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D534F" w14:textId="77777777" w:rsidR="004325DC" w:rsidRPr="00D76AC2" w:rsidRDefault="00C10A1F" w:rsidP="00BD3D90">
      <w:pPr>
        <w:pStyle w:val="Caschap"/>
      </w:pPr>
      <w:bookmarkStart w:id="0" w:name="_Toc241065293"/>
      <w:bookmarkStart w:id="1" w:name="_Toc301443499"/>
      <w:bookmarkStart w:id="2" w:name="_Toc321407146"/>
      <w:bookmarkStart w:id="3" w:name="_GoBack"/>
      <w:bookmarkEnd w:id="3"/>
      <w:r w:rsidRPr="00D76AC2">
        <w:rPr>
          <w:rFonts w:hint="eastAsia"/>
        </w:rPr>
        <w:t>É</w:t>
      </w:r>
      <w:r w:rsidRPr="00D76AC2">
        <w:t>tude de cas 16</w:t>
      </w:r>
      <w:bookmarkEnd w:id="0"/>
    </w:p>
    <w:p w14:paraId="44E1E2B4" w14:textId="23C49037" w:rsidR="004325DC" w:rsidRPr="002633AF" w:rsidRDefault="00C10A1F" w:rsidP="00BD3D90">
      <w:pPr>
        <w:pStyle w:val="Cas"/>
        <w:rPr>
          <w:color w:val="0000FF"/>
        </w:rPr>
      </w:pPr>
      <w:bookmarkStart w:id="4" w:name="_Toc238963393"/>
      <w:bookmarkStart w:id="5" w:name="_Toc241065294"/>
      <w:r w:rsidRPr="002633AF">
        <w:rPr>
          <w:color w:val="0000FF"/>
        </w:rPr>
        <w:t>M</w:t>
      </w:r>
      <w:r w:rsidRPr="002633AF">
        <w:rPr>
          <w:rFonts w:hint="eastAsia"/>
          <w:color w:val="0000FF"/>
        </w:rPr>
        <w:t>é</w:t>
      </w:r>
      <w:r w:rsidRPr="002633AF">
        <w:rPr>
          <w:color w:val="0000FF"/>
        </w:rPr>
        <w:t>tiers traditionnels et g</w:t>
      </w:r>
      <w:r w:rsidRPr="002633AF">
        <w:rPr>
          <w:rFonts w:hint="eastAsia"/>
          <w:color w:val="0000FF"/>
        </w:rPr>
        <w:t>é</w:t>
      </w:r>
      <w:r w:rsidRPr="002633AF">
        <w:rPr>
          <w:color w:val="0000FF"/>
        </w:rPr>
        <w:t>n</w:t>
      </w:r>
      <w:r w:rsidRPr="002633AF">
        <w:rPr>
          <w:rFonts w:hint="eastAsia"/>
          <w:color w:val="0000FF"/>
        </w:rPr>
        <w:t>é</w:t>
      </w:r>
      <w:r w:rsidRPr="002633AF">
        <w:rPr>
          <w:color w:val="0000FF"/>
        </w:rPr>
        <w:t xml:space="preserve">ration de </w:t>
      </w:r>
      <w:r w:rsidR="00F47762" w:rsidRPr="002633AF">
        <w:rPr>
          <w:color w:val="0000FF"/>
        </w:rPr>
        <w:t>revenus</w:t>
      </w:r>
      <w:r w:rsidR="00D76AC2" w:rsidRPr="002633AF">
        <w:rPr>
          <w:color w:val="0000FF"/>
        </w:rPr>
        <w:t xml:space="preserve"> </w:t>
      </w:r>
      <w:r w:rsidRPr="002633AF">
        <w:rPr>
          <w:rFonts w:hint="eastAsia"/>
          <w:color w:val="0000FF"/>
        </w:rPr>
        <w:t>à</w:t>
      </w:r>
      <w:r w:rsidRPr="002633AF">
        <w:rPr>
          <w:color w:val="0000FF"/>
        </w:rPr>
        <w:t xml:space="preserve"> </w:t>
      </w:r>
      <w:r w:rsidR="00EC3587" w:rsidRPr="002633AF">
        <w:rPr>
          <w:color w:val="0000FF"/>
        </w:rPr>
        <w:tab/>
      </w:r>
      <w:r w:rsidRPr="002633AF">
        <w:rPr>
          <w:color w:val="0000FF"/>
        </w:rPr>
        <w:t>Penang, Malaisie</w:t>
      </w:r>
      <w:bookmarkEnd w:id="1"/>
      <w:bookmarkEnd w:id="2"/>
      <w:bookmarkEnd w:id="4"/>
      <w:bookmarkEnd w:id="5"/>
      <w:r w:rsidR="003D7D5A" w:rsidRPr="002633AF">
        <w:rPr>
          <w:rStyle w:val="FootnoteReference"/>
          <w:color w:val="0000FF"/>
          <w:sz w:val="28"/>
          <w:szCs w:val="28"/>
        </w:rPr>
        <w:footnoteReference w:id="1"/>
      </w:r>
    </w:p>
    <w:p w14:paraId="28C2E789" w14:textId="77777777" w:rsidR="004325DC" w:rsidRPr="007F6848" w:rsidRDefault="00C10A1F" w:rsidP="00914287">
      <w:pPr>
        <w:pStyle w:val="Texte1"/>
      </w:pPr>
      <w:r w:rsidRPr="008D63FF">
        <w:t>Cet exemple montre comment la sensibilisation à l’artisanat traditionnel au sein d’une communauté a donné une impulsion à des activités qui ont amélioré la transmission du savoir-faire qui y est associé et élevé le statut social et les possibilités de rémunération des praticiens.</w:t>
      </w:r>
    </w:p>
    <w:p w14:paraId="58394BEF" w14:textId="7F451E85" w:rsidR="004325DC" w:rsidRDefault="00C10A1F" w:rsidP="001F706C">
      <w:pPr>
        <w:pStyle w:val="Heading4"/>
        <w:tabs>
          <w:tab w:val="left" w:pos="6659"/>
        </w:tabs>
      </w:pPr>
      <w:r w:rsidRPr="00D76AC2">
        <w:t xml:space="preserve">Audit et programme </w:t>
      </w:r>
      <w:r w:rsidRPr="00D76AC2">
        <w:rPr>
          <w:rFonts w:hint="eastAsia"/>
        </w:rPr>
        <w:t>é</w:t>
      </w:r>
      <w:r w:rsidRPr="00D76AC2">
        <w:t>ducatif sur le patrimoine</w:t>
      </w:r>
    </w:p>
    <w:p w14:paraId="2922EF82" w14:textId="77777777" w:rsidR="004325DC" w:rsidRDefault="00C10A1F" w:rsidP="00914287">
      <w:pPr>
        <w:pStyle w:val="Texte1"/>
      </w:pPr>
      <w:r w:rsidRPr="00556D69">
        <w:t xml:space="preserve">Le riche patrimoine architectural de l’île de Penang, ses plages, ses collines et sa cuisine sont depuis longtemps vantés aux touristes, mais la promotion et la sauvegarde des métiers d’art traditionnels étaient le plus souvent négligées. En 2000, le Penang </w:t>
      </w:r>
      <w:proofErr w:type="spellStart"/>
      <w:r w:rsidRPr="00556D69">
        <w:t>Heritage</w:t>
      </w:r>
      <w:proofErr w:type="spellEnd"/>
      <w:r w:rsidRPr="00556D69">
        <w:t xml:space="preserve"> Trust a mené une enquête sur les commerçants et les artisans traditionnels pour s’assurer qu’ils ne subissaient pas de préjudice du fait de l’abrogation des mesures sur le contrôle des loyers. Parallèlement à l’audit, un programme éducatif du patrimoine a été lancé pour présenter ces métiers traditionnels aux enfants des écoles. Certains enfants ont choisi d’aller faire un apprentissage informel chez un artisan attitré et de documenter ainsi leur travail </w:t>
      </w:r>
      <w:r w:rsidR="00EA1FE1" w:rsidRPr="00556D69">
        <w:t>:</w:t>
      </w:r>
    </w:p>
    <w:p w14:paraId="3C4B2658" w14:textId="77777777" w:rsidR="004325DC" w:rsidRDefault="00C10A1F" w:rsidP="00BD3D90">
      <w:pPr>
        <w:pStyle w:val="citation"/>
      </w:pPr>
      <w:r w:rsidRPr="00556D69">
        <w:t>Pour les enfants ce fut une expérience enrichissante, pour les petits commerçants, souvent âgés, c’était déroutant au début, même un peu pénible (tous ces enfants bruyants…), et puis c’est devenu assez drôle (ils sont tellement incompétents…) et en fin de compte l’expérience fut gratifiante et plaisante (…en fait, ils pensent que mon travail est si important)</w:t>
      </w:r>
      <w:r w:rsidRPr="00556D69">
        <w:rPr>
          <w:vertAlign w:val="superscript"/>
        </w:rPr>
        <w:footnoteReference w:id="2"/>
      </w:r>
      <w:r w:rsidRPr="00556D69">
        <w:t>.</w:t>
      </w:r>
    </w:p>
    <w:p w14:paraId="2A0AC8D3" w14:textId="7F0303B6" w:rsidR="004325DC" w:rsidRDefault="00C10A1F" w:rsidP="00914287">
      <w:pPr>
        <w:pStyle w:val="Heading4"/>
      </w:pPr>
      <w:r w:rsidRPr="00556D69">
        <w:t>Promouvoir la production artisanale et accorder une reconnaissance aux artisans</w:t>
      </w:r>
    </w:p>
    <w:p w14:paraId="7AC70BBC" w14:textId="77777777" w:rsidR="004325DC" w:rsidRDefault="00C10A1F" w:rsidP="00914287">
      <w:pPr>
        <w:pStyle w:val="Texte1"/>
      </w:pPr>
      <w:r w:rsidRPr="00556D69">
        <w:t>La phase suivante du programme a engagé les enfants et les artisans à promouvoir la production artisanale traditionnelle sur un marché plus étendu et à créer les Chemins du patrimoine afin de présenter leur ouvrage. Les enfants ont préparé des dépliants à distribuer aux visiteurs. L’opération a commencé avec un très petit budget, mais les offices de tourisme du pays n’ont pas tardé à financer des brochures promotionnelles diffusées à grande échelle.</w:t>
      </w:r>
    </w:p>
    <w:p w14:paraId="411A1745" w14:textId="77777777" w:rsidR="004325DC" w:rsidRDefault="00C10A1F" w:rsidP="00914287">
      <w:pPr>
        <w:pStyle w:val="Texte1"/>
      </w:pPr>
      <w:r w:rsidRPr="00556D69">
        <w:t xml:space="preserve">Les Distinctions (Awards) des Trésors du patrimoine vivant de la Fondation du patrimoine de Penang ont été créées pour saluer l’œuvre des artisans. Les lauréats, sélectionnés depuis les candidatures publiques, ont bénéficié d’une bonne publicité, ont reçu un accueil enthousiaste et l’hommage du public, et une aide financière pour le restant de leurs jours. Leurs savoir-faire, procédés et réalisations ont été entièrement documentés pour la postérité. Un des lauréats, ciseleur d’enseigne, a déclaré à des reporters de </w:t>
      </w:r>
      <w:r w:rsidRPr="00556D69">
        <w:lastRenderedPageBreak/>
        <w:t>presse un an après avoir reçu sa distinction, qu’il ne s’était jamais senti auparavant aussi ému ni aussi encouragé à continuer à exercer son métier. Sa famille, qui traitait auparavant son travail par le mépris, montrait ouvertement pour la première fois qu’elle était fière de lui et du travail qu’il avait fait toute sa vie. En même temps, il avait maintenant besoin d’aide dans son atelier pour répondre à la demande.</w:t>
      </w:r>
    </w:p>
    <w:p w14:paraId="20FB822B" w14:textId="77777777" w:rsidR="004325DC" w:rsidRDefault="00C10A1F" w:rsidP="00914287">
      <w:pPr>
        <w:pStyle w:val="Texte1"/>
      </w:pPr>
      <w:r w:rsidRPr="00556D69">
        <w:t>Ces initiatives ont ainsi éveillé l’intérêt du public pour la valeur de l’artisanat traditionnel, favorisé la transmission de ces métiers aux jeunes et ont aussi contribué à la formation de revenus pour les artisans traditionnels.</w:t>
      </w:r>
    </w:p>
    <w:p w14:paraId="0E5FE04F" w14:textId="77777777" w:rsidR="00B2558B" w:rsidRDefault="00B2558B" w:rsidP="00914287">
      <w:pPr>
        <w:pStyle w:val="Texte1"/>
      </w:pPr>
    </w:p>
    <w:p w14:paraId="0F2CE216" w14:textId="77777777" w:rsidR="00B2558B" w:rsidRDefault="00B2558B" w:rsidP="00914287">
      <w:pPr>
        <w:pStyle w:val="Texte1"/>
      </w:pPr>
    </w:p>
    <w:p w14:paraId="1E623277" w14:textId="77777777" w:rsidR="004325DC" w:rsidRPr="00BD3D90" w:rsidRDefault="004325DC" w:rsidP="00F607A1">
      <w:pPr>
        <w:ind w:left="0"/>
      </w:pPr>
    </w:p>
    <w:sectPr w:rsidR="004325DC" w:rsidRPr="00BD3D90" w:rsidSect="0078686D">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A7F30" w14:textId="77777777" w:rsidR="00617188" w:rsidRDefault="00617188" w:rsidP="000F4C6A">
      <w:r>
        <w:separator/>
      </w:r>
    </w:p>
    <w:p w14:paraId="699E1972" w14:textId="77777777" w:rsidR="00617188" w:rsidRDefault="00617188"/>
    <w:p w14:paraId="71430F6A" w14:textId="77777777" w:rsidR="00617188" w:rsidRDefault="00617188"/>
  </w:endnote>
  <w:endnote w:type="continuationSeparator" w:id="0">
    <w:p w14:paraId="5E1182B1" w14:textId="77777777" w:rsidR="00617188" w:rsidRDefault="00617188" w:rsidP="000F4C6A">
      <w:r>
        <w:continuationSeparator/>
      </w:r>
    </w:p>
    <w:p w14:paraId="60CFA6F3" w14:textId="77777777" w:rsidR="00617188" w:rsidRDefault="00617188"/>
    <w:p w14:paraId="1944B2A3" w14:textId="77777777" w:rsidR="00617188" w:rsidRDefault="00617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Gras">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D3547" w14:textId="2CDB7EE2" w:rsidR="00617188" w:rsidRDefault="00C03F29" w:rsidP="00BD3D90">
    <w:pPr>
      <w:pStyle w:val="Footer"/>
    </w:pPr>
    <w:r>
      <w:rPr>
        <w:noProof/>
        <w:lang w:eastAsia="fr-FR"/>
      </w:rPr>
      <w:drawing>
        <wp:anchor distT="0" distB="0" distL="114300" distR="114300" simplePos="0" relativeHeight="252062720" behindDoc="0" locked="0" layoutInCell="1" allowOverlap="1" wp14:anchorId="7DDFB90E" wp14:editId="7B9F794B">
          <wp:simplePos x="0" y="0"/>
          <wp:positionH relativeFrom="column">
            <wp:posOffset>2402840</wp:posOffset>
          </wp:positionH>
          <wp:positionV relativeFrom="paragraph">
            <wp:posOffset>15875</wp:posOffset>
          </wp:positionV>
          <wp:extent cx="542925" cy="190500"/>
          <wp:effectExtent l="0" t="0" r="9525"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617188">
      <w:rPr>
        <w:noProof/>
        <w:lang w:eastAsia="fr-FR"/>
      </w:rPr>
      <w:drawing>
        <wp:anchor distT="0" distB="0" distL="114300" distR="114300" simplePos="0" relativeHeight="252058624" behindDoc="1" locked="1" layoutInCell="1" allowOverlap="0" wp14:anchorId="330896AE" wp14:editId="5A4C261F">
          <wp:simplePos x="0" y="0"/>
          <wp:positionH relativeFrom="column">
            <wp:posOffset>-635</wp:posOffset>
          </wp:positionH>
          <wp:positionV relativeFrom="margin">
            <wp:posOffset>8641715</wp:posOffset>
          </wp:positionV>
          <wp:extent cx="908050" cy="635000"/>
          <wp:effectExtent l="0" t="0" r="6350" b="0"/>
          <wp:wrapThrough wrapText="bothSides">
            <wp:wrapPolygon edited="0">
              <wp:start x="0" y="0"/>
              <wp:lineTo x="0" y="20736"/>
              <wp:lineTo x="21298" y="20736"/>
              <wp:lineTo x="21298" y="0"/>
              <wp:lineTo x="0" y="0"/>
            </wp:wrapPolygon>
          </wp:wrapThrough>
          <wp:docPr id="33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7188">
      <w:tab/>
    </w:r>
    <w:r w:rsidR="00617188">
      <w:tab/>
      <w:t>CS16-v1.0-FR</w:t>
    </w:r>
    <w:r w:rsidR="00617188" w:rsidRPr="00BA76B0" w:rsidDel="00D80F71">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F9A00" w14:textId="01195A11" w:rsidR="00617188" w:rsidRPr="00AB434F" w:rsidRDefault="00617188" w:rsidP="00BD3D90">
    <w:pPr>
      <w:pStyle w:val="Footer"/>
    </w:pPr>
    <w:r>
      <w:t>CS33-v1.0-FR</w:t>
    </w:r>
    <w:r>
      <w:tab/>
      <w:t>© UNESCO • Ne pas reproduire sans autorisation</w:t>
    </w:r>
    <w:r>
      <w:tab/>
    </w:r>
    <w:r>
      <w:rPr>
        <w:noProof/>
        <w:lang w:eastAsia="fr-FR"/>
      </w:rPr>
      <w:drawing>
        <wp:anchor distT="0" distB="0" distL="114300" distR="114300" simplePos="0" relativeHeight="252056576" behindDoc="1" locked="1" layoutInCell="1" allowOverlap="0" wp14:anchorId="44A0F7A5" wp14:editId="36E07584">
          <wp:simplePos x="0" y="0"/>
          <wp:positionH relativeFrom="column">
            <wp:posOffset>4680585</wp:posOffset>
          </wp:positionH>
          <wp:positionV relativeFrom="margin">
            <wp:posOffset>8641080</wp:posOffset>
          </wp:positionV>
          <wp:extent cx="909955" cy="537210"/>
          <wp:effectExtent l="0" t="0" r="4445" b="0"/>
          <wp:wrapThrough wrapText="bothSides">
            <wp:wrapPolygon edited="0">
              <wp:start x="0" y="0"/>
              <wp:lineTo x="0" y="20426"/>
              <wp:lineTo x="21103" y="20426"/>
              <wp:lineTo x="21103" y="0"/>
              <wp:lineTo x="0" y="0"/>
            </wp:wrapPolygon>
          </wp:wrapThrough>
          <wp:docPr id="33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37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E20CA" w14:textId="00CF6385" w:rsidR="00617188" w:rsidRPr="00BD3D90" w:rsidRDefault="00C03F29" w:rsidP="00BD3D90">
    <w:pPr>
      <w:pStyle w:val="Footer"/>
      <w:tabs>
        <w:tab w:val="left" w:pos="2453"/>
      </w:tabs>
      <w:rPr>
        <w:sz w:val="20"/>
      </w:rPr>
    </w:pPr>
    <w:r>
      <w:rPr>
        <w:noProof/>
        <w:lang w:eastAsia="fr-FR"/>
      </w:rPr>
      <w:drawing>
        <wp:anchor distT="0" distB="0" distL="114300" distR="114300" simplePos="0" relativeHeight="252060672" behindDoc="0" locked="0" layoutInCell="1" allowOverlap="1" wp14:anchorId="1C920184" wp14:editId="2F298610">
          <wp:simplePos x="0" y="0"/>
          <wp:positionH relativeFrom="column">
            <wp:posOffset>2358390</wp:posOffset>
          </wp:positionH>
          <wp:positionV relativeFrom="paragraph">
            <wp:posOffset>22225</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617188">
      <w:t>CS16-v1.0-FR</w:t>
    </w:r>
    <w:r w:rsidR="00617188">
      <w:tab/>
    </w:r>
    <w:r w:rsidR="00617188">
      <w:tab/>
    </w:r>
    <w:r w:rsidR="00617188">
      <w:rPr>
        <w:noProof/>
        <w:lang w:eastAsia="fr-FR"/>
      </w:rPr>
      <w:drawing>
        <wp:anchor distT="0" distB="0" distL="114300" distR="114300" simplePos="0" relativeHeight="252054528" behindDoc="1" locked="1" layoutInCell="1" allowOverlap="0" wp14:anchorId="7905EA17" wp14:editId="301AF2CE">
          <wp:simplePos x="0" y="0"/>
          <wp:positionH relativeFrom="column">
            <wp:posOffset>4679315</wp:posOffset>
          </wp:positionH>
          <wp:positionV relativeFrom="margin">
            <wp:posOffset>8641715</wp:posOffset>
          </wp:positionV>
          <wp:extent cx="908050" cy="635000"/>
          <wp:effectExtent l="0" t="0" r="6350" b="0"/>
          <wp:wrapThrough wrapText="bothSides">
            <wp:wrapPolygon edited="0">
              <wp:start x="0" y="0"/>
              <wp:lineTo x="0" y="20736"/>
              <wp:lineTo x="21298" y="20736"/>
              <wp:lineTo x="21298" y="0"/>
              <wp:lineTo x="0" y="0"/>
            </wp:wrapPolygon>
          </wp:wrapThrough>
          <wp:docPr id="33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35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20F64" w14:textId="77777777" w:rsidR="00617188" w:rsidRDefault="00617188" w:rsidP="00BD3D90">
      <w:pPr>
        <w:spacing w:after="60"/>
        <w:ind w:left="0"/>
      </w:pPr>
      <w:r>
        <w:separator/>
      </w:r>
    </w:p>
  </w:footnote>
  <w:footnote w:type="continuationSeparator" w:id="0">
    <w:p w14:paraId="6ED13C48" w14:textId="77777777" w:rsidR="00617188" w:rsidRDefault="00617188" w:rsidP="000F4C6A">
      <w:r>
        <w:continuationSeparator/>
      </w:r>
    </w:p>
    <w:p w14:paraId="6C027696" w14:textId="77777777" w:rsidR="00617188" w:rsidRDefault="00617188"/>
    <w:p w14:paraId="358C5001" w14:textId="77777777" w:rsidR="00617188" w:rsidRDefault="00617188"/>
  </w:footnote>
  <w:footnote w:id="1">
    <w:p w14:paraId="1D56634B" w14:textId="2C8ED779" w:rsidR="00617188" w:rsidRPr="003D7D5A" w:rsidRDefault="00617188">
      <w:pPr>
        <w:pStyle w:val="FootnoteText"/>
        <w:rPr>
          <w:szCs w:val="14"/>
        </w:rPr>
      </w:pPr>
      <w:r w:rsidRPr="00317559">
        <w:rPr>
          <w:rStyle w:val="FootnoteReference"/>
          <w:sz w:val="16"/>
          <w:szCs w:val="16"/>
          <w:vertAlign w:val="baseline"/>
        </w:rPr>
        <w:footnoteRef/>
      </w:r>
      <w:r w:rsidRPr="00317559">
        <w:rPr>
          <w:szCs w:val="16"/>
        </w:rPr>
        <w:t>.</w:t>
      </w:r>
      <w:r>
        <w:rPr>
          <w:szCs w:val="14"/>
        </w:rPr>
        <w:tab/>
      </w:r>
      <w:r w:rsidRPr="005B4E89">
        <w:rPr>
          <w:noProof/>
        </w:rPr>
        <w:t xml:space="preserve">Cette </w:t>
      </w:r>
      <w:r>
        <w:rPr>
          <w:noProof/>
        </w:rPr>
        <w:t>Étude de cas</w:t>
      </w:r>
      <w:r w:rsidRPr="005B4E89">
        <w:rPr>
          <w:noProof/>
        </w:rPr>
        <w:t xml:space="preserve"> est tirée de Lin Lee Loh-Lim, 2007, </w:t>
      </w:r>
      <w:r>
        <w:rPr>
          <w:noProof/>
        </w:rPr>
        <w:t>« </w:t>
      </w:r>
      <w:r w:rsidRPr="005B4E89">
        <w:rPr>
          <w:noProof/>
        </w:rPr>
        <w:t>Handicrafts in the Context of Sustainable Cultural Tourism</w:t>
      </w:r>
      <w:r>
        <w:rPr>
          <w:noProof/>
        </w:rPr>
        <w:t> »</w:t>
      </w:r>
      <w:r w:rsidRPr="005B4E89">
        <w:rPr>
          <w:noProof/>
        </w:rPr>
        <w:t xml:space="preserve">, réunion régionale UNESCO-EIIHCAP, </w:t>
      </w:r>
      <w:r w:rsidRPr="005B4E89">
        <w:rPr>
          <w:i/>
          <w:iCs/>
          <w:noProof/>
        </w:rPr>
        <w:t>Sauvegarde du patrimoine culturel immatériel et tourisme culturel durable </w:t>
      </w:r>
      <w:r>
        <w:rPr>
          <w:i/>
          <w:iCs/>
          <w:noProof/>
        </w:rPr>
        <w:t>:</w:t>
      </w:r>
      <w:r w:rsidRPr="005B4E89">
        <w:rPr>
          <w:i/>
          <w:iCs/>
          <w:noProof/>
        </w:rPr>
        <w:t xml:space="preserve"> opportunités et défis</w:t>
      </w:r>
      <w:r w:rsidRPr="005B4E89">
        <w:rPr>
          <w:noProof/>
        </w:rPr>
        <w:t>, Hué, Viet Nam, 11</w:t>
      </w:r>
      <w:r>
        <w:rPr>
          <w:noProof/>
        </w:rPr>
        <w:t>-</w:t>
      </w:r>
      <w:r w:rsidRPr="005B4E89">
        <w:rPr>
          <w:noProof/>
        </w:rPr>
        <w:t>13 décembre 2007.</w:t>
      </w:r>
    </w:p>
  </w:footnote>
  <w:footnote w:id="2">
    <w:p w14:paraId="162C1C65" w14:textId="77777777" w:rsidR="00617188" w:rsidRPr="00914287" w:rsidRDefault="00617188" w:rsidP="00C05A18">
      <w:pPr>
        <w:pStyle w:val="FootnoteText"/>
        <w:rPr>
          <w:szCs w:val="14"/>
          <w:lang w:val="en-US"/>
        </w:rPr>
      </w:pPr>
      <w:r w:rsidRPr="00914287">
        <w:rPr>
          <w:szCs w:val="14"/>
        </w:rPr>
        <w:footnoteRef/>
      </w:r>
      <w:r w:rsidRPr="00D07828">
        <w:rPr>
          <w:szCs w:val="14"/>
          <w:lang w:val="en-US"/>
        </w:rPr>
        <w:t>.</w:t>
      </w:r>
      <w:r w:rsidRPr="00D07828">
        <w:rPr>
          <w:szCs w:val="14"/>
          <w:lang w:val="en-US"/>
        </w:rPr>
        <w:tab/>
      </w:r>
      <w:r w:rsidRPr="00914287">
        <w:rPr>
          <w:szCs w:val="14"/>
          <w:lang w:val="en-US"/>
        </w:rPr>
        <w:t xml:space="preserve">Lin Lee </w:t>
      </w:r>
      <w:proofErr w:type="spellStart"/>
      <w:r w:rsidRPr="00914287">
        <w:rPr>
          <w:szCs w:val="14"/>
          <w:lang w:val="en-US"/>
        </w:rPr>
        <w:t>Loh</w:t>
      </w:r>
      <w:proofErr w:type="spellEnd"/>
      <w:r w:rsidRPr="00914287">
        <w:rPr>
          <w:szCs w:val="14"/>
          <w:lang w:val="en-US"/>
        </w:rPr>
        <w:t xml:space="preserve">-Lim, 2007, </w:t>
      </w:r>
      <w:r w:rsidRPr="00914287">
        <w:rPr>
          <w:i/>
          <w:szCs w:val="14"/>
          <w:lang w:val="en-US"/>
        </w:rPr>
        <w:t>op. cit</w:t>
      </w:r>
      <w:r w:rsidRPr="00914287">
        <w:rPr>
          <w:szCs w:val="14"/>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9E1F5" w14:textId="0EE9C743" w:rsidR="00617188" w:rsidRPr="00572DA7" w:rsidRDefault="00617188" w:rsidP="00BD3D90">
    <w:pPr>
      <w:pStyle w:val="Header"/>
      <w:rPr>
        <w:lang w:val="fr-FR"/>
      </w:rPr>
    </w:pPr>
    <w:r>
      <w:rPr>
        <w:rStyle w:val="PageNumber"/>
      </w:rPr>
      <w:fldChar w:fldCharType="begin"/>
    </w:r>
    <w:r w:rsidRPr="00572DA7">
      <w:rPr>
        <w:rStyle w:val="PageNumber"/>
        <w:lang w:val="fr-FR"/>
      </w:rPr>
      <w:instrText xml:space="preserve"> PAGE </w:instrText>
    </w:r>
    <w:r>
      <w:rPr>
        <w:rStyle w:val="PageNumber"/>
      </w:rPr>
      <w:fldChar w:fldCharType="separate"/>
    </w:r>
    <w:r w:rsidR="00C03F29">
      <w:rPr>
        <w:rStyle w:val="PageNumber"/>
        <w:noProof/>
        <w:lang w:val="fr-FR"/>
      </w:rPr>
      <w:t>2</w:t>
    </w:r>
    <w:r>
      <w:rPr>
        <w:rStyle w:val="PageNumber"/>
      </w:rPr>
      <w:fldChar w:fldCharType="end"/>
    </w:r>
    <w:r w:rsidRPr="00572DA7">
      <w:rPr>
        <w:lang w:val="fr-FR"/>
      </w:rPr>
      <w:tab/>
    </w:r>
    <w:r w:rsidRPr="00572DA7">
      <w:rPr>
        <w:rStyle w:val="PageNumber"/>
        <w:lang w:val="fr-FR"/>
      </w:rPr>
      <w:t>Étude de cas 16</w:t>
    </w:r>
    <w:r w:rsidRPr="00572DA7">
      <w:rPr>
        <w:lang w:val="fr-FR"/>
      </w:rPr>
      <w:tab/>
      <w:t xml:space="preserve">Études de cas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7A88B" w14:textId="2CA60583" w:rsidR="00617188" w:rsidRDefault="00617188" w:rsidP="00BD3D90">
    <w:pPr>
      <w:pStyle w:val="Header"/>
    </w:pPr>
    <w:proofErr w:type="spellStart"/>
    <w:r>
      <w:t>Étude</w:t>
    </w:r>
    <w:proofErr w:type="spellEnd"/>
    <w:r>
      <w:t xml:space="preserve"> de </w:t>
    </w:r>
    <w:proofErr w:type="spellStart"/>
    <w:r>
      <w:t>cas</w:t>
    </w:r>
    <w:proofErr w:type="spellEnd"/>
    <w:r>
      <w:t xml:space="preserve"> 33</w:t>
    </w:r>
    <w:r>
      <w:tab/>
    </w:r>
    <w:r>
      <w:tab/>
    </w:r>
    <w:r>
      <w:rPr>
        <w:rStyle w:val="PageNumber"/>
      </w:rPr>
      <w:fldChar w:fldCharType="begin"/>
    </w:r>
    <w:r>
      <w:rPr>
        <w:rStyle w:val="PageNumber"/>
      </w:rPr>
      <w:instrText xml:space="preserve"> PAGE </w:instrText>
    </w:r>
    <w:r>
      <w:rPr>
        <w:rStyle w:val="PageNumber"/>
      </w:rPr>
      <w:fldChar w:fldCharType="separate"/>
    </w:r>
    <w:r w:rsidR="001F706C">
      <w:rPr>
        <w:rStyle w:val="PageNumber"/>
        <w:noProof/>
      </w:rPr>
      <w:t>3</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D5078" w14:textId="1970A60A" w:rsidR="00617188" w:rsidRPr="009F7A02" w:rsidRDefault="00617188" w:rsidP="001F706C">
    <w:pPr>
      <w:pStyle w:val="Header"/>
      <w:ind w:right="360"/>
    </w:pPr>
    <w:r>
      <w:rPr>
        <w:rStyle w:val="PageNumber"/>
      </w:rPr>
      <w:tab/>
    </w:r>
    <w:proofErr w:type="spellStart"/>
    <w:r>
      <w:rPr>
        <w:rStyle w:val="PageNumber"/>
      </w:rPr>
      <w:t>Études</w:t>
    </w:r>
    <w:proofErr w:type="spellEnd"/>
    <w:r>
      <w:rPr>
        <w:rStyle w:val="PageNumber"/>
      </w:rPr>
      <w:t xml:space="preserve"> de </w:t>
    </w:r>
    <w:proofErr w:type="spellStart"/>
    <w:r>
      <w:rPr>
        <w:rStyle w:val="PageNumber"/>
      </w:rPr>
      <w:t>cas</w:t>
    </w:r>
    <w:proofErr w:type="spellEnd"/>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947F6"/>
    <w:multiLevelType w:val="hybridMultilevel"/>
    <w:tmpl w:val="31FE440C"/>
    <w:lvl w:ilvl="0" w:tplc="083C3858">
      <w:start w:val="1"/>
      <w:numFmt w:val="decimal"/>
      <w:pStyle w:val="Enumrotation"/>
      <w:lvlText w:val="%1."/>
      <w:lvlJc w:val="left"/>
      <w:pPr>
        <w:tabs>
          <w:tab w:val="num" w:pos="1191"/>
        </w:tabs>
        <w:ind w:left="1191" w:hanging="340"/>
      </w:pPr>
      <w:rPr>
        <w:rFonts w:ascii="Arial" w:eastAsia="SimSun" w:hAnsi="Arial" w:cs="Arial"/>
      </w:rPr>
    </w:lvl>
    <w:lvl w:ilvl="1" w:tplc="040C0019">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1">
    <w:nsid w:val="1A211498"/>
    <w:multiLevelType w:val="hybridMultilevel"/>
    <w:tmpl w:val="4BF2EDA2"/>
    <w:lvl w:ilvl="0" w:tplc="040C0001">
      <w:start w:val="1"/>
      <w:numFmt w:val="bullet"/>
      <w:lvlText w:val=""/>
      <w:lvlJc w:val="left"/>
      <w:pPr>
        <w:ind w:left="1571" w:hanging="360"/>
      </w:pPr>
      <w:rPr>
        <w:rFonts w:ascii="Symbol" w:hAnsi="Symbol" w:hint="default"/>
      </w:rPr>
    </w:lvl>
    <w:lvl w:ilvl="1" w:tplc="436E5EE2">
      <w:numFmt w:val="bullet"/>
      <w:lvlText w:val="-"/>
      <w:lvlJc w:val="left"/>
      <w:pPr>
        <w:ind w:left="3142" w:hanging="1211"/>
      </w:pPr>
      <w:rPr>
        <w:rFonts w:ascii="Arial" w:eastAsia="SimSun" w:hAnsi="Arial" w:cs="Arial"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nsid w:val="1C233066"/>
    <w:multiLevelType w:val="multilevel"/>
    <w:tmpl w:val="A0E60D08"/>
    <w:lvl w:ilvl="0">
      <w:start w:val="1"/>
      <w:numFmt w:val="bullet"/>
      <w:lvlText w:val=""/>
      <w:lvlJc w:val="left"/>
      <w:pPr>
        <w:tabs>
          <w:tab w:val="num" w:pos="567"/>
        </w:tabs>
        <w:ind w:left="567" w:hanging="567"/>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pStyle w:val="Txtpucemaitre"/>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
    <w:nsid w:val="3B8943AE"/>
    <w:multiLevelType w:val="hybridMultilevel"/>
    <w:tmpl w:val="A0E60D08"/>
    <w:lvl w:ilvl="0" w:tplc="DE1C8388">
      <w:start w:val="1"/>
      <w:numFmt w:val="bullet"/>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21D672D"/>
    <w:multiLevelType w:val="multilevel"/>
    <w:tmpl w:val="E284A1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8AD26BF"/>
    <w:multiLevelType w:val="hybridMultilevel"/>
    <w:tmpl w:val="653E8370"/>
    <w:lvl w:ilvl="0" w:tplc="D24E78FE">
      <w:start w:val="1"/>
      <w:numFmt w:val="decimal"/>
      <w:pStyle w:val="Enu1"/>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8">
    <w:nsid w:val="5B587C39"/>
    <w:multiLevelType w:val="hybridMultilevel"/>
    <w:tmpl w:val="ACAA8AD0"/>
    <w:lvl w:ilvl="0" w:tplc="D4A2D562">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BE61BD4"/>
    <w:multiLevelType w:val="hybridMultilevel"/>
    <w:tmpl w:val="AFF26C16"/>
    <w:lvl w:ilvl="0" w:tplc="040C000F">
      <w:start w:val="1"/>
      <w:numFmt w:val="decimal"/>
      <w:lvlText w:val="%1."/>
      <w:lvlJc w:val="left"/>
      <w:pPr>
        <w:tabs>
          <w:tab w:val="num" w:pos="1134"/>
        </w:tabs>
        <w:ind w:left="1134" w:hanging="283"/>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
    <w:nsid w:val="6EBD194B"/>
    <w:multiLevelType w:val="hybridMultilevel"/>
    <w:tmpl w:val="4B349D9E"/>
    <w:lvl w:ilvl="0" w:tplc="B04E0E0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
    <w:nsid w:val="70C57F62"/>
    <w:multiLevelType w:val="hybridMultilevel"/>
    <w:tmpl w:val="F9000E08"/>
    <w:lvl w:ilvl="0" w:tplc="86DE94BC">
      <w:numFmt w:val="bullet"/>
      <w:pStyle w:val="Enutir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nsid w:val="75674636"/>
    <w:multiLevelType w:val="multilevel"/>
    <w:tmpl w:val="811215F8"/>
    <w:lvl w:ilvl="0">
      <w:start w:val="1"/>
      <w:numFmt w:val="bullet"/>
      <w:lvlText w:val=""/>
      <w:lvlJc w:val="left"/>
      <w:pPr>
        <w:tabs>
          <w:tab w:val="num" w:pos="1003"/>
        </w:tabs>
        <w:ind w:left="1003"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BD74204"/>
    <w:multiLevelType w:val="hybridMultilevel"/>
    <w:tmpl w:val="8FB6C784"/>
    <w:lvl w:ilvl="0" w:tplc="590A27DA">
      <w:start w:val="1"/>
      <w:numFmt w:val="bullet"/>
      <w:pStyle w:val="Puceannexe"/>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14">
    <w:nsid w:val="7ED741CB"/>
    <w:multiLevelType w:val="hybridMultilevel"/>
    <w:tmpl w:val="6C2646DC"/>
    <w:lvl w:ilvl="0" w:tplc="C360C63E">
      <w:start w:val="2"/>
      <w:numFmt w:val="none"/>
      <w:pStyle w:val="citationa"/>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abstractNumId w:val="10"/>
  </w:num>
  <w:num w:numId="2">
    <w:abstractNumId w:val="4"/>
  </w:num>
  <w:num w:numId="3">
    <w:abstractNumId w:val="3"/>
  </w:num>
  <w:num w:numId="4">
    <w:abstractNumId w:val="13"/>
  </w:num>
  <w:num w:numId="5">
    <w:abstractNumId w:val="15"/>
  </w:num>
  <w:num w:numId="6">
    <w:abstractNumId w:val="14"/>
  </w:num>
  <w:num w:numId="7">
    <w:abstractNumId w:val="7"/>
  </w:num>
  <w:num w:numId="8">
    <w:abstractNumId w:val="0"/>
  </w:num>
  <w:num w:numId="9">
    <w:abstractNumId w:val="0"/>
    <w:lvlOverride w:ilvl="0">
      <w:startOverride w:val="1"/>
    </w:lvlOverride>
  </w:num>
  <w:num w:numId="10">
    <w:abstractNumId w:val="11"/>
  </w:num>
  <w:num w:numId="11">
    <w:abstractNumId w:val="0"/>
    <w:lvlOverride w:ilvl="0">
      <w:startOverride w:val="1"/>
    </w:lvlOverride>
  </w:num>
  <w:num w:numId="12">
    <w:abstractNumId w:val="1"/>
  </w:num>
  <w:num w:numId="13">
    <w:abstractNumId w:val="8"/>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5"/>
  </w:num>
  <w:num w:numId="28">
    <w:abstractNumId w:val="8"/>
  </w:num>
  <w:num w:numId="29">
    <w:abstractNumId w:val="8"/>
  </w:num>
  <w:num w:numId="30">
    <w:abstractNumId w:val="8"/>
  </w:num>
  <w:num w:numId="31">
    <w:abstractNumId w:val="2"/>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1"/>
  </w:num>
  <w:num w:numId="40">
    <w:abstractNumId w:val="11"/>
  </w:num>
  <w:num w:numId="41">
    <w:abstractNumId w:val="0"/>
  </w:num>
  <w:num w:numId="42">
    <w:abstractNumId w:val="0"/>
  </w:num>
  <w:num w:numId="43">
    <w:abstractNumId w:val="0"/>
  </w:num>
  <w:num w:numId="4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mirrorMargins/>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86683E"/>
    <w:rsid w:val="000006EA"/>
    <w:rsid w:val="00000DB8"/>
    <w:rsid w:val="00014873"/>
    <w:rsid w:val="00017D71"/>
    <w:rsid w:val="000213A8"/>
    <w:rsid w:val="00022302"/>
    <w:rsid w:val="0002511C"/>
    <w:rsid w:val="000349C0"/>
    <w:rsid w:val="00040131"/>
    <w:rsid w:val="00041EBF"/>
    <w:rsid w:val="000424D8"/>
    <w:rsid w:val="00043DFF"/>
    <w:rsid w:val="00044417"/>
    <w:rsid w:val="00053368"/>
    <w:rsid w:val="00054243"/>
    <w:rsid w:val="000542FD"/>
    <w:rsid w:val="00067EE4"/>
    <w:rsid w:val="00076221"/>
    <w:rsid w:val="000826E1"/>
    <w:rsid w:val="0008417E"/>
    <w:rsid w:val="00085406"/>
    <w:rsid w:val="000876E7"/>
    <w:rsid w:val="00094E6C"/>
    <w:rsid w:val="000A137F"/>
    <w:rsid w:val="000A13AA"/>
    <w:rsid w:val="000A7857"/>
    <w:rsid w:val="000B0472"/>
    <w:rsid w:val="000B62E9"/>
    <w:rsid w:val="000B752E"/>
    <w:rsid w:val="000C0E6A"/>
    <w:rsid w:val="000D6D71"/>
    <w:rsid w:val="000D7317"/>
    <w:rsid w:val="000E0530"/>
    <w:rsid w:val="000E4179"/>
    <w:rsid w:val="000F4C6A"/>
    <w:rsid w:val="00103657"/>
    <w:rsid w:val="00117B78"/>
    <w:rsid w:val="00123B89"/>
    <w:rsid w:val="00132CAD"/>
    <w:rsid w:val="00133CDE"/>
    <w:rsid w:val="0014251F"/>
    <w:rsid w:val="00146D1E"/>
    <w:rsid w:val="00152FA0"/>
    <w:rsid w:val="001533D4"/>
    <w:rsid w:val="00154EA2"/>
    <w:rsid w:val="00166843"/>
    <w:rsid w:val="00167480"/>
    <w:rsid w:val="0017028D"/>
    <w:rsid w:val="00170BFE"/>
    <w:rsid w:val="001757F9"/>
    <w:rsid w:val="00180896"/>
    <w:rsid w:val="00186060"/>
    <w:rsid w:val="00186D10"/>
    <w:rsid w:val="00191322"/>
    <w:rsid w:val="001A2B13"/>
    <w:rsid w:val="001A69CA"/>
    <w:rsid w:val="001B04F6"/>
    <w:rsid w:val="001B0F2D"/>
    <w:rsid w:val="001B3C85"/>
    <w:rsid w:val="001B586D"/>
    <w:rsid w:val="001C2F9D"/>
    <w:rsid w:val="001C5D26"/>
    <w:rsid w:val="001D154B"/>
    <w:rsid w:val="001D39F7"/>
    <w:rsid w:val="001D4058"/>
    <w:rsid w:val="001D5A7D"/>
    <w:rsid w:val="001D70CD"/>
    <w:rsid w:val="001E517D"/>
    <w:rsid w:val="001E7E3A"/>
    <w:rsid w:val="001F4556"/>
    <w:rsid w:val="001F5D28"/>
    <w:rsid w:val="001F706C"/>
    <w:rsid w:val="002032E2"/>
    <w:rsid w:val="00206C1F"/>
    <w:rsid w:val="00210D69"/>
    <w:rsid w:val="002132D2"/>
    <w:rsid w:val="002207C3"/>
    <w:rsid w:val="0022235D"/>
    <w:rsid w:val="0022656C"/>
    <w:rsid w:val="00227E50"/>
    <w:rsid w:val="0023454D"/>
    <w:rsid w:val="00235024"/>
    <w:rsid w:val="0023521F"/>
    <w:rsid w:val="00242B77"/>
    <w:rsid w:val="00243F4E"/>
    <w:rsid w:val="002440CE"/>
    <w:rsid w:val="0024481B"/>
    <w:rsid w:val="00246AAF"/>
    <w:rsid w:val="00257BD7"/>
    <w:rsid w:val="00260AF8"/>
    <w:rsid w:val="002633AF"/>
    <w:rsid w:val="00265203"/>
    <w:rsid w:val="002712FD"/>
    <w:rsid w:val="002758DA"/>
    <w:rsid w:val="00277EB4"/>
    <w:rsid w:val="002832A1"/>
    <w:rsid w:val="00284539"/>
    <w:rsid w:val="00285F80"/>
    <w:rsid w:val="002869EB"/>
    <w:rsid w:val="00290880"/>
    <w:rsid w:val="00291E2F"/>
    <w:rsid w:val="002934E6"/>
    <w:rsid w:val="00294972"/>
    <w:rsid w:val="00294FD3"/>
    <w:rsid w:val="00296070"/>
    <w:rsid w:val="002A447B"/>
    <w:rsid w:val="002A5E66"/>
    <w:rsid w:val="002A6D5B"/>
    <w:rsid w:val="002B33DC"/>
    <w:rsid w:val="002B6A2C"/>
    <w:rsid w:val="002C0C94"/>
    <w:rsid w:val="002C1D8C"/>
    <w:rsid w:val="002C3A25"/>
    <w:rsid w:val="002D2B81"/>
    <w:rsid w:val="002D41E4"/>
    <w:rsid w:val="002D45BF"/>
    <w:rsid w:val="002D6CF6"/>
    <w:rsid w:val="002E5028"/>
    <w:rsid w:val="002F37AC"/>
    <w:rsid w:val="002F739D"/>
    <w:rsid w:val="0030168E"/>
    <w:rsid w:val="003032C4"/>
    <w:rsid w:val="00317559"/>
    <w:rsid w:val="003178E2"/>
    <w:rsid w:val="003238D3"/>
    <w:rsid w:val="003259DC"/>
    <w:rsid w:val="0032659F"/>
    <w:rsid w:val="00330A6B"/>
    <w:rsid w:val="003356E3"/>
    <w:rsid w:val="003357CD"/>
    <w:rsid w:val="00340932"/>
    <w:rsid w:val="00344D75"/>
    <w:rsid w:val="003677D8"/>
    <w:rsid w:val="00370391"/>
    <w:rsid w:val="00370EBE"/>
    <w:rsid w:val="00374529"/>
    <w:rsid w:val="00375BFE"/>
    <w:rsid w:val="00377639"/>
    <w:rsid w:val="00387787"/>
    <w:rsid w:val="00396190"/>
    <w:rsid w:val="0039745B"/>
    <w:rsid w:val="003A1010"/>
    <w:rsid w:val="003A524E"/>
    <w:rsid w:val="003B2A6E"/>
    <w:rsid w:val="003B5874"/>
    <w:rsid w:val="003B70C7"/>
    <w:rsid w:val="003B7DFC"/>
    <w:rsid w:val="003B7F45"/>
    <w:rsid w:val="003C16F8"/>
    <w:rsid w:val="003C1EC6"/>
    <w:rsid w:val="003C4F1D"/>
    <w:rsid w:val="003D34B3"/>
    <w:rsid w:val="003D7D5A"/>
    <w:rsid w:val="003E15E2"/>
    <w:rsid w:val="003E5E70"/>
    <w:rsid w:val="003E5F59"/>
    <w:rsid w:val="003F104E"/>
    <w:rsid w:val="003F50EC"/>
    <w:rsid w:val="003F5CA8"/>
    <w:rsid w:val="00400806"/>
    <w:rsid w:val="004014E5"/>
    <w:rsid w:val="0040373D"/>
    <w:rsid w:val="00403A1B"/>
    <w:rsid w:val="004109BA"/>
    <w:rsid w:val="004120B8"/>
    <w:rsid w:val="004272A4"/>
    <w:rsid w:val="00430B70"/>
    <w:rsid w:val="004315D8"/>
    <w:rsid w:val="004325DC"/>
    <w:rsid w:val="00433FAD"/>
    <w:rsid w:val="00434BA5"/>
    <w:rsid w:val="00436ECC"/>
    <w:rsid w:val="004449EE"/>
    <w:rsid w:val="00447076"/>
    <w:rsid w:val="00450EF9"/>
    <w:rsid w:val="004552F4"/>
    <w:rsid w:val="00460771"/>
    <w:rsid w:val="00461004"/>
    <w:rsid w:val="00461C5C"/>
    <w:rsid w:val="00464E9D"/>
    <w:rsid w:val="00471420"/>
    <w:rsid w:val="00477C3F"/>
    <w:rsid w:val="0048121B"/>
    <w:rsid w:val="0048212F"/>
    <w:rsid w:val="00483E5F"/>
    <w:rsid w:val="00484EE2"/>
    <w:rsid w:val="00485AA9"/>
    <w:rsid w:val="00490881"/>
    <w:rsid w:val="00495197"/>
    <w:rsid w:val="004A3569"/>
    <w:rsid w:val="004A4557"/>
    <w:rsid w:val="004A66F4"/>
    <w:rsid w:val="004A6AB4"/>
    <w:rsid w:val="004A7115"/>
    <w:rsid w:val="004A78E2"/>
    <w:rsid w:val="004A7ED8"/>
    <w:rsid w:val="004B3A80"/>
    <w:rsid w:val="004C0416"/>
    <w:rsid w:val="004C2027"/>
    <w:rsid w:val="004D5C00"/>
    <w:rsid w:val="004D5F7F"/>
    <w:rsid w:val="004D6197"/>
    <w:rsid w:val="004D6B01"/>
    <w:rsid w:val="004D7E0B"/>
    <w:rsid w:val="004E095F"/>
    <w:rsid w:val="004E49F5"/>
    <w:rsid w:val="004E5B44"/>
    <w:rsid w:val="004E7D6C"/>
    <w:rsid w:val="004F369E"/>
    <w:rsid w:val="004F3C16"/>
    <w:rsid w:val="004F46C9"/>
    <w:rsid w:val="004F5CF8"/>
    <w:rsid w:val="004F6ED7"/>
    <w:rsid w:val="004F7122"/>
    <w:rsid w:val="00501117"/>
    <w:rsid w:val="00502E0B"/>
    <w:rsid w:val="005058A4"/>
    <w:rsid w:val="00505F03"/>
    <w:rsid w:val="00506791"/>
    <w:rsid w:val="005068B2"/>
    <w:rsid w:val="005172A7"/>
    <w:rsid w:val="00517B96"/>
    <w:rsid w:val="00520CB3"/>
    <w:rsid w:val="00526259"/>
    <w:rsid w:val="0052680E"/>
    <w:rsid w:val="00527E16"/>
    <w:rsid w:val="005322A5"/>
    <w:rsid w:val="0053768F"/>
    <w:rsid w:val="00547581"/>
    <w:rsid w:val="00550074"/>
    <w:rsid w:val="00552C46"/>
    <w:rsid w:val="00554DE9"/>
    <w:rsid w:val="00556D69"/>
    <w:rsid w:val="0056329E"/>
    <w:rsid w:val="00565F12"/>
    <w:rsid w:val="005666D2"/>
    <w:rsid w:val="00567F81"/>
    <w:rsid w:val="00572DA7"/>
    <w:rsid w:val="00573B3D"/>
    <w:rsid w:val="00577621"/>
    <w:rsid w:val="00581F97"/>
    <w:rsid w:val="00584506"/>
    <w:rsid w:val="00590B2E"/>
    <w:rsid w:val="0059714B"/>
    <w:rsid w:val="005A0707"/>
    <w:rsid w:val="005B0DA6"/>
    <w:rsid w:val="005B1C14"/>
    <w:rsid w:val="005B5D26"/>
    <w:rsid w:val="005C10EB"/>
    <w:rsid w:val="005C21E7"/>
    <w:rsid w:val="005C7ACF"/>
    <w:rsid w:val="005D5337"/>
    <w:rsid w:val="005D72E2"/>
    <w:rsid w:val="005E221C"/>
    <w:rsid w:val="005E39EF"/>
    <w:rsid w:val="005E4961"/>
    <w:rsid w:val="005E4F57"/>
    <w:rsid w:val="005F3D8C"/>
    <w:rsid w:val="006004EC"/>
    <w:rsid w:val="00600B60"/>
    <w:rsid w:val="00601C4A"/>
    <w:rsid w:val="006073FB"/>
    <w:rsid w:val="0061203C"/>
    <w:rsid w:val="00617188"/>
    <w:rsid w:val="006206CE"/>
    <w:rsid w:val="00625277"/>
    <w:rsid w:val="00631706"/>
    <w:rsid w:val="00640A46"/>
    <w:rsid w:val="00641FC4"/>
    <w:rsid w:val="0064362E"/>
    <w:rsid w:val="00645717"/>
    <w:rsid w:val="00645EA9"/>
    <w:rsid w:val="00646C0C"/>
    <w:rsid w:val="00651766"/>
    <w:rsid w:val="00652859"/>
    <w:rsid w:val="00652F82"/>
    <w:rsid w:val="00653FD6"/>
    <w:rsid w:val="00660FC7"/>
    <w:rsid w:val="00664974"/>
    <w:rsid w:val="00665D0F"/>
    <w:rsid w:val="006733E3"/>
    <w:rsid w:val="00674799"/>
    <w:rsid w:val="00682587"/>
    <w:rsid w:val="00682B52"/>
    <w:rsid w:val="006858F6"/>
    <w:rsid w:val="0069346B"/>
    <w:rsid w:val="00697594"/>
    <w:rsid w:val="006B1B3A"/>
    <w:rsid w:val="006B4B6F"/>
    <w:rsid w:val="006C3387"/>
    <w:rsid w:val="006C6F2C"/>
    <w:rsid w:val="006D283B"/>
    <w:rsid w:val="006D313C"/>
    <w:rsid w:val="006E0048"/>
    <w:rsid w:val="006E147C"/>
    <w:rsid w:val="006F42AA"/>
    <w:rsid w:val="006F42B3"/>
    <w:rsid w:val="006F64E6"/>
    <w:rsid w:val="00700755"/>
    <w:rsid w:val="00701EE2"/>
    <w:rsid w:val="00702EB3"/>
    <w:rsid w:val="00703923"/>
    <w:rsid w:val="007102EC"/>
    <w:rsid w:val="00713A6D"/>
    <w:rsid w:val="0071539A"/>
    <w:rsid w:val="00726F77"/>
    <w:rsid w:val="007342F5"/>
    <w:rsid w:val="00740702"/>
    <w:rsid w:val="00750512"/>
    <w:rsid w:val="00751114"/>
    <w:rsid w:val="007521EC"/>
    <w:rsid w:val="0075609B"/>
    <w:rsid w:val="0075652A"/>
    <w:rsid w:val="00757DCB"/>
    <w:rsid w:val="0077206E"/>
    <w:rsid w:val="007729B5"/>
    <w:rsid w:val="00773186"/>
    <w:rsid w:val="00775F40"/>
    <w:rsid w:val="00780028"/>
    <w:rsid w:val="007800DA"/>
    <w:rsid w:val="007808BE"/>
    <w:rsid w:val="00785367"/>
    <w:rsid w:val="00785440"/>
    <w:rsid w:val="0078686D"/>
    <w:rsid w:val="00795C6B"/>
    <w:rsid w:val="00795D4A"/>
    <w:rsid w:val="00795D56"/>
    <w:rsid w:val="0079701F"/>
    <w:rsid w:val="00797C96"/>
    <w:rsid w:val="00797EB9"/>
    <w:rsid w:val="007A05E6"/>
    <w:rsid w:val="007A5C03"/>
    <w:rsid w:val="007A7A0B"/>
    <w:rsid w:val="007C119C"/>
    <w:rsid w:val="007C70FB"/>
    <w:rsid w:val="007D1DA1"/>
    <w:rsid w:val="007D222B"/>
    <w:rsid w:val="007E03FC"/>
    <w:rsid w:val="007E04EC"/>
    <w:rsid w:val="007E0DC4"/>
    <w:rsid w:val="007E60D0"/>
    <w:rsid w:val="007F6848"/>
    <w:rsid w:val="00801003"/>
    <w:rsid w:val="0080154D"/>
    <w:rsid w:val="00801CFC"/>
    <w:rsid w:val="00803BA6"/>
    <w:rsid w:val="0080530D"/>
    <w:rsid w:val="00807F0C"/>
    <w:rsid w:val="008100A9"/>
    <w:rsid w:val="00816623"/>
    <w:rsid w:val="00816DE1"/>
    <w:rsid w:val="008177E6"/>
    <w:rsid w:val="0082423F"/>
    <w:rsid w:val="00826E06"/>
    <w:rsid w:val="00827C34"/>
    <w:rsid w:val="00833165"/>
    <w:rsid w:val="00843B5B"/>
    <w:rsid w:val="00854D3E"/>
    <w:rsid w:val="00862BBA"/>
    <w:rsid w:val="0086683E"/>
    <w:rsid w:val="00870EC7"/>
    <w:rsid w:val="008763F7"/>
    <w:rsid w:val="008821BC"/>
    <w:rsid w:val="00882ED1"/>
    <w:rsid w:val="00883EB9"/>
    <w:rsid w:val="008A7E01"/>
    <w:rsid w:val="008B0D35"/>
    <w:rsid w:val="008B14CC"/>
    <w:rsid w:val="008B4150"/>
    <w:rsid w:val="008B6993"/>
    <w:rsid w:val="008C739C"/>
    <w:rsid w:val="008C7B0E"/>
    <w:rsid w:val="008D07E3"/>
    <w:rsid w:val="008D59A2"/>
    <w:rsid w:val="008D5B4A"/>
    <w:rsid w:val="008D60AA"/>
    <w:rsid w:val="008D63FF"/>
    <w:rsid w:val="008D7E7E"/>
    <w:rsid w:val="008E5022"/>
    <w:rsid w:val="008F1CCD"/>
    <w:rsid w:val="008F1F90"/>
    <w:rsid w:val="008F50F6"/>
    <w:rsid w:val="008F5CBB"/>
    <w:rsid w:val="008F7BC2"/>
    <w:rsid w:val="00901A6A"/>
    <w:rsid w:val="00902B2C"/>
    <w:rsid w:val="00906C0A"/>
    <w:rsid w:val="0091201E"/>
    <w:rsid w:val="00913F6A"/>
    <w:rsid w:val="00914287"/>
    <w:rsid w:val="0091635C"/>
    <w:rsid w:val="009169F6"/>
    <w:rsid w:val="00916B13"/>
    <w:rsid w:val="00924A7C"/>
    <w:rsid w:val="009270A5"/>
    <w:rsid w:val="0093206D"/>
    <w:rsid w:val="009373AE"/>
    <w:rsid w:val="00944263"/>
    <w:rsid w:val="00953DB9"/>
    <w:rsid w:val="00954D9A"/>
    <w:rsid w:val="00960EC7"/>
    <w:rsid w:val="0097251E"/>
    <w:rsid w:val="00972FD9"/>
    <w:rsid w:val="00975132"/>
    <w:rsid w:val="009759C0"/>
    <w:rsid w:val="009815DB"/>
    <w:rsid w:val="00983C57"/>
    <w:rsid w:val="009867A4"/>
    <w:rsid w:val="009877B9"/>
    <w:rsid w:val="00990912"/>
    <w:rsid w:val="00992155"/>
    <w:rsid w:val="00993722"/>
    <w:rsid w:val="009940E0"/>
    <w:rsid w:val="0099702B"/>
    <w:rsid w:val="009A05B3"/>
    <w:rsid w:val="009A1A9A"/>
    <w:rsid w:val="009A2E34"/>
    <w:rsid w:val="009A36C2"/>
    <w:rsid w:val="009B1002"/>
    <w:rsid w:val="009B3F88"/>
    <w:rsid w:val="009C440B"/>
    <w:rsid w:val="009C7D5E"/>
    <w:rsid w:val="009D3B91"/>
    <w:rsid w:val="009E080E"/>
    <w:rsid w:val="009E2CD1"/>
    <w:rsid w:val="009E3CFB"/>
    <w:rsid w:val="009E4584"/>
    <w:rsid w:val="009E47DA"/>
    <w:rsid w:val="009E59B1"/>
    <w:rsid w:val="009F3192"/>
    <w:rsid w:val="009F3A1F"/>
    <w:rsid w:val="009F6C90"/>
    <w:rsid w:val="009F7A02"/>
    <w:rsid w:val="00A0517A"/>
    <w:rsid w:val="00A129FC"/>
    <w:rsid w:val="00A1335D"/>
    <w:rsid w:val="00A14E17"/>
    <w:rsid w:val="00A1544C"/>
    <w:rsid w:val="00A16235"/>
    <w:rsid w:val="00A162F3"/>
    <w:rsid w:val="00A202A2"/>
    <w:rsid w:val="00A228F7"/>
    <w:rsid w:val="00A27F81"/>
    <w:rsid w:val="00A326D2"/>
    <w:rsid w:val="00A36C3F"/>
    <w:rsid w:val="00A453F2"/>
    <w:rsid w:val="00A45603"/>
    <w:rsid w:val="00A4618E"/>
    <w:rsid w:val="00A5684F"/>
    <w:rsid w:val="00A570C0"/>
    <w:rsid w:val="00A60D82"/>
    <w:rsid w:val="00A65008"/>
    <w:rsid w:val="00A656ED"/>
    <w:rsid w:val="00A6597D"/>
    <w:rsid w:val="00A73131"/>
    <w:rsid w:val="00A734AC"/>
    <w:rsid w:val="00A75027"/>
    <w:rsid w:val="00A753E3"/>
    <w:rsid w:val="00A80468"/>
    <w:rsid w:val="00A81058"/>
    <w:rsid w:val="00A81184"/>
    <w:rsid w:val="00A84586"/>
    <w:rsid w:val="00A9799B"/>
    <w:rsid w:val="00AA6AD3"/>
    <w:rsid w:val="00AA72B4"/>
    <w:rsid w:val="00AB3F98"/>
    <w:rsid w:val="00AB434F"/>
    <w:rsid w:val="00AB54CF"/>
    <w:rsid w:val="00AC1382"/>
    <w:rsid w:val="00AC2953"/>
    <w:rsid w:val="00AC4CF8"/>
    <w:rsid w:val="00AC63A5"/>
    <w:rsid w:val="00AC69F4"/>
    <w:rsid w:val="00AC733B"/>
    <w:rsid w:val="00AC798B"/>
    <w:rsid w:val="00AD1B89"/>
    <w:rsid w:val="00AE399F"/>
    <w:rsid w:val="00AF6608"/>
    <w:rsid w:val="00AF7C55"/>
    <w:rsid w:val="00B001B1"/>
    <w:rsid w:val="00B01BD4"/>
    <w:rsid w:val="00B02977"/>
    <w:rsid w:val="00B03108"/>
    <w:rsid w:val="00B0489C"/>
    <w:rsid w:val="00B11970"/>
    <w:rsid w:val="00B121E6"/>
    <w:rsid w:val="00B139E0"/>
    <w:rsid w:val="00B23A68"/>
    <w:rsid w:val="00B24530"/>
    <w:rsid w:val="00B2558B"/>
    <w:rsid w:val="00B26124"/>
    <w:rsid w:val="00B305BD"/>
    <w:rsid w:val="00B32948"/>
    <w:rsid w:val="00B34D40"/>
    <w:rsid w:val="00B36CC3"/>
    <w:rsid w:val="00B42F77"/>
    <w:rsid w:val="00B53DDB"/>
    <w:rsid w:val="00B545FC"/>
    <w:rsid w:val="00B554D7"/>
    <w:rsid w:val="00B55B6D"/>
    <w:rsid w:val="00B64FC0"/>
    <w:rsid w:val="00B72F39"/>
    <w:rsid w:val="00B7470A"/>
    <w:rsid w:val="00B7724F"/>
    <w:rsid w:val="00B804E1"/>
    <w:rsid w:val="00B81E78"/>
    <w:rsid w:val="00B82578"/>
    <w:rsid w:val="00B828E6"/>
    <w:rsid w:val="00B854EA"/>
    <w:rsid w:val="00B91342"/>
    <w:rsid w:val="00B93C2E"/>
    <w:rsid w:val="00B958DB"/>
    <w:rsid w:val="00BA06FF"/>
    <w:rsid w:val="00BA5577"/>
    <w:rsid w:val="00BA6A78"/>
    <w:rsid w:val="00BA76B0"/>
    <w:rsid w:val="00BB2FF5"/>
    <w:rsid w:val="00BB443B"/>
    <w:rsid w:val="00BB5F18"/>
    <w:rsid w:val="00BB70F2"/>
    <w:rsid w:val="00BC0558"/>
    <w:rsid w:val="00BC19B9"/>
    <w:rsid w:val="00BC3B18"/>
    <w:rsid w:val="00BC4742"/>
    <w:rsid w:val="00BD3762"/>
    <w:rsid w:val="00BD3D90"/>
    <w:rsid w:val="00BE17CC"/>
    <w:rsid w:val="00BE6789"/>
    <w:rsid w:val="00BF2BD1"/>
    <w:rsid w:val="00BF300D"/>
    <w:rsid w:val="00BF4B81"/>
    <w:rsid w:val="00C03F29"/>
    <w:rsid w:val="00C05A18"/>
    <w:rsid w:val="00C1027D"/>
    <w:rsid w:val="00C10A1F"/>
    <w:rsid w:val="00C1515E"/>
    <w:rsid w:val="00C16C54"/>
    <w:rsid w:val="00C17136"/>
    <w:rsid w:val="00C17588"/>
    <w:rsid w:val="00C209BC"/>
    <w:rsid w:val="00C20FB3"/>
    <w:rsid w:val="00C22D41"/>
    <w:rsid w:val="00C243AB"/>
    <w:rsid w:val="00C34622"/>
    <w:rsid w:val="00C349F9"/>
    <w:rsid w:val="00C35139"/>
    <w:rsid w:val="00C4116A"/>
    <w:rsid w:val="00C420E9"/>
    <w:rsid w:val="00C430F5"/>
    <w:rsid w:val="00C44811"/>
    <w:rsid w:val="00C457EB"/>
    <w:rsid w:val="00C525E8"/>
    <w:rsid w:val="00C558BD"/>
    <w:rsid w:val="00C55AA0"/>
    <w:rsid w:val="00C66927"/>
    <w:rsid w:val="00C752EC"/>
    <w:rsid w:val="00C7655A"/>
    <w:rsid w:val="00C867D7"/>
    <w:rsid w:val="00C86D17"/>
    <w:rsid w:val="00CA12A3"/>
    <w:rsid w:val="00CA1C08"/>
    <w:rsid w:val="00CA4EBB"/>
    <w:rsid w:val="00CA73D6"/>
    <w:rsid w:val="00CB41ED"/>
    <w:rsid w:val="00CB61D9"/>
    <w:rsid w:val="00CC6610"/>
    <w:rsid w:val="00CC7911"/>
    <w:rsid w:val="00CD1F3D"/>
    <w:rsid w:val="00CE6CF7"/>
    <w:rsid w:val="00CF307D"/>
    <w:rsid w:val="00CF36AB"/>
    <w:rsid w:val="00CF685F"/>
    <w:rsid w:val="00CF6884"/>
    <w:rsid w:val="00D03555"/>
    <w:rsid w:val="00D056C2"/>
    <w:rsid w:val="00D07828"/>
    <w:rsid w:val="00D103B9"/>
    <w:rsid w:val="00D14D4A"/>
    <w:rsid w:val="00D20673"/>
    <w:rsid w:val="00D20766"/>
    <w:rsid w:val="00D23759"/>
    <w:rsid w:val="00D2523A"/>
    <w:rsid w:val="00D261A5"/>
    <w:rsid w:val="00D279E8"/>
    <w:rsid w:val="00D31866"/>
    <w:rsid w:val="00D35718"/>
    <w:rsid w:val="00D371C9"/>
    <w:rsid w:val="00D40709"/>
    <w:rsid w:val="00D53AD7"/>
    <w:rsid w:val="00D551B1"/>
    <w:rsid w:val="00D57EC4"/>
    <w:rsid w:val="00D65E8C"/>
    <w:rsid w:val="00D66C2C"/>
    <w:rsid w:val="00D727EE"/>
    <w:rsid w:val="00D74536"/>
    <w:rsid w:val="00D758ED"/>
    <w:rsid w:val="00D762C8"/>
    <w:rsid w:val="00D76AC2"/>
    <w:rsid w:val="00D80F71"/>
    <w:rsid w:val="00D816A5"/>
    <w:rsid w:val="00D8217C"/>
    <w:rsid w:val="00D90C20"/>
    <w:rsid w:val="00D915D7"/>
    <w:rsid w:val="00D91F3A"/>
    <w:rsid w:val="00D922D9"/>
    <w:rsid w:val="00D926D0"/>
    <w:rsid w:val="00D93B77"/>
    <w:rsid w:val="00DA27FA"/>
    <w:rsid w:val="00DA5D47"/>
    <w:rsid w:val="00DA5E10"/>
    <w:rsid w:val="00DB037E"/>
    <w:rsid w:val="00DB5E57"/>
    <w:rsid w:val="00DB6DE5"/>
    <w:rsid w:val="00DC2C8F"/>
    <w:rsid w:val="00DC58B1"/>
    <w:rsid w:val="00DC5FF4"/>
    <w:rsid w:val="00DD24F5"/>
    <w:rsid w:val="00DD2F61"/>
    <w:rsid w:val="00DD501A"/>
    <w:rsid w:val="00DD5438"/>
    <w:rsid w:val="00DD675B"/>
    <w:rsid w:val="00DE1867"/>
    <w:rsid w:val="00DE36C4"/>
    <w:rsid w:val="00DF5F13"/>
    <w:rsid w:val="00DF7123"/>
    <w:rsid w:val="00E03E22"/>
    <w:rsid w:val="00E07B52"/>
    <w:rsid w:val="00E10650"/>
    <w:rsid w:val="00E122E3"/>
    <w:rsid w:val="00E157D0"/>
    <w:rsid w:val="00E24688"/>
    <w:rsid w:val="00E251C3"/>
    <w:rsid w:val="00E25329"/>
    <w:rsid w:val="00E33B74"/>
    <w:rsid w:val="00E3474D"/>
    <w:rsid w:val="00E363FB"/>
    <w:rsid w:val="00E41C39"/>
    <w:rsid w:val="00E44500"/>
    <w:rsid w:val="00E5533D"/>
    <w:rsid w:val="00E60684"/>
    <w:rsid w:val="00E6591E"/>
    <w:rsid w:val="00E66191"/>
    <w:rsid w:val="00E70A86"/>
    <w:rsid w:val="00E821BF"/>
    <w:rsid w:val="00E82F06"/>
    <w:rsid w:val="00E82FF1"/>
    <w:rsid w:val="00E86257"/>
    <w:rsid w:val="00E86CF3"/>
    <w:rsid w:val="00E90C9D"/>
    <w:rsid w:val="00E90CD6"/>
    <w:rsid w:val="00E969E6"/>
    <w:rsid w:val="00EA1FE1"/>
    <w:rsid w:val="00EA3B75"/>
    <w:rsid w:val="00EB2F19"/>
    <w:rsid w:val="00EB4F91"/>
    <w:rsid w:val="00EB6DF4"/>
    <w:rsid w:val="00EC1FD6"/>
    <w:rsid w:val="00EC3587"/>
    <w:rsid w:val="00ED1093"/>
    <w:rsid w:val="00ED4698"/>
    <w:rsid w:val="00ED72FE"/>
    <w:rsid w:val="00EE0085"/>
    <w:rsid w:val="00EE00FD"/>
    <w:rsid w:val="00EE1902"/>
    <w:rsid w:val="00EE53FB"/>
    <w:rsid w:val="00EF7621"/>
    <w:rsid w:val="00F01719"/>
    <w:rsid w:val="00F07B6D"/>
    <w:rsid w:val="00F12863"/>
    <w:rsid w:val="00F12B17"/>
    <w:rsid w:val="00F13199"/>
    <w:rsid w:val="00F13D41"/>
    <w:rsid w:val="00F1493A"/>
    <w:rsid w:val="00F15C08"/>
    <w:rsid w:val="00F16CE1"/>
    <w:rsid w:val="00F17A82"/>
    <w:rsid w:val="00F265C9"/>
    <w:rsid w:val="00F31468"/>
    <w:rsid w:val="00F317CF"/>
    <w:rsid w:val="00F32FEC"/>
    <w:rsid w:val="00F35B62"/>
    <w:rsid w:val="00F37F65"/>
    <w:rsid w:val="00F45FAA"/>
    <w:rsid w:val="00F47762"/>
    <w:rsid w:val="00F5757A"/>
    <w:rsid w:val="00F607A1"/>
    <w:rsid w:val="00F67023"/>
    <w:rsid w:val="00F70AFB"/>
    <w:rsid w:val="00F74B2E"/>
    <w:rsid w:val="00F764DC"/>
    <w:rsid w:val="00F76AC7"/>
    <w:rsid w:val="00F8143B"/>
    <w:rsid w:val="00F847AD"/>
    <w:rsid w:val="00F904CC"/>
    <w:rsid w:val="00F948EA"/>
    <w:rsid w:val="00F94A0E"/>
    <w:rsid w:val="00F94F36"/>
    <w:rsid w:val="00FA45E4"/>
    <w:rsid w:val="00FA6F2B"/>
    <w:rsid w:val="00FB1DF7"/>
    <w:rsid w:val="00FB255B"/>
    <w:rsid w:val="00FB297E"/>
    <w:rsid w:val="00FB3B65"/>
    <w:rsid w:val="00FB5823"/>
    <w:rsid w:val="00FB605B"/>
    <w:rsid w:val="00FC0627"/>
    <w:rsid w:val="00FC37D5"/>
    <w:rsid w:val="00FC7191"/>
    <w:rsid w:val="00FD3C84"/>
    <w:rsid w:val="00FE099C"/>
    <w:rsid w:val="00FE120E"/>
    <w:rsid w:val="00FE2223"/>
    <w:rsid w:val="00FF04F6"/>
    <w:rsid w:val="00FF0C37"/>
    <w:rsid w:val="00FF2E03"/>
    <w:rsid w:val="00FF48A7"/>
    <w:rsid w:val="00FF4DAA"/>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173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numPr>
        <w:numId w:val="10"/>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9A1A9A"/>
    <w:pPr>
      <w:spacing w:before="0" w:line="360" w:lineRule="exact"/>
    </w:pPr>
    <w:rPr>
      <w:caps w:val="0"/>
      <w:color w:val="3366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numPr>
        <w:numId w:val="10"/>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9A1A9A"/>
    <w:pPr>
      <w:spacing w:before="0" w:line="360" w:lineRule="exact"/>
    </w:pPr>
    <w:rPr>
      <w:caps w:val="0"/>
      <w:color w:val="3366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22284-008E-42C4-BA86-C04B9DA5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2717</Characters>
  <Application>Microsoft Office Word</Application>
  <DocSecurity>0</DocSecurity>
  <Lines>22</Lines>
  <Paragraphs>6</Paragraphs>
  <ScaleCrop>false</ScaleCrop>
  <LinksUpToDate>false</LinksUpToDate>
  <CharactersWithSpaces>3208</CharactersWithSpaces>
  <SharedDoc>false</SharedDoc>
  <HyperlinkBase/>
  <HLinks>
    <vt:vector size="732" baseType="variant">
      <vt:variant>
        <vt:i4>6291556</vt:i4>
      </vt:variant>
      <vt:variant>
        <vt:i4>1182</vt:i4>
      </vt:variant>
      <vt:variant>
        <vt:i4>0</vt:i4>
      </vt:variant>
      <vt:variant>
        <vt:i4>5</vt:i4>
      </vt:variant>
      <vt:variant>
        <vt:lpwstr>http://whc.unesco.org/fr/list/722/</vt:lpwstr>
      </vt:variant>
      <vt:variant>
        <vt:lpwstr/>
      </vt:variant>
      <vt:variant>
        <vt:i4>7733348</vt:i4>
      </vt:variant>
      <vt:variant>
        <vt:i4>1179</vt:i4>
      </vt:variant>
      <vt:variant>
        <vt:i4>0</vt:i4>
      </vt:variant>
      <vt:variant>
        <vt:i4>5</vt:i4>
      </vt:variant>
      <vt:variant>
        <vt:lpwstr>http://www.unesco.org/culture/ich/index.php?lg=fr&amp;pg=00011&amp;RL=00015</vt:lpwstr>
      </vt:variant>
      <vt:variant>
        <vt:lpwstr/>
      </vt:variant>
      <vt:variant>
        <vt:i4>1507409</vt:i4>
      </vt:variant>
      <vt:variant>
        <vt:i4>1176</vt:i4>
      </vt:variant>
      <vt:variant>
        <vt:i4>0</vt:i4>
      </vt:variant>
      <vt:variant>
        <vt:i4>5</vt:i4>
      </vt:variant>
      <vt:variant>
        <vt:lpwstr>http://www.nau.edu/~hcpo-p/research.html</vt:lpwstr>
      </vt:variant>
      <vt:variant>
        <vt:lpwstr/>
      </vt:variant>
      <vt:variant>
        <vt:i4>1703964</vt:i4>
      </vt:variant>
      <vt:variant>
        <vt:i4>1173</vt:i4>
      </vt:variant>
      <vt:variant>
        <vt:i4>0</vt:i4>
      </vt:variant>
      <vt:variant>
        <vt:i4>5</vt:i4>
      </vt:variant>
      <vt:variant>
        <vt:lpwstr>http://www.faronet.be/fr/faro-interface-flamande-pour-le-patrimoine-culturel-asbl</vt:lpwstr>
      </vt:variant>
      <vt:variant>
        <vt:lpwstr/>
      </vt:variant>
      <vt:variant>
        <vt:i4>7602291</vt:i4>
      </vt:variant>
      <vt:variant>
        <vt:i4>1170</vt:i4>
      </vt:variant>
      <vt:variant>
        <vt:i4>0</vt:i4>
      </vt:variant>
      <vt:variant>
        <vt:i4>5</vt:i4>
      </vt:variant>
      <vt:variant>
        <vt:lpwstr>http://www.heemkunde-vlaanderen.be/</vt:lpwstr>
      </vt:variant>
      <vt:variant>
        <vt:lpwstr/>
      </vt:variant>
      <vt:variant>
        <vt:i4>1507398</vt:i4>
      </vt:variant>
      <vt:variant>
        <vt:i4>1167</vt:i4>
      </vt:variant>
      <vt:variant>
        <vt:i4>0</vt:i4>
      </vt:variant>
      <vt:variant>
        <vt:i4>5</vt:i4>
      </vt:variant>
      <vt:variant>
        <vt:lpwstr>http://www.unesco.org/culture/ich/index.php?lg=fr&amp;pg=00011&amp;USL=00305</vt:lpwstr>
      </vt:variant>
      <vt:variant>
        <vt:lpwstr/>
      </vt:variant>
      <vt:variant>
        <vt:i4>589914</vt:i4>
      </vt:variant>
      <vt:variant>
        <vt:i4>1164</vt:i4>
      </vt:variant>
      <vt:variant>
        <vt:i4>0</vt:i4>
      </vt:variant>
      <vt:variant>
        <vt:i4>5</vt:i4>
      </vt:variant>
      <vt:variant>
        <vt:lpwstr>http://www.accu.or.jp/ich/en/community/index.html</vt:lpwstr>
      </vt:variant>
      <vt:variant>
        <vt:lpwstr/>
      </vt:variant>
      <vt:variant>
        <vt:i4>7274529</vt:i4>
      </vt:variant>
      <vt:variant>
        <vt:i4>1161</vt:i4>
      </vt:variant>
      <vt:variant>
        <vt:i4>0</vt:i4>
      </vt:variant>
      <vt:variant>
        <vt:i4>5</vt:i4>
      </vt:variant>
      <vt:variant>
        <vt:lpwstr>http://www.accu.or.jp/ich/en/community/sanbaso.html</vt:lpwstr>
      </vt:variant>
      <vt:variant>
        <vt:lpwstr/>
      </vt:variant>
      <vt:variant>
        <vt:i4>5963803</vt:i4>
      </vt:variant>
      <vt:variant>
        <vt:i4>1158</vt:i4>
      </vt:variant>
      <vt:variant>
        <vt:i4>0</vt:i4>
      </vt:variant>
      <vt:variant>
        <vt:i4>5</vt:i4>
      </vt:variant>
      <vt:variant>
        <vt:lpwstr>http://www.unesco.org/culture/ich/index.php?pg=00311&amp;cp=PH&amp;topic=lht</vt:lpwstr>
      </vt:variant>
      <vt:variant>
        <vt:lpwstr>a-acronym-titleliving-human-treasurelhtacronym-system</vt:lpwstr>
      </vt:variant>
      <vt:variant>
        <vt:i4>7733307</vt:i4>
      </vt:variant>
      <vt:variant>
        <vt:i4>1155</vt:i4>
      </vt:variant>
      <vt:variant>
        <vt:i4>0</vt:i4>
      </vt:variant>
      <vt:variant>
        <vt:i4>5</vt:i4>
      </vt:variant>
      <vt:variant>
        <vt:lpwstr>http://www.unesco.org/culture/ich/doc/src/00057-EN.pdf</vt:lpwstr>
      </vt:variant>
      <vt:variant>
        <vt:lpwstr/>
      </vt:variant>
      <vt:variant>
        <vt:i4>5308443</vt:i4>
      </vt:variant>
      <vt:variant>
        <vt:i4>1152</vt:i4>
      </vt:variant>
      <vt:variant>
        <vt:i4>0</vt:i4>
      </vt:variant>
      <vt:variant>
        <vt:i4>5</vt:i4>
      </vt:variant>
      <vt:variant>
        <vt:lpwstr>http://www.ncca.gov.ph/about-ncca/org-awards/org-awards-gamaba-guidelines.php</vt:lpwstr>
      </vt:variant>
      <vt:variant>
        <vt:lpwstr/>
      </vt:variant>
      <vt:variant>
        <vt:i4>1638631</vt:i4>
      </vt:variant>
      <vt:variant>
        <vt:i4>1149</vt:i4>
      </vt:variant>
      <vt:variant>
        <vt:i4>0</vt:i4>
      </vt:variant>
      <vt:variant>
        <vt:i4>5</vt:i4>
      </vt:variant>
      <vt:variant>
        <vt:lpwstr>http://en.wikipilipinas.org/index.php?title=Category :GAMABA_Awardees</vt:lpwstr>
      </vt:variant>
      <vt:variant>
        <vt:lpwstr/>
      </vt:variant>
      <vt:variant>
        <vt:i4>720930</vt:i4>
      </vt:variant>
      <vt:variant>
        <vt:i4>1146</vt:i4>
      </vt:variant>
      <vt:variant>
        <vt:i4>0</vt:i4>
      </vt:variant>
      <vt:variant>
        <vt:i4>5</vt:i4>
      </vt:variant>
      <vt:variant>
        <vt:lpwstr>http://www.watatu.se/information.php?info_id=34</vt:lpwstr>
      </vt:variant>
      <vt:variant>
        <vt:lpwstr/>
      </vt:variant>
      <vt:variant>
        <vt:i4>4587555</vt:i4>
      </vt:variant>
      <vt:variant>
        <vt:i4>1143</vt:i4>
      </vt:variant>
      <vt:variant>
        <vt:i4>0</vt:i4>
      </vt:variant>
      <vt:variant>
        <vt:i4>5</vt:i4>
      </vt:variant>
      <vt:variant>
        <vt:lpwstr>http://www.unesco-uganda.ug/index.php?option=com_docman&amp;Itemid=73</vt:lpwstr>
      </vt:variant>
      <vt:variant>
        <vt:lpwstr/>
      </vt:variant>
      <vt:variant>
        <vt:i4>7143511</vt:i4>
      </vt:variant>
      <vt:variant>
        <vt:i4>1140</vt:i4>
      </vt:variant>
      <vt:variant>
        <vt:i4>0</vt:i4>
      </vt:variant>
      <vt:variant>
        <vt:i4>5</vt:i4>
      </vt:variant>
      <vt:variant>
        <vt:lpwstr>http://www.unesco.org/archives/multimedia/index.php?s=films_details&amp;id_page=33&amp;id_film=641</vt:lpwstr>
      </vt:variant>
      <vt:variant>
        <vt:lpwstr/>
      </vt:variant>
      <vt:variant>
        <vt:i4>5767190</vt:i4>
      </vt:variant>
      <vt:variant>
        <vt:i4>1137</vt:i4>
      </vt:variant>
      <vt:variant>
        <vt:i4>0</vt:i4>
      </vt:variant>
      <vt:variant>
        <vt:i4>5</vt:i4>
      </vt:variant>
      <vt:variant>
        <vt:lpwstr>http://www.cartierwomensinitiative.com/site/modulefinaliste/detail/Sara-Katebalirwe/128.html</vt:lpwstr>
      </vt:variant>
      <vt:variant>
        <vt:lpwstr/>
      </vt:variant>
      <vt:variant>
        <vt:i4>4194318</vt:i4>
      </vt:variant>
      <vt:variant>
        <vt:i4>1134</vt:i4>
      </vt:variant>
      <vt:variant>
        <vt:i4>0</vt:i4>
      </vt:variant>
      <vt:variant>
        <vt:i4>5</vt:i4>
      </vt:variant>
      <vt:variant>
        <vt:lpwstr>http://unorcac.nativeweb.org/</vt:lpwstr>
      </vt:variant>
      <vt:variant>
        <vt:lpwstr/>
      </vt:variant>
      <vt:variant>
        <vt:i4>3080247</vt:i4>
      </vt:variant>
      <vt:variant>
        <vt:i4>1131</vt:i4>
      </vt:variant>
      <vt:variant>
        <vt:i4>0</vt:i4>
      </vt:variant>
      <vt:variant>
        <vt:i4>5</vt:i4>
      </vt:variant>
      <vt:variant>
        <vt:lpwstr>http://www.runatupari.com/</vt:lpwstr>
      </vt:variant>
      <vt:variant>
        <vt:lpwstr/>
      </vt:variant>
      <vt:variant>
        <vt:i4>1704001</vt:i4>
      </vt:variant>
      <vt:variant>
        <vt:i4>1128</vt:i4>
      </vt:variant>
      <vt:variant>
        <vt:i4>0</vt:i4>
      </vt:variant>
      <vt:variant>
        <vt:i4>5</vt:i4>
      </vt:variant>
      <vt:variant>
        <vt:lpwstr>http://www.agriterra.org/assets/uploads/15068/solutions_agriterra_en.pdf</vt:lpwstr>
      </vt:variant>
      <vt:variant>
        <vt:lpwstr/>
      </vt:variant>
      <vt:variant>
        <vt:i4>131156</vt:i4>
      </vt:variant>
      <vt:variant>
        <vt:i4>1125</vt:i4>
      </vt:variant>
      <vt:variant>
        <vt:i4>0</vt:i4>
      </vt:variant>
      <vt:variant>
        <vt:i4>5</vt:i4>
      </vt:variant>
      <vt:variant>
        <vt:lpwstr>http://www.agriterra.org/en/text/about-agriterra</vt:lpwstr>
      </vt:variant>
      <vt:variant>
        <vt:lpwstr/>
      </vt:variant>
      <vt:variant>
        <vt:i4>917584</vt:i4>
      </vt:variant>
      <vt:variant>
        <vt:i4>1122</vt:i4>
      </vt:variant>
      <vt:variant>
        <vt:i4>0</vt:i4>
      </vt:variant>
      <vt:variant>
        <vt:i4>5</vt:i4>
      </vt:variant>
      <vt:variant>
        <vt:lpwstr>http://www.wipo.int/export/sites/www/academy/en/ipacademies/educational_materials/cs1_hoodia.pdf</vt:lpwstr>
      </vt:variant>
      <vt:variant>
        <vt:lpwstr/>
      </vt:variant>
      <vt:variant>
        <vt:i4>6160454</vt:i4>
      </vt:variant>
      <vt:variant>
        <vt:i4>1119</vt:i4>
      </vt:variant>
      <vt:variant>
        <vt:i4>0</vt:i4>
      </vt:variant>
      <vt:variant>
        <vt:i4>5</vt:i4>
      </vt:variant>
      <vt:variant>
        <vt:lpwstr>http://www.cbd.int/doc/publications/cbd-ts-38-en.pdf</vt:lpwstr>
      </vt:variant>
      <vt:variant>
        <vt:lpwstr/>
      </vt:variant>
      <vt:variant>
        <vt:i4>4718680</vt:i4>
      </vt:variant>
      <vt:variant>
        <vt:i4>1116</vt:i4>
      </vt:variant>
      <vt:variant>
        <vt:i4>0</vt:i4>
      </vt:variant>
      <vt:variant>
        <vt:i4>5</vt:i4>
      </vt:variant>
      <vt:variant>
        <vt:lpwstr>http://www.unesco.org/culture/ich/index.php?pg=00011&amp;LR=00166</vt:lpwstr>
      </vt:variant>
      <vt:variant>
        <vt:lpwstr/>
      </vt:variant>
      <vt:variant>
        <vt:i4>1114216</vt:i4>
      </vt:variant>
      <vt:variant>
        <vt:i4>1113</vt:i4>
      </vt:variant>
      <vt:variant>
        <vt:i4>0</vt:i4>
      </vt:variant>
      <vt:variant>
        <vt:i4>5</vt:i4>
      </vt:variant>
      <vt:variant>
        <vt:lpwstr>http://www.cedla.uva.nl/50_publications/pdf/revista/82RevistaEuropea/82-Ypeij&amp;Zorn-ISSN-0924-0608.pdf</vt:lpwstr>
      </vt:variant>
      <vt:variant>
        <vt:lpwstr/>
      </vt:variant>
      <vt:variant>
        <vt:i4>3342435</vt:i4>
      </vt:variant>
      <vt:variant>
        <vt:i4>1110</vt:i4>
      </vt:variant>
      <vt:variant>
        <vt:i4>0</vt:i4>
      </vt:variant>
      <vt:variant>
        <vt:i4>5</vt:i4>
      </vt:variant>
      <vt:variant>
        <vt:lpwstr>http://www.unesco.org/uil/litbase/?menu=4&amp;programme=25</vt:lpwstr>
      </vt:variant>
      <vt:variant>
        <vt:lpwstr/>
      </vt:variant>
      <vt:variant>
        <vt:i4>7143527</vt:i4>
      </vt:variant>
      <vt:variant>
        <vt:i4>1107</vt:i4>
      </vt:variant>
      <vt:variant>
        <vt:i4>0</vt:i4>
      </vt:variant>
      <vt:variant>
        <vt:i4>5</vt:i4>
      </vt:variant>
      <vt:variant>
        <vt:lpwstr>http://www.unesco.org/culture/ich/index.php?lg=en&amp;pg=00011&amp;LR=00174</vt:lpwstr>
      </vt:variant>
      <vt:variant>
        <vt:lpwstr/>
      </vt:variant>
      <vt:variant>
        <vt:i4>393307</vt:i4>
      </vt:variant>
      <vt:variant>
        <vt:i4>1104</vt:i4>
      </vt:variant>
      <vt:variant>
        <vt:i4>0</vt:i4>
      </vt:variant>
      <vt:variant>
        <vt:i4>5</vt:i4>
      </vt:variant>
      <vt:variant>
        <vt:lpwstr>http://www.unesco.org/culture/ich/index.php?LSU=00313</vt:lpwstr>
      </vt:variant>
      <vt:variant>
        <vt:lpwstr/>
      </vt:variant>
      <vt:variant>
        <vt:i4>393307</vt:i4>
      </vt:variant>
      <vt:variant>
        <vt:i4>1101</vt:i4>
      </vt:variant>
      <vt:variant>
        <vt:i4>0</vt:i4>
      </vt:variant>
      <vt:variant>
        <vt:i4>5</vt:i4>
      </vt:variant>
      <vt:variant>
        <vt:lpwstr>http://www.unesco.org/culture/ich/index.php?LSU=00315</vt:lpwstr>
      </vt:variant>
      <vt:variant>
        <vt:lpwstr/>
      </vt:variant>
      <vt:variant>
        <vt:i4>74</vt:i4>
      </vt:variant>
      <vt:variant>
        <vt:i4>1098</vt:i4>
      </vt:variant>
      <vt:variant>
        <vt:i4>0</vt:i4>
      </vt:variant>
      <vt:variant>
        <vt:i4>5</vt:i4>
      </vt:variant>
      <vt:variant>
        <vt:lpwstr>http://www.ifad.org/english/indigenous/pub/documents/Indigeknowledge.pdf</vt:lpwstr>
      </vt:variant>
      <vt:variant>
        <vt:lpwstr/>
      </vt:variant>
      <vt:variant>
        <vt:i4>1900554</vt:i4>
      </vt:variant>
      <vt:variant>
        <vt:i4>1095</vt:i4>
      </vt:variant>
      <vt:variant>
        <vt:i4>0</vt:i4>
      </vt:variant>
      <vt:variant>
        <vt:i4>5</vt:i4>
      </vt:variant>
      <vt:variant>
        <vt:lpwstr>http://www.unesco.org/culture/ich/index.php?pg=00261</vt:lpwstr>
      </vt:variant>
      <vt:variant>
        <vt:lpwstr/>
      </vt:variant>
      <vt:variant>
        <vt:i4>655428</vt:i4>
      </vt:variant>
      <vt:variant>
        <vt:i4>1092</vt:i4>
      </vt:variant>
      <vt:variant>
        <vt:i4>0</vt:i4>
      </vt:variant>
      <vt:variant>
        <vt:i4>5</vt:i4>
      </vt:variant>
      <vt:variant>
        <vt:lpwstr>http://www.wipo.int/export/sites/www/tk/en/culturalheritage/casestudies/arantes_report_vol1.pdf</vt:lpwstr>
      </vt:variant>
      <vt:variant>
        <vt:lpwstr/>
      </vt:variant>
      <vt:variant>
        <vt:i4>5374028</vt:i4>
      </vt:variant>
      <vt:variant>
        <vt:i4>1089</vt:i4>
      </vt:variant>
      <vt:variant>
        <vt:i4>0</vt:i4>
      </vt:variant>
      <vt:variant>
        <vt:i4>5</vt:i4>
      </vt:variant>
      <vt:variant>
        <vt:lpwstr>http://www.iphan.gov.br/bcrE/pages/indexE.jsf</vt:lpwstr>
      </vt:variant>
      <vt:variant>
        <vt:lpwstr/>
      </vt:variant>
      <vt:variant>
        <vt:i4>1572956</vt:i4>
      </vt:variant>
      <vt:variant>
        <vt:i4>1086</vt:i4>
      </vt:variant>
      <vt:variant>
        <vt:i4>0</vt:i4>
      </vt:variant>
      <vt:variant>
        <vt:i4>5</vt:i4>
      </vt:variant>
      <vt:variant>
        <vt:lpwstr>http://www.iphan.gov.br/</vt:lpwstr>
      </vt:variant>
      <vt:variant>
        <vt:lpwstr/>
      </vt:variant>
      <vt:variant>
        <vt:i4>6815778</vt:i4>
      </vt:variant>
      <vt:variant>
        <vt:i4>1083</vt:i4>
      </vt:variant>
      <vt:variant>
        <vt:i4>0</vt:i4>
      </vt:variant>
      <vt:variant>
        <vt:i4>5</vt:i4>
      </vt:variant>
      <vt:variant>
        <vt:lpwstr>http://www.unesco.org/culture/ich/index.php?pg=00015&amp;categ=2010</vt:lpwstr>
      </vt:variant>
      <vt:variant>
        <vt:lpwstr/>
      </vt:variant>
      <vt:variant>
        <vt:i4>2228334</vt:i4>
      </vt:variant>
      <vt:variant>
        <vt:i4>1080</vt:i4>
      </vt:variant>
      <vt:variant>
        <vt:i4>0</vt:i4>
      </vt:variant>
      <vt:variant>
        <vt:i4>5</vt:i4>
      </vt:variant>
      <vt:variant>
        <vt:lpwstr>http://www.mun.ca/ich/home/</vt:lpwstr>
      </vt:variant>
      <vt:variant>
        <vt:lpwstr/>
      </vt:variant>
      <vt:variant>
        <vt:i4>2818175</vt:i4>
      </vt:variant>
      <vt:variant>
        <vt:i4>1077</vt:i4>
      </vt:variant>
      <vt:variant>
        <vt:i4>0</vt:i4>
      </vt:variant>
      <vt:variant>
        <vt:i4>5</vt:i4>
      </vt:variant>
      <vt:variant>
        <vt:lpwstr>http://collections.mun.ca/index.php</vt:lpwstr>
      </vt:variant>
      <vt:variant>
        <vt:lpwstr/>
      </vt:variant>
      <vt:variant>
        <vt:i4>1114189</vt:i4>
      </vt:variant>
      <vt:variant>
        <vt:i4>1074</vt:i4>
      </vt:variant>
      <vt:variant>
        <vt:i4>0</vt:i4>
      </vt:variant>
      <vt:variant>
        <vt:i4>5</vt:i4>
      </vt:variant>
      <vt:variant>
        <vt:lpwstr>http://www.heritagefoundation.ca/ich.aspx</vt:lpwstr>
      </vt:variant>
      <vt:variant>
        <vt:lpwstr/>
      </vt:variant>
      <vt:variant>
        <vt:i4>1703951</vt:i4>
      </vt:variant>
      <vt:variant>
        <vt:i4>1071</vt:i4>
      </vt:variant>
      <vt:variant>
        <vt:i4>0</vt:i4>
      </vt:variant>
      <vt:variant>
        <vt:i4>5</vt:i4>
      </vt:variant>
      <vt:variant>
        <vt:lpwstr>http://www.mun.ca/ich/resources/</vt:lpwstr>
      </vt:variant>
      <vt:variant>
        <vt:lpwstr/>
      </vt:variant>
      <vt:variant>
        <vt:i4>917581</vt:i4>
      </vt:variant>
      <vt:variant>
        <vt:i4>1068</vt:i4>
      </vt:variant>
      <vt:variant>
        <vt:i4>0</vt:i4>
      </vt:variant>
      <vt:variant>
        <vt:i4>5</vt:i4>
      </vt:variant>
      <vt:variant>
        <vt:lpwstr>http://www.mun.ca/ich/inventory/ICHtopic.php</vt:lpwstr>
      </vt:variant>
      <vt:variant>
        <vt:lpwstr/>
      </vt:variant>
      <vt:variant>
        <vt:i4>65625</vt:i4>
      </vt:variant>
      <vt:variant>
        <vt:i4>1065</vt:i4>
      </vt:variant>
      <vt:variant>
        <vt:i4>0</vt:i4>
      </vt:variant>
      <vt:variant>
        <vt:i4>5</vt:i4>
      </vt:variant>
      <vt:variant>
        <vt:lpwstr>http://www.mun.ca/ich/inventory/profiles.php</vt:lpwstr>
      </vt:variant>
      <vt:variant>
        <vt:lpwstr/>
      </vt:variant>
      <vt:variant>
        <vt:i4>6684794</vt:i4>
      </vt:variant>
      <vt:variant>
        <vt:i4>1062</vt:i4>
      </vt:variant>
      <vt:variant>
        <vt:i4>0</vt:i4>
      </vt:variant>
      <vt:variant>
        <vt:i4>5</vt:i4>
      </vt:variant>
      <vt:variant>
        <vt:lpwstr>http://collections.mun.ca/</vt:lpwstr>
      </vt:variant>
      <vt:variant>
        <vt:lpwstr/>
      </vt:variant>
      <vt:variant>
        <vt:i4>983051</vt:i4>
      </vt:variant>
      <vt:variant>
        <vt:i4>1059</vt:i4>
      </vt:variant>
      <vt:variant>
        <vt:i4>0</vt:i4>
      </vt:variant>
      <vt:variant>
        <vt:i4>5</vt:i4>
      </vt:variant>
      <vt:variant>
        <vt:lpwstr>http://www.mun.ca/ich/advisorycommittee/</vt:lpwstr>
      </vt:variant>
      <vt:variant>
        <vt:lpwstr/>
      </vt:variant>
      <vt:variant>
        <vt:i4>65628</vt:i4>
      </vt:variant>
      <vt:variant>
        <vt:i4>1056</vt:i4>
      </vt:variant>
      <vt:variant>
        <vt:i4>0</vt:i4>
      </vt:variant>
      <vt:variant>
        <vt:i4>5</vt:i4>
      </vt:variant>
      <vt:variant>
        <vt:lpwstr>http://www.heritagefoundation.ca/</vt:lpwstr>
      </vt:variant>
      <vt:variant>
        <vt:lpwstr/>
      </vt:variant>
      <vt:variant>
        <vt:i4>4128879</vt:i4>
      </vt:variant>
      <vt:variant>
        <vt:i4>1053</vt:i4>
      </vt:variant>
      <vt:variant>
        <vt:i4>0</vt:i4>
      </vt:variant>
      <vt:variant>
        <vt:i4>5</vt:i4>
      </vt:variant>
      <vt:variant>
        <vt:lpwstr>http://www.ethnologie.chaire.ulaval.ca/</vt:lpwstr>
      </vt:variant>
      <vt:variant>
        <vt:lpwstr/>
      </vt:variant>
      <vt:variant>
        <vt:i4>7602238</vt:i4>
      </vt:variant>
      <vt:variant>
        <vt:i4>1050</vt:i4>
      </vt:variant>
      <vt:variant>
        <vt:i4>0</vt:i4>
      </vt:variant>
      <vt:variant>
        <vt:i4>5</vt:i4>
      </vt:variant>
      <vt:variant>
        <vt:lpwstr>http://www.aiatsis.gov.au/</vt:lpwstr>
      </vt:variant>
      <vt:variant>
        <vt:lpwstr/>
      </vt:variant>
      <vt:variant>
        <vt:i4>1245187</vt:i4>
      </vt:variant>
      <vt:variant>
        <vt:i4>1047</vt:i4>
      </vt:variant>
      <vt:variant>
        <vt:i4>0</vt:i4>
      </vt:variant>
      <vt:variant>
        <vt:i4>5</vt:i4>
      </vt:variant>
      <vt:variant>
        <vt:lpwstr>http://www.indiosonline.org.br/novo/</vt:lpwstr>
      </vt:variant>
      <vt:variant>
        <vt:lpwstr/>
      </vt:variant>
      <vt:variant>
        <vt:i4>3211372</vt:i4>
      </vt:variant>
      <vt:variant>
        <vt:i4>1044</vt:i4>
      </vt:variant>
      <vt:variant>
        <vt:i4>0</vt:i4>
      </vt:variant>
      <vt:variant>
        <vt:i4>5</vt:i4>
      </vt:variant>
      <vt:variant>
        <vt:lpwstr>http://www.indiasurabhi.com/indianheritage.html</vt:lpwstr>
      </vt:variant>
      <vt:variant>
        <vt:lpwstr/>
      </vt:variant>
      <vt:variant>
        <vt:i4>5963815</vt:i4>
      </vt:variant>
      <vt:variant>
        <vt:i4>1041</vt:i4>
      </vt:variant>
      <vt:variant>
        <vt:i4>0</vt:i4>
      </vt:variant>
      <vt:variant>
        <vt:i4>5</vt:i4>
      </vt:variant>
      <vt:variant>
        <vt:lpwstr>http://www.accu.ou.jp/ich/en/training/curriculum/curriculum_9.html</vt:lpwstr>
      </vt:variant>
      <vt:variant>
        <vt:lpwstr/>
      </vt:variant>
      <vt:variant>
        <vt:i4>1638451</vt:i4>
      </vt:variant>
      <vt:variant>
        <vt:i4>1038</vt:i4>
      </vt:variant>
      <vt:variant>
        <vt:i4>0</vt:i4>
      </vt:variant>
      <vt:variant>
        <vt:i4>5</vt:i4>
      </vt:variant>
      <vt:variant>
        <vt:lpwstr>http://www.accu.ou.jp/ich/en/training/curriculum/curriculum_7.html</vt:lpwstr>
      </vt:variant>
      <vt:variant>
        <vt:lpwstr>/point4/</vt:lpwstr>
      </vt:variant>
      <vt:variant>
        <vt:i4>4980845</vt:i4>
      </vt:variant>
      <vt:variant>
        <vt:i4>1035</vt:i4>
      </vt:variant>
      <vt:variant>
        <vt:i4>0</vt:i4>
      </vt:variant>
      <vt:variant>
        <vt:i4>5</vt:i4>
      </vt:variant>
      <vt:variant>
        <vt:lpwstr>http://www.accu.ou.jp/ich/en/training/curriculum/second/curriculum_7.html</vt:lpwstr>
      </vt:variant>
      <vt:variant>
        <vt:lpwstr/>
      </vt:variant>
      <vt:variant>
        <vt:i4>3866677</vt:i4>
      </vt:variant>
      <vt:variant>
        <vt:i4>1032</vt:i4>
      </vt:variant>
      <vt:variant>
        <vt:i4>0</vt:i4>
      </vt:variant>
      <vt:variant>
        <vt:i4>5</vt:i4>
      </vt:variant>
      <vt:variant>
        <vt:lpwstr>http://www.unesco.org/culture/ich/index.php?lg=en&amp;pg=00061</vt:lpwstr>
      </vt:variant>
      <vt:variant>
        <vt:lpwstr/>
      </vt:variant>
      <vt:variant>
        <vt:i4>7340093</vt:i4>
      </vt:variant>
      <vt:variant>
        <vt:i4>1029</vt:i4>
      </vt:variant>
      <vt:variant>
        <vt:i4>0</vt:i4>
      </vt:variant>
      <vt:variant>
        <vt:i4>5</vt:i4>
      </vt:variant>
      <vt:variant>
        <vt:lpwstr>http://www.unesco.org/culture/ich/doc/src/00031-EN.pdf</vt:lpwstr>
      </vt:variant>
      <vt:variant>
        <vt:lpwstr/>
      </vt:variant>
      <vt:variant>
        <vt:i4>8192038</vt:i4>
      </vt:variant>
      <vt:variant>
        <vt:i4>1026</vt:i4>
      </vt:variant>
      <vt:variant>
        <vt:i4>0</vt:i4>
      </vt:variant>
      <vt:variant>
        <vt:i4>5</vt:i4>
      </vt:variant>
      <vt:variant>
        <vt:lpwstr>http://portal.unesco.org/en/ev.php-URL_ID=13141&amp;URL_DO=DO_TOPIC&amp;URL_SECTION=201.html</vt:lpwstr>
      </vt:variant>
      <vt:variant>
        <vt:lpwstr/>
      </vt:variant>
      <vt:variant>
        <vt:i4>8126503</vt:i4>
      </vt:variant>
      <vt:variant>
        <vt:i4>1023</vt:i4>
      </vt:variant>
      <vt:variant>
        <vt:i4>0</vt:i4>
      </vt:variant>
      <vt:variant>
        <vt:i4>5</vt:i4>
      </vt:variant>
      <vt:variant>
        <vt:lpwstr>http://portal.unesco.org/en/ev.php-URL_ID=17716&amp;URL_DO=DO_TOPIC&amp;URL_SECTION=201.html</vt:lpwstr>
      </vt:variant>
      <vt:variant>
        <vt:lpwstr/>
      </vt:variant>
      <vt:variant>
        <vt:i4>6553663</vt:i4>
      </vt:variant>
      <vt:variant>
        <vt:i4>1020</vt:i4>
      </vt:variant>
      <vt:variant>
        <vt:i4>0</vt:i4>
      </vt:variant>
      <vt:variant>
        <vt:i4>5</vt:i4>
      </vt:variant>
      <vt:variant>
        <vt:lpwstr>http://www.wipo.int/freepublications/en/tk/913/wipo_pub_913.pdf</vt:lpwstr>
      </vt:variant>
      <vt:variant>
        <vt:lpwstr/>
      </vt:variant>
      <vt:variant>
        <vt:i4>5374017</vt:i4>
      </vt:variant>
      <vt:variant>
        <vt:i4>1017</vt:i4>
      </vt:variant>
      <vt:variant>
        <vt:i4>0</vt:i4>
      </vt:variant>
      <vt:variant>
        <vt:i4>5</vt:i4>
      </vt:variant>
      <vt:variant>
        <vt:lpwstr>http://www.wipo.int/tk/en/laws/folklore.html</vt:lpwstr>
      </vt:variant>
      <vt:variant>
        <vt:lpwstr/>
      </vt:variant>
      <vt:variant>
        <vt:i4>3932209</vt:i4>
      </vt:variant>
      <vt:variant>
        <vt:i4>1014</vt:i4>
      </vt:variant>
      <vt:variant>
        <vt:i4>0</vt:i4>
      </vt:variant>
      <vt:variant>
        <vt:i4>5</vt:i4>
      </vt:variant>
      <vt:variant>
        <vt:lpwstr>http://www.unesco.org/culture/ich/index.php?lg=en&amp;pg=00026</vt:lpwstr>
      </vt:variant>
      <vt:variant>
        <vt:lpwstr/>
      </vt:variant>
      <vt:variant>
        <vt:i4>1114181</vt:i4>
      </vt:variant>
      <vt:variant>
        <vt:i4>1011</vt:i4>
      </vt:variant>
      <vt:variant>
        <vt:i4>0</vt:i4>
      </vt:variant>
      <vt:variant>
        <vt:i4>5</vt:i4>
      </vt:variant>
      <vt:variant>
        <vt:lpwstr>http://www.unesco.org/culture/ich/index.php?lg=enHYPERLINK%20</vt:lpwstr>
      </vt:variant>
      <vt:variant>
        <vt:lpwstr/>
      </vt:variant>
      <vt:variant>
        <vt:i4>3276849</vt:i4>
      </vt:variant>
      <vt:variant>
        <vt:i4>1008</vt:i4>
      </vt:variant>
      <vt:variant>
        <vt:i4>0</vt:i4>
      </vt:variant>
      <vt:variant>
        <vt:i4>5</vt:i4>
      </vt:variant>
      <vt:variant>
        <vt:lpwstr>http://www.unesco.org/culture/ich/index.php?lg=en&amp;pg=00028</vt:lpwstr>
      </vt:variant>
      <vt:variant>
        <vt:lpwstr/>
      </vt:variant>
      <vt:variant>
        <vt:i4>3276851</vt:i4>
      </vt:variant>
      <vt:variant>
        <vt:i4>1005</vt:i4>
      </vt:variant>
      <vt:variant>
        <vt:i4>0</vt:i4>
      </vt:variant>
      <vt:variant>
        <vt:i4>5</vt:i4>
      </vt:variant>
      <vt:variant>
        <vt:lpwstr>http://www.unesco.org/culture/ich/index.php?lg=en&amp;pg=00008</vt:lpwstr>
      </vt:variant>
      <vt:variant>
        <vt:lpwstr/>
      </vt:variant>
      <vt:variant>
        <vt:i4>720987</vt:i4>
      </vt:variant>
      <vt:variant>
        <vt:i4>1002</vt:i4>
      </vt:variant>
      <vt:variant>
        <vt:i4>0</vt:i4>
      </vt:variant>
      <vt:variant>
        <vt:i4>5</vt:i4>
      </vt:variant>
      <vt:variant>
        <vt:lpwstr>http://whc.unesco.org/fr/list/?action=stat&amp;</vt:lpwstr>
      </vt:variant>
      <vt:variant>
        <vt:lpwstr>s1</vt:lpwstr>
      </vt:variant>
      <vt:variant>
        <vt:i4>1835027</vt:i4>
      </vt:variant>
      <vt:variant>
        <vt:i4>999</vt:i4>
      </vt:variant>
      <vt:variant>
        <vt:i4>0</vt:i4>
      </vt:variant>
      <vt:variant>
        <vt:i4>5</vt:i4>
      </vt:variant>
      <vt:variant>
        <vt:lpwstr>http://www.unesco.org/culture/ich/fr/listes/</vt:lpwstr>
      </vt:variant>
      <vt:variant>
        <vt:lpwstr/>
      </vt:variant>
      <vt:variant>
        <vt:i4>3080241</vt:i4>
      </vt:variant>
      <vt:variant>
        <vt:i4>996</vt:i4>
      </vt:variant>
      <vt:variant>
        <vt:i4>0</vt:i4>
      </vt:variant>
      <vt:variant>
        <vt:i4>5</vt:i4>
      </vt:variant>
      <vt:variant>
        <vt:lpwstr>http://whc.unesco.org/archive/global94.htm</vt:lpwstr>
      </vt:variant>
      <vt:variant>
        <vt:lpwstr/>
      </vt:variant>
      <vt:variant>
        <vt:i4>4653078</vt:i4>
      </vt:variant>
      <vt:variant>
        <vt:i4>993</vt:i4>
      </vt:variant>
      <vt:variant>
        <vt:i4>0</vt:i4>
      </vt:variant>
      <vt:variant>
        <vt:i4>5</vt:i4>
      </vt:variant>
      <vt:variant>
        <vt:lpwstr>http://whc.unesco.org/archive/site Webs/venice2002/edito.htm</vt:lpwstr>
      </vt:variant>
      <vt:variant>
        <vt:lpwstr/>
      </vt:variant>
      <vt:variant>
        <vt:i4>4063356</vt:i4>
      </vt:variant>
      <vt:variant>
        <vt:i4>990</vt:i4>
      </vt:variant>
      <vt:variant>
        <vt:i4>0</vt:i4>
      </vt:variant>
      <vt:variant>
        <vt:i4>5</vt:i4>
      </vt:variant>
      <vt:variant>
        <vt:lpwstr>http://whc.unesco.org/en/statesparties/</vt:lpwstr>
      </vt:variant>
      <vt:variant>
        <vt:lpwstr/>
      </vt:variant>
      <vt:variant>
        <vt:i4>3342387</vt:i4>
      </vt:variant>
      <vt:variant>
        <vt:i4>987</vt:i4>
      </vt:variant>
      <vt:variant>
        <vt:i4>0</vt:i4>
      </vt:variant>
      <vt:variant>
        <vt:i4>5</vt:i4>
      </vt:variant>
      <vt:variant>
        <vt:lpwstr>http://www.unesco.org/culture/ich/index.php?lg=en&amp;pg=00009</vt:lpwstr>
      </vt:variant>
      <vt:variant>
        <vt:lpwstr/>
      </vt:variant>
      <vt:variant>
        <vt:i4>4718623</vt:i4>
      </vt:variant>
      <vt:variant>
        <vt:i4>984</vt:i4>
      </vt:variant>
      <vt:variant>
        <vt:i4>0</vt:i4>
      </vt:variant>
      <vt:variant>
        <vt:i4>5</vt:i4>
      </vt:variant>
      <vt:variant>
        <vt:lpwstr>http://www.unesco.org/culture/ich/fr/formulaires/</vt:lpwstr>
      </vt:variant>
      <vt:variant>
        <vt:lpwstr/>
      </vt:variant>
      <vt:variant>
        <vt:i4>4718623</vt:i4>
      </vt:variant>
      <vt:variant>
        <vt:i4>981</vt:i4>
      </vt:variant>
      <vt:variant>
        <vt:i4>0</vt:i4>
      </vt:variant>
      <vt:variant>
        <vt:i4>5</vt:i4>
      </vt:variant>
      <vt:variant>
        <vt:lpwstr>http://www.unesco.org/culture/ich/fr/formulaires/</vt:lpwstr>
      </vt:variant>
      <vt:variant>
        <vt:lpwstr/>
      </vt:variant>
      <vt:variant>
        <vt:i4>3866674</vt:i4>
      </vt:variant>
      <vt:variant>
        <vt:i4>978</vt:i4>
      </vt:variant>
      <vt:variant>
        <vt:i4>0</vt:i4>
      </vt:variant>
      <vt:variant>
        <vt:i4>5</vt:i4>
      </vt:variant>
      <vt:variant>
        <vt:lpwstr>http://www.unesco.org/culture/ich/index.php?lg=en&amp;pg=00011</vt:lpwstr>
      </vt:variant>
      <vt:variant>
        <vt:lpwstr/>
      </vt:variant>
      <vt:variant>
        <vt:i4>6750307</vt:i4>
      </vt:variant>
      <vt:variant>
        <vt:i4>975</vt:i4>
      </vt:variant>
      <vt:variant>
        <vt:i4>0</vt:i4>
      </vt:variant>
      <vt:variant>
        <vt:i4>5</vt:i4>
      </vt:variant>
      <vt:variant>
        <vt:lpwstr>http://www.wipo.int/tk/en/culturalheritage/surveys.html</vt:lpwstr>
      </vt:variant>
      <vt:variant>
        <vt:lpwstr/>
      </vt:variant>
      <vt:variant>
        <vt:i4>655363</vt:i4>
      </vt:variant>
      <vt:variant>
        <vt:i4>972</vt:i4>
      </vt:variant>
      <vt:variant>
        <vt:i4>0</vt:i4>
      </vt:variant>
      <vt:variant>
        <vt:i4>5</vt:i4>
      </vt:variant>
      <vt:variant>
        <vt:lpwstr>http://www.unesco.org/culture/ich/index.php?lg=en&amp;pg=0006</vt:lpwstr>
      </vt:variant>
      <vt:variant>
        <vt:lpwstr/>
      </vt:variant>
      <vt:variant>
        <vt:i4>6225994</vt:i4>
      </vt:variant>
      <vt:variant>
        <vt:i4>969</vt:i4>
      </vt:variant>
      <vt:variant>
        <vt:i4>0</vt:i4>
      </vt:variant>
      <vt:variant>
        <vt:i4>5</vt:i4>
      </vt:variant>
      <vt:variant>
        <vt:lpwstr>http://www.accu.ou.jp/ich/en/pdf/2ndworkshop.pdf</vt:lpwstr>
      </vt:variant>
      <vt:variant>
        <vt:lpwstr/>
      </vt:variant>
      <vt:variant>
        <vt:i4>1376265</vt:i4>
      </vt:variant>
      <vt:variant>
        <vt:i4>966</vt:i4>
      </vt:variant>
      <vt:variant>
        <vt:i4>0</vt:i4>
      </vt:variant>
      <vt:variant>
        <vt:i4>5</vt:i4>
      </vt:variant>
      <vt:variant>
        <vt:lpwstr>http://www.unesco.org/culture/ich/index.php?RL=00171</vt:lpwstr>
      </vt:variant>
      <vt:variant>
        <vt:lpwstr/>
      </vt:variant>
      <vt:variant>
        <vt:i4>3670064</vt:i4>
      </vt:variant>
      <vt:variant>
        <vt:i4>963</vt:i4>
      </vt:variant>
      <vt:variant>
        <vt:i4>0</vt:i4>
      </vt:variant>
      <vt:variant>
        <vt:i4>5</vt:i4>
      </vt:variant>
      <vt:variant>
        <vt:lpwstr>http://www.unesco.org/culture/ich/index.php?lg=en&amp;pg=00331</vt:lpwstr>
      </vt:variant>
      <vt:variant>
        <vt:lpwstr/>
      </vt:variant>
      <vt:variant>
        <vt:i4>3932209</vt:i4>
      </vt:variant>
      <vt:variant>
        <vt:i4>960</vt:i4>
      </vt:variant>
      <vt:variant>
        <vt:i4>0</vt:i4>
      </vt:variant>
      <vt:variant>
        <vt:i4>5</vt:i4>
      </vt:variant>
      <vt:variant>
        <vt:lpwstr>http://www.unesco.org/culture/ich/index.php?lg=en&amp;pg=00026</vt:lpwstr>
      </vt:variant>
      <vt:variant>
        <vt:lpwstr/>
      </vt:variant>
      <vt:variant>
        <vt:i4>3276849</vt:i4>
      </vt:variant>
      <vt:variant>
        <vt:i4>957</vt:i4>
      </vt:variant>
      <vt:variant>
        <vt:i4>0</vt:i4>
      </vt:variant>
      <vt:variant>
        <vt:i4>5</vt:i4>
      </vt:variant>
      <vt:variant>
        <vt:lpwstr>http://www.unesco.org/culture/ich/index.php?lg=en&amp;pg=00028</vt:lpwstr>
      </vt:variant>
      <vt:variant>
        <vt:lpwstr/>
      </vt:variant>
      <vt:variant>
        <vt:i4>4128818</vt:i4>
      </vt:variant>
      <vt:variant>
        <vt:i4>954</vt:i4>
      </vt:variant>
      <vt:variant>
        <vt:i4>0</vt:i4>
      </vt:variant>
      <vt:variant>
        <vt:i4>5</vt:i4>
      </vt:variant>
      <vt:variant>
        <vt:lpwstr>http://www.unesco.org/culture/ich/index.php?lg=en&amp;pg=00015</vt:lpwstr>
      </vt:variant>
      <vt:variant>
        <vt:lpwstr/>
      </vt:variant>
      <vt:variant>
        <vt:i4>8061039</vt:i4>
      </vt:variant>
      <vt:variant>
        <vt:i4>951</vt:i4>
      </vt:variant>
      <vt:variant>
        <vt:i4>0</vt:i4>
      </vt:variant>
      <vt:variant>
        <vt:i4>5</vt:i4>
      </vt:variant>
      <vt:variant>
        <vt:lpwstr>http://portal.unesco.org/en/ev.php-URL_ID=13649&amp;URL_DO=DO_TOPIC&amp;URL_SECTION=-471.html</vt:lpwstr>
      </vt:variant>
      <vt:variant>
        <vt:lpwstr/>
      </vt:variant>
      <vt:variant>
        <vt:i4>1376275</vt:i4>
      </vt:variant>
      <vt:variant>
        <vt:i4>948</vt:i4>
      </vt:variant>
      <vt:variant>
        <vt:i4>0</vt:i4>
      </vt:variant>
      <vt:variant>
        <vt:i4>5</vt:i4>
      </vt:variant>
      <vt:variant>
        <vt:lpwstr>http://www.accu.ou.jp/ich/en/</vt:lpwstr>
      </vt:variant>
      <vt:variant>
        <vt:lpwstr/>
      </vt:variant>
      <vt:variant>
        <vt:i4>2556025</vt:i4>
      </vt:variant>
      <vt:variant>
        <vt:i4>945</vt:i4>
      </vt:variant>
      <vt:variant>
        <vt:i4>0</vt:i4>
      </vt:variant>
      <vt:variant>
        <vt:i4>5</vt:i4>
      </vt:variant>
      <vt:variant>
        <vt:lpwstr>http://www.ichcap.org/en/ichcap/ich.jsp</vt:lpwstr>
      </vt:variant>
      <vt:variant>
        <vt:lpwstr/>
      </vt:variant>
      <vt:variant>
        <vt:i4>8323177</vt:i4>
      </vt:variant>
      <vt:variant>
        <vt:i4>942</vt:i4>
      </vt:variant>
      <vt:variant>
        <vt:i4>0</vt:i4>
      </vt:variant>
      <vt:variant>
        <vt:i4>5</vt:i4>
      </vt:variant>
      <vt:variant>
        <vt:lpwstr>http://www.wipo.int/tk/en/resources</vt:lpwstr>
      </vt:variant>
      <vt:variant>
        <vt:lpwstr/>
      </vt:variant>
      <vt:variant>
        <vt:i4>1769476</vt:i4>
      </vt:variant>
      <vt:variant>
        <vt:i4>939</vt:i4>
      </vt:variant>
      <vt:variant>
        <vt:i4>0</vt:i4>
      </vt:variant>
      <vt:variant>
        <vt:i4>5</vt:i4>
      </vt:variant>
      <vt:variant>
        <vt:lpwstr>http://www.unesco.org/culture/ich/index.php?pg=00184</vt:lpwstr>
      </vt:variant>
      <vt:variant>
        <vt:lpwstr/>
      </vt:variant>
      <vt:variant>
        <vt:i4>3866674</vt:i4>
      </vt:variant>
      <vt:variant>
        <vt:i4>936</vt:i4>
      </vt:variant>
      <vt:variant>
        <vt:i4>0</vt:i4>
      </vt:variant>
      <vt:variant>
        <vt:i4>5</vt:i4>
      </vt:variant>
      <vt:variant>
        <vt:lpwstr>http://www.unesco.org/culture/ich/index.php?lg=en&amp;pg=00011</vt:lpwstr>
      </vt:variant>
      <vt:variant>
        <vt:lpwstr/>
      </vt:variant>
      <vt:variant>
        <vt:i4>3276850</vt:i4>
      </vt:variant>
      <vt:variant>
        <vt:i4>933</vt:i4>
      </vt:variant>
      <vt:variant>
        <vt:i4>0</vt:i4>
      </vt:variant>
      <vt:variant>
        <vt:i4>5</vt:i4>
      </vt:variant>
      <vt:variant>
        <vt:lpwstr>http://www.unesco.org/culture/ich/index.php?lg=en&amp;pg=00018</vt:lpwstr>
      </vt:variant>
      <vt:variant>
        <vt:lpwstr/>
      </vt:variant>
      <vt:variant>
        <vt:i4>524288</vt:i4>
      </vt:variant>
      <vt:variant>
        <vt:i4>930</vt:i4>
      </vt:variant>
      <vt:variant>
        <vt:i4>0</vt:i4>
      </vt:variant>
      <vt:variant>
        <vt:i4>5</vt:i4>
      </vt:variant>
      <vt:variant>
        <vt:lpwstr>http://www.unesco.org/culture/ich/index.php?lg=en&amp;pg=331</vt:lpwstr>
      </vt:variant>
      <vt:variant>
        <vt:lpwstr/>
      </vt:variant>
      <vt:variant>
        <vt:i4>4128818</vt:i4>
      </vt:variant>
      <vt:variant>
        <vt:i4>927</vt:i4>
      </vt:variant>
      <vt:variant>
        <vt:i4>0</vt:i4>
      </vt:variant>
      <vt:variant>
        <vt:i4>5</vt:i4>
      </vt:variant>
      <vt:variant>
        <vt:lpwstr>http://www.unesco.org/culture/ich/index.php?lg=en&amp;pg=00015</vt:lpwstr>
      </vt:variant>
      <vt:variant>
        <vt:lpwstr/>
      </vt:variant>
      <vt:variant>
        <vt:i4>3735603</vt:i4>
      </vt:variant>
      <vt:variant>
        <vt:i4>924</vt:i4>
      </vt:variant>
      <vt:variant>
        <vt:i4>0</vt:i4>
      </vt:variant>
      <vt:variant>
        <vt:i4>5</vt:i4>
      </vt:variant>
      <vt:variant>
        <vt:lpwstr>http://www.unesco.org/culture/ich/index.php?lg=en&amp;pg=00102</vt:lpwstr>
      </vt:variant>
      <vt:variant>
        <vt:lpwstr/>
      </vt:variant>
      <vt:variant>
        <vt:i4>7733297</vt:i4>
      </vt:variant>
      <vt:variant>
        <vt:i4>921</vt:i4>
      </vt:variant>
      <vt:variant>
        <vt:i4>0</vt:i4>
      </vt:variant>
      <vt:variant>
        <vt:i4>5</vt:i4>
      </vt:variant>
      <vt:variant>
        <vt:lpwstr>http://www.unesco.org/culture/ich/index.php</vt:lpwstr>
      </vt:variant>
      <vt:variant>
        <vt:lpwstr/>
      </vt:variant>
      <vt:variant>
        <vt:i4>2556014</vt:i4>
      </vt:variant>
      <vt:variant>
        <vt:i4>99</vt:i4>
      </vt:variant>
      <vt:variant>
        <vt:i4>0</vt:i4>
      </vt:variant>
      <vt:variant>
        <vt:i4>5</vt:i4>
      </vt:variant>
      <vt:variant>
        <vt:lpwstr>http://whc.unesco.org/archive/2011/whc11-35com-20f.pdf</vt:lpwstr>
      </vt:variant>
      <vt:variant>
        <vt:lpwstr/>
      </vt:variant>
      <vt:variant>
        <vt:i4>5963884</vt:i4>
      </vt:variant>
      <vt:variant>
        <vt:i4>96</vt:i4>
      </vt:variant>
      <vt:variant>
        <vt:i4>0</vt:i4>
      </vt:variant>
      <vt:variant>
        <vt:i4>5</vt:i4>
      </vt:variant>
      <vt:variant>
        <vt:lpwstr>http://whc.unesco.org/fr/decisions/?id_decision=1784&amp;</vt:lpwstr>
      </vt:variant>
      <vt:variant>
        <vt:lpwstr/>
      </vt:variant>
      <vt:variant>
        <vt:i4>5963885</vt:i4>
      </vt:variant>
      <vt:variant>
        <vt:i4>93</vt:i4>
      </vt:variant>
      <vt:variant>
        <vt:i4>0</vt:i4>
      </vt:variant>
      <vt:variant>
        <vt:i4>5</vt:i4>
      </vt:variant>
      <vt:variant>
        <vt:lpwstr>http://whc.unesco.org/fr/decisions/?id_decision=1596&amp;</vt:lpwstr>
      </vt:variant>
      <vt:variant>
        <vt:lpwstr/>
      </vt:variant>
      <vt:variant>
        <vt:i4>2621487</vt:i4>
      </vt:variant>
      <vt:variant>
        <vt:i4>90</vt:i4>
      </vt:variant>
      <vt:variant>
        <vt:i4>0</vt:i4>
      </vt:variant>
      <vt:variant>
        <vt:i4>5</vt:i4>
      </vt:variant>
      <vt:variant>
        <vt:lpwstr>http://whc.unesco.org/archive/repcom01.htm</vt:lpwstr>
      </vt:variant>
      <vt:variant>
        <vt:lpwstr>riceterraces</vt:lpwstr>
      </vt:variant>
      <vt:variant>
        <vt:i4>5177430</vt:i4>
      </vt:variant>
      <vt:variant>
        <vt:i4>87</vt:i4>
      </vt:variant>
      <vt:variant>
        <vt:i4>0</vt:i4>
      </vt:variant>
      <vt:variant>
        <vt:i4>5</vt:i4>
      </vt:variant>
      <vt:variant>
        <vt:lpwstr>http://whc.unesco.org/fr/list/722</vt:lpwstr>
      </vt:variant>
      <vt:variant>
        <vt:lpwstr/>
      </vt:variant>
      <vt:variant>
        <vt:i4>8257606</vt:i4>
      </vt:variant>
      <vt:variant>
        <vt:i4>84</vt:i4>
      </vt:variant>
      <vt:variant>
        <vt:i4>0</vt:i4>
      </vt:variant>
      <vt:variant>
        <vt:i4>5</vt:i4>
      </vt:variant>
      <vt:variant>
        <vt:lpwstr>http://www.wipo.int/export/sites/www/tk/en/culturalheritage/casestudies/hopi_protocols.pdf</vt:lpwstr>
      </vt:variant>
      <vt:variant>
        <vt:lpwstr/>
      </vt:variant>
      <vt:variant>
        <vt:i4>655428</vt:i4>
      </vt:variant>
      <vt:variant>
        <vt:i4>81</vt:i4>
      </vt:variant>
      <vt:variant>
        <vt:i4>0</vt:i4>
      </vt:variant>
      <vt:variant>
        <vt:i4>5</vt:i4>
      </vt:variant>
      <vt:variant>
        <vt:lpwstr>http://www.wipo.int/export/sites/www/tk/en/culturalheritage/casestudies/arantes_report_vol1.pdf</vt:lpwstr>
      </vt:variant>
      <vt:variant>
        <vt:lpwstr/>
      </vt:variant>
      <vt:variant>
        <vt:i4>8061052</vt:i4>
      </vt:variant>
      <vt:variant>
        <vt:i4>78</vt:i4>
      </vt:variant>
      <vt:variant>
        <vt:i4>0</vt:i4>
      </vt:variant>
      <vt:variant>
        <vt:i4>5</vt:i4>
      </vt:variant>
      <vt:variant>
        <vt:lpwstr>http://news.tangatawhenua.com/archives/5166</vt:lpwstr>
      </vt:variant>
      <vt:variant>
        <vt:lpwstr/>
      </vt:variant>
      <vt:variant>
        <vt:i4>24248333</vt:i4>
      </vt:variant>
      <vt:variant>
        <vt:i4>75</vt:i4>
      </vt:variant>
      <vt:variant>
        <vt:i4>0</vt:i4>
      </vt:variant>
      <vt:variant>
        <vt:i4>5</vt:i4>
      </vt:variant>
      <vt:variant>
        <vt:lpwstr>http://www.newswire.co.nz/2010/02/Māori-save/</vt:lpwstr>
      </vt:variant>
      <vt:variant>
        <vt:lpwstr/>
      </vt:variant>
      <vt:variant>
        <vt:i4>3145783</vt:i4>
      </vt:variant>
      <vt:variant>
        <vt:i4>72</vt:i4>
      </vt:variant>
      <vt:variant>
        <vt:i4>0</vt:i4>
      </vt:variant>
      <vt:variant>
        <vt:i4>5</vt:i4>
      </vt:variant>
      <vt:variant>
        <vt:lpwstr>http://www.toiiho.com/</vt:lpwstr>
      </vt:variant>
      <vt:variant>
        <vt:lpwstr/>
      </vt:variant>
      <vt:variant>
        <vt:i4>24248333</vt:i4>
      </vt:variant>
      <vt:variant>
        <vt:i4>69</vt:i4>
      </vt:variant>
      <vt:variant>
        <vt:i4>0</vt:i4>
      </vt:variant>
      <vt:variant>
        <vt:i4>5</vt:i4>
      </vt:variant>
      <vt:variant>
        <vt:lpwstr>http://www.newswire.co.nz/2010/02/Māori-save/</vt:lpwstr>
      </vt:variant>
      <vt:variant>
        <vt:lpwstr/>
      </vt:variant>
      <vt:variant>
        <vt:i4>24248333</vt:i4>
      </vt:variant>
      <vt:variant>
        <vt:i4>66</vt:i4>
      </vt:variant>
      <vt:variant>
        <vt:i4>0</vt:i4>
      </vt:variant>
      <vt:variant>
        <vt:i4>5</vt:i4>
      </vt:variant>
      <vt:variant>
        <vt:lpwstr>http://www.newswire.co.nz/2010/02/Māori-save/</vt:lpwstr>
      </vt:variant>
      <vt:variant>
        <vt:lpwstr/>
      </vt:variant>
      <vt:variant>
        <vt:i4>2818103</vt:i4>
      </vt:variant>
      <vt:variant>
        <vt:i4>63</vt:i4>
      </vt:variant>
      <vt:variant>
        <vt:i4>0</vt:i4>
      </vt:variant>
      <vt:variant>
        <vt:i4>5</vt:i4>
      </vt:variant>
      <vt:variant>
        <vt:lpwstr>http://faolex.fao.org/docs/pdf/saf85909.pdf</vt:lpwstr>
      </vt:variant>
      <vt:variant>
        <vt:lpwstr/>
      </vt:variant>
      <vt:variant>
        <vt:i4>7667816</vt:i4>
      </vt:variant>
      <vt:variant>
        <vt:i4>60</vt:i4>
      </vt:variant>
      <vt:variant>
        <vt:i4>0</vt:i4>
      </vt:variant>
      <vt:variant>
        <vt:i4>5</vt:i4>
      </vt:variant>
      <vt:variant>
        <vt:lpwstr>http://www.ipo.org.za/IPO_docs/archive_2010/Intellectual Property Laws Amendment Bill.pdf</vt:lpwstr>
      </vt:variant>
      <vt:variant>
        <vt:lpwstr/>
      </vt:variant>
      <vt:variant>
        <vt:i4>3145760</vt:i4>
      </vt:variant>
      <vt:variant>
        <vt:i4>57</vt:i4>
      </vt:variant>
      <vt:variant>
        <vt:i4>0</vt:i4>
      </vt:variant>
      <vt:variant>
        <vt:i4>5</vt:i4>
      </vt:variant>
      <vt:variant>
        <vt:lpwstr>http://www.dti.gov.za/ccrd/ip/bill.pdf</vt:lpwstr>
      </vt:variant>
      <vt:variant>
        <vt:lpwstr/>
      </vt:variant>
      <vt:variant>
        <vt:i4>1114121</vt:i4>
      </vt:variant>
      <vt:variant>
        <vt:i4>54</vt:i4>
      </vt:variant>
      <vt:variant>
        <vt:i4>0</vt:i4>
      </vt:variant>
      <vt:variant>
        <vt:i4>5</vt:i4>
      </vt:variant>
      <vt:variant>
        <vt:lpwstr>http://www.unesco.org/culture/ich/index.php?RL=00175</vt:lpwstr>
      </vt:variant>
      <vt:variant>
        <vt:lpwstr/>
      </vt:variant>
      <vt:variant>
        <vt:i4>7078007</vt:i4>
      </vt:variant>
      <vt:variant>
        <vt:i4>51</vt:i4>
      </vt:variant>
      <vt:variant>
        <vt:i4>0</vt:i4>
      </vt:variant>
      <vt:variant>
        <vt:i4>5</vt:i4>
      </vt:variant>
      <vt:variant>
        <vt:lpwstr>http://tradecomacpeu.com/resources/files/42/bark-cloth-from-uganda.pdf</vt:lpwstr>
      </vt:variant>
      <vt:variant>
        <vt:lpwstr/>
      </vt:variant>
      <vt:variant>
        <vt:i4>2097234</vt:i4>
      </vt:variant>
      <vt:variant>
        <vt:i4>48</vt:i4>
      </vt:variant>
      <vt:variant>
        <vt:i4>0</vt:i4>
      </vt:variant>
      <vt:variant>
        <vt:i4>5</vt:i4>
      </vt:variant>
      <vt:variant>
        <vt:lpwstr>http://www.equatorinitiative.org/index.php?option=com_content&amp;view=article&amp;id=543%3Aunorcac&amp;catid=107%3Aequator-prize-winners-2008&amp;Itemid=546&amp;lang=en</vt:lpwstr>
      </vt:variant>
      <vt:variant>
        <vt:lpwstr/>
      </vt:variant>
      <vt:variant>
        <vt:i4>3735665</vt:i4>
      </vt:variant>
      <vt:variant>
        <vt:i4>45</vt:i4>
      </vt:variant>
      <vt:variant>
        <vt:i4>0</vt:i4>
      </vt:variant>
      <vt:variant>
        <vt:i4>5</vt:i4>
      </vt:variant>
      <vt:variant>
        <vt:lpwstr>http://www.unorcac.org/</vt:lpwstr>
      </vt:variant>
      <vt:variant>
        <vt:lpwstr/>
      </vt:variant>
      <vt:variant>
        <vt:i4>131156</vt:i4>
      </vt:variant>
      <vt:variant>
        <vt:i4>42</vt:i4>
      </vt:variant>
      <vt:variant>
        <vt:i4>0</vt:i4>
      </vt:variant>
      <vt:variant>
        <vt:i4>5</vt:i4>
      </vt:variant>
      <vt:variant>
        <vt:lpwstr>http://www.agriterra.org/en/text/about-agriterra</vt:lpwstr>
      </vt:variant>
      <vt:variant>
        <vt:lpwstr/>
      </vt:variant>
      <vt:variant>
        <vt:i4>3080247</vt:i4>
      </vt:variant>
      <vt:variant>
        <vt:i4>39</vt:i4>
      </vt:variant>
      <vt:variant>
        <vt:i4>0</vt:i4>
      </vt:variant>
      <vt:variant>
        <vt:i4>5</vt:i4>
      </vt:variant>
      <vt:variant>
        <vt:lpwstr>http://www.runatupari.com/</vt:lpwstr>
      </vt:variant>
      <vt:variant>
        <vt:lpwstr/>
      </vt:variant>
      <vt:variant>
        <vt:i4>2228235</vt:i4>
      </vt:variant>
      <vt:variant>
        <vt:i4>36</vt:i4>
      </vt:variant>
      <vt:variant>
        <vt:i4>0</vt:i4>
      </vt:variant>
      <vt:variant>
        <vt:i4>5</vt:i4>
      </vt:variant>
      <vt:variant>
        <vt:lpwstr>http://www.uclan.ac.uk/schools/school_d_nursing/research_projects/files/health_cpe_genbenefit_hoodia_stakeholders.pdf</vt:lpwstr>
      </vt:variant>
      <vt:variant>
        <vt:lpwstr/>
      </vt:variant>
      <vt:variant>
        <vt:i4>6160441</vt:i4>
      </vt:variant>
      <vt:variant>
        <vt:i4>33</vt:i4>
      </vt:variant>
      <vt:variant>
        <vt:i4>0</vt:i4>
      </vt:variant>
      <vt:variant>
        <vt:i4>5</vt:i4>
      </vt:variant>
      <vt:variant>
        <vt:lpwstr>http://ntww1.csir.co.za/plsql/ptl0002/PTL0002_PGE157_MEDIA_REL?MEDIA_RELEASE_NO=7083643</vt:lpwstr>
      </vt:variant>
      <vt:variant>
        <vt:lpwstr/>
      </vt:variant>
      <vt:variant>
        <vt:i4>6029343</vt:i4>
      </vt:variant>
      <vt:variant>
        <vt:i4>30</vt:i4>
      </vt:variant>
      <vt:variant>
        <vt:i4>0</vt:i4>
      </vt:variant>
      <vt:variant>
        <vt:i4>5</vt:i4>
      </vt:variant>
      <vt:variant>
        <vt:lpwstr>http://travel.kompas.com/read/2010/06/25/19553630/Festival.Ujungberung.Dibuka</vt:lpwstr>
      </vt:variant>
      <vt:variant>
        <vt:lpwstr/>
      </vt:variant>
      <vt:variant>
        <vt:i4>65</vt:i4>
      </vt:variant>
      <vt:variant>
        <vt:i4>27</vt:i4>
      </vt:variant>
      <vt:variant>
        <vt:i4>0</vt:i4>
      </vt:variant>
      <vt:variant>
        <vt:i4>5</vt:i4>
      </vt:variant>
      <vt:variant>
        <vt:lpwstr>http://www.klik-galamedia.com/indexedisi.php?id=20100625&amp;wartakode=20100625034442</vt:lpwstr>
      </vt:variant>
      <vt:variant>
        <vt:lpwstr/>
      </vt:variant>
      <vt:variant>
        <vt:i4>7798844</vt:i4>
      </vt:variant>
      <vt:variant>
        <vt:i4>24</vt:i4>
      </vt:variant>
      <vt:variant>
        <vt:i4>0</vt:i4>
      </vt:variant>
      <vt:variant>
        <vt:i4>5</vt:i4>
      </vt:variant>
      <vt:variant>
        <vt:lpwstr>http://www.unesco.org/culture/ich/doc/src/01858-EN.pdf</vt:lpwstr>
      </vt:variant>
      <vt:variant>
        <vt:lpwstr/>
      </vt:variant>
      <vt:variant>
        <vt:i4>5505104</vt:i4>
      </vt:variant>
      <vt:variant>
        <vt:i4>21</vt:i4>
      </vt:variant>
      <vt:variant>
        <vt:i4>0</vt:i4>
      </vt:variant>
      <vt:variant>
        <vt:i4>5</vt:i4>
      </vt:variant>
      <vt:variant>
        <vt:lpwstr>http://www.unesco.org/culture/ich/doc</vt:lpwstr>
      </vt:variant>
      <vt:variant>
        <vt:lpwstr/>
      </vt:variant>
      <vt:variant>
        <vt:i4>720987</vt:i4>
      </vt:variant>
      <vt:variant>
        <vt:i4>18</vt:i4>
      </vt:variant>
      <vt:variant>
        <vt:i4>0</vt:i4>
      </vt:variant>
      <vt:variant>
        <vt:i4>5</vt:i4>
      </vt:variant>
      <vt:variant>
        <vt:lpwstr>http://whc.unesco.org/fr/list/?action=stat&amp;</vt:lpwstr>
      </vt:variant>
      <vt:variant>
        <vt:lpwstr>s1</vt:lpwstr>
      </vt:variant>
      <vt:variant>
        <vt:i4>1835027</vt:i4>
      </vt:variant>
      <vt:variant>
        <vt:i4>15</vt:i4>
      </vt:variant>
      <vt:variant>
        <vt:i4>0</vt:i4>
      </vt:variant>
      <vt:variant>
        <vt:i4>5</vt:i4>
      </vt:variant>
      <vt:variant>
        <vt:lpwstr>http://www.unesco.org/culture/ich/fr/listes/</vt:lpwstr>
      </vt:variant>
      <vt:variant>
        <vt:lpwstr/>
      </vt:variant>
      <vt:variant>
        <vt:i4>1704004</vt:i4>
      </vt:variant>
      <vt:variant>
        <vt:i4>12</vt:i4>
      </vt:variant>
      <vt:variant>
        <vt:i4>0</vt:i4>
      </vt:variant>
      <vt:variant>
        <vt:i4>5</vt:i4>
      </vt:variant>
      <vt:variant>
        <vt:lpwstr>http://www.un.org/esa/socdev/unpfii/en/drip.html</vt:lpwstr>
      </vt:variant>
      <vt:variant>
        <vt:lpwstr/>
      </vt:variant>
      <vt:variant>
        <vt:i4>5439565</vt:i4>
      </vt:variant>
      <vt:variant>
        <vt:i4>9</vt:i4>
      </vt:variant>
      <vt:variant>
        <vt:i4>0</vt:i4>
      </vt:variant>
      <vt:variant>
        <vt:i4>5</vt:i4>
      </vt:variant>
      <vt:variant>
        <vt:lpwstr>http://www.aapant.org.au/</vt:lpwstr>
      </vt:variant>
      <vt:variant>
        <vt:lpwstr/>
      </vt:variant>
      <vt:variant>
        <vt:i4>1900558</vt:i4>
      </vt:variant>
      <vt:variant>
        <vt:i4>6</vt:i4>
      </vt:variant>
      <vt:variant>
        <vt:i4>0</vt:i4>
      </vt:variant>
      <vt:variant>
        <vt:i4>5</vt:i4>
      </vt:variant>
      <vt:variant>
        <vt:lpwstr>http://unesdoc.unesco.org/images/0015/001506/150671e.pdf</vt:lpwstr>
      </vt:variant>
      <vt:variant>
        <vt:lpwstr/>
      </vt:variant>
      <vt:variant>
        <vt:i4>7798844</vt:i4>
      </vt:variant>
      <vt:variant>
        <vt:i4>3</vt:i4>
      </vt:variant>
      <vt:variant>
        <vt:i4>0</vt:i4>
      </vt:variant>
      <vt:variant>
        <vt:i4>5</vt:i4>
      </vt:variant>
      <vt:variant>
        <vt:lpwstr>http://www.unesco.org/culture/ich/doc/src/01858-EN.pdf</vt:lpwstr>
      </vt:variant>
      <vt:variant>
        <vt:lpwstr/>
      </vt:variant>
      <vt:variant>
        <vt:i4>1114199</vt:i4>
      </vt:variant>
      <vt:variant>
        <vt:i4>0</vt:i4>
      </vt:variant>
      <vt:variant>
        <vt:i4>0</vt:i4>
      </vt:variant>
      <vt:variant>
        <vt:i4>5</vt:i4>
      </vt:variant>
      <vt:variant>
        <vt:lpwstr>http://documents-dds-ny.un.org/doc/UNDOC/GEN/N87/184/67/img/N8718467.pdf?OpenElement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2014-09-12T14:06:00Z</dcterms:created>
  <dcterms:modified xsi:type="dcterms:W3CDTF">2018-02-22T10:59:00Z</dcterms:modified>
</cp:coreProperties>
</file>