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88" w:rsidRPr="00841360" w:rsidRDefault="006226EB" w:rsidP="00087F6F">
      <w:pPr>
        <w:pStyle w:val="Chapitre"/>
        <w:rPr>
          <w:lang w:val="ru-RU"/>
        </w:rPr>
      </w:pPr>
      <w:r>
        <w:rPr>
          <w:lang w:val="ru-RU"/>
        </w:rPr>
        <w:t>раздел</w:t>
      </w:r>
      <w:r w:rsidR="00075E1E" w:rsidRPr="00841360">
        <w:rPr>
          <w:lang w:val="ru-RU"/>
        </w:rPr>
        <w:t xml:space="preserve"> 48</w:t>
      </w:r>
    </w:p>
    <w:p w:rsidR="00FF3708" w:rsidRPr="00AD2E1A" w:rsidRDefault="006226EB" w:rsidP="00FF3708">
      <w:pPr>
        <w:pStyle w:val="aff3"/>
        <w:spacing w:before="480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Опубликовано</w:t>
      </w:r>
      <w:r w:rsidRPr="00AD2E1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AD2E1A">
        <w:rPr>
          <w:rFonts w:ascii="Arial" w:hAnsi="Arial" w:cs="Arial"/>
          <w:sz w:val="22"/>
          <w:szCs w:val="22"/>
          <w:lang w:val="ru-RU"/>
        </w:rPr>
        <w:t xml:space="preserve"> </w:t>
      </w:r>
      <w:r w:rsidR="005155D9" w:rsidRPr="00AD2E1A">
        <w:rPr>
          <w:rFonts w:ascii="Arial" w:hAnsi="Arial" w:cs="Arial"/>
          <w:sz w:val="22"/>
          <w:szCs w:val="22"/>
          <w:lang w:val="ru-RU"/>
        </w:rPr>
        <w:t>2016</w:t>
      </w:r>
      <w:r w:rsidRPr="006226EB"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AD2E1A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Организацией</w:t>
      </w:r>
      <w:r w:rsidRPr="00AD2E1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Объединенных</w:t>
      </w:r>
      <w:r w:rsidRPr="00AD2E1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Наций</w:t>
      </w:r>
      <w:r w:rsidRPr="00AD2E1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AD2E1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вопросам</w:t>
      </w:r>
      <w:r w:rsidRPr="00AD2E1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образования</w:t>
      </w:r>
      <w:r w:rsidRPr="00AD2E1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науки</w:t>
      </w:r>
      <w:r w:rsidRPr="00AD2E1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AD2E1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куль</w:t>
      </w:r>
      <w:r w:rsidR="00841360">
        <w:rPr>
          <w:rFonts w:ascii="Arial" w:hAnsi="Arial" w:cs="Arial"/>
          <w:sz w:val="22"/>
          <w:szCs w:val="22"/>
          <w:lang w:val="ru-RU"/>
        </w:rPr>
        <w:t>ту</w:t>
      </w:r>
      <w:r>
        <w:rPr>
          <w:rFonts w:ascii="Arial" w:hAnsi="Arial" w:cs="Arial"/>
          <w:sz w:val="22"/>
          <w:szCs w:val="22"/>
          <w:lang w:val="ru-RU"/>
        </w:rPr>
        <w:t>ры</w:t>
      </w:r>
      <w:r w:rsidR="00FF3708" w:rsidRPr="00AD2E1A">
        <w:rPr>
          <w:rFonts w:ascii="Arial" w:hAnsi="Arial" w:cs="Arial"/>
          <w:sz w:val="22"/>
          <w:szCs w:val="22"/>
          <w:lang w:val="ru-RU"/>
        </w:rPr>
        <w:t xml:space="preserve">, </w:t>
      </w:r>
      <w:r w:rsidR="00FF3708" w:rsidRPr="00AD2E1A">
        <w:rPr>
          <w:rFonts w:ascii="Arial" w:hAnsi="Arial" w:cs="Arial"/>
          <w:bCs/>
          <w:iCs/>
          <w:sz w:val="22"/>
          <w:szCs w:val="22"/>
          <w:lang w:val="ru-RU"/>
        </w:rPr>
        <w:t xml:space="preserve">7, </w:t>
      </w:r>
      <w:r w:rsidR="00FF3708" w:rsidRPr="006021AD">
        <w:rPr>
          <w:rFonts w:ascii="Arial" w:hAnsi="Arial" w:cs="Arial"/>
          <w:bCs/>
          <w:iCs/>
          <w:sz w:val="22"/>
          <w:szCs w:val="22"/>
          <w:lang w:val="en-GB"/>
        </w:rPr>
        <w:t>place</w:t>
      </w:r>
      <w:r w:rsidR="00FF3708" w:rsidRPr="00AD2E1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FF3708" w:rsidRPr="006021AD">
        <w:rPr>
          <w:rFonts w:ascii="Arial" w:hAnsi="Arial" w:cs="Arial"/>
          <w:bCs/>
          <w:iCs/>
          <w:sz w:val="22"/>
          <w:szCs w:val="22"/>
          <w:lang w:val="en-GB"/>
        </w:rPr>
        <w:t>de</w:t>
      </w:r>
      <w:r w:rsidR="00FF3708" w:rsidRPr="00AD2E1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proofErr w:type="spellStart"/>
      <w:r w:rsidR="00FF3708" w:rsidRPr="006021AD">
        <w:rPr>
          <w:rFonts w:ascii="Arial" w:hAnsi="Arial" w:cs="Arial"/>
          <w:bCs/>
          <w:iCs/>
          <w:sz w:val="22"/>
          <w:szCs w:val="22"/>
          <w:lang w:val="en-GB"/>
        </w:rPr>
        <w:t>Fontenoy</w:t>
      </w:r>
      <w:proofErr w:type="spellEnd"/>
      <w:r w:rsidR="00FF3708" w:rsidRPr="00AD2E1A">
        <w:rPr>
          <w:rFonts w:ascii="Arial" w:hAnsi="Arial" w:cs="Arial"/>
          <w:bCs/>
          <w:iCs/>
          <w:sz w:val="22"/>
          <w:szCs w:val="22"/>
          <w:lang w:val="ru-RU"/>
        </w:rPr>
        <w:t xml:space="preserve">, 75352 </w:t>
      </w:r>
      <w:r w:rsidR="00FF3708" w:rsidRPr="006021AD">
        <w:rPr>
          <w:rFonts w:ascii="Arial" w:hAnsi="Arial" w:cs="Arial"/>
          <w:bCs/>
          <w:iCs/>
          <w:sz w:val="22"/>
          <w:szCs w:val="22"/>
          <w:lang w:val="en-GB"/>
        </w:rPr>
        <w:t>Paris</w:t>
      </w:r>
      <w:r w:rsidR="00FF3708" w:rsidRPr="00AD2E1A">
        <w:rPr>
          <w:rFonts w:ascii="Arial" w:hAnsi="Arial" w:cs="Arial"/>
          <w:bCs/>
          <w:iCs/>
          <w:sz w:val="22"/>
          <w:szCs w:val="22"/>
          <w:lang w:val="ru-RU"/>
        </w:rPr>
        <w:t xml:space="preserve"> 07 </w:t>
      </w:r>
      <w:r w:rsidR="00FF3708" w:rsidRPr="006021AD">
        <w:rPr>
          <w:rFonts w:ascii="Arial" w:hAnsi="Arial" w:cs="Arial"/>
          <w:bCs/>
          <w:iCs/>
          <w:sz w:val="22"/>
          <w:szCs w:val="22"/>
          <w:lang w:val="en-GB"/>
        </w:rPr>
        <w:t>SP</w:t>
      </w:r>
      <w:r w:rsidR="00FF3708" w:rsidRPr="00AD2E1A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 w:rsidR="00FF3708" w:rsidRPr="006021AD">
        <w:rPr>
          <w:rFonts w:ascii="Arial" w:hAnsi="Arial" w:cs="Arial"/>
          <w:bCs/>
          <w:iCs/>
          <w:sz w:val="22"/>
          <w:szCs w:val="22"/>
          <w:lang w:val="en-GB"/>
        </w:rPr>
        <w:t>France</w:t>
      </w:r>
    </w:p>
    <w:p w:rsidR="00FF3708" w:rsidRPr="00AD2E1A" w:rsidRDefault="00FF3708" w:rsidP="00FF3708">
      <w:pPr>
        <w:pStyle w:val="aff3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FF3708" w:rsidRPr="006021AD" w:rsidRDefault="00FF3708" w:rsidP="00FF3708">
      <w:pPr>
        <w:autoSpaceDE w:val="0"/>
        <w:autoSpaceDN w:val="0"/>
        <w:adjustRightInd w:val="0"/>
        <w:rPr>
          <w:szCs w:val="22"/>
        </w:rPr>
      </w:pPr>
      <w:r w:rsidRPr="006021AD">
        <w:rPr>
          <w:szCs w:val="22"/>
          <w:lang w:val="en-GB"/>
        </w:rPr>
        <w:t xml:space="preserve">© </w:t>
      </w:r>
      <w:r w:rsidR="00AD2E1A">
        <w:rPr>
          <w:szCs w:val="22"/>
          <w:lang w:val="ru-RU"/>
        </w:rPr>
        <w:t>ЮНЕСКО</w:t>
      </w:r>
      <w:r w:rsidRPr="006021AD">
        <w:rPr>
          <w:szCs w:val="22"/>
          <w:lang w:val="en-GB"/>
        </w:rPr>
        <w:t xml:space="preserve"> </w:t>
      </w:r>
      <w:r w:rsidR="005155D9">
        <w:rPr>
          <w:szCs w:val="22"/>
          <w:lang w:val="en-GB"/>
        </w:rPr>
        <w:t>2016</w:t>
      </w:r>
    </w:p>
    <w:p w:rsidR="00FF3708" w:rsidRPr="006021AD" w:rsidRDefault="00FF3708" w:rsidP="00FF3708">
      <w:pPr>
        <w:autoSpaceDE w:val="0"/>
        <w:autoSpaceDN w:val="0"/>
        <w:adjustRightInd w:val="0"/>
        <w:rPr>
          <w:szCs w:val="22"/>
          <w:lang w:val="en-GB"/>
        </w:rPr>
      </w:pPr>
    </w:p>
    <w:p w:rsidR="00FF3708" w:rsidRPr="006021AD" w:rsidRDefault="00FF3708" w:rsidP="00FF3708">
      <w:pPr>
        <w:autoSpaceDE w:val="0"/>
        <w:autoSpaceDN w:val="0"/>
        <w:adjustRightInd w:val="0"/>
        <w:rPr>
          <w:szCs w:val="22"/>
          <w:lang w:val="en-GB"/>
        </w:rPr>
      </w:pPr>
      <w:r w:rsidRPr="006021AD">
        <w:rPr>
          <w:noProof/>
          <w:szCs w:val="22"/>
          <w:lang w:val="ru-RU" w:eastAsia="ru-RU"/>
        </w:rPr>
        <w:drawing>
          <wp:inline distT="0" distB="0" distL="0" distR="0" wp14:anchorId="28327F03" wp14:editId="343F66DD">
            <wp:extent cx="756527" cy="266031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y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27" cy="2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08" w:rsidRPr="00AD2E1A" w:rsidRDefault="00AD2E1A" w:rsidP="00FF3708">
      <w:pPr>
        <w:spacing w:before="240"/>
        <w:rPr>
          <w:szCs w:val="22"/>
          <w:lang w:val="ru-RU"/>
        </w:rPr>
      </w:pPr>
      <w:r>
        <w:rPr>
          <w:szCs w:val="22"/>
          <w:lang w:val="ru-RU"/>
        </w:rPr>
        <w:t>Эта</w:t>
      </w:r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публикация</w:t>
      </w:r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есть</w:t>
      </w:r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открытом</w:t>
      </w:r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доступе</w:t>
      </w:r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лицензии</w:t>
      </w:r>
      <w:r w:rsidRPr="00AD2E1A">
        <w:rPr>
          <w:szCs w:val="22"/>
          <w:lang w:val="ru-RU"/>
        </w:rPr>
        <w:t xml:space="preserve"> </w:t>
      </w:r>
      <w:r w:rsidR="00FF3708" w:rsidRPr="006021AD">
        <w:rPr>
          <w:szCs w:val="22"/>
        </w:rPr>
        <w:t>Attribution</w:t>
      </w:r>
      <w:r w:rsidR="00FF3708" w:rsidRPr="00AD2E1A">
        <w:rPr>
          <w:szCs w:val="22"/>
          <w:lang w:val="ru-RU"/>
        </w:rPr>
        <w:t>-</w:t>
      </w:r>
      <w:proofErr w:type="spellStart"/>
      <w:r w:rsidR="00FF3708" w:rsidRPr="006021AD">
        <w:rPr>
          <w:szCs w:val="22"/>
        </w:rPr>
        <w:t>ShareAlike</w:t>
      </w:r>
      <w:proofErr w:type="spellEnd"/>
      <w:r w:rsidR="00FF3708" w:rsidRPr="00AD2E1A">
        <w:rPr>
          <w:szCs w:val="22"/>
          <w:lang w:val="ru-RU"/>
        </w:rPr>
        <w:t xml:space="preserve"> 3.0 </w:t>
      </w:r>
      <w:r w:rsidR="00FF3708" w:rsidRPr="006021AD">
        <w:rPr>
          <w:szCs w:val="22"/>
        </w:rPr>
        <w:t>IGO</w:t>
      </w:r>
      <w:r w:rsidR="00FF3708" w:rsidRPr="00AD2E1A">
        <w:rPr>
          <w:szCs w:val="22"/>
          <w:lang w:val="ru-RU"/>
        </w:rPr>
        <w:t xml:space="preserve"> (</w:t>
      </w:r>
      <w:r w:rsidR="00FF3708" w:rsidRPr="006021AD">
        <w:rPr>
          <w:szCs w:val="22"/>
        </w:rPr>
        <w:t>CC</w:t>
      </w:r>
      <w:r w:rsidR="00FF3708" w:rsidRPr="00AD2E1A">
        <w:rPr>
          <w:szCs w:val="22"/>
          <w:lang w:val="ru-RU"/>
        </w:rPr>
        <w:t>-</w:t>
      </w:r>
      <w:r w:rsidR="00FF3708" w:rsidRPr="006021AD">
        <w:rPr>
          <w:szCs w:val="22"/>
        </w:rPr>
        <w:t>BY</w:t>
      </w:r>
      <w:r w:rsidR="00FF3708" w:rsidRPr="00AD2E1A">
        <w:rPr>
          <w:szCs w:val="22"/>
          <w:lang w:val="ru-RU"/>
        </w:rPr>
        <w:t>-</w:t>
      </w:r>
      <w:r w:rsidR="00FF3708" w:rsidRPr="006021AD">
        <w:rPr>
          <w:szCs w:val="22"/>
        </w:rPr>
        <w:t>SA</w:t>
      </w:r>
      <w:r w:rsidR="00FF3708" w:rsidRPr="00AD2E1A">
        <w:rPr>
          <w:szCs w:val="22"/>
          <w:lang w:val="ru-RU"/>
        </w:rPr>
        <w:t xml:space="preserve"> 3.0 </w:t>
      </w:r>
      <w:r w:rsidR="00FF3708" w:rsidRPr="006021AD">
        <w:rPr>
          <w:szCs w:val="22"/>
        </w:rPr>
        <w:t>IGO</w:t>
      </w:r>
      <w:r w:rsidR="00FF3708" w:rsidRPr="00AD2E1A">
        <w:rPr>
          <w:szCs w:val="22"/>
          <w:lang w:val="ru-RU"/>
        </w:rPr>
        <w:t>) (</w:t>
      </w:r>
      <w:hyperlink r:id="rId9" w:history="1">
        <w:r w:rsidR="00FF3708"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http</w:t>
        </w:r>
        <w:r w:rsidR="00FF3708" w:rsidRPr="00AD2E1A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://</w:t>
        </w:r>
        <w:r w:rsidR="00FF3708"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creativecommons</w:t>
        </w:r>
        <w:r w:rsidR="00FF3708" w:rsidRPr="00AD2E1A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.</w:t>
        </w:r>
        <w:r w:rsidR="00FF3708"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org</w:t>
        </w:r>
        <w:r w:rsidR="00FF3708" w:rsidRPr="00AD2E1A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/</w:t>
        </w:r>
        <w:r w:rsidR="00FF3708"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licenses</w:t>
        </w:r>
        <w:r w:rsidR="00FF3708" w:rsidRPr="00AD2E1A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/</w:t>
        </w:r>
        <w:r w:rsidR="00FF3708"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by</w:t>
        </w:r>
        <w:r w:rsidR="00FF3708" w:rsidRPr="00AD2E1A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-</w:t>
        </w:r>
        <w:r w:rsidR="00FF3708"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sa</w:t>
        </w:r>
        <w:r w:rsidR="00FF3708" w:rsidRPr="00AD2E1A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/3.0/</w:t>
        </w:r>
        <w:r w:rsidR="00FF3708"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igo</w:t>
        </w:r>
        <w:r w:rsidR="00FF3708" w:rsidRPr="00AD2E1A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/</w:t>
        </w:r>
      </w:hyperlink>
      <w:r w:rsidR="00FF3708" w:rsidRPr="00AD2E1A">
        <w:rPr>
          <w:szCs w:val="22"/>
          <w:lang w:val="ru-RU"/>
        </w:rPr>
        <w:t xml:space="preserve">). </w:t>
      </w:r>
      <w:r>
        <w:rPr>
          <w:szCs w:val="22"/>
          <w:lang w:val="ru-RU"/>
        </w:rPr>
        <w:t>Используя</w:t>
      </w:r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содержание</w:t>
      </w:r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этой</w:t>
      </w:r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публикации</w:t>
      </w:r>
      <w:r w:rsidRPr="00AD2E1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пользователи</w:t>
      </w:r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соглашаются</w:t>
      </w:r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условиями</w:t>
      </w:r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использования</w:t>
      </w:r>
      <w:r w:rsidRPr="00AD2E1A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Репозитория</w:t>
      </w:r>
      <w:proofErr w:type="spellEnd"/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открытого</w:t>
      </w:r>
      <w:r w:rsidRPr="00AD2E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доступа ЮНЕСКО </w:t>
      </w:r>
      <w:r w:rsidR="00FF3708" w:rsidRPr="00AD2E1A">
        <w:rPr>
          <w:szCs w:val="22"/>
          <w:lang w:val="ru-RU"/>
        </w:rPr>
        <w:t>(</w:t>
      </w:r>
      <w:hyperlink r:id="rId10" w:history="1">
        <w:r w:rsidR="00FF3708" w:rsidRPr="006021AD">
          <w:rPr>
            <w:rStyle w:val="af6"/>
            <w:szCs w:val="22"/>
          </w:rPr>
          <w:t>http</w:t>
        </w:r>
        <w:r w:rsidR="00FF3708" w:rsidRPr="00AD2E1A">
          <w:rPr>
            <w:rStyle w:val="af6"/>
            <w:szCs w:val="22"/>
            <w:lang w:val="ru-RU"/>
          </w:rPr>
          <w:t>://</w:t>
        </w:r>
        <w:r w:rsidR="00FF3708" w:rsidRPr="006021AD">
          <w:rPr>
            <w:rStyle w:val="af6"/>
            <w:szCs w:val="22"/>
          </w:rPr>
          <w:t>www</w:t>
        </w:r>
        <w:r w:rsidR="00FF3708" w:rsidRPr="00AD2E1A">
          <w:rPr>
            <w:rStyle w:val="af6"/>
            <w:szCs w:val="22"/>
            <w:lang w:val="ru-RU"/>
          </w:rPr>
          <w:t>.</w:t>
        </w:r>
        <w:r w:rsidR="00FF3708" w:rsidRPr="006021AD">
          <w:rPr>
            <w:rStyle w:val="af6"/>
            <w:szCs w:val="22"/>
          </w:rPr>
          <w:t>unesco</w:t>
        </w:r>
        <w:r w:rsidR="00FF3708" w:rsidRPr="00AD2E1A">
          <w:rPr>
            <w:rStyle w:val="af6"/>
            <w:szCs w:val="22"/>
            <w:lang w:val="ru-RU"/>
          </w:rPr>
          <w:t>.</w:t>
        </w:r>
        <w:r w:rsidR="00FF3708" w:rsidRPr="006021AD">
          <w:rPr>
            <w:rStyle w:val="af6"/>
            <w:szCs w:val="22"/>
          </w:rPr>
          <w:t>org</w:t>
        </w:r>
        <w:r w:rsidR="00FF3708" w:rsidRPr="00AD2E1A">
          <w:rPr>
            <w:rStyle w:val="af6"/>
            <w:szCs w:val="22"/>
            <w:lang w:val="ru-RU"/>
          </w:rPr>
          <w:t>/</w:t>
        </w:r>
        <w:r w:rsidR="00FF3708" w:rsidRPr="006021AD">
          <w:rPr>
            <w:rStyle w:val="af6"/>
            <w:szCs w:val="22"/>
          </w:rPr>
          <w:t>open</w:t>
        </w:r>
        <w:r w:rsidR="00FF3708" w:rsidRPr="00AD2E1A">
          <w:rPr>
            <w:rStyle w:val="af6"/>
            <w:szCs w:val="22"/>
            <w:lang w:val="ru-RU"/>
          </w:rPr>
          <w:t>-</w:t>
        </w:r>
        <w:r w:rsidR="00FF3708" w:rsidRPr="006021AD">
          <w:rPr>
            <w:rStyle w:val="af6"/>
            <w:szCs w:val="22"/>
          </w:rPr>
          <w:t>access</w:t>
        </w:r>
        <w:r w:rsidR="00FF3708" w:rsidRPr="00AD2E1A">
          <w:rPr>
            <w:rStyle w:val="af6"/>
            <w:szCs w:val="22"/>
            <w:lang w:val="ru-RU"/>
          </w:rPr>
          <w:t>/</w:t>
        </w:r>
        <w:r w:rsidR="00FF3708" w:rsidRPr="006021AD">
          <w:rPr>
            <w:rStyle w:val="af6"/>
            <w:szCs w:val="22"/>
          </w:rPr>
          <w:t>terms</w:t>
        </w:r>
        <w:r w:rsidR="00FF3708" w:rsidRPr="00AD2E1A">
          <w:rPr>
            <w:rStyle w:val="af6"/>
            <w:szCs w:val="22"/>
            <w:lang w:val="ru-RU"/>
          </w:rPr>
          <w:t>-</w:t>
        </w:r>
        <w:r w:rsidR="00FF3708" w:rsidRPr="006021AD">
          <w:rPr>
            <w:rStyle w:val="af6"/>
            <w:szCs w:val="22"/>
          </w:rPr>
          <w:t>use</w:t>
        </w:r>
        <w:r w:rsidR="00FF3708" w:rsidRPr="00AD2E1A">
          <w:rPr>
            <w:rStyle w:val="af6"/>
            <w:szCs w:val="22"/>
            <w:lang w:val="ru-RU"/>
          </w:rPr>
          <w:t>-</w:t>
        </w:r>
        <w:r w:rsidR="00FF3708" w:rsidRPr="006021AD">
          <w:rPr>
            <w:rStyle w:val="af6"/>
            <w:szCs w:val="22"/>
          </w:rPr>
          <w:t>ccbysa</w:t>
        </w:r>
        <w:r w:rsidR="00FF3708" w:rsidRPr="00AD2E1A">
          <w:rPr>
            <w:rStyle w:val="af6"/>
            <w:szCs w:val="22"/>
            <w:lang w:val="ru-RU"/>
          </w:rPr>
          <w:t>-</w:t>
        </w:r>
        <w:proofErr w:type="spellStart"/>
        <w:r w:rsidR="00FF3708" w:rsidRPr="006021AD">
          <w:rPr>
            <w:rStyle w:val="af6"/>
            <w:szCs w:val="22"/>
          </w:rPr>
          <w:t>en</w:t>
        </w:r>
        <w:proofErr w:type="spellEnd"/>
      </w:hyperlink>
      <w:r w:rsidR="00FF3708" w:rsidRPr="00AD2E1A">
        <w:rPr>
          <w:szCs w:val="22"/>
          <w:lang w:val="ru-RU"/>
        </w:rPr>
        <w:t>).</w:t>
      </w:r>
    </w:p>
    <w:p w:rsidR="00FF3708" w:rsidRDefault="00AD2E1A" w:rsidP="00FF3708">
      <w:pPr>
        <w:snapToGrid/>
        <w:spacing w:before="0"/>
        <w:jc w:val="left"/>
        <w:rPr>
          <w:bCs/>
          <w:iCs/>
          <w:szCs w:val="22"/>
          <w:lang w:val="ru-RU"/>
        </w:rPr>
      </w:pPr>
      <w:r>
        <w:rPr>
          <w:bCs/>
          <w:iCs/>
          <w:szCs w:val="22"/>
          <w:lang w:val="ru-RU"/>
        </w:rPr>
        <w:t>Изображения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этой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публикации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не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подпадают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под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действие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лицензии</w:t>
      </w:r>
      <w:r w:rsidRPr="00AD2E1A">
        <w:rPr>
          <w:bCs/>
          <w:iCs/>
          <w:szCs w:val="22"/>
          <w:lang w:val="ru-RU"/>
        </w:rPr>
        <w:t xml:space="preserve"> </w:t>
      </w:r>
      <w:r w:rsidR="00FF3708" w:rsidRPr="006021AD">
        <w:rPr>
          <w:bCs/>
          <w:iCs/>
          <w:szCs w:val="22"/>
          <w:lang w:val="en-GB"/>
        </w:rPr>
        <w:t>CC</w:t>
      </w:r>
      <w:r w:rsidR="00FF3708" w:rsidRPr="00AD2E1A">
        <w:rPr>
          <w:bCs/>
          <w:iCs/>
          <w:szCs w:val="22"/>
          <w:lang w:val="ru-RU"/>
        </w:rPr>
        <w:t>-</w:t>
      </w:r>
      <w:r w:rsidR="00FF3708" w:rsidRPr="006021AD">
        <w:rPr>
          <w:bCs/>
          <w:iCs/>
          <w:szCs w:val="22"/>
          <w:lang w:val="en-GB"/>
        </w:rPr>
        <w:t>BY</w:t>
      </w:r>
      <w:r w:rsidR="00FF3708" w:rsidRPr="00AD2E1A">
        <w:rPr>
          <w:bCs/>
          <w:iCs/>
          <w:szCs w:val="22"/>
          <w:lang w:val="ru-RU"/>
        </w:rPr>
        <w:t>-</w:t>
      </w:r>
      <w:r w:rsidR="00FF3708" w:rsidRPr="006021AD">
        <w:rPr>
          <w:bCs/>
          <w:iCs/>
          <w:szCs w:val="22"/>
          <w:lang w:val="en-GB"/>
        </w:rPr>
        <w:t>SA</w:t>
      </w:r>
      <w:r w:rsidR="00FF3708"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 xml:space="preserve">и не могут быть использованы, воспроизведены или </w:t>
      </w:r>
      <w:proofErr w:type="spellStart"/>
      <w:r>
        <w:rPr>
          <w:bCs/>
          <w:iCs/>
          <w:szCs w:val="22"/>
          <w:lang w:val="ru-RU"/>
        </w:rPr>
        <w:t>коммерциализированы</w:t>
      </w:r>
      <w:proofErr w:type="spellEnd"/>
      <w:r>
        <w:rPr>
          <w:bCs/>
          <w:iCs/>
          <w:szCs w:val="22"/>
          <w:lang w:val="ru-RU"/>
        </w:rPr>
        <w:t xml:space="preserve"> без предварительного разрешения правообладателей. </w:t>
      </w:r>
    </w:p>
    <w:p w:rsidR="00FF3708" w:rsidRPr="00AD2E1A" w:rsidRDefault="00FF3708" w:rsidP="00FF3708">
      <w:pPr>
        <w:pStyle w:val="aff3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FF3708" w:rsidRPr="00AD2E1A" w:rsidRDefault="00AD2E1A" w:rsidP="00FF3708">
      <w:pPr>
        <w:rPr>
          <w:bCs/>
          <w:iCs/>
          <w:szCs w:val="22"/>
          <w:lang w:val="ru-RU"/>
        </w:rPr>
      </w:pPr>
      <w:r>
        <w:rPr>
          <w:bCs/>
          <w:iCs/>
          <w:szCs w:val="22"/>
          <w:lang w:val="ru-RU"/>
        </w:rPr>
        <w:t>Употребляемые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выражения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и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представление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материала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этой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публикации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не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подразумевают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выражения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какого</w:t>
      </w:r>
      <w:r w:rsidRPr="00AD2E1A">
        <w:rPr>
          <w:bCs/>
          <w:iCs/>
          <w:szCs w:val="22"/>
          <w:lang w:val="ru-RU"/>
        </w:rPr>
        <w:t>-</w:t>
      </w:r>
      <w:r>
        <w:rPr>
          <w:bCs/>
          <w:iCs/>
          <w:szCs w:val="22"/>
          <w:lang w:val="ru-RU"/>
        </w:rPr>
        <w:t>то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мнения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со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стороны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какой</w:t>
      </w:r>
      <w:r w:rsidRPr="00AD2E1A">
        <w:rPr>
          <w:bCs/>
          <w:iCs/>
          <w:szCs w:val="22"/>
          <w:lang w:val="ru-RU"/>
        </w:rPr>
        <w:t>-</w:t>
      </w:r>
      <w:r>
        <w:rPr>
          <w:bCs/>
          <w:iCs/>
          <w:szCs w:val="22"/>
          <w:lang w:val="ru-RU"/>
        </w:rPr>
        <w:t>либо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части</w:t>
      </w:r>
      <w:r w:rsidRPr="00AD2E1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ЮНЕСКО относительно правового статуса любой страны, территории, города или региона, их органов власти, либо относительно определения их приграничных территорий или границ.</w:t>
      </w:r>
    </w:p>
    <w:p w:rsidR="00FF3708" w:rsidRPr="00AD2E1A" w:rsidRDefault="00FF3708" w:rsidP="00FF3708">
      <w:pPr>
        <w:pStyle w:val="aff3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FF3708" w:rsidRPr="00F210CF" w:rsidRDefault="00AD2E1A" w:rsidP="00AD2E1A">
      <w:pPr>
        <w:pStyle w:val="aff3"/>
        <w:rPr>
          <w:rFonts w:ascii="Arial" w:hAnsi="Arial" w:cs="Arial"/>
          <w:bCs/>
          <w:iCs/>
          <w:sz w:val="22"/>
          <w:szCs w:val="22"/>
          <w:lang w:val="ru-RU"/>
        </w:rPr>
      </w:pPr>
      <w:r>
        <w:rPr>
          <w:rFonts w:ascii="Arial" w:hAnsi="Arial" w:cs="Arial"/>
          <w:bCs/>
          <w:iCs/>
          <w:sz w:val="22"/>
          <w:szCs w:val="22"/>
          <w:lang w:val="ru-RU"/>
        </w:rPr>
        <w:t>Идеи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и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мнения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val="ru-RU"/>
        </w:rPr>
        <w:t>выраженные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в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этой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публикации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val="ru-RU"/>
        </w:rPr>
        <w:t>принадлежат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авторам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; </w:t>
      </w:r>
      <w:r>
        <w:rPr>
          <w:rFonts w:ascii="Arial" w:hAnsi="Arial" w:cs="Arial"/>
          <w:bCs/>
          <w:iCs/>
          <w:sz w:val="22"/>
          <w:szCs w:val="22"/>
          <w:lang w:val="ru-RU"/>
        </w:rPr>
        <w:t>ЮНЕСКО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не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обязательно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разделяет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их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val="ru-RU"/>
        </w:rPr>
        <w:t>и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они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ни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к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чему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ее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не</w:t>
      </w:r>
      <w:r w:rsidRPr="00F210C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обязывают</w:t>
      </w:r>
      <w:r w:rsidR="00FF3708" w:rsidRPr="00F210CF">
        <w:rPr>
          <w:rFonts w:ascii="Arial" w:hAnsi="Arial" w:cs="Arial"/>
          <w:bCs/>
          <w:iCs/>
          <w:sz w:val="22"/>
          <w:szCs w:val="22"/>
          <w:lang w:val="ru-RU"/>
        </w:rPr>
        <w:t>.</w:t>
      </w:r>
    </w:p>
    <w:p w:rsidR="00FF3708" w:rsidRPr="00F210CF" w:rsidRDefault="00FF3708" w:rsidP="00FF3708">
      <w:pPr>
        <w:tabs>
          <w:tab w:val="clear" w:pos="567"/>
        </w:tabs>
        <w:snapToGrid/>
        <w:spacing w:before="0" w:after="160" w:line="259" w:lineRule="auto"/>
        <w:jc w:val="left"/>
        <w:rPr>
          <w:rFonts w:eastAsia="Times New Roman"/>
          <w:b/>
          <w:bCs/>
          <w:caps/>
          <w:noProof/>
          <w:color w:val="3366FF"/>
          <w:kern w:val="28"/>
          <w:sz w:val="48"/>
          <w:szCs w:val="48"/>
          <w:lang w:val="ru-RU"/>
        </w:rPr>
      </w:pPr>
      <w:r w:rsidRPr="00F210CF">
        <w:rPr>
          <w:lang w:val="ru-RU"/>
        </w:rPr>
        <w:br w:type="page"/>
      </w:r>
    </w:p>
    <w:p w:rsidR="00087F6F" w:rsidRPr="00087F6F" w:rsidRDefault="006226EB" w:rsidP="00087F6F">
      <w:pPr>
        <w:pStyle w:val="Titcoul"/>
        <w:rPr>
          <w:kern w:val="0"/>
          <w:lang w:val="en-US"/>
        </w:rPr>
      </w:pPr>
      <w:r>
        <w:rPr>
          <w:kern w:val="0"/>
          <w:lang w:val="ru-RU"/>
        </w:rPr>
        <w:lastRenderedPageBreak/>
        <w:t>заметки</w:t>
      </w:r>
      <w:r w:rsidRPr="00F210CF">
        <w:rPr>
          <w:kern w:val="0"/>
          <w:lang w:val="en-US"/>
        </w:rPr>
        <w:t xml:space="preserve"> </w:t>
      </w:r>
      <w:r>
        <w:rPr>
          <w:kern w:val="0"/>
          <w:lang w:val="ru-RU"/>
        </w:rPr>
        <w:t>фасилитатора</w:t>
      </w:r>
      <w:r w:rsidR="00075E1E">
        <w:rPr>
          <w:kern w:val="0"/>
          <w:lang w:val="en-US"/>
        </w:rPr>
        <w:t xml:space="preserve"> 2</w:t>
      </w:r>
      <w:r w:rsidR="003170CF">
        <w:rPr>
          <w:kern w:val="0"/>
          <w:lang w:val="en-US"/>
        </w:rPr>
        <w:t>:</w:t>
      </w:r>
      <w:r w:rsidRPr="00F210CF">
        <w:rPr>
          <w:kern w:val="0"/>
          <w:lang w:val="en-US"/>
        </w:rPr>
        <w:t xml:space="preserve"> </w:t>
      </w:r>
      <w:r>
        <w:rPr>
          <w:kern w:val="0"/>
          <w:lang w:val="ru-RU"/>
        </w:rPr>
        <w:t>пример</w:t>
      </w:r>
      <w:r w:rsidR="00075E1E">
        <w:rPr>
          <w:kern w:val="0"/>
          <w:lang w:val="en-US"/>
        </w:rPr>
        <w:t xml:space="preserve"> 57</w:t>
      </w:r>
    </w:p>
    <w:p w:rsidR="00C51D7F" w:rsidRPr="001E4443" w:rsidRDefault="00F210CF" w:rsidP="00C51D7F">
      <w:pPr>
        <w:pStyle w:val="Texte1"/>
        <w:ind w:left="810"/>
        <w:rPr>
          <w:lang w:val="ru-RU"/>
        </w:rPr>
      </w:pPr>
      <w:r>
        <w:rPr>
          <w:color w:val="000000" w:themeColor="text1"/>
          <w:szCs w:val="20"/>
          <w:lang w:val="ru-RU"/>
        </w:rPr>
        <w:t>В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этом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примере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представлен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образец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одного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из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многих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сообществ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по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всему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миру</w:t>
      </w:r>
      <w:r w:rsidRPr="00F22E45">
        <w:rPr>
          <w:color w:val="000000" w:themeColor="text1"/>
          <w:szCs w:val="20"/>
          <w:lang w:val="ru-RU"/>
        </w:rPr>
        <w:t xml:space="preserve">, </w:t>
      </w:r>
      <w:r>
        <w:rPr>
          <w:color w:val="000000" w:themeColor="text1"/>
          <w:szCs w:val="20"/>
          <w:lang w:val="ru-RU"/>
        </w:rPr>
        <w:t>которые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признают</w:t>
      </w:r>
      <w:r w:rsidRPr="00F22E45">
        <w:rPr>
          <w:color w:val="000000" w:themeColor="text1"/>
          <w:szCs w:val="20"/>
          <w:lang w:val="ru-RU"/>
        </w:rPr>
        <w:t xml:space="preserve">, </w:t>
      </w:r>
      <w:r>
        <w:rPr>
          <w:color w:val="000000" w:themeColor="text1"/>
          <w:szCs w:val="20"/>
          <w:lang w:val="ru-RU"/>
        </w:rPr>
        <w:t>почитают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и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учитывают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более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двух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гендерных</w:t>
      </w:r>
      <w:r w:rsidRPr="00F22E45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категорий</w:t>
      </w:r>
      <w:r w:rsidR="00F22E45">
        <w:rPr>
          <w:color w:val="000000" w:themeColor="text1"/>
          <w:szCs w:val="20"/>
          <w:lang w:val="ru-RU"/>
        </w:rPr>
        <w:t>; при этом не обязательно между ними устанавливается иерархия. Некоторые культурные сообщества имеют три, четыре, пять или даже больше гендеров. Вместо</w:t>
      </w:r>
      <w:r w:rsidR="00F22E45" w:rsidRPr="00F22E45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того</w:t>
      </w:r>
      <w:proofErr w:type="gramStart"/>
      <w:r w:rsidR="00F22E45" w:rsidRPr="00F22E45">
        <w:rPr>
          <w:color w:val="000000" w:themeColor="text1"/>
          <w:szCs w:val="20"/>
          <w:lang w:val="ru-RU"/>
        </w:rPr>
        <w:t>,</w:t>
      </w:r>
      <w:proofErr w:type="gramEnd"/>
      <w:r w:rsidR="00F22E45" w:rsidRPr="00F22E45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чтобы</w:t>
      </w:r>
      <w:r w:rsidR="00F22E45" w:rsidRPr="00F22E45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 xml:space="preserve">подвергаться </w:t>
      </w:r>
      <w:proofErr w:type="spellStart"/>
      <w:r w:rsidR="00F22E45">
        <w:rPr>
          <w:color w:val="000000" w:themeColor="text1"/>
          <w:szCs w:val="20"/>
          <w:lang w:val="ru-RU"/>
        </w:rPr>
        <w:t>маргинализации</w:t>
      </w:r>
      <w:proofErr w:type="spellEnd"/>
      <w:r w:rsidR="00F22E45">
        <w:rPr>
          <w:color w:val="000000" w:themeColor="text1"/>
          <w:szCs w:val="20"/>
          <w:lang w:val="ru-RU"/>
        </w:rPr>
        <w:t xml:space="preserve"> или</w:t>
      </w:r>
      <w:r w:rsidR="00F22E45" w:rsidRPr="00F22E45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рассматриваться</w:t>
      </w:r>
      <w:r w:rsidR="00F22E45" w:rsidRPr="00F22E45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в</w:t>
      </w:r>
      <w:r w:rsidR="00F22E45" w:rsidRPr="00F22E45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качестве</w:t>
      </w:r>
      <w:r w:rsidR="00F22E45" w:rsidRPr="00F22E45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альтернативных</w:t>
      </w:r>
      <w:r w:rsidR="00F22E45" w:rsidRPr="00F22E45">
        <w:rPr>
          <w:color w:val="000000" w:themeColor="text1"/>
          <w:szCs w:val="20"/>
          <w:lang w:val="ru-RU"/>
        </w:rPr>
        <w:t xml:space="preserve">, </w:t>
      </w:r>
      <w:r w:rsidR="00F22E45">
        <w:rPr>
          <w:color w:val="000000" w:themeColor="text1"/>
          <w:szCs w:val="20"/>
          <w:lang w:val="ru-RU"/>
        </w:rPr>
        <w:t>определенные</w:t>
      </w:r>
      <w:r w:rsidR="00F22E45" w:rsidRPr="00F22E45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гендеры</w:t>
      </w:r>
      <w:r w:rsidR="00F22E45" w:rsidRPr="00F22E45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особенно славятся своим НКН.</w:t>
      </w:r>
      <w:r w:rsidR="00C51D7F" w:rsidRPr="00F22E45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В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некоторых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случаях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носители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не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идентифицируют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себя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в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качестве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мужчин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или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женщин</w:t>
      </w:r>
      <w:r w:rsidR="00F22E45" w:rsidRPr="00343FD3">
        <w:rPr>
          <w:color w:val="000000" w:themeColor="text1"/>
          <w:szCs w:val="20"/>
          <w:lang w:val="ru-RU"/>
        </w:rPr>
        <w:t xml:space="preserve">, </w:t>
      </w:r>
      <w:r w:rsidR="00F22E45">
        <w:rPr>
          <w:color w:val="000000" w:themeColor="text1"/>
          <w:szCs w:val="20"/>
          <w:lang w:val="ru-RU"/>
        </w:rPr>
        <w:t>а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в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качестве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промежуточного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состояния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F22E45">
        <w:rPr>
          <w:color w:val="000000" w:themeColor="text1"/>
          <w:szCs w:val="20"/>
          <w:lang w:val="ru-RU"/>
        </w:rPr>
        <w:t>или</w:t>
      </w:r>
      <w:r w:rsidR="00F22E45" w:rsidRPr="00343FD3">
        <w:rPr>
          <w:color w:val="000000" w:themeColor="text1"/>
          <w:szCs w:val="20"/>
          <w:lang w:val="ru-RU"/>
        </w:rPr>
        <w:t xml:space="preserve"> </w:t>
      </w:r>
      <w:r w:rsidR="00343FD3">
        <w:rPr>
          <w:color w:val="000000" w:themeColor="text1"/>
          <w:szCs w:val="20"/>
          <w:lang w:val="ru-RU"/>
        </w:rPr>
        <w:t>существа с чертами обоих полов.</w:t>
      </w:r>
      <w:r w:rsidR="00C51D7F" w:rsidRPr="00343FD3">
        <w:rPr>
          <w:color w:val="000000" w:themeColor="text1"/>
          <w:szCs w:val="20"/>
          <w:lang w:val="ru-RU"/>
        </w:rPr>
        <w:t xml:space="preserve"> </w:t>
      </w:r>
      <w:r w:rsidR="00343FD3">
        <w:rPr>
          <w:color w:val="000000" w:themeColor="text1"/>
          <w:szCs w:val="20"/>
          <w:lang w:val="ru-RU"/>
        </w:rPr>
        <w:t>В</w:t>
      </w:r>
      <w:r w:rsidR="00343FD3" w:rsidRPr="00733AAE">
        <w:rPr>
          <w:color w:val="000000" w:themeColor="text1"/>
          <w:szCs w:val="20"/>
          <w:lang w:val="ru-RU"/>
        </w:rPr>
        <w:t xml:space="preserve"> </w:t>
      </w:r>
      <w:r w:rsidR="00343FD3">
        <w:rPr>
          <w:color w:val="000000" w:themeColor="text1"/>
          <w:szCs w:val="20"/>
          <w:lang w:val="ru-RU"/>
        </w:rPr>
        <w:t>этом</w:t>
      </w:r>
      <w:r w:rsidR="00343FD3" w:rsidRPr="00733AAE">
        <w:rPr>
          <w:color w:val="000000" w:themeColor="text1"/>
          <w:szCs w:val="20"/>
          <w:lang w:val="ru-RU"/>
        </w:rPr>
        <w:t xml:space="preserve"> </w:t>
      </w:r>
      <w:r w:rsidR="00343FD3">
        <w:rPr>
          <w:color w:val="000000" w:themeColor="text1"/>
          <w:szCs w:val="20"/>
          <w:lang w:val="ru-RU"/>
        </w:rPr>
        <w:t>примере</w:t>
      </w:r>
      <w:r w:rsidR="00343FD3" w:rsidRPr="00733AAE">
        <w:rPr>
          <w:color w:val="000000" w:themeColor="text1"/>
          <w:szCs w:val="20"/>
          <w:lang w:val="ru-RU"/>
        </w:rPr>
        <w:t xml:space="preserve"> </w:t>
      </w:r>
      <w:r w:rsidR="00343FD3">
        <w:rPr>
          <w:color w:val="000000" w:themeColor="text1"/>
          <w:szCs w:val="20"/>
          <w:lang w:val="ru-RU"/>
        </w:rPr>
        <w:t>практика</w:t>
      </w:r>
      <w:r w:rsidR="00343FD3" w:rsidRPr="00733AAE">
        <w:rPr>
          <w:color w:val="000000" w:themeColor="text1"/>
          <w:szCs w:val="20"/>
          <w:lang w:val="ru-RU"/>
        </w:rPr>
        <w:t xml:space="preserve"> </w:t>
      </w:r>
      <w:r w:rsidR="00343FD3">
        <w:rPr>
          <w:color w:val="000000" w:themeColor="text1"/>
          <w:szCs w:val="20"/>
          <w:lang w:val="ru-RU"/>
        </w:rPr>
        <w:t>НКН</w:t>
      </w:r>
      <w:r w:rsidR="00343FD3" w:rsidRPr="00733AAE">
        <w:rPr>
          <w:color w:val="000000" w:themeColor="text1"/>
          <w:szCs w:val="20"/>
          <w:lang w:val="ru-RU"/>
        </w:rPr>
        <w:t xml:space="preserve"> </w:t>
      </w:r>
      <w:r w:rsidR="00343FD3">
        <w:rPr>
          <w:color w:val="000000" w:themeColor="text1"/>
          <w:szCs w:val="20"/>
          <w:lang w:val="ru-RU"/>
        </w:rPr>
        <w:t>возможна</w:t>
      </w:r>
      <w:r w:rsidR="00343FD3" w:rsidRPr="00733AAE">
        <w:rPr>
          <w:color w:val="000000" w:themeColor="text1"/>
          <w:szCs w:val="20"/>
          <w:lang w:val="ru-RU"/>
        </w:rPr>
        <w:t xml:space="preserve">, </w:t>
      </w:r>
      <w:r w:rsidR="00343FD3">
        <w:rPr>
          <w:color w:val="000000" w:themeColor="text1"/>
          <w:szCs w:val="20"/>
          <w:lang w:val="ru-RU"/>
        </w:rPr>
        <w:t>фактически</w:t>
      </w:r>
      <w:r w:rsidR="00343FD3" w:rsidRPr="00733AAE">
        <w:rPr>
          <w:color w:val="000000" w:themeColor="text1"/>
          <w:szCs w:val="20"/>
          <w:lang w:val="ru-RU"/>
        </w:rPr>
        <w:t xml:space="preserve">, </w:t>
      </w:r>
      <w:r w:rsidR="00343FD3">
        <w:rPr>
          <w:color w:val="000000" w:themeColor="text1"/>
          <w:szCs w:val="20"/>
          <w:lang w:val="ru-RU"/>
        </w:rPr>
        <w:t>только</w:t>
      </w:r>
      <w:r w:rsidR="00343FD3" w:rsidRPr="00733AAE">
        <w:rPr>
          <w:color w:val="000000" w:themeColor="text1"/>
          <w:szCs w:val="20"/>
          <w:lang w:val="ru-RU"/>
        </w:rPr>
        <w:t xml:space="preserve"> </w:t>
      </w:r>
      <w:r w:rsidR="00343FD3">
        <w:rPr>
          <w:color w:val="000000" w:themeColor="text1"/>
          <w:szCs w:val="20"/>
          <w:lang w:val="ru-RU"/>
        </w:rPr>
        <w:t>благодаря</w:t>
      </w:r>
      <w:r w:rsidR="00343FD3" w:rsidRPr="00733AAE">
        <w:rPr>
          <w:color w:val="000000" w:themeColor="text1"/>
          <w:szCs w:val="20"/>
          <w:lang w:val="ru-RU"/>
        </w:rPr>
        <w:t xml:space="preserve"> </w:t>
      </w:r>
      <w:r w:rsidR="00343FD3">
        <w:rPr>
          <w:color w:val="000000" w:themeColor="text1"/>
          <w:szCs w:val="20"/>
          <w:lang w:val="ru-RU"/>
        </w:rPr>
        <w:t>существованию</w:t>
      </w:r>
      <w:r w:rsidR="00343FD3" w:rsidRPr="00733AAE">
        <w:rPr>
          <w:color w:val="000000" w:themeColor="text1"/>
          <w:szCs w:val="20"/>
          <w:lang w:val="ru-RU"/>
        </w:rPr>
        <w:t xml:space="preserve"> </w:t>
      </w:r>
      <w:r w:rsidR="00343FD3">
        <w:rPr>
          <w:color w:val="000000" w:themeColor="text1"/>
          <w:szCs w:val="20"/>
          <w:lang w:val="ru-RU"/>
        </w:rPr>
        <w:t>гендерной</w:t>
      </w:r>
      <w:r w:rsidR="00343FD3" w:rsidRPr="00733AAE">
        <w:rPr>
          <w:color w:val="000000" w:themeColor="text1"/>
          <w:szCs w:val="20"/>
          <w:lang w:val="ru-RU"/>
        </w:rPr>
        <w:t xml:space="preserve"> </w:t>
      </w:r>
      <w:r w:rsidR="00343FD3">
        <w:rPr>
          <w:color w:val="000000" w:themeColor="text1"/>
          <w:szCs w:val="20"/>
          <w:lang w:val="ru-RU"/>
        </w:rPr>
        <w:t>категории</w:t>
      </w:r>
      <w:r w:rsidR="00343FD3" w:rsidRPr="00733AAE">
        <w:rPr>
          <w:color w:val="000000" w:themeColor="text1"/>
          <w:szCs w:val="20"/>
          <w:lang w:val="ru-RU"/>
        </w:rPr>
        <w:t xml:space="preserve">, </w:t>
      </w:r>
      <w:r w:rsidR="00343FD3">
        <w:rPr>
          <w:color w:val="000000" w:themeColor="text1"/>
          <w:szCs w:val="20"/>
          <w:lang w:val="ru-RU"/>
        </w:rPr>
        <w:t>отличающейся</w:t>
      </w:r>
      <w:r w:rsidR="00343FD3" w:rsidRPr="00733AAE">
        <w:rPr>
          <w:color w:val="000000" w:themeColor="text1"/>
          <w:szCs w:val="20"/>
          <w:lang w:val="ru-RU"/>
        </w:rPr>
        <w:t xml:space="preserve"> </w:t>
      </w:r>
      <w:r w:rsidR="00343FD3">
        <w:rPr>
          <w:color w:val="000000" w:themeColor="text1"/>
          <w:szCs w:val="20"/>
          <w:lang w:val="ru-RU"/>
        </w:rPr>
        <w:t>от</w:t>
      </w:r>
      <w:r w:rsidR="00343FD3" w:rsidRPr="00733AAE">
        <w:rPr>
          <w:color w:val="000000" w:themeColor="text1"/>
          <w:szCs w:val="20"/>
          <w:lang w:val="ru-RU"/>
        </w:rPr>
        <w:t xml:space="preserve"> </w:t>
      </w:r>
      <w:r w:rsidR="00343FD3">
        <w:rPr>
          <w:color w:val="000000" w:themeColor="text1"/>
          <w:szCs w:val="20"/>
          <w:lang w:val="ru-RU"/>
        </w:rPr>
        <w:t>обычно</w:t>
      </w:r>
      <w:r w:rsidR="00343FD3" w:rsidRPr="00733AAE">
        <w:rPr>
          <w:color w:val="000000" w:themeColor="text1"/>
          <w:szCs w:val="20"/>
          <w:lang w:val="ru-RU"/>
        </w:rPr>
        <w:t xml:space="preserve"> </w:t>
      </w:r>
      <w:r w:rsidR="00343FD3">
        <w:rPr>
          <w:color w:val="000000" w:themeColor="text1"/>
          <w:szCs w:val="20"/>
          <w:lang w:val="ru-RU"/>
        </w:rPr>
        <w:t>признаваемых</w:t>
      </w:r>
      <w:r w:rsidR="00343FD3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мужского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и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женского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гендеров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и</w:t>
      </w:r>
      <w:r w:rsidR="00733AAE" w:rsidRPr="00733AAE">
        <w:rPr>
          <w:color w:val="000000" w:themeColor="text1"/>
          <w:szCs w:val="20"/>
          <w:lang w:val="ru-RU"/>
        </w:rPr>
        <w:t xml:space="preserve">, </w:t>
      </w:r>
      <w:r w:rsidR="00733AAE">
        <w:rPr>
          <w:color w:val="000000" w:themeColor="text1"/>
          <w:szCs w:val="20"/>
          <w:lang w:val="ru-RU"/>
        </w:rPr>
        <w:t>в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отличие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от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примера</w:t>
      </w:r>
      <w:r w:rsidR="00733AAE" w:rsidRPr="00733AAE">
        <w:rPr>
          <w:color w:val="000000" w:themeColor="text1"/>
          <w:szCs w:val="20"/>
          <w:lang w:val="ru-RU"/>
        </w:rPr>
        <w:t xml:space="preserve"> 42(</w:t>
      </w:r>
      <w:r w:rsidR="00733AAE">
        <w:rPr>
          <w:color w:val="000000" w:themeColor="text1"/>
          <w:szCs w:val="20"/>
          <w:lang w:val="en-GB"/>
        </w:rPr>
        <w:t>iii</w:t>
      </w:r>
      <w:r w:rsidR="00733AAE" w:rsidRPr="00733AAE">
        <w:rPr>
          <w:color w:val="000000" w:themeColor="text1"/>
          <w:szCs w:val="20"/>
          <w:lang w:val="ru-RU"/>
        </w:rPr>
        <w:t xml:space="preserve">), </w:t>
      </w:r>
      <w:r w:rsidR="00733AAE">
        <w:rPr>
          <w:color w:val="000000" w:themeColor="text1"/>
          <w:szCs w:val="20"/>
          <w:lang w:val="ru-RU"/>
        </w:rPr>
        <w:t>эта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гендерная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группа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полностью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принимается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обществом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и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особенно уважается им.</w:t>
      </w:r>
      <w:r w:rsidR="00C51D7F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Более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того</w:t>
      </w:r>
      <w:r w:rsidR="00733AAE" w:rsidRPr="00733AAE">
        <w:rPr>
          <w:color w:val="000000" w:themeColor="text1"/>
          <w:szCs w:val="20"/>
          <w:lang w:val="ru-RU"/>
        </w:rPr>
        <w:t xml:space="preserve">, </w:t>
      </w:r>
      <w:r w:rsidR="00733AAE">
        <w:rPr>
          <w:color w:val="000000" w:themeColor="text1"/>
          <w:szCs w:val="20"/>
          <w:lang w:val="ru-RU"/>
        </w:rPr>
        <w:t>практика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НКН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подчеркивает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неиерархическое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наличие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многочисленных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>и</w:t>
      </w:r>
      <w:r w:rsidR="00733AAE" w:rsidRPr="00733AAE">
        <w:rPr>
          <w:color w:val="000000" w:themeColor="text1"/>
          <w:szCs w:val="20"/>
          <w:lang w:val="ru-RU"/>
        </w:rPr>
        <w:t xml:space="preserve"> </w:t>
      </w:r>
      <w:r w:rsidR="00733AAE">
        <w:rPr>
          <w:color w:val="000000" w:themeColor="text1"/>
          <w:szCs w:val="20"/>
          <w:lang w:val="ru-RU"/>
        </w:rPr>
        <w:t xml:space="preserve">изменчивых гендерных категорий. </w:t>
      </w:r>
      <w:r w:rsidR="001E4443">
        <w:rPr>
          <w:color w:val="000000" w:themeColor="text1"/>
          <w:szCs w:val="20"/>
          <w:lang w:val="ru-RU"/>
        </w:rPr>
        <w:t>Как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1E4443">
        <w:rPr>
          <w:color w:val="000000" w:themeColor="text1"/>
          <w:szCs w:val="20"/>
          <w:lang w:val="ru-RU"/>
        </w:rPr>
        <w:t>и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1E4443">
        <w:rPr>
          <w:color w:val="000000" w:themeColor="text1"/>
          <w:szCs w:val="20"/>
          <w:lang w:val="ru-RU"/>
        </w:rPr>
        <w:t>в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1E4443">
        <w:rPr>
          <w:color w:val="000000" w:themeColor="text1"/>
          <w:szCs w:val="20"/>
          <w:lang w:val="ru-RU"/>
        </w:rPr>
        <w:t>случае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1E4443">
        <w:rPr>
          <w:color w:val="000000" w:themeColor="text1"/>
          <w:szCs w:val="20"/>
          <w:lang w:val="ru-RU"/>
        </w:rPr>
        <w:t>с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1E4443">
        <w:rPr>
          <w:color w:val="000000" w:themeColor="text1"/>
          <w:szCs w:val="20"/>
          <w:lang w:val="ru-RU"/>
        </w:rPr>
        <w:t>примером</w:t>
      </w:r>
      <w:r w:rsidR="001E4443" w:rsidRPr="001E4443">
        <w:rPr>
          <w:color w:val="000000" w:themeColor="text1"/>
          <w:szCs w:val="20"/>
          <w:lang w:val="ru-RU"/>
        </w:rPr>
        <w:t xml:space="preserve"> 42, </w:t>
      </w:r>
      <w:r w:rsidR="001E4443">
        <w:rPr>
          <w:color w:val="000000" w:themeColor="text1"/>
          <w:szCs w:val="20"/>
          <w:lang w:val="ru-RU"/>
        </w:rPr>
        <w:t>при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1E4443">
        <w:rPr>
          <w:color w:val="000000" w:themeColor="text1"/>
          <w:szCs w:val="20"/>
          <w:lang w:val="ru-RU"/>
        </w:rPr>
        <w:t>принятии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1E4443">
        <w:rPr>
          <w:color w:val="000000" w:themeColor="text1"/>
          <w:szCs w:val="20"/>
          <w:lang w:val="ru-RU"/>
        </w:rPr>
        <w:t>решения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1E4443">
        <w:rPr>
          <w:color w:val="000000" w:themeColor="text1"/>
          <w:szCs w:val="20"/>
          <w:lang w:val="ru-RU"/>
        </w:rPr>
        <w:t>об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1E4443">
        <w:rPr>
          <w:color w:val="000000" w:themeColor="text1"/>
          <w:szCs w:val="20"/>
          <w:lang w:val="ru-RU"/>
        </w:rPr>
        <w:t>использовании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1E4443">
        <w:rPr>
          <w:color w:val="000000" w:themeColor="text1"/>
          <w:szCs w:val="20"/>
          <w:lang w:val="ru-RU"/>
        </w:rPr>
        <w:t>этого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1E4443">
        <w:rPr>
          <w:color w:val="000000" w:themeColor="text1"/>
          <w:szCs w:val="20"/>
          <w:lang w:val="ru-RU"/>
        </w:rPr>
        <w:t>примера</w:t>
      </w:r>
      <w:r w:rsidR="001E4443" w:rsidRPr="001E4443">
        <w:rPr>
          <w:color w:val="000000" w:themeColor="text1"/>
          <w:szCs w:val="20"/>
          <w:lang w:val="ru-RU"/>
        </w:rPr>
        <w:t xml:space="preserve">, </w:t>
      </w:r>
      <w:r w:rsidR="001E4443">
        <w:rPr>
          <w:color w:val="000000" w:themeColor="text1"/>
          <w:szCs w:val="20"/>
          <w:lang w:val="ru-RU"/>
        </w:rPr>
        <w:t>необходимо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1E4443">
        <w:rPr>
          <w:color w:val="000000" w:themeColor="text1"/>
          <w:szCs w:val="20"/>
          <w:lang w:val="ru-RU"/>
        </w:rPr>
        <w:t>принимать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1E4443">
        <w:rPr>
          <w:color w:val="000000" w:themeColor="text1"/>
          <w:szCs w:val="20"/>
          <w:lang w:val="ru-RU"/>
        </w:rPr>
        <w:t>во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1E4443">
        <w:rPr>
          <w:color w:val="000000" w:themeColor="text1"/>
          <w:szCs w:val="20"/>
          <w:lang w:val="ru-RU"/>
        </w:rPr>
        <w:t>внимание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841360">
        <w:rPr>
          <w:color w:val="000000" w:themeColor="text1"/>
          <w:szCs w:val="20"/>
          <w:lang w:val="ru-RU"/>
        </w:rPr>
        <w:t xml:space="preserve">его </w:t>
      </w:r>
      <w:r w:rsidR="001E4443">
        <w:rPr>
          <w:color w:val="000000" w:themeColor="text1"/>
          <w:szCs w:val="20"/>
          <w:lang w:val="ru-RU"/>
        </w:rPr>
        <w:t>контекстуальную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1E4443">
        <w:rPr>
          <w:color w:val="000000" w:themeColor="text1"/>
          <w:szCs w:val="20"/>
          <w:lang w:val="ru-RU"/>
        </w:rPr>
        <w:t>уместность</w:t>
      </w:r>
      <w:r w:rsidR="001E4443" w:rsidRPr="001E4443">
        <w:rPr>
          <w:color w:val="000000" w:themeColor="text1"/>
          <w:szCs w:val="20"/>
          <w:lang w:val="ru-RU"/>
        </w:rPr>
        <w:t xml:space="preserve"> </w:t>
      </w:r>
      <w:r w:rsidR="00841360">
        <w:rPr>
          <w:color w:val="000000" w:themeColor="text1"/>
          <w:szCs w:val="20"/>
          <w:lang w:val="ru-RU"/>
        </w:rPr>
        <w:t xml:space="preserve">с учетом </w:t>
      </w:r>
      <w:r w:rsidR="001E4443">
        <w:rPr>
          <w:color w:val="000000" w:themeColor="text1"/>
          <w:szCs w:val="20"/>
          <w:lang w:val="ru-RU"/>
        </w:rPr>
        <w:t>социокультурных представлений участников.</w:t>
      </w:r>
    </w:p>
    <w:p w:rsidR="00C51D7F" w:rsidRPr="00C51D7F" w:rsidRDefault="00C474BD" w:rsidP="00AC37F0">
      <w:pPr>
        <w:pStyle w:val="Texte1"/>
        <w:ind w:left="810"/>
        <w:rPr>
          <w:lang w:eastAsia="en-US"/>
        </w:rPr>
      </w:pPr>
      <w:r>
        <w:rPr>
          <w:color w:val="000000" w:themeColor="text1"/>
          <w:szCs w:val="20"/>
          <w:lang w:val="ru-RU"/>
        </w:rPr>
        <w:t>Также может быть полезн</w:t>
      </w:r>
      <w:r w:rsidR="000413F2">
        <w:rPr>
          <w:color w:val="000000" w:themeColor="text1"/>
          <w:szCs w:val="20"/>
          <w:lang w:val="ru-RU"/>
        </w:rPr>
        <w:t>ым</w:t>
      </w:r>
      <w:r>
        <w:rPr>
          <w:color w:val="000000" w:themeColor="text1"/>
          <w:szCs w:val="20"/>
          <w:lang w:val="ru-RU"/>
        </w:rPr>
        <w:t xml:space="preserve"> знать, что культуры с более чем двумя гендерами имеют длинную историю. Например</w:t>
      </w:r>
      <w:r w:rsidRPr="005A00CC">
        <w:rPr>
          <w:color w:val="000000" w:themeColor="text1"/>
          <w:szCs w:val="20"/>
          <w:lang w:val="ru-RU"/>
        </w:rPr>
        <w:t xml:space="preserve">, </w:t>
      </w:r>
      <w:r>
        <w:rPr>
          <w:color w:val="000000" w:themeColor="text1"/>
          <w:szCs w:val="20"/>
          <w:lang w:val="ru-RU"/>
        </w:rPr>
        <w:t>в</w:t>
      </w:r>
      <w:r w:rsidRPr="005A00CC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доколониальной</w:t>
      </w:r>
      <w:r w:rsidRPr="005A00CC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культуре</w:t>
      </w:r>
      <w:r w:rsidRPr="005A00CC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Анд</w:t>
      </w:r>
      <w:r w:rsidRPr="005A00CC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инки</w:t>
      </w:r>
      <w:r w:rsidRPr="005A00CC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поклонялись</w:t>
      </w:r>
      <w:r w:rsidRPr="005A00CC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двуполому</w:t>
      </w:r>
      <w:r w:rsidRPr="005A00CC">
        <w:rPr>
          <w:color w:val="000000" w:themeColor="text1"/>
          <w:szCs w:val="20"/>
          <w:lang w:val="ru-RU"/>
        </w:rPr>
        <w:t xml:space="preserve"> </w:t>
      </w:r>
      <w:r>
        <w:rPr>
          <w:color w:val="000000" w:themeColor="text1"/>
          <w:szCs w:val="20"/>
          <w:lang w:val="ru-RU"/>
        </w:rPr>
        <w:t>богу</w:t>
      </w:r>
      <w:r w:rsidRPr="005A00CC">
        <w:rPr>
          <w:color w:val="000000" w:themeColor="text1"/>
          <w:szCs w:val="20"/>
          <w:lang w:val="ru-RU"/>
        </w:rPr>
        <w:t xml:space="preserve"> </w:t>
      </w:r>
      <w:proofErr w:type="spellStart"/>
      <w:r w:rsidR="00F63E40" w:rsidRPr="000413F2">
        <w:rPr>
          <w:i/>
          <w:color w:val="000000" w:themeColor="text1"/>
          <w:szCs w:val="20"/>
          <w:lang w:val="ru-RU"/>
        </w:rPr>
        <w:t>чуки</w:t>
      </w:r>
      <w:proofErr w:type="spellEnd"/>
      <w:r w:rsidR="00F63E40" w:rsidRPr="000413F2">
        <w:rPr>
          <w:i/>
          <w:color w:val="000000" w:themeColor="text1"/>
          <w:szCs w:val="20"/>
          <w:lang w:val="ru-RU"/>
        </w:rPr>
        <w:t xml:space="preserve"> </w:t>
      </w:r>
      <w:proofErr w:type="spellStart"/>
      <w:r w:rsidR="00F63E40" w:rsidRPr="000413F2">
        <w:rPr>
          <w:i/>
          <w:color w:val="000000" w:themeColor="text1"/>
          <w:szCs w:val="20"/>
          <w:lang w:val="ru-RU"/>
        </w:rPr>
        <w:t>чинчай</w:t>
      </w:r>
      <w:proofErr w:type="spellEnd"/>
      <w:r w:rsidR="00F63E40">
        <w:rPr>
          <w:color w:val="000000" w:themeColor="text1"/>
          <w:szCs w:val="20"/>
          <w:lang w:val="ru-RU"/>
        </w:rPr>
        <w:t xml:space="preserve">. </w:t>
      </w:r>
      <w:r w:rsidR="000609B5">
        <w:rPr>
          <w:color w:val="000000" w:themeColor="text1"/>
          <w:szCs w:val="20"/>
          <w:lang w:val="ru-RU"/>
        </w:rPr>
        <w:t>Священные обряды в</w:t>
      </w:r>
      <w:r w:rsidR="005A00CC" w:rsidRPr="000609B5">
        <w:rPr>
          <w:color w:val="000000" w:themeColor="text1"/>
          <w:szCs w:val="20"/>
          <w:lang w:val="ru-RU"/>
        </w:rPr>
        <w:t xml:space="preserve"> </w:t>
      </w:r>
      <w:r w:rsidR="005A00CC">
        <w:rPr>
          <w:color w:val="000000" w:themeColor="text1"/>
          <w:szCs w:val="20"/>
          <w:lang w:val="ru-RU"/>
        </w:rPr>
        <w:t>честь</w:t>
      </w:r>
      <w:r w:rsidR="005A00CC" w:rsidRPr="000609B5">
        <w:rPr>
          <w:color w:val="000000" w:themeColor="text1"/>
          <w:szCs w:val="20"/>
          <w:lang w:val="ru-RU"/>
        </w:rPr>
        <w:t xml:space="preserve"> </w:t>
      </w:r>
      <w:r w:rsidR="005A00CC">
        <w:rPr>
          <w:color w:val="000000" w:themeColor="text1"/>
          <w:szCs w:val="20"/>
          <w:lang w:val="ru-RU"/>
        </w:rPr>
        <w:t>этого</w:t>
      </w:r>
      <w:r w:rsidR="005A00CC" w:rsidRPr="000609B5">
        <w:rPr>
          <w:color w:val="000000" w:themeColor="text1"/>
          <w:szCs w:val="20"/>
          <w:lang w:val="ru-RU"/>
        </w:rPr>
        <w:t xml:space="preserve"> </w:t>
      </w:r>
      <w:r w:rsidR="005A00CC">
        <w:rPr>
          <w:color w:val="000000" w:themeColor="text1"/>
          <w:szCs w:val="20"/>
          <w:lang w:val="ru-RU"/>
        </w:rPr>
        <w:t>бога</w:t>
      </w:r>
      <w:r w:rsidR="005A00CC" w:rsidRPr="000609B5">
        <w:rPr>
          <w:color w:val="000000" w:themeColor="text1"/>
          <w:szCs w:val="20"/>
          <w:lang w:val="ru-RU"/>
        </w:rPr>
        <w:t xml:space="preserve"> </w:t>
      </w:r>
      <w:r w:rsidR="000609B5">
        <w:rPr>
          <w:color w:val="000000" w:themeColor="text1"/>
          <w:szCs w:val="20"/>
          <w:lang w:val="ru-RU"/>
        </w:rPr>
        <w:t>исполняли ритуальные служители, принадлежащие к третьему полу, или шаманы. Шаманы</w:t>
      </w:r>
      <w:r w:rsidR="000609B5" w:rsidRPr="00AF2F57">
        <w:rPr>
          <w:color w:val="000000" w:themeColor="text1"/>
          <w:szCs w:val="20"/>
          <w:lang w:val="ru-RU"/>
        </w:rPr>
        <w:t xml:space="preserve"> </w:t>
      </w:r>
      <w:r w:rsidR="000609B5">
        <w:rPr>
          <w:color w:val="000000" w:themeColor="text1"/>
          <w:szCs w:val="20"/>
          <w:lang w:val="ru-RU"/>
        </w:rPr>
        <w:t>носили</w:t>
      </w:r>
      <w:r w:rsidR="000609B5" w:rsidRPr="00AF2F57">
        <w:rPr>
          <w:color w:val="000000" w:themeColor="text1"/>
          <w:szCs w:val="20"/>
          <w:lang w:val="ru-RU"/>
        </w:rPr>
        <w:t xml:space="preserve"> </w:t>
      </w:r>
      <w:r w:rsidR="000609B5">
        <w:rPr>
          <w:color w:val="000000" w:themeColor="text1"/>
          <w:szCs w:val="20"/>
          <w:lang w:val="ru-RU"/>
        </w:rPr>
        <w:t>андрогинную</w:t>
      </w:r>
      <w:r w:rsidR="000609B5" w:rsidRPr="00AF2F57">
        <w:rPr>
          <w:color w:val="000000" w:themeColor="text1"/>
          <w:szCs w:val="20"/>
          <w:lang w:val="ru-RU"/>
        </w:rPr>
        <w:t xml:space="preserve"> </w:t>
      </w:r>
      <w:r w:rsidR="000609B5">
        <w:rPr>
          <w:color w:val="000000" w:themeColor="text1"/>
          <w:szCs w:val="20"/>
          <w:lang w:val="ru-RU"/>
        </w:rPr>
        <w:t>одежду</w:t>
      </w:r>
      <w:r w:rsidR="000609B5" w:rsidRPr="00AF2F57">
        <w:rPr>
          <w:color w:val="000000" w:themeColor="text1"/>
          <w:szCs w:val="20"/>
          <w:lang w:val="ru-RU"/>
        </w:rPr>
        <w:t xml:space="preserve"> </w:t>
      </w:r>
      <w:r w:rsidR="000609B5">
        <w:rPr>
          <w:color w:val="000000" w:themeColor="text1"/>
          <w:szCs w:val="20"/>
          <w:lang w:val="ru-RU"/>
        </w:rPr>
        <w:t>как</w:t>
      </w:r>
      <w:r w:rsidR="000609B5" w:rsidRPr="00AF2F57">
        <w:rPr>
          <w:color w:val="000000" w:themeColor="text1"/>
          <w:szCs w:val="20"/>
          <w:lang w:val="ru-RU"/>
        </w:rPr>
        <w:t xml:space="preserve"> «</w:t>
      </w:r>
      <w:r w:rsidR="000609B5">
        <w:rPr>
          <w:color w:val="000000" w:themeColor="text1"/>
          <w:szCs w:val="20"/>
          <w:lang w:val="ru-RU"/>
        </w:rPr>
        <w:t>видимый</w:t>
      </w:r>
      <w:r w:rsidR="000609B5" w:rsidRPr="00AF2F57">
        <w:rPr>
          <w:color w:val="000000" w:themeColor="text1"/>
          <w:szCs w:val="20"/>
          <w:lang w:val="ru-RU"/>
        </w:rPr>
        <w:t xml:space="preserve"> </w:t>
      </w:r>
      <w:r w:rsidR="000609B5">
        <w:rPr>
          <w:color w:val="000000" w:themeColor="text1"/>
          <w:szCs w:val="20"/>
          <w:lang w:val="ru-RU"/>
        </w:rPr>
        <w:t>знак</w:t>
      </w:r>
      <w:r w:rsidR="000609B5" w:rsidRPr="00AF2F57">
        <w:rPr>
          <w:color w:val="000000" w:themeColor="text1"/>
          <w:szCs w:val="20"/>
          <w:lang w:val="ru-RU"/>
        </w:rPr>
        <w:t xml:space="preserve"> </w:t>
      </w:r>
      <w:r w:rsidR="000609B5">
        <w:rPr>
          <w:color w:val="000000" w:themeColor="text1"/>
          <w:szCs w:val="20"/>
          <w:lang w:val="ru-RU"/>
        </w:rPr>
        <w:t>третьего</w:t>
      </w:r>
      <w:r w:rsidR="000609B5" w:rsidRPr="00AF2F57">
        <w:rPr>
          <w:color w:val="000000" w:themeColor="text1"/>
          <w:szCs w:val="20"/>
          <w:lang w:val="ru-RU"/>
        </w:rPr>
        <w:t xml:space="preserve"> </w:t>
      </w:r>
      <w:r w:rsidR="000609B5">
        <w:rPr>
          <w:color w:val="000000" w:themeColor="text1"/>
          <w:szCs w:val="20"/>
          <w:lang w:val="ru-RU"/>
        </w:rPr>
        <w:t>пространства</w:t>
      </w:r>
      <w:r w:rsidR="000609B5" w:rsidRPr="00AF2F57">
        <w:rPr>
          <w:color w:val="000000" w:themeColor="text1"/>
          <w:szCs w:val="20"/>
          <w:lang w:val="ru-RU"/>
        </w:rPr>
        <w:t xml:space="preserve">, </w:t>
      </w:r>
      <w:r w:rsidR="000609B5">
        <w:rPr>
          <w:color w:val="000000" w:themeColor="text1"/>
          <w:szCs w:val="20"/>
          <w:lang w:val="ru-RU"/>
        </w:rPr>
        <w:t>в</w:t>
      </w:r>
      <w:r w:rsidR="000609B5" w:rsidRPr="00AF2F57">
        <w:rPr>
          <w:color w:val="000000" w:themeColor="text1"/>
          <w:szCs w:val="20"/>
          <w:lang w:val="ru-RU"/>
        </w:rPr>
        <w:t xml:space="preserve"> </w:t>
      </w:r>
      <w:r w:rsidR="000609B5">
        <w:rPr>
          <w:color w:val="000000" w:themeColor="text1"/>
          <w:szCs w:val="20"/>
          <w:lang w:val="ru-RU"/>
        </w:rPr>
        <w:t>котором</w:t>
      </w:r>
      <w:r w:rsidR="000609B5" w:rsidRPr="00AF2F57">
        <w:rPr>
          <w:color w:val="000000" w:themeColor="text1"/>
          <w:szCs w:val="20"/>
          <w:lang w:val="ru-RU"/>
        </w:rPr>
        <w:t xml:space="preserve"> </w:t>
      </w:r>
      <w:r w:rsidR="000609B5">
        <w:rPr>
          <w:color w:val="000000" w:themeColor="text1"/>
          <w:szCs w:val="20"/>
          <w:lang w:val="ru-RU"/>
        </w:rPr>
        <w:t>идут</w:t>
      </w:r>
      <w:r w:rsidR="000609B5" w:rsidRPr="00AF2F57">
        <w:rPr>
          <w:color w:val="000000" w:themeColor="text1"/>
          <w:szCs w:val="20"/>
          <w:lang w:val="ru-RU"/>
        </w:rPr>
        <w:t xml:space="preserve"> </w:t>
      </w:r>
      <w:r w:rsidR="000609B5">
        <w:rPr>
          <w:color w:val="000000" w:themeColor="text1"/>
          <w:szCs w:val="20"/>
          <w:lang w:val="ru-RU"/>
        </w:rPr>
        <w:t>переговоры</w:t>
      </w:r>
      <w:r w:rsidR="000609B5" w:rsidRPr="00AF2F57">
        <w:rPr>
          <w:color w:val="000000" w:themeColor="text1"/>
          <w:szCs w:val="20"/>
          <w:lang w:val="ru-RU"/>
        </w:rPr>
        <w:t xml:space="preserve"> </w:t>
      </w:r>
      <w:r w:rsidR="000609B5">
        <w:rPr>
          <w:color w:val="000000" w:themeColor="text1"/>
          <w:szCs w:val="20"/>
          <w:lang w:val="ru-RU"/>
        </w:rPr>
        <w:t>между</w:t>
      </w:r>
      <w:r w:rsidR="000609B5" w:rsidRPr="00AF2F57">
        <w:rPr>
          <w:color w:val="000000" w:themeColor="text1"/>
          <w:szCs w:val="20"/>
          <w:lang w:val="ru-RU"/>
        </w:rPr>
        <w:t xml:space="preserve"> </w:t>
      </w:r>
      <w:r w:rsidR="00AF2F57">
        <w:rPr>
          <w:color w:val="000000" w:themeColor="text1"/>
          <w:szCs w:val="20"/>
          <w:lang w:val="ru-RU"/>
        </w:rPr>
        <w:t>мужским и женским, настоящим и прошлым, живым и мертвым». Точно</w:t>
      </w:r>
      <w:r w:rsidR="00AF2F57" w:rsidRPr="00A4747C">
        <w:rPr>
          <w:color w:val="000000" w:themeColor="text1"/>
          <w:szCs w:val="20"/>
          <w:lang w:val="ru-RU"/>
        </w:rPr>
        <w:t xml:space="preserve"> </w:t>
      </w:r>
      <w:r w:rsidR="00AF2F57">
        <w:rPr>
          <w:color w:val="000000" w:themeColor="text1"/>
          <w:szCs w:val="20"/>
          <w:lang w:val="ru-RU"/>
        </w:rPr>
        <w:t>также</w:t>
      </w:r>
      <w:r w:rsidR="00AF2F57" w:rsidRPr="00A4747C">
        <w:rPr>
          <w:color w:val="000000" w:themeColor="text1"/>
          <w:szCs w:val="20"/>
          <w:lang w:val="ru-RU"/>
        </w:rPr>
        <w:t xml:space="preserve">, </w:t>
      </w:r>
      <w:r w:rsidR="00AF2F57">
        <w:rPr>
          <w:color w:val="000000" w:themeColor="text1"/>
          <w:szCs w:val="20"/>
          <w:lang w:val="ru-RU"/>
        </w:rPr>
        <w:t>за</w:t>
      </w:r>
      <w:r w:rsidR="00AF2F57" w:rsidRPr="00A4747C">
        <w:rPr>
          <w:color w:val="000000" w:themeColor="text1"/>
          <w:szCs w:val="20"/>
          <w:lang w:val="ru-RU"/>
        </w:rPr>
        <w:t xml:space="preserve"> </w:t>
      </w:r>
      <w:r w:rsidR="00AF2F57">
        <w:rPr>
          <w:color w:val="000000" w:themeColor="text1"/>
          <w:szCs w:val="20"/>
          <w:lang w:val="ru-RU"/>
        </w:rPr>
        <w:t>столетия</w:t>
      </w:r>
      <w:r w:rsidR="00AF2F57" w:rsidRPr="00A4747C">
        <w:rPr>
          <w:color w:val="000000" w:themeColor="text1"/>
          <w:szCs w:val="20"/>
          <w:lang w:val="ru-RU"/>
        </w:rPr>
        <w:t xml:space="preserve"> </w:t>
      </w:r>
      <w:r w:rsidR="00AF2F57">
        <w:rPr>
          <w:color w:val="000000" w:themeColor="text1"/>
          <w:szCs w:val="20"/>
          <w:lang w:val="ru-RU"/>
        </w:rPr>
        <w:t>до</w:t>
      </w:r>
      <w:r w:rsidR="00AF2F57" w:rsidRPr="00A4747C">
        <w:rPr>
          <w:color w:val="000000" w:themeColor="text1"/>
          <w:szCs w:val="20"/>
          <w:lang w:val="ru-RU"/>
        </w:rPr>
        <w:t xml:space="preserve"> </w:t>
      </w:r>
      <w:r w:rsidR="00AF2F57">
        <w:rPr>
          <w:color w:val="000000" w:themeColor="text1"/>
          <w:szCs w:val="20"/>
          <w:lang w:val="ru-RU"/>
        </w:rPr>
        <w:t>прибытия</w:t>
      </w:r>
      <w:r w:rsidR="00AF2F57" w:rsidRPr="00A4747C">
        <w:rPr>
          <w:color w:val="000000" w:themeColor="text1"/>
          <w:szCs w:val="20"/>
          <w:lang w:val="ru-RU"/>
        </w:rPr>
        <w:t xml:space="preserve"> </w:t>
      </w:r>
      <w:r w:rsidR="00AF2F57">
        <w:rPr>
          <w:color w:val="000000" w:themeColor="text1"/>
          <w:szCs w:val="20"/>
          <w:lang w:val="ru-RU"/>
        </w:rPr>
        <w:t>европейских</w:t>
      </w:r>
      <w:r w:rsidR="00AF2F57" w:rsidRPr="00A4747C">
        <w:rPr>
          <w:color w:val="000000" w:themeColor="text1"/>
          <w:szCs w:val="20"/>
          <w:lang w:val="ru-RU"/>
        </w:rPr>
        <w:t xml:space="preserve"> </w:t>
      </w:r>
      <w:r w:rsidR="00AF2F57">
        <w:rPr>
          <w:color w:val="000000" w:themeColor="text1"/>
          <w:szCs w:val="20"/>
          <w:lang w:val="ru-RU"/>
        </w:rPr>
        <w:t>колонистов</w:t>
      </w:r>
      <w:r w:rsidR="00AF2F57" w:rsidRPr="00A4747C">
        <w:rPr>
          <w:color w:val="000000" w:themeColor="text1"/>
          <w:szCs w:val="20"/>
          <w:lang w:val="ru-RU"/>
        </w:rPr>
        <w:t xml:space="preserve"> </w:t>
      </w:r>
      <w:r w:rsidR="00AF2F57">
        <w:rPr>
          <w:color w:val="000000" w:themeColor="text1"/>
          <w:szCs w:val="20"/>
          <w:lang w:val="ru-RU"/>
        </w:rPr>
        <w:t>в</w:t>
      </w:r>
      <w:r w:rsidR="00AF2F57" w:rsidRPr="00A4747C">
        <w:rPr>
          <w:color w:val="000000" w:themeColor="text1"/>
          <w:szCs w:val="20"/>
          <w:lang w:val="ru-RU"/>
        </w:rPr>
        <w:t xml:space="preserve"> </w:t>
      </w:r>
      <w:r w:rsidR="00AF2F57">
        <w:rPr>
          <w:color w:val="000000" w:themeColor="text1"/>
          <w:szCs w:val="20"/>
          <w:lang w:val="ru-RU"/>
        </w:rPr>
        <w:t>Африку</w:t>
      </w:r>
      <w:r w:rsidR="00AF2F57" w:rsidRPr="00A4747C">
        <w:rPr>
          <w:color w:val="000000" w:themeColor="text1"/>
          <w:szCs w:val="20"/>
          <w:lang w:val="ru-RU"/>
        </w:rPr>
        <w:t xml:space="preserve">, </w:t>
      </w:r>
      <w:r w:rsidR="00AF2F57">
        <w:rPr>
          <w:color w:val="000000" w:themeColor="text1"/>
          <w:szCs w:val="20"/>
          <w:lang w:val="ru-RU"/>
        </w:rPr>
        <w:t>анимистические</w:t>
      </w:r>
      <w:r w:rsidR="00AF2F57" w:rsidRPr="00A4747C">
        <w:rPr>
          <w:color w:val="000000" w:themeColor="text1"/>
          <w:szCs w:val="20"/>
          <w:lang w:val="ru-RU"/>
        </w:rPr>
        <w:t xml:space="preserve"> </w:t>
      </w:r>
      <w:r w:rsidR="00A4747C">
        <w:rPr>
          <w:color w:val="000000" w:themeColor="text1"/>
          <w:szCs w:val="20"/>
          <w:lang w:val="ru-RU"/>
        </w:rPr>
        <w:t>обряды</w:t>
      </w:r>
      <w:r w:rsidR="00A4747C" w:rsidRPr="00A4747C">
        <w:rPr>
          <w:color w:val="000000" w:themeColor="text1"/>
          <w:szCs w:val="20"/>
          <w:lang w:val="ru-RU"/>
        </w:rPr>
        <w:t xml:space="preserve"> </w:t>
      </w:r>
      <w:r w:rsidR="00AF2F57">
        <w:rPr>
          <w:color w:val="000000" w:themeColor="text1"/>
          <w:szCs w:val="20"/>
          <w:lang w:val="ru-RU"/>
        </w:rPr>
        <w:t>народа</w:t>
      </w:r>
      <w:r w:rsidR="00AF2F57" w:rsidRPr="00A4747C">
        <w:rPr>
          <w:color w:val="000000" w:themeColor="text1"/>
          <w:szCs w:val="20"/>
          <w:lang w:val="ru-RU"/>
        </w:rPr>
        <w:t xml:space="preserve"> </w:t>
      </w:r>
      <w:proofErr w:type="spellStart"/>
      <w:r w:rsidR="00AF2F57">
        <w:rPr>
          <w:color w:val="000000" w:themeColor="text1"/>
          <w:szCs w:val="20"/>
          <w:lang w:val="ru-RU"/>
        </w:rPr>
        <w:t>бангала</w:t>
      </w:r>
      <w:proofErr w:type="spellEnd"/>
      <w:r w:rsidR="00AF2F57" w:rsidRPr="00A4747C">
        <w:rPr>
          <w:color w:val="000000" w:themeColor="text1"/>
          <w:szCs w:val="20"/>
          <w:lang w:val="ru-RU"/>
        </w:rPr>
        <w:t xml:space="preserve"> </w:t>
      </w:r>
      <w:r w:rsidR="00A4747C">
        <w:rPr>
          <w:color w:val="000000" w:themeColor="text1"/>
          <w:szCs w:val="20"/>
          <w:lang w:val="ru-RU"/>
        </w:rPr>
        <w:t>проводились</w:t>
      </w:r>
      <w:r w:rsidR="00A4747C" w:rsidRPr="00A4747C">
        <w:rPr>
          <w:color w:val="000000" w:themeColor="text1"/>
          <w:szCs w:val="20"/>
          <w:lang w:val="ru-RU"/>
        </w:rPr>
        <w:t xml:space="preserve"> </w:t>
      </w:r>
      <w:r w:rsidR="00A4747C">
        <w:rPr>
          <w:color w:val="000000" w:themeColor="text1"/>
          <w:szCs w:val="20"/>
          <w:lang w:val="ru-RU"/>
        </w:rPr>
        <w:t>шаманами</w:t>
      </w:r>
      <w:r w:rsidR="00A4747C" w:rsidRPr="00A4747C">
        <w:rPr>
          <w:color w:val="000000" w:themeColor="text1"/>
          <w:szCs w:val="20"/>
          <w:lang w:val="ru-RU"/>
        </w:rPr>
        <w:t xml:space="preserve">, </w:t>
      </w:r>
      <w:r w:rsidR="00A4747C">
        <w:rPr>
          <w:color w:val="000000" w:themeColor="text1"/>
          <w:szCs w:val="20"/>
          <w:lang w:val="ru-RU"/>
        </w:rPr>
        <w:t>одетыми</w:t>
      </w:r>
      <w:r w:rsidR="00A4747C" w:rsidRPr="00A4747C">
        <w:rPr>
          <w:color w:val="000000" w:themeColor="text1"/>
          <w:szCs w:val="20"/>
          <w:lang w:val="ru-RU"/>
        </w:rPr>
        <w:t xml:space="preserve"> </w:t>
      </w:r>
      <w:r w:rsidR="00A4747C">
        <w:rPr>
          <w:color w:val="000000" w:themeColor="text1"/>
          <w:szCs w:val="20"/>
          <w:lang w:val="ru-RU"/>
        </w:rPr>
        <w:t>в</w:t>
      </w:r>
      <w:r w:rsidR="00A4747C" w:rsidRPr="00A4747C">
        <w:rPr>
          <w:color w:val="000000" w:themeColor="text1"/>
          <w:szCs w:val="20"/>
          <w:lang w:val="ru-RU"/>
        </w:rPr>
        <w:t xml:space="preserve"> </w:t>
      </w:r>
      <w:r w:rsidR="00A4747C">
        <w:rPr>
          <w:color w:val="000000" w:themeColor="text1"/>
          <w:szCs w:val="20"/>
          <w:lang w:val="ru-RU"/>
        </w:rPr>
        <w:t>женскую</w:t>
      </w:r>
      <w:r w:rsidR="00A4747C" w:rsidRPr="00A4747C">
        <w:rPr>
          <w:color w:val="000000" w:themeColor="text1"/>
          <w:szCs w:val="20"/>
          <w:lang w:val="ru-RU"/>
        </w:rPr>
        <w:t xml:space="preserve"> </w:t>
      </w:r>
      <w:r w:rsidR="00A4747C">
        <w:rPr>
          <w:color w:val="000000" w:themeColor="text1"/>
          <w:szCs w:val="20"/>
          <w:lang w:val="ru-RU"/>
        </w:rPr>
        <w:t>одежду, чтобы обрести способность раскрывать преступления. В</w:t>
      </w:r>
      <w:r w:rsidR="00A4747C" w:rsidRPr="00A4747C">
        <w:rPr>
          <w:color w:val="000000" w:themeColor="text1"/>
          <w:szCs w:val="20"/>
          <w:lang w:val="ru-RU"/>
        </w:rPr>
        <w:t xml:space="preserve"> </w:t>
      </w:r>
      <w:r w:rsidR="00A4747C">
        <w:rPr>
          <w:color w:val="000000" w:themeColor="text1"/>
          <w:szCs w:val="20"/>
          <w:lang w:val="ru-RU"/>
        </w:rPr>
        <w:t>Европе</w:t>
      </w:r>
      <w:r w:rsidR="00A4747C" w:rsidRPr="00A4747C">
        <w:rPr>
          <w:color w:val="000000" w:themeColor="text1"/>
          <w:szCs w:val="20"/>
          <w:lang w:val="ru-RU"/>
        </w:rPr>
        <w:t xml:space="preserve"> </w:t>
      </w:r>
      <w:r w:rsidR="00A4747C">
        <w:rPr>
          <w:color w:val="000000" w:themeColor="text1"/>
          <w:szCs w:val="20"/>
          <w:lang w:val="ru-RU"/>
        </w:rPr>
        <w:t>также</w:t>
      </w:r>
      <w:r w:rsidR="00A4747C" w:rsidRPr="00A4747C">
        <w:rPr>
          <w:color w:val="000000" w:themeColor="text1"/>
          <w:szCs w:val="20"/>
          <w:lang w:val="ru-RU"/>
        </w:rPr>
        <w:t xml:space="preserve"> </w:t>
      </w:r>
      <w:r w:rsidR="00A4747C">
        <w:rPr>
          <w:color w:val="000000" w:themeColor="text1"/>
          <w:szCs w:val="20"/>
          <w:lang w:val="ru-RU"/>
        </w:rPr>
        <w:t>существовали</w:t>
      </w:r>
      <w:r w:rsidR="00A4747C" w:rsidRPr="00A4747C">
        <w:rPr>
          <w:color w:val="000000" w:themeColor="text1"/>
          <w:szCs w:val="20"/>
          <w:lang w:val="ru-RU"/>
        </w:rPr>
        <w:t xml:space="preserve"> </w:t>
      </w:r>
      <w:r w:rsidR="00A4747C">
        <w:rPr>
          <w:color w:val="000000" w:themeColor="text1"/>
          <w:szCs w:val="20"/>
          <w:lang w:val="ru-RU"/>
        </w:rPr>
        <w:t>сообщества</w:t>
      </w:r>
      <w:r w:rsidR="00A4747C" w:rsidRPr="00A4747C">
        <w:rPr>
          <w:color w:val="000000" w:themeColor="text1"/>
          <w:szCs w:val="20"/>
          <w:lang w:val="ru-RU"/>
        </w:rPr>
        <w:t xml:space="preserve">, </w:t>
      </w:r>
      <w:r w:rsidR="00A4747C">
        <w:rPr>
          <w:color w:val="000000" w:themeColor="text1"/>
          <w:szCs w:val="20"/>
          <w:lang w:val="ru-RU"/>
        </w:rPr>
        <w:t>в</w:t>
      </w:r>
      <w:r w:rsidR="00A4747C" w:rsidRPr="00A4747C">
        <w:rPr>
          <w:color w:val="000000" w:themeColor="text1"/>
          <w:szCs w:val="20"/>
          <w:lang w:val="ru-RU"/>
        </w:rPr>
        <w:t xml:space="preserve"> </w:t>
      </w:r>
      <w:r w:rsidR="00A4747C">
        <w:rPr>
          <w:color w:val="000000" w:themeColor="text1"/>
          <w:szCs w:val="20"/>
          <w:lang w:val="ru-RU"/>
        </w:rPr>
        <w:t>состав</w:t>
      </w:r>
      <w:r w:rsidR="00A4747C" w:rsidRPr="00A4747C">
        <w:rPr>
          <w:color w:val="000000" w:themeColor="text1"/>
          <w:szCs w:val="20"/>
          <w:lang w:val="ru-RU"/>
        </w:rPr>
        <w:t xml:space="preserve"> </w:t>
      </w:r>
      <w:r w:rsidR="00A4747C">
        <w:rPr>
          <w:color w:val="000000" w:themeColor="text1"/>
          <w:szCs w:val="20"/>
          <w:lang w:val="ru-RU"/>
        </w:rPr>
        <w:t>которых</w:t>
      </w:r>
      <w:r w:rsidR="00A4747C" w:rsidRPr="00A4747C">
        <w:rPr>
          <w:color w:val="000000" w:themeColor="text1"/>
          <w:szCs w:val="20"/>
          <w:lang w:val="ru-RU"/>
        </w:rPr>
        <w:t xml:space="preserve"> </w:t>
      </w:r>
      <w:r w:rsidR="00A4747C">
        <w:rPr>
          <w:color w:val="000000" w:themeColor="text1"/>
          <w:szCs w:val="20"/>
          <w:lang w:val="ru-RU"/>
        </w:rPr>
        <w:t>входил</w:t>
      </w:r>
      <w:r w:rsidR="00A4747C" w:rsidRPr="00A4747C">
        <w:rPr>
          <w:color w:val="000000" w:themeColor="text1"/>
          <w:szCs w:val="20"/>
          <w:lang w:val="ru-RU"/>
        </w:rPr>
        <w:t xml:space="preserve"> </w:t>
      </w:r>
      <w:r w:rsidR="00A4747C">
        <w:rPr>
          <w:color w:val="000000" w:themeColor="text1"/>
          <w:szCs w:val="20"/>
          <w:lang w:val="ru-RU"/>
        </w:rPr>
        <w:t>третий</w:t>
      </w:r>
      <w:r w:rsidR="00A4747C" w:rsidRPr="00A4747C">
        <w:rPr>
          <w:color w:val="000000" w:themeColor="text1"/>
          <w:szCs w:val="20"/>
          <w:lang w:val="ru-RU"/>
        </w:rPr>
        <w:t xml:space="preserve"> </w:t>
      </w:r>
      <w:r w:rsidR="00A4747C">
        <w:rPr>
          <w:color w:val="000000" w:themeColor="text1"/>
          <w:szCs w:val="20"/>
          <w:lang w:val="ru-RU"/>
        </w:rPr>
        <w:t>гендер</w:t>
      </w:r>
      <w:r w:rsidR="00A4747C" w:rsidRPr="00A4747C">
        <w:rPr>
          <w:color w:val="000000" w:themeColor="text1"/>
          <w:szCs w:val="20"/>
          <w:lang w:val="ru-RU"/>
        </w:rPr>
        <w:t xml:space="preserve">, </w:t>
      </w:r>
      <w:r w:rsidR="00A4747C">
        <w:rPr>
          <w:color w:val="000000" w:themeColor="text1"/>
          <w:szCs w:val="20"/>
          <w:lang w:val="ru-RU"/>
        </w:rPr>
        <w:t>например</w:t>
      </w:r>
      <w:r w:rsidR="00A4747C" w:rsidRPr="00A4747C">
        <w:rPr>
          <w:color w:val="000000" w:themeColor="text1"/>
          <w:szCs w:val="20"/>
          <w:lang w:val="ru-RU"/>
        </w:rPr>
        <w:t xml:space="preserve">, </w:t>
      </w:r>
      <w:r w:rsidR="00A4747C">
        <w:rPr>
          <w:color w:val="000000" w:themeColor="text1"/>
          <w:szCs w:val="20"/>
          <w:lang w:val="ru-RU"/>
        </w:rPr>
        <w:t>воплощенные в мужском теле «</w:t>
      </w:r>
      <w:proofErr w:type="spellStart"/>
      <w:r w:rsidR="00A4747C">
        <w:rPr>
          <w:color w:val="000000" w:themeColor="text1"/>
          <w:szCs w:val="20"/>
          <w:lang w:val="ru-RU"/>
        </w:rPr>
        <w:t>феминелли</w:t>
      </w:r>
      <w:proofErr w:type="spellEnd"/>
      <w:r w:rsidR="00A4747C">
        <w:rPr>
          <w:color w:val="000000" w:themeColor="text1"/>
          <w:szCs w:val="20"/>
          <w:lang w:val="ru-RU"/>
        </w:rPr>
        <w:t xml:space="preserve">» в итальянском обществе </w:t>
      </w:r>
      <w:r w:rsidR="00A4747C">
        <w:rPr>
          <w:color w:val="000000" w:themeColor="text1"/>
          <w:szCs w:val="20"/>
          <w:lang w:val="en-US"/>
        </w:rPr>
        <w:t>XVIII</w:t>
      </w:r>
      <w:r w:rsidR="00A4747C" w:rsidRPr="00A4747C">
        <w:rPr>
          <w:color w:val="000000" w:themeColor="text1"/>
          <w:szCs w:val="20"/>
          <w:lang w:val="ru-RU"/>
        </w:rPr>
        <w:t xml:space="preserve"> </w:t>
      </w:r>
      <w:r w:rsidR="00A4747C">
        <w:rPr>
          <w:color w:val="000000" w:themeColor="text1"/>
          <w:szCs w:val="20"/>
          <w:lang w:val="ru-RU"/>
        </w:rPr>
        <w:t xml:space="preserve">в. </w:t>
      </w:r>
      <w:proofErr w:type="spellStart"/>
      <w:r w:rsidR="00B6018A">
        <w:rPr>
          <w:color w:val="000000" w:themeColor="text1"/>
          <w:szCs w:val="20"/>
          <w:lang w:val="ru-RU"/>
        </w:rPr>
        <w:t>Феминелли</w:t>
      </w:r>
      <w:proofErr w:type="spellEnd"/>
      <w:r w:rsidR="00B6018A">
        <w:rPr>
          <w:color w:val="000000" w:themeColor="text1"/>
          <w:szCs w:val="20"/>
          <w:lang w:val="ru-RU"/>
        </w:rPr>
        <w:t xml:space="preserve"> проживали в испанском квартале Неаполя, одном из беднейших районов города; считалось, что они приносят удачу домохозяйствам, в которых выросли. На</w:t>
      </w:r>
      <w:r w:rsidR="00B6018A" w:rsidRPr="00DD52A7">
        <w:rPr>
          <w:color w:val="000000" w:themeColor="text1"/>
          <w:szCs w:val="20"/>
          <w:lang w:val="ru-RU"/>
        </w:rPr>
        <w:t xml:space="preserve"> </w:t>
      </w:r>
      <w:r w:rsidR="00B6018A">
        <w:rPr>
          <w:color w:val="000000" w:themeColor="text1"/>
          <w:szCs w:val="20"/>
          <w:lang w:val="ru-RU"/>
        </w:rPr>
        <w:t>Гавайях</w:t>
      </w:r>
      <w:r w:rsidR="00B6018A" w:rsidRPr="00DD52A7">
        <w:rPr>
          <w:color w:val="000000" w:themeColor="text1"/>
          <w:szCs w:val="20"/>
          <w:lang w:val="ru-RU"/>
        </w:rPr>
        <w:t xml:space="preserve">, </w:t>
      </w:r>
      <w:r w:rsidR="00B6018A">
        <w:rPr>
          <w:color w:val="000000" w:themeColor="text1"/>
          <w:szCs w:val="20"/>
          <w:lang w:val="ru-RU"/>
        </w:rPr>
        <w:t>задолго</w:t>
      </w:r>
      <w:r w:rsidR="00B6018A" w:rsidRPr="00DD52A7">
        <w:rPr>
          <w:color w:val="000000" w:themeColor="text1"/>
          <w:szCs w:val="20"/>
          <w:lang w:val="ru-RU"/>
        </w:rPr>
        <w:t xml:space="preserve"> </w:t>
      </w:r>
      <w:r w:rsidR="00B6018A">
        <w:rPr>
          <w:color w:val="000000" w:themeColor="text1"/>
          <w:szCs w:val="20"/>
          <w:lang w:val="ru-RU"/>
        </w:rPr>
        <w:t>до</w:t>
      </w:r>
      <w:r w:rsidR="008102AF" w:rsidRPr="00DD52A7">
        <w:rPr>
          <w:color w:val="000000" w:themeColor="text1"/>
          <w:szCs w:val="20"/>
          <w:lang w:val="ru-RU"/>
        </w:rPr>
        <w:t xml:space="preserve"> </w:t>
      </w:r>
      <w:r w:rsidR="008102AF">
        <w:rPr>
          <w:color w:val="000000" w:themeColor="text1"/>
          <w:szCs w:val="20"/>
          <w:lang w:val="ru-RU"/>
        </w:rPr>
        <w:t>прибытия</w:t>
      </w:r>
      <w:r w:rsidR="00B6018A" w:rsidRPr="00DD52A7">
        <w:rPr>
          <w:color w:val="000000" w:themeColor="text1"/>
          <w:szCs w:val="20"/>
          <w:lang w:val="ru-RU"/>
        </w:rPr>
        <w:t xml:space="preserve"> </w:t>
      </w:r>
      <w:r w:rsidR="008102AF">
        <w:rPr>
          <w:color w:val="000000" w:themeColor="text1"/>
          <w:szCs w:val="20"/>
          <w:lang w:val="ru-RU"/>
        </w:rPr>
        <w:t>Кука</w:t>
      </w:r>
      <w:r w:rsidR="008102AF" w:rsidRPr="00DD52A7">
        <w:rPr>
          <w:color w:val="000000" w:themeColor="text1"/>
          <w:szCs w:val="20"/>
          <w:lang w:val="ru-RU"/>
        </w:rPr>
        <w:t xml:space="preserve"> </w:t>
      </w:r>
      <w:r w:rsidR="008102AF">
        <w:rPr>
          <w:color w:val="000000" w:themeColor="text1"/>
          <w:szCs w:val="20"/>
          <w:lang w:val="ru-RU"/>
        </w:rPr>
        <w:t>и</w:t>
      </w:r>
      <w:r w:rsidR="008102AF" w:rsidRPr="00DD52A7">
        <w:rPr>
          <w:color w:val="000000" w:themeColor="text1"/>
          <w:szCs w:val="20"/>
          <w:lang w:val="ru-RU"/>
        </w:rPr>
        <w:t xml:space="preserve"> </w:t>
      </w:r>
      <w:r w:rsidR="008102AF">
        <w:rPr>
          <w:color w:val="000000" w:themeColor="text1"/>
          <w:szCs w:val="20"/>
          <w:lang w:val="ru-RU"/>
        </w:rPr>
        <w:t>других</w:t>
      </w:r>
      <w:r w:rsidR="008102AF" w:rsidRPr="00DD52A7">
        <w:rPr>
          <w:color w:val="000000" w:themeColor="text1"/>
          <w:szCs w:val="20"/>
          <w:lang w:val="ru-RU"/>
        </w:rPr>
        <w:t xml:space="preserve"> </w:t>
      </w:r>
      <w:r w:rsidR="008102AF">
        <w:rPr>
          <w:color w:val="000000" w:themeColor="text1"/>
          <w:szCs w:val="20"/>
          <w:lang w:val="ru-RU"/>
        </w:rPr>
        <w:t>европейцев</w:t>
      </w:r>
      <w:r w:rsidR="008102AF" w:rsidRPr="00DD52A7">
        <w:rPr>
          <w:color w:val="000000" w:themeColor="text1"/>
          <w:szCs w:val="20"/>
          <w:lang w:val="ru-RU"/>
        </w:rPr>
        <w:t xml:space="preserve"> </w:t>
      </w:r>
      <w:r w:rsidR="00DD52A7">
        <w:rPr>
          <w:color w:val="000000" w:themeColor="text1"/>
          <w:szCs w:val="20"/>
          <w:lang w:val="ru-RU"/>
        </w:rPr>
        <w:t xml:space="preserve">среди местного населения острова </w:t>
      </w:r>
      <w:r w:rsidR="000413F2">
        <w:rPr>
          <w:color w:val="000000" w:themeColor="text1"/>
          <w:szCs w:val="20"/>
          <w:lang w:val="ru-RU"/>
        </w:rPr>
        <w:t>бытовала</w:t>
      </w:r>
      <w:r w:rsidR="008102AF" w:rsidRPr="00DD52A7">
        <w:rPr>
          <w:color w:val="000000" w:themeColor="text1"/>
          <w:szCs w:val="20"/>
          <w:lang w:val="ru-RU"/>
        </w:rPr>
        <w:t xml:space="preserve"> </w:t>
      </w:r>
      <w:r w:rsidR="00DD52A7">
        <w:rPr>
          <w:color w:val="000000" w:themeColor="text1"/>
          <w:szCs w:val="20"/>
          <w:lang w:val="ru-RU"/>
        </w:rPr>
        <w:t>традиция существования многочисленных гендеров.</w:t>
      </w:r>
      <w:r w:rsidR="00C51D7F" w:rsidRPr="00DD52A7">
        <w:rPr>
          <w:color w:val="000000" w:themeColor="text1"/>
          <w:szCs w:val="20"/>
          <w:lang w:val="ru-RU"/>
        </w:rPr>
        <w:t xml:space="preserve"> </w:t>
      </w:r>
      <w:r w:rsidR="00DD52A7">
        <w:rPr>
          <w:color w:val="000000" w:themeColor="text1"/>
          <w:szCs w:val="20"/>
          <w:lang w:val="ru-RU"/>
        </w:rPr>
        <w:t>Отдельные</w:t>
      </w:r>
      <w:r w:rsidR="00DD52A7" w:rsidRPr="002C20B2">
        <w:rPr>
          <w:color w:val="000000" w:themeColor="text1"/>
          <w:szCs w:val="20"/>
          <w:lang w:val="ru-RU"/>
        </w:rPr>
        <w:t xml:space="preserve"> </w:t>
      </w:r>
      <w:r w:rsidR="00DD52A7">
        <w:rPr>
          <w:color w:val="000000" w:themeColor="text1"/>
          <w:szCs w:val="20"/>
          <w:lang w:val="ru-RU"/>
        </w:rPr>
        <w:t>лица</w:t>
      </w:r>
      <w:r w:rsidR="00DD52A7" w:rsidRPr="002C20B2">
        <w:rPr>
          <w:color w:val="000000" w:themeColor="text1"/>
          <w:szCs w:val="20"/>
          <w:lang w:val="ru-RU"/>
        </w:rPr>
        <w:t xml:space="preserve"> </w:t>
      </w:r>
      <w:r w:rsidR="00DD52A7">
        <w:rPr>
          <w:color w:val="000000" w:themeColor="text1"/>
          <w:szCs w:val="20"/>
          <w:lang w:val="ru-RU"/>
        </w:rPr>
        <w:t>мо</w:t>
      </w:r>
      <w:r w:rsidR="002C20B2">
        <w:rPr>
          <w:color w:val="000000" w:themeColor="text1"/>
          <w:szCs w:val="20"/>
          <w:lang w:val="ru-RU"/>
        </w:rPr>
        <w:t>гли</w:t>
      </w:r>
      <w:r w:rsidR="00DD52A7" w:rsidRPr="002C20B2">
        <w:rPr>
          <w:color w:val="000000" w:themeColor="text1"/>
          <w:szCs w:val="20"/>
          <w:lang w:val="ru-RU"/>
        </w:rPr>
        <w:t xml:space="preserve"> </w:t>
      </w:r>
      <w:r w:rsidR="00DD52A7">
        <w:rPr>
          <w:color w:val="000000" w:themeColor="text1"/>
          <w:szCs w:val="20"/>
          <w:lang w:val="ru-RU"/>
        </w:rPr>
        <w:t>быть</w:t>
      </w:r>
      <w:r w:rsidR="00DD52A7" w:rsidRPr="002C20B2">
        <w:rPr>
          <w:color w:val="000000" w:themeColor="text1"/>
          <w:szCs w:val="20"/>
          <w:lang w:val="ru-RU"/>
        </w:rPr>
        <w:t xml:space="preserve"> </w:t>
      </w:r>
      <w:r w:rsidR="00DD52A7">
        <w:rPr>
          <w:color w:val="000000" w:themeColor="text1"/>
          <w:szCs w:val="20"/>
          <w:lang w:val="ru-RU"/>
        </w:rPr>
        <w:t>биологическими</w:t>
      </w:r>
      <w:r w:rsidR="00DD52A7" w:rsidRPr="002C20B2">
        <w:rPr>
          <w:color w:val="000000" w:themeColor="text1"/>
          <w:szCs w:val="20"/>
          <w:lang w:val="ru-RU"/>
        </w:rPr>
        <w:t xml:space="preserve"> </w:t>
      </w:r>
      <w:r w:rsidR="00DD52A7">
        <w:rPr>
          <w:color w:val="000000" w:themeColor="text1"/>
          <w:szCs w:val="20"/>
          <w:lang w:val="ru-RU"/>
        </w:rPr>
        <w:t>мужчинами</w:t>
      </w:r>
      <w:r w:rsidR="00DD52A7" w:rsidRPr="002C20B2">
        <w:rPr>
          <w:color w:val="000000" w:themeColor="text1"/>
          <w:szCs w:val="20"/>
          <w:lang w:val="ru-RU"/>
        </w:rPr>
        <w:t xml:space="preserve"> </w:t>
      </w:r>
      <w:r w:rsidR="00DD52A7">
        <w:rPr>
          <w:color w:val="000000" w:themeColor="text1"/>
          <w:szCs w:val="20"/>
          <w:lang w:val="ru-RU"/>
        </w:rPr>
        <w:t>или</w:t>
      </w:r>
      <w:r w:rsidR="00DD52A7" w:rsidRPr="002C20B2">
        <w:rPr>
          <w:color w:val="000000" w:themeColor="text1"/>
          <w:szCs w:val="20"/>
          <w:lang w:val="ru-RU"/>
        </w:rPr>
        <w:t xml:space="preserve"> </w:t>
      </w:r>
      <w:r w:rsidR="00DD52A7">
        <w:rPr>
          <w:color w:val="000000" w:themeColor="text1"/>
          <w:szCs w:val="20"/>
          <w:lang w:val="ru-RU"/>
        </w:rPr>
        <w:t>женщинами</w:t>
      </w:r>
      <w:r w:rsidR="00DD52A7" w:rsidRPr="002C20B2">
        <w:rPr>
          <w:color w:val="000000" w:themeColor="text1"/>
          <w:szCs w:val="20"/>
          <w:lang w:val="ru-RU"/>
        </w:rPr>
        <w:t xml:space="preserve">, </w:t>
      </w:r>
      <w:r w:rsidR="00DD52A7">
        <w:rPr>
          <w:color w:val="000000" w:themeColor="text1"/>
          <w:szCs w:val="20"/>
          <w:lang w:val="ru-RU"/>
        </w:rPr>
        <w:t>но</w:t>
      </w:r>
      <w:r w:rsidR="00DD52A7" w:rsidRPr="002C20B2">
        <w:rPr>
          <w:color w:val="000000" w:themeColor="text1"/>
          <w:szCs w:val="20"/>
          <w:lang w:val="ru-RU"/>
        </w:rPr>
        <w:t xml:space="preserve"> </w:t>
      </w:r>
      <w:r w:rsidR="00DD52A7">
        <w:rPr>
          <w:color w:val="000000" w:themeColor="text1"/>
          <w:szCs w:val="20"/>
          <w:lang w:val="ru-RU"/>
        </w:rPr>
        <w:t>принимать</w:t>
      </w:r>
      <w:r w:rsidR="00DD52A7" w:rsidRPr="002C20B2">
        <w:rPr>
          <w:color w:val="000000" w:themeColor="text1"/>
          <w:szCs w:val="20"/>
          <w:lang w:val="ru-RU"/>
        </w:rPr>
        <w:t xml:space="preserve"> </w:t>
      </w:r>
      <w:r w:rsidR="00DD52A7">
        <w:rPr>
          <w:color w:val="000000" w:themeColor="text1"/>
          <w:szCs w:val="20"/>
          <w:lang w:val="ru-RU"/>
        </w:rPr>
        <w:t>на</w:t>
      </w:r>
      <w:r w:rsidR="00DD52A7" w:rsidRPr="002C20B2">
        <w:rPr>
          <w:color w:val="000000" w:themeColor="text1"/>
          <w:szCs w:val="20"/>
          <w:lang w:val="ru-RU"/>
        </w:rPr>
        <w:t xml:space="preserve"> </w:t>
      </w:r>
      <w:r w:rsidR="00DD52A7">
        <w:rPr>
          <w:color w:val="000000" w:themeColor="text1"/>
          <w:szCs w:val="20"/>
          <w:lang w:val="ru-RU"/>
        </w:rPr>
        <w:t>себя</w:t>
      </w:r>
      <w:r w:rsidR="00DD52A7" w:rsidRPr="002C20B2">
        <w:rPr>
          <w:color w:val="000000" w:themeColor="text1"/>
          <w:szCs w:val="20"/>
          <w:lang w:val="ru-RU"/>
        </w:rPr>
        <w:t xml:space="preserve"> </w:t>
      </w:r>
      <w:r w:rsidR="004A40C1">
        <w:rPr>
          <w:color w:val="000000" w:themeColor="text1"/>
          <w:szCs w:val="20"/>
          <w:lang w:val="ru-RU"/>
        </w:rPr>
        <w:t xml:space="preserve">промежуточную </w:t>
      </w:r>
      <w:r w:rsidR="002C20B2">
        <w:rPr>
          <w:color w:val="000000" w:themeColor="text1"/>
          <w:szCs w:val="20"/>
          <w:lang w:val="ru-RU"/>
        </w:rPr>
        <w:t>гендерную</w:t>
      </w:r>
      <w:r w:rsidR="002C20B2" w:rsidRPr="002C20B2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роль</w:t>
      </w:r>
      <w:r w:rsidR="002C20B2" w:rsidRPr="002C20B2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между мужчиной и женщиной или включающую оба пола. Такие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лица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и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тогда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и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теперь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ценятся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и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уважаются</w:t>
      </w:r>
      <w:r w:rsidR="002C20B2" w:rsidRPr="00AD2F31">
        <w:rPr>
          <w:color w:val="000000" w:themeColor="text1"/>
          <w:szCs w:val="20"/>
          <w:lang w:val="ru-RU"/>
        </w:rPr>
        <w:t xml:space="preserve">. </w:t>
      </w:r>
      <w:r w:rsidR="002C20B2">
        <w:rPr>
          <w:color w:val="000000" w:themeColor="text1"/>
          <w:szCs w:val="20"/>
          <w:lang w:val="ru-RU"/>
        </w:rPr>
        <w:t>Их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гендерная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подвижность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и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способность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охватывать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как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мужские</w:t>
      </w:r>
      <w:r w:rsidR="002C20B2" w:rsidRPr="00AD2F31">
        <w:rPr>
          <w:color w:val="000000" w:themeColor="text1"/>
          <w:szCs w:val="20"/>
          <w:lang w:val="ru-RU"/>
        </w:rPr>
        <w:t xml:space="preserve">, </w:t>
      </w:r>
      <w:r w:rsidR="002C20B2">
        <w:rPr>
          <w:color w:val="000000" w:themeColor="text1"/>
          <w:szCs w:val="20"/>
          <w:lang w:val="ru-RU"/>
        </w:rPr>
        <w:t>так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и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женские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качества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2C20B2">
        <w:rPr>
          <w:color w:val="000000" w:themeColor="text1"/>
          <w:szCs w:val="20"/>
          <w:lang w:val="ru-RU"/>
        </w:rPr>
        <w:t>рассматриваются</w:t>
      </w:r>
      <w:r w:rsidR="002C20B2" w:rsidRPr="00AD2F31">
        <w:rPr>
          <w:color w:val="000000" w:themeColor="text1"/>
          <w:szCs w:val="20"/>
          <w:lang w:val="ru-RU"/>
        </w:rPr>
        <w:t xml:space="preserve"> </w:t>
      </w:r>
      <w:r w:rsidR="00AD2F31">
        <w:rPr>
          <w:color w:val="000000" w:themeColor="text1"/>
          <w:szCs w:val="20"/>
          <w:lang w:val="ru-RU"/>
        </w:rPr>
        <w:t>как преимущество и позволяют им ста</w:t>
      </w:r>
      <w:r w:rsidR="004A40C1">
        <w:rPr>
          <w:color w:val="000000" w:themeColor="text1"/>
          <w:szCs w:val="20"/>
          <w:lang w:val="ru-RU"/>
        </w:rPr>
        <w:t>новиться</w:t>
      </w:r>
      <w:r w:rsidR="00AD2F31">
        <w:rPr>
          <w:color w:val="000000" w:themeColor="text1"/>
          <w:szCs w:val="20"/>
          <w:lang w:val="ru-RU"/>
        </w:rPr>
        <w:t xml:space="preserve"> целителями, учителями и пропагандистами древних традиций и обрядов. Однако</w:t>
      </w:r>
      <w:r w:rsidR="00AD2F31" w:rsidRPr="000D7D37">
        <w:rPr>
          <w:color w:val="000000" w:themeColor="text1"/>
          <w:szCs w:val="20"/>
          <w:lang w:val="ru-RU"/>
        </w:rPr>
        <w:t xml:space="preserve"> </w:t>
      </w:r>
      <w:r w:rsidR="00AD2F31">
        <w:rPr>
          <w:color w:val="000000" w:themeColor="text1"/>
          <w:szCs w:val="20"/>
          <w:lang w:val="ru-RU"/>
        </w:rPr>
        <w:t>сегодня</w:t>
      </w:r>
      <w:r w:rsidR="00AD2F31" w:rsidRPr="000D7D37">
        <w:rPr>
          <w:color w:val="000000" w:themeColor="text1"/>
          <w:szCs w:val="20"/>
          <w:lang w:val="ru-RU"/>
        </w:rPr>
        <w:t xml:space="preserve"> </w:t>
      </w:r>
      <w:r w:rsidR="00AD2F31">
        <w:rPr>
          <w:color w:val="000000" w:themeColor="text1"/>
          <w:szCs w:val="20"/>
          <w:lang w:val="ru-RU"/>
        </w:rPr>
        <w:t>эта</w:t>
      </w:r>
      <w:r w:rsidR="00AD2F31" w:rsidRPr="000D7D37">
        <w:rPr>
          <w:color w:val="000000" w:themeColor="text1"/>
          <w:szCs w:val="20"/>
          <w:lang w:val="ru-RU"/>
        </w:rPr>
        <w:t xml:space="preserve"> </w:t>
      </w:r>
      <w:r w:rsidR="00AD2F31">
        <w:rPr>
          <w:color w:val="000000" w:themeColor="text1"/>
          <w:szCs w:val="20"/>
          <w:lang w:val="ru-RU"/>
        </w:rPr>
        <w:t>группа</w:t>
      </w:r>
      <w:r w:rsidR="00AD2F31" w:rsidRPr="000D7D37">
        <w:rPr>
          <w:color w:val="000000" w:themeColor="text1"/>
          <w:szCs w:val="20"/>
          <w:lang w:val="ru-RU"/>
        </w:rPr>
        <w:t xml:space="preserve"> </w:t>
      </w:r>
      <w:r w:rsidR="00AD2F31">
        <w:rPr>
          <w:color w:val="000000" w:themeColor="text1"/>
          <w:szCs w:val="20"/>
          <w:lang w:val="ru-RU"/>
        </w:rPr>
        <w:t>сталкивается</w:t>
      </w:r>
      <w:r w:rsidR="00AD2F31" w:rsidRPr="000D7D37">
        <w:rPr>
          <w:color w:val="000000" w:themeColor="text1"/>
          <w:szCs w:val="20"/>
          <w:lang w:val="ru-RU"/>
        </w:rPr>
        <w:t xml:space="preserve"> </w:t>
      </w:r>
      <w:r w:rsidR="00AD2F31">
        <w:rPr>
          <w:color w:val="000000" w:themeColor="text1"/>
          <w:szCs w:val="20"/>
          <w:lang w:val="ru-RU"/>
        </w:rPr>
        <w:t>с</w:t>
      </w:r>
      <w:r w:rsidR="00AD2F31" w:rsidRPr="000D7D37">
        <w:rPr>
          <w:color w:val="000000" w:themeColor="text1"/>
          <w:szCs w:val="20"/>
          <w:lang w:val="ru-RU"/>
        </w:rPr>
        <w:t xml:space="preserve"> </w:t>
      </w:r>
      <w:r w:rsidR="00AD2F31">
        <w:rPr>
          <w:color w:val="000000" w:themeColor="text1"/>
          <w:szCs w:val="20"/>
          <w:lang w:val="ru-RU"/>
        </w:rPr>
        <w:t>дискриминацией</w:t>
      </w:r>
      <w:r w:rsidR="000D7D37">
        <w:rPr>
          <w:color w:val="000000" w:themeColor="text1"/>
          <w:szCs w:val="20"/>
          <w:lang w:val="ru-RU"/>
        </w:rPr>
        <w:t xml:space="preserve"> в культуре, где все больше доминирует бинарная гендерная идеология.</w:t>
      </w:r>
    </w:p>
    <w:p w:rsidR="00C51D7F" w:rsidRDefault="000D7D37" w:rsidP="00087F6F">
      <w:pPr>
        <w:pStyle w:val="4"/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snapToGrid/>
          <w:sz w:val="20"/>
          <w:lang w:val="it-IT" w:eastAsia="en-US"/>
        </w:rPr>
      </w:pP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lastRenderedPageBreak/>
        <w:t>вопросы для обсуждения</w:t>
      </w:r>
      <w:r w:rsidR="00C51D7F">
        <w:rPr>
          <w:rFonts w:ascii="Arial" w:eastAsia="SimSun" w:hAnsi="Arial" w:cs="Times New Roman"/>
          <w:b/>
          <w:bCs/>
          <w:snapToGrid/>
          <w:sz w:val="20"/>
          <w:lang w:val="it-IT" w:eastAsia="en-US"/>
        </w:rPr>
        <w:t>:</w:t>
      </w:r>
    </w:p>
    <w:p w:rsidR="00DD1489" w:rsidRPr="000D7D37" w:rsidRDefault="000D7D37" w:rsidP="00DD1489">
      <w:pPr>
        <w:pStyle w:val="Txtpucegras"/>
        <w:numPr>
          <w:ilvl w:val="0"/>
          <w:numId w:val="2"/>
        </w:numPr>
        <w:tabs>
          <w:tab w:val="clear" w:pos="851"/>
          <w:tab w:val="num" w:pos="360"/>
        </w:tabs>
        <w:ind w:left="1021" w:hanging="170"/>
        <w:rPr>
          <w:lang w:val="it-IT"/>
        </w:rPr>
      </w:pPr>
      <w:r>
        <w:rPr>
          <w:lang w:val="ru-RU"/>
        </w:rPr>
        <w:t>Как</w:t>
      </w:r>
      <w:r w:rsidRPr="000D7D37">
        <w:rPr>
          <w:lang w:val="it-IT"/>
        </w:rPr>
        <w:t xml:space="preserve"> </w:t>
      </w:r>
      <w:r>
        <w:rPr>
          <w:lang w:val="ru-RU"/>
        </w:rPr>
        <w:t>вы</w:t>
      </w:r>
      <w:r w:rsidRPr="000D7D37">
        <w:rPr>
          <w:lang w:val="it-IT"/>
        </w:rPr>
        <w:t xml:space="preserve"> </w:t>
      </w:r>
      <w:r>
        <w:rPr>
          <w:lang w:val="ru-RU"/>
        </w:rPr>
        <w:t>понимаете</w:t>
      </w:r>
      <w:r w:rsidRPr="000D7D37">
        <w:rPr>
          <w:lang w:val="it-IT"/>
        </w:rPr>
        <w:t xml:space="preserve"> </w:t>
      </w:r>
      <w:r>
        <w:rPr>
          <w:lang w:val="ru-RU"/>
        </w:rPr>
        <w:t>термин</w:t>
      </w:r>
      <w:r w:rsidRPr="000D7D37">
        <w:rPr>
          <w:lang w:val="it-IT"/>
        </w:rPr>
        <w:t xml:space="preserve"> «</w:t>
      </w:r>
      <w:r>
        <w:rPr>
          <w:lang w:val="ru-RU"/>
        </w:rPr>
        <w:t>люди</w:t>
      </w:r>
      <w:r w:rsidRPr="000D7D37">
        <w:rPr>
          <w:lang w:val="it-IT"/>
        </w:rPr>
        <w:t xml:space="preserve"> </w:t>
      </w:r>
      <w:r>
        <w:rPr>
          <w:lang w:val="ru-RU"/>
        </w:rPr>
        <w:t>с</w:t>
      </w:r>
      <w:r w:rsidRPr="000D7D37">
        <w:rPr>
          <w:lang w:val="it-IT"/>
        </w:rPr>
        <w:t xml:space="preserve"> </w:t>
      </w:r>
      <w:r>
        <w:rPr>
          <w:lang w:val="ru-RU"/>
        </w:rPr>
        <w:t>двумя</w:t>
      </w:r>
      <w:r w:rsidRPr="000D7D37">
        <w:rPr>
          <w:lang w:val="it-IT"/>
        </w:rPr>
        <w:t xml:space="preserve"> </w:t>
      </w:r>
      <w:r>
        <w:rPr>
          <w:lang w:val="ru-RU"/>
        </w:rPr>
        <w:t>духами</w:t>
      </w:r>
      <w:r w:rsidRPr="000D7D37">
        <w:rPr>
          <w:lang w:val="it-IT"/>
        </w:rPr>
        <w:t xml:space="preserve">» </w:t>
      </w:r>
      <w:r>
        <w:rPr>
          <w:lang w:val="ru-RU"/>
        </w:rPr>
        <w:t>в</w:t>
      </w:r>
      <w:r w:rsidRPr="000D7D37">
        <w:rPr>
          <w:lang w:val="it-IT"/>
        </w:rPr>
        <w:t xml:space="preserve"> </w:t>
      </w:r>
      <w:r>
        <w:rPr>
          <w:lang w:val="ru-RU"/>
        </w:rPr>
        <w:t>контексте</w:t>
      </w:r>
      <w:r w:rsidRPr="000D7D37">
        <w:rPr>
          <w:lang w:val="it-IT"/>
        </w:rPr>
        <w:t xml:space="preserve"> </w:t>
      </w:r>
      <w:r>
        <w:rPr>
          <w:lang w:val="ru-RU"/>
        </w:rPr>
        <w:t>общества</w:t>
      </w:r>
      <w:r w:rsidRPr="000D7D37">
        <w:rPr>
          <w:lang w:val="it-IT"/>
        </w:rPr>
        <w:t xml:space="preserve"> </w:t>
      </w:r>
      <w:proofErr w:type="spellStart"/>
      <w:r w:rsidRPr="004A40C1">
        <w:rPr>
          <w:i/>
          <w:lang w:val="ru-RU"/>
        </w:rPr>
        <w:t>нахили</w:t>
      </w:r>
      <w:proofErr w:type="spellEnd"/>
      <w:r w:rsidRPr="000D7D37">
        <w:rPr>
          <w:lang w:val="it-IT"/>
        </w:rPr>
        <w:t xml:space="preserve"> </w:t>
      </w:r>
      <w:r>
        <w:rPr>
          <w:lang w:val="ru-RU"/>
        </w:rPr>
        <w:t>и</w:t>
      </w:r>
      <w:r w:rsidRPr="000D7D37">
        <w:rPr>
          <w:lang w:val="it-IT"/>
        </w:rPr>
        <w:t xml:space="preserve">, </w:t>
      </w:r>
      <w:r>
        <w:rPr>
          <w:lang w:val="ru-RU"/>
        </w:rPr>
        <w:t>в</w:t>
      </w:r>
      <w:r w:rsidRPr="000D7D37">
        <w:rPr>
          <w:lang w:val="it-IT"/>
        </w:rPr>
        <w:t xml:space="preserve"> </w:t>
      </w:r>
      <w:r>
        <w:rPr>
          <w:lang w:val="ru-RU"/>
        </w:rPr>
        <w:t>частности</w:t>
      </w:r>
      <w:r w:rsidRPr="000D7D37">
        <w:rPr>
          <w:lang w:val="it-IT"/>
        </w:rPr>
        <w:t xml:space="preserve">, </w:t>
      </w:r>
      <w:r>
        <w:rPr>
          <w:lang w:val="ru-RU"/>
        </w:rPr>
        <w:t>ритуальной</w:t>
      </w:r>
      <w:r w:rsidRPr="000D7D37">
        <w:rPr>
          <w:lang w:val="it-IT"/>
        </w:rPr>
        <w:t xml:space="preserve"> </w:t>
      </w:r>
      <w:r>
        <w:rPr>
          <w:lang w:val="ru-RU"/>
        </w:rPr>
        <w:t>церемонии</w:t>
      </w:r>
      <w:r w:rsidRPr="000D7D37">
        <w:rPr>
          <w:lang w:val="it-IT"/>
        </w:rPr>
        <w:t xml:space="preserve"> </w:t>
      </w:r>
      <w:proofErr w:type="spellStart"/>
      <w:r w:rsidRPr="004A40C1">
        <w:rPr>
          <w:i/>
          <w:lang w:val="ru-RU"/>
        </w:rPr>
        <w:t>соланг</w:t>
      </w:r>
      <w:proofErr w:type="spellEnd"/>
      <w:r w:rsidRPr="000D7D37">
        <w:rPr>
          <w:lang w:val="it-IT"/>
        </w:rPr>
        <w:t>?</w:t>
      </w:r>
    </w:p>
    <w:p w:rsidR="00DD1489" w:rsidRPr="00860383" w:rsidRDefault="00C4340F" w:rsidP="00DD1489">
      <w:pPr>
        <w:pStyle w:val="Txtpucegras"/>
        <w:numPr>
          <w:ilvl w:val="0"/>
          <w:numId w:val="2"/>
        </w:numPr>
        <w:tabs>
          <w:tab w:val="clear" w:pos="851"/>
          <w:tab w:val="num" w:pos="360"/>
        </w:tabs>
        <w:ind w:left="1021" w:hanging="170"/>
        <w:rPr>
          <w:lang w:val="ru-RU"/>
        </w:rPr>
      </w:pPr>
      <w:proofErr w:type="gramStart"/>
      <w:r>
        <w:rPr>
          <w:lang w:val="ru-RU"/>
        </w:rPr>
        <w:t>Каковы</w:t>
      </w:r>
      <w:proofErr w:type="gramEnd"/>
      <w:r>
        <w:rPr>
          <w:lang w:val="ru-RU"/>
        </w:rPr>
        <w:t xml:space="preserve"> роль и статус «людей с двумя духами» в обществе </w:t>
      </w:r>
      <w:proofErr w:type="spellStart"/>
      <w:r w:rsidRPr="004A40C1">
        <w:rPr>
          <w:i/>
          <w:lang w:val="ru-RU"/>
        </w:rPr>
        <w:t>нахили</w:t>
      </w:r>
      <w:proofErr w:type="spellEnd"/>
      <w:r>
        <w:rPr>
          <w:lang w:val="ru-RU"/>
        </w:rPr>
        <w:t>?</w:t>
      </w:r>
    </w:p>
    <w:p w:rsidR="00DD1489" w:rsidRPr="00860383" w:rsidRDefault="00860383" w:rsidP="00C51D7F">
      <w:pPr>
        <w:pStyle w:val="Txtpucegras"/>
        <w:numPr>
          <w:ilvl w:val="0"/>
          <w:numId w:val="2"/>
        </w:numPr>
        <w:tabs>
          <w:tab w:val="clear" w:pos="851"/>
          <w:tab w:val="num" w:pos="360"/>
        </w:tabs>
        <w:ind w:left="1021" w:hanging="170"/>
        <w:rPr>
          <w:lang w:val="ru-RU"/>
        </w:rPr>
      </w:pPr>
      <w:r>
        <w:rPr>
          <w:lang w:val="ru-RU"/>
        </w:rPr>
        <w:t>Напоминает ли вам этот пример другие примеры НКН, где гендерные роли играю важную рол</w:t>
      </w:r>
      <w:bookmarkStart w:id="0" w:name="_GoBack"/>
      <w:bookmarkEnd w:id="0"/>
      <w:r>
        <w:rPr>
          <w:lang w:val="ru-RU"/>
        </w:rPr>
        <w:t>ь?</w:t>
      </w:r>
    </w:p>
    <w:p w:rsidR="00FF69DB" w:rsidRPr="009E7E15" w:rsidRDefault="00860383" w:rsidP="00AC37F0">
      <w:pPr>
        <w:pStyle w:val="Txtpucegras"/>
        <w:numPr>
          <w:ilvl w:val="0"/>
          <w:numId w:val="2"/>
        </w:numPr>
        <w:tabs>
          <w:tab w:val="clear" w:pos="851"/>
          <w:tab w:val="num" w:pos="360"/>
        </w:tabs>
        <w:ind w:left="1021" w:hanging="170"/>
        <w:rPr>
          <w:lang w:val="ru-RU"/>
        </w:rPr>
      </w:pPr>
      <w:r>
        <w:rPr>
          <w:lang w:val="ru-RU"/>
        </w:rPr>
        <w:t>Как, по вашему мнению, гендер влияет на НКН</w:t>
      </w:r>
      <w:r w:rsidR="00BE76C3" w:rsidRPr="009E7E15">
        <w:rPr>
          <w:lang w:val="ru-RU"/>
        </w:rPr>
        <w:t xml:space="preserve">? </w:t>
      </w:r>
    </w:p>
    <w:sectPr w:rsidR="00FF69DB" w:rsidRPr="009E7E15" w:rsidSect="00C769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CA" w:rsidRDefault="00224FCA" w:rsidP="00C76928">
      <w:pPr>
        <w:spacing w:before="0" w:after="0"/>
      </w:pPr>
      <w:r>
        <w:separator/>
      </w:r>
    </w:p>
  </w:endnote>
  <w:endnote w:type="continuationSeparator" w:id="0">
    <w:p w:rsidR="00224FCA" w:rsidRDefault="00224FCA" w:rsidP="00C769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28" w:rsidRPr="00C76928" w:rsidRDefault="00FF3708" w:rsidP="00C76928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73600" behindDoc="0" locked="0" layoutInCell="1" allowOverlap="1" wp14:anchorId="42A008D2" wp14:editId="107F2ED1">
          <wp:simplePos x="0" y="0"/>
          <wp:positionH relativeFrom="column">
            <wp:posOffset>2143125</wp:posOffset>
          </wp:positionH>
          <wp:positionV relativeFrom="paragraph">
            <wp:posOffset>4445</wp:posOffset>
          </wp:positionV>
          <wp:extent cx="542290" cy="189230"/>
          <wp:effectExtent l="0" t="0" r="0" b="1270"/>
          <wp:wrapThrough wrapText="bothSides">
            <wp:wrapPolygon edited="0">
              <wp:start x="0" y="0"/>
              <wp:lineTo x="0" y="19570"/>
              <wp:lineTo x="20487" y="19570"/>
              <wp:lineTo x="20487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928" w:rsidRPr="00C76928"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63360" behindDoc="0" locked="0" layoutInCell="1" allowOverlap="1" wp14:anchorId="41FBBC57" wp14:editId="71753357">
          <wp:simplePos x="0" y="0"/>
          <wp:positionH relativeFrom="column">
            <wp:posOffset>-279044</wp:posOffset>
          </wp:positionH>
          <wp:positionV relativeFrom="paragraph">
            <wp:posOffset>-269748</wp:posOffset>
          </wp:positionV>
          <wp:extent cx="986790" cy="605155"/>
          <wp:effectExtent l="0" t="0" r="381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tab/>
    </w:r>
    <w:r w:rsidR="00C51D7F">
      <w:rPr>
        <w:rFonts w:eastAsia="Calibri" w:cs="Times New Roman"/>
        <w:snapToGrid/>
        <w:sz w:val="16"/>
        <w:szCs w:val="22"/>
        <w:lang w:val="it-IT" w:eastAsia="en-US"/>
      </w:rPr>
      <w:tab/>
      <w:t>U048</w:t>
    </w:r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t>-v1.0-FN</w:t>
    </w:r>
    <w:r w:rsidR="00C51D7F">
      <w:rPr>
        <w:rFonts w:eastAsia="Calibri" w:cs="Times New Roman"/>
        <w:snapToGrid/>
        <w:sz w:val="16"/>
        <w:szCs w:val="22"/>
        <w:lang w:val="it-IT" w:eastAsia="en-US"/>
      </w:rPr>
      <w:t>2</w:t>
    </w:r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t>-</w:t>
    </w:r>
    <w:r w:rsidR="006226EB">
      <w:rPr>
        <w:rFonts w:eastAsia="Calibri" w:cs="Times New Roman"/>
        <w:snapToGrid/>
        <w:sz w:val="16"/>
        <w:szCs w:val="22"/>
        <w:lang w:val="it-IT" w:eastAsia="en-US"/>
      </w:rPr>
      <w:t>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28" w:rsidRPr="00C76928" w:rsidRDefault="00FF3708" w:rsidP="00C76928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75648" behindDoc="0" locked="0" layoutInCell="1" allowOverlap="1" wp14:anchorId="42A008D2" wp14:editId="107F2ED1">
          <wp:simplePos x="0" y="0"/>
          <wp:positionH relativeFrom="column">
            <wp:posOffset>2628900</wp:posOffset>
          </wp:positionH>
          <wp:positionV relativeFrom="paragraph">
            <wp:posOffset>-33655</wp:posOffset>
          </wp:positionV>
          <wp:extent cx="542290" cy="189230"/>
          <wp:effectExtent l="0" t="0" r="0" b="1270"/>
          <wp:wrapThrough wrapText="bothSides">
            <wp:wrapPolygon edited="0">
              <wp:start x="0" y="0"/>
              <wp:lineTo x="0" y="19570"/>
              <wp:lineTo x="20487" y="19570"/>
              <wp:lineTo x="2048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928" w:rsidRPr="00C76928"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59264" behindDoc="0" locked="0" layoutInCell="1" allowOverlap="1" wp14:anchorId="5E092D2E" wp14:editId="21173659">
          <wp:simplePos x="0" y="0"/>
          <wp:positionH relativeFrom="column">
            <wp:posOffset>4889449</wp:posOffset>
          </wp:positionH>
          <wp:positionV relativeFrom="paragraph">
            <wp:posOffset>-272644</wp:posOffset>
          </wp:positionV>
          <wp:extent cx="986790" cy="605155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t>U055-v1.0-FN</w:t>
    </w:r>
    <w:r w:rsidR="00C76928">
      <w:rPr>
        <w:rFonts w:eastAsia="Calibri" w:cs="Times New Roman"/>
        <w:snapToGrid/>
        <w:sz w:val="16"/>
        <w:szCs w:val="22"/>
        <w:lang w:val="it-IT" w:eastAsia="en-US"/>
      </w:rPr>
      <w:t>5</w:t>
    </w:r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t>-</w:t>
    </w:r>
    <w:r w:rsidR="009E7E15">
      <w:rPr>
        <w:rFonts w:eastAsia="Calibri" w:cs="Times New Roman"/>
        <w:snapToGrid/>
        <w:sz w:val="16"/>
        <w:szCs w:val="22"/>
        <w:lang w:val="it-IT" w:eastAsia="en-US"/>
      </w:rPr>
      <w:t>RU</w:t>
    </w:r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tab/>
    </w:r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28" w:rsidRPr="00C76928" w:rsidRDefault="00FF3708" w:rsidP="00C76928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71552" behindDoc="0" locked="0" layoutInCell="1" allowOverlap="1" wp14:anchorId="42A008D2" wp14:editId="107F2ED1">
          <wp:simplePos x="0" y="0"/>
          <wp:positionH relativeFrom="column">
            <wp:posOffset>2533650</wp:posOffset>
          </wp:positionH>
          <wp:positionV relativeFrom="paragraph">
            <wp:posOffset>-5080</wp:posOffset>
          </wp:positionV>
          <wp:extent cx="542290" cy="189230"/>
          <wp:effectExtent l="0" t="0" r="0" b="1270"/>
          <wp:wrapThrough wrapText="bothSides">
            <wp:wrapPolygon edited="0">
              <wp:start x="0" y="0"/>
              <wp:lineTo x="0" y="19570"/>
              <wp:lineTo x="20487" y="19570"/>
              <wp:lineTo x="20487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928" w:rsidRPr="00C76928"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61312" behindDoc="0" locked="0" layoutInCell="1" allowOverlap="1" wp14:anchorId="7E8B8EC5" wp14:editId="4AF106CA">
          <wp:simplePos x="0" y="0"/>
          <wp:positionH relativeFrom="column">
            <wp:posOffset>4889449</wp:posOffset>
          </wp:positionH>
          <wp:positionV relativeFrom="paragraph">
            <wp:posOffset>-272644</wp:posOffset>
          </wp:positionV>
          <wp:extent cx="986790" cy="605155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1E">
      <w:rPr>
        <w:rFonts w:eastAsia="Calibri" w:cs="Times New Roman"/>
        <w:snapToGrid/>
        <w:sz w:val="16"/>
        <w:szCs w:val="22"/>
        <w:lang w:val="it-IT" w:eastAsia="en-US"/>
      </w:rPr>
      <w:t>U048</w:t>
    </w:r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t>-v1.0-FN</w:t>
    </w:r>
    <w:r w:rsidR="00075E1E">
      <w:rPr>
        <w:rFonts w:eastAsia="Calibri" w:cs="Times New Roman"/>
        <w:snapToGrid/>
        <w:sz w:val="16"/>
        <w:szCs w:val="22"/>
        <w:lang w:val="it-IT" w:eastAsia="en-US"/>
      </w:rPr>
      <w:t>2</w:t>
    </w:r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t>-</w:t>
    </w:r>
    <w:r w:rsidR="006226EB">
      <w:rPr>
        <w:rFonts w:eastAsia="Calibri" w:cs="Times New Roman"/>
        <w:snapToGrid/>
        <w:sz w:val="16"/>
        <w:szCs w:val="22"/>
        <w:lang w:eastAsia="en-US"/>
      </w:rPr>
      <w:t>RU</w:t>
    </w:r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tab/>
    </w:r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CA" w:rsidRDefault="00224FCA" w:rsidP="00C76928">
      <w:pPr>
        <w:spacing w:before="0" w:after="0"/>
      </w:pPr>
      <w:r>
        <w:separator/>
      </w:r>
    </w:p>
  </w:footnote>
  <w:footnote w:type="continuationSeparator" w:id="0">
    <w:p w:rsidR="00224FCA" w:rsidRDefault="00224FCA" w:rsidP="00C769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28" w:rsidRPr="00C76928" w:rsidRDefault="00C76928" w:rsidP="00C76928">
    <w:pPr>
      <w:tabs>
        <w:tab w:val="clear" w:pos="567"/>
        <w:tab w:val="center" w:pos="4070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C76928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C76928">
      <w:rPr>
        <w:rFonts w:eastAsia="Calibri" w:cs="Times New Roman"/>
        <w:snapToGrid/>
        <w:sz w:val="16"/>
        <w:szCs w:val="22"/>
        <w:lang w:val="it-IT" w:eastAsia="en-US"/>
      </w:rPr>
      <w:instrText xml:space="preserve">PAGE  </w:instrText>
    </w:r>
    <w:r w:rsidRPr="00C76928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4A40C1"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Pr="00C76928">
      <w:rPr>
        <w:rFonts w:eastAsia="Calibri" w:cs="Times New Roman"/>
        <w:snapToGrid/>
        <w:sz w:val="16"/>
        <w:szCs w:val="22"/>
        <w:lang w:val="it-IT" w:eastAsia="en-US"/>
      </w:rPr>
      <w:fldChar w:fldCharType="end"/>
    </w:r>
    <w:r w:rsidR="00C51D7F">
      <w:rPr>
        <w:rFonts w:eastAsia="Calibri" w:cs="Times New Roman"/>
        <w:snapToGrid/>
        <w:sz w:val="16"/>
        <w:szCs w:val="22"/>
        <w:lang w:val="it-IT" w:eastAsia="en-US"/>
      </w:rPr>
      <w:tab/>
    </w:r>
    <w:r w:rsidR="006226EB">
      <w:rPr>
        <w:rFonts w:eastAsia="Calibri" w:cs="Times New Roman"/>
        <w:snapToGrid/>
        <w:sz w:val="16"/>
        <w:szCs w:val="22"/>
        <w:lang w:val="ru-RU" w:eastAsia="en-US"/>
      </w:rPr>
      <w:t>Раздел</w:t>
    </w:r>
    <w:r w:rsidR="00C51D7F">
      <w:rPr>
        <w:rFonts w:eastAsia="Calibri" w:cs="Times New Roman"/>
        <w:snapToGrid/>
        <w:sz w:val="16"/>
        <w:szCs w:val="22"/>
        <w:lang w:val="it-IT" w:eastAsia="en-US"/>
      </w:rPr>
      <w:t xml:space="preserve"> 48</w:t>
    </w:r>
    <w:r w:rsidRPr="00C76928">
      <w:rPr>
        <w:rFonts w:eastAsia="Calibri" w:cs="Times New Roman"/>
        <w:snapToGrid/>
        <w:sz w:val="16"/>
        <w:szCs w:val="22"/>
        <w:lang w:val="it-IT" w:eastAsia="en-US"/>
      </w:rPr>
      <w:t xml:space="preserve">: </w:t>
    </w:r>
    <w:r w:rsidR="006226EB">
      <w:rPr>
        <w:rFonts w:eastAsia="Calibri" w:cs="Times New Roman"/>
        <w:snapToGrid/>
        <w:sz w:val="16"/>
        <w:szCs w:val="22"/>
        <w:lang w:val="ru-RU" w:eastAsia="en-US"/>
      </w:rPr>
      <w:t>Гендер и нематериальное культурное наследие</w:t>
    </w:r>
    <w:r w:rsidRPr="00C76928">
      <w:rPr>
        <w:rFonts w:eastAsia="Calibri" w:cs="Times New Roman"/>
        <w:snapToGrid/>
        <w:sz w:val="16"/>
        <w:szCs w:val="22"/>
        <w:lang w:val="it-IT" w:eastAsia="en-US"/>
      </w:rPr>
      <w:tab/>
    </w:r>
    <w:r w:rsidR="006226EB">
      <w:rPr>
        <w:rFonts w:eastAsia="Calibri" w:cs="Times New Roman"/>
        <w:snapToGrid/>
        <w:sz w:val="16"/>
        <w:szCs w:val="22"/>
        <w:lang w:val="ru-RU" w:eastAsia="en-US"/>
      </w:rPr>
      <w:t xml:space="preserve">Заметки </w:t>
    </w:r>
    <w:proofErr w:type="spellStart"/>
    <w:r w:rsidR="006226EB">
      <w:rPr>
        <w:rFonts w:eastAsia="Calibri" w:cs="Times New Roman"/>
        <w:snapToGrid/>
        <w:sz w:val="16"/>
        <w:szCs w:val="22"/>
        <w:lang w:val="ru-RU" w:eastAsia="en-US"/>
      </w:rPr>
      <w:t>фасилитатора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28" w:rsidRPr="00C76928" w:rsidRDefault="009E7E15" w:rsidP="00C76928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>
      <w:rPr>
        <w:rFonts w:eastAsia="Calibri" w:cs="Times New Roman"/>
        <w:snapToGrid/>
        <w:sz w:val="16"/>
        <w:szCs w:val="22"/>
        <w:lang w:val="ru-RU" w:eastAsia="en-US"/>
      </w:rPr>
      <w:t>Заметки</w:t>
    </w:r>
    <w:r w:rsidRPr="009E7E15">
      <w:rPr>
        <w:rFonts w:eastAsia="Calibri" w:cs="Times New Roman"/>
        <w:snapToGrid/>
        <w:sz w:val="16"/>
        <w:szCs w:val="22"/>
        <w:lang w:val="ru-RU" w:eastAsia="en-US"/>
      </w:rPr>
      <w:t xml:space="preserve"> </w:t>
    </w:r>
    <w:proofErr w:type="spellStart"/>
    <w:r>
      <w:rPr>
        <w:rFonts w:eastAsia="Calibri" w:cs="Times New Roman"/>
        <w:snapToGrid/>
        <w:sz w:val="16"/>
        <w:szCs w:val="22"/>
        <w:lang w:val="ru-RU" w:eastAsia="en-US"/>
      </w:rPr>
      <w:t>фасилитатора</w:t>
    </w:r>
    <w:proofErr w:type="spellEnd"/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tab/>
    </w:r>
    <w:r>
      <w:rPr>
        <w:rFonts w:eastAsia="Calibri" w:cs="Times New Roman"/>
        <w:snapToGrid/>
        <w:sz w:val="16"/>
        <w:szCs w:val="22"/>
        <w:lang w:val="ru-RU" w:eastAsia="en-US"/>
      </w:rPr>
      <w:t>Раздел</w:t>
    </w:r>
    <w:r w:rsidR="00154267">
      <w:rPr>
        <w:rFonts w:eastAsia="Calibri" w:cs="Times New Roman"/>
        <w:snapToGrid/>
        <w:sz w:val="16"/>
        <w:szCs w:val="22"/>
        <w:lang w:val="it-IT" w:eastAsia="en-US"/>
      </w:rPr>
      <w:t xml:space="preserve"> 48</w:t>
    </w:r>
    <w:r w:rsidR="00154267" w:rsidRPr="00C76928">
      <w:rPr>
        <w:rFonts w:eastAsia="Calibri" w:cs="Times New Roman"/>
        <w:snapToGrid/>
        <w:sz w:val="16"/>
        <w:szCs w:val="22"/>
        <w:lang w:val="it-IT" w:eastAsia="en-US"/>
      </w:rPr>
      <w:t xml:space="preserve">: </w:t>
    </w:r>
    <w:r>
      <w:rPr>
        <w:rFonts w:eastAsia="Calibri" w:cs="Times New Roman"/>
        <w:snapToGrid/>
        <w:sz w:val="16"/>
        <w:szCs w:val="22"/>
        <w:lang w:val="ru-RU" w:eastAsia="en-US"/>
      </w:rPr>
      <w:t>Гендер и нематериальное культурное наследие</w:t>
    </w:r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tab/>
    </w:r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4A40C1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="00C76928" w:rsidRPr="00C76928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28" w:rsidRPr="00C76928" w:rsidRDefault="00C76928" w:rsidP="00C76928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C76928">
      <w:rPr>
        <w:rFonts w:eastAsia="Calibri" w:cs="Times New Roman"/>
        <w:snapToGrid/>
        <w:sz w:val="16"/>
        <w:szCs w:val="22"/>
        <w:lang w:val="it-IT" w:eastAsia="en-US"/>
      </w:rPr>
      <w:tab/>
    </w:r>
    <w:r w:rsidR="006226EB">
      <w:rPr>
        <w:rFonts w:eastAsia="Calibri" w:cs="Times New Roman"/>
        <w:snapToGrid/>
        <w:sz w:val="16"/>
        <w:szCs w:val="22"/>
        <w:lang w:val="ru-RU" w:eastAsia="en-US"/>
      </w:rPr>
      <w:t xml:space="preserve">Заметки </w:t>
    </w:r>
    <w:proofErr w:type="spellStart"/>
    <w:r w:rsidR="006226EB">
      <w:rPr>
        <w:rFonts w:eastAsia="Calibri" w:cs="Times New Roman"/>
        <w:snapToGrid/>
        <w:sz w:val="16"/>
        <w:szCs w:val="22"/>
        <w:lang w:val="ru-RU" w:eastAsia="en-US"/>
      </w:rPr>
      <w:t>фасилиатора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7AAE"/>
    <w:multiLevelType w:val="hybridMultilevel"/>
    <w:tmpl w:val="8CFC330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51A52DD"/>
    <w:multiLevelType w:val="hybridMultilevel"/>
    <w:tmpl w:val="770CAB8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59A0B14"/>
    <w:multiLevelType w:val="hybridMultilevel"/>
    <w:tmpl w:val="4E14D1E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490A50BA"/>
    <w:multiLevelType w:val="hybridMultilevel"/>
    <w:tmpl w:val="5EBE289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9FB4C33"/>
    <w:multiLevelType w:val="hybridMultilevel"/>
    <w:tmpl w:val="FC923B4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B5A5E20"/>
    <w:multiLevelType w:val="hybridMultilevel"/>
    <w:tmpl w:val="76365E72"/>
    <w:lvl w:ilvl="0" w:tplc="ABD0D29E">
      <w:start w:val="1"/>
      <w:numFmt w:val="bullet"/>
      <w:lvlText w:val="-"/>
      <w:lvlJc w:val="left"/>
      <w:pPr>
        <w:ind w:left="720" w:hanging="360"/>
      </w:pPr>
      <w:rPr>
        <w:rFonts w:ascii="Calibri" w:eastAsia="等线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A3"/>
    <w:rsid w:val="000413F2"/>
    <w:rsid w:val="000609B5"/>
    <w:rsid w:val="00075E1E"/>
    <w:rsid w:val="00087F6F"/>
    <w:rsid w:val="000D7D37"/>
    <w:rsid w:val="000E5AE7"/>
    <w:rsid w:val="00117C1B"/>
    <w:rsid w:val="00124C27"/>
    <w:rsid w:val="00154267"/>
    <w:rsid w:val="00177923"/>
    <w:rsid w:val="001E2EFF"/>
    <w:rsid w:val="001E3A2C"/>
    <w:rsid w:val="001E4443"/>
    <w:rsid w:val="00224FCA"/>
    <w:rsid w:val="00266DBF"/>
    <w:rsid w:val="002C20B2"/>
    <w:rsid w:val="002D6C03"/>
    <w:rsid w:val="003170CF"/>
    <w:rsid w:val="00337105"/>
    <w:rsid w:val="00343FD3"/>
    <w:rsid w:val="00350E7F"/>
    <w:rsid w:val="003B2B49"/>
    <w:rsid w:val="003F7AD9"/>
    <w:rsid w:val="004A3B25"/>
    <w:rsid w:val="004A40C1"/>
    <w:rsid w:val="005155D9"/>
    <w:rsid w:val="005A00CC"/>
    <w:rsid w:val="00614EAC"/>
    <w:rsid w:val="006226EB"/>
    <w:rsid w:val="00651C6E"/>
    <w:rsid w:val="00686471"/>
    <w:rsid w:val="006E3688"/>
    <w:rsid w:val="00732AD4"/>
    <w:rsid w:val="00733AAE"/>
    <w:rsid w:val="007620B5"/>
    <w:rsid w:val="0078673E"/>
    <w:rsid w:val="008102AF"/>
    <w:rsid w:val="00841360"/>
    <w:rsid w:val="00860383"/>
    <w:rsid w:val="008B6E10"/>
    <w:rsid w:val="008B70D3"/>
    <w:rsid w:val="009E6282"/>
    <w:rsid w:val="009E7E15"/>
    <w:rsid w:val="00A4747C"/>
    <w:rsid w:val="00AC37F0"/>
    <w:rsid w:val="00AD2E1A"/>
    <w:rsid w:val="00AD2F31"/>
    <w:rsid w:val="00AF2F57"/>
    <w:rsid w:val="00B3084D"/>
    <w:rsid w:val="00B6018A"/>
    <w:rsid w:val="00BE76C3"/>
    <w:rsid w:val="00C2284B"/>
    <w:rsid w:val="00C4340F"/>
    <w:rsid w:val="00C474BD"/>
    <w:rsid w:val="00C51D7F"/>
    <w:rsid w:val="00C55EFA"/>
    <w:rsid w:val="00C76928"/>
    <w:rsid w:val="00CF279D"/>
    <w:rsid w:val="00D35B17"/>
    <w:rsid w:val="00DD1489"/>
    <w:rsid w:val="00DD52A7"/>
    <w:rsid w:val="00DE79D0"/>
    <w:rsid w:val="00E619F5"/>
    <w:rsid w:val="00E90FBF"/>
    <w:rsid w:val="00E97AA9"/>
    <w:rsid w:val="00EA5412"/>
    <w:rsid w:val="00EB44A3"/>
    <w:rsid w:val="00EC1AD4"/>
    <w:rsid w:val="00EC293C"/>
    <w:rsid w:val="00EF1FF6"/>
    <w:rsid w:val="00F210CF"/>
    <w:rsid w:val="00F22E45"/>
    <w:rsid w:val="00F5174A"/>
    <w:rsid w:val="00F63E40"/>
    <w:rsid w:val="00F922CB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A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EB44A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44A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EB44A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EB44A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44A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EB44A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EB44A3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rsid w:val="00614EAC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EB44A3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44A3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EB44A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EB44A3"/>
    <w:rPr>
      <w:b/>
      <w:bCs/>
    </w:rPr>
  </w:style>
  <w:style w:type="character" w:styleId="a9">
    <w:name w:val="Emphasis"/>
    <w:basedOn w:val="a0"/>
    <w:uiPriority w:val="20"/>
    <w:qFormat/>
    <w:rsid w:val="00EB44A3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EB44A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EB44A3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EB44A3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EB44A3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EB44A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B44A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EB44A3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B44A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af6">
    <w:name w:val="Hyperlink"/>
    <w:basedOn w:val="a0"/>
    <w:uiPriority w:val="99"/>
    <w:unhideWhenUsed/>
    <w:rsid w:val="00EB44A3"/>
    <w:rPr>
      <w:color w:val="0000FF" w:themeColor="hyperlink"/>
      <w:u w:val="single"/>
    </w:rPr>
  </w:style>
  <w:style w:type="paragraph" w:customStyle="1" w:styleId="11">
    <w:name w:val="1."/>
    <w:basedOn w:val="a"/>
    <w:link w:val="1Char"/>
    <w:qFormat/>
    <w:rsid w:val="00EB44A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EB44A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EB44A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EB44A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EB44A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EB44A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EB44A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EB44A3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EB44A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b">
    <w:name w:val="footnote text"/>
    <w:basedOn w:val="a"/>
    <w:link w:val="af7"/>
    <w:uiPriority w:val="99"/>
    <w:semiHidden/>
    <w:unhideWhenUsed/>
    <w:rsid w:val="00EB44A3"/>
    <w:pPr>
      <w:spacing w:before="0" w:after="0"/>
    </w:pPr>
    <w:rPr>
      <w:sz w:val="20"/>
      <w:szCs w:val="20"/>
    </w:rPr>
  </w:style>
  <w:style w:type="character" w:customStyle="1" w:styleId="af7">
    <w:name w:val="Текст сноски Знак"/>
    <w:basedOn w:val="a0"/>
    <w:link w:val="ab"/>
    <w:uiPriority w:val="99"/>
    <w:semiHidden/>
    <w:rsid w:val="00EB44A3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af8">
    <w:name w:val="annotation reference"/>
    <w:basedOn w:val="a0"/>
    <w:uiPriority w:val="99"/>
    <w:semiHidden/>
    <w:unhideWhenUsed/>
    <w:rsid w:val="00E619F5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619F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619F5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619F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619F5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d">
    <w:name w:val="Balloon Text"/>
    <w:basedOn w:val="a"/>
    <w:link w:val="afe"/>
    <w:uiPriority w:val="99"/>
    <w:semiHidden/>
    <w:unhideWhenUsed/>
    <w:rsid w:val="00E619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619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">
    <w:name w:val="Chapitre"/>
    <w:basedOn w:val="1"/>
    <w:link w:val="ChapitreCar"/>
    <w:rsid w:val="00087F6F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087F6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a"/>
    <w:link w:val="UPlanCar"/>
    <w:rsid w:val="00087F6F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UPlanCar">
    <w:name w:val="UPlan Car"/>
    <w:basedOn w:val="a0"/>
    <w:link w:val="UPlan"/>
    <w:rsid w:val="00087F6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customStyle="1" w:styleId="Texte1">
    <w:name w:val="Texte1"/>
    <w:basedOn w:val="a"/>
    <w:link w:val="Texte1Car"/>
    <w:rsid w:val="00087F6F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087F6F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1"/>
    <w:link w:val="TitcoulCar"/>
    <w:rsid w:val="00087F6F"/>
    <w:rPr>
      <w:rFonts w:eastAsia="Times New Roman"/>
      <w:lang w:val="en-GB"/>
    </w:rPr>
  </w:style>
  <w:style w:type="character" w:customStyle="1" w:styleId="TitcoulCar">
    <w:name w:val="Titcoul Car"/>
    <w:link w:val="Titcoul"/>
    <w:rsid w:val="00087F6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styleId="aff">
    <w:name w:val="header"/>
    <w:basedOn w:val="a"/>
    <w:link w:val="aff0"/>
    <w:uiPriority w:val="99"/>
    <w:unhideWhenUsed/>
    <w:rsid w:val="00C76928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0">
    <w:name w:val="Верхний колонтитул Знак"/>
    <w:basedOn w:val="a0"/>
    <w:link w:val="aff"/>
    <w:uiPriority w:val="99"/>
    <w:rsid w:val="00C76928"/>
    <w:rPr>
      <w:rFonts w:ascii="Arial" w:eastAsia="SimSun" w:hAnsi="Arial" w:cs="Arial"/>
      <w:snapToGrid w:val="0"/>
      <w:szCs w:val="24"/>
      <w:lang w:val="en-US" w:eastAsia="zh-CN"/>
    </w:rPr>
  </w:style>
  <w:style w:type="paragraph" w:styleId="aff1">
    <w:name w:val="footer"/>
    <w:basedOn w:val="a"/>
    <w:link w:val="aff2"/>
    <w:uiPriority w:val="99"/>
    <w:unhideWhenUsed/>
    <w:rsid w:val="00C76928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2">
    <w:name w:val="Нижний колонтитул Знак"/>
    <w:basedOn w:val="a0"/>
    <w:link w:val="aff1"/>
    <w:uiPriority w:val="99"/>
    <w:rsid w:val="00C76928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Soustitre">
    <w:name w:val="Soustitre"/>
    <w:basedOn w:val="a"/>
    <w:link w:val="SoustitreCar"/>
    <w:qFormat/>
    <w:rsid w:val="008B6E10"/>
    <w:pPr>
      <w:keepNext/>
      <w:tabs>
        <w:tab w:val="clear" w:pos="567"/>
      </w:tabs>
      <w:snapToGrid/>
      <w:spacing w:before="200" w:after="60" w:line="280" w:lineRule="exact"/>
      <w:ind w:left="851"/>
      <w:jc w:val="left"/>
    </w:pPr>
    <w:rPr>
      <w:b/>
      <w:bCs/>
      <w:i/>
      <w:noProof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8B6E10"/>
    <w:rPr>
      <w:rFonts w:ascii="Arial" w:eastAsia="SimSun" w:hAnsi="Arial" w:cs="Arial"/>
      <w:b/>
      <w:bCs/>
      <w:i/>
      <w:noProof/>
      <w:snapToGrid w:val="0"/>
      <w:sz w:val="20"/>
      <w:szCs w:val="20"/>
      <w:lang w:val="fr-FR"/>
    </w:rPr>
  </w:style>
  <w:style w:type="paragraph" w:customStyle="1" w:styleId="Txtpucegras">
    <w:name w:val="Txtpucegras"/>
    <w:basedOn w:val="Texte1"/>
    <w:rsid w:val="00C51D7F"/>
    <w:pPr>
      <w:tabs>
        <w:tab w:val="num" w:pos="360"/>
      </w:tabs>
      <w:ind w:left="1021" w:hanging="170"/>
    </w:pPr>
  </w:style>
  <w:style w:type="paragraph" w:styleId="aff3">
    <w:name w:val="Body Text"/>
    <w:basedOn w:val="a"/>
    <w:link w:val="aff4"/>
    <w:rsid w:val="00FF3708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aff4">
    <w:name w:val="Основной текст Знак"/>
    <w:basedOn w:val="a0"/>
    <w:link w:val="aff3"/>
    <w:rsid w:val="00FF3708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A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EB44A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44A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EB44A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EB44A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44A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EB44A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EB44A3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rsid w:val="00614EAC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EB44A3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44A3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EB44A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EB44A3"/>
    <w:rPr>
      <w:b/>
      <w:bCs/>
    </w:rPr>
  </w:style>
  <w:style w:type="character" w:styleId="a9">
    <w:name w:val="Emphasis"/>
    <w:basedOn w:val="a0"/>
    <w:uiPriority w:val="20"/>
    <w:qFormat/>
    <w:rsid w:val="00EB44A3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EB44A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EB44A3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EB44A3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EB44A3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EB44A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B44A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EB44A3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B44A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af6">
    <w:name w:val="Hyperlink"/>
    <w:basedOn w:val="a0"/>
    <w:uiPriority w:val="99"/>
    <w:unhideWhenUsed/>
    <w:rsid w:val="00EB44A3"/>
    <w:rPr>
      <w:color w:val="0000FF" w:themeColor="hyperlink"/>
      <w:u w:val="single"/>
    </w:rPr>
  </w:style>
  <w:style w:type="paragraph" w:customStyle="1" w:styleId="11">
    <w:name w:val="1."/>
    <w:basedOn w:val="a"/>
    <w:link w:val="1Char"/>
    <w:qFormat/>
    <w:rsid w:val="00EB44A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EB44A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EB44A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EB44A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EB44A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EB44A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EB44A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EB44A3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EB44A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b">
    <w:name w:val="footnote text"/>
    <w:basedOn w:val="a"/>
    <w:link w:val="af7"/>
    <w:uiPriority w:val="99"/>
    <w:semiHidden/>
    <w:unhideWhenUsed/>
    <w:rsid w:val="00EB44A3"/>
    <w:pPr>
      <w:spacing w:before="0" w:after="0"/>
    </w:pPr>
    <w:rPr>
      <w:sz w:val="20"/>
      <w:szCs w:val="20"/>
    </w:rPr>
  </w:style>
  <w:style w:type="character" w:customStyle="1" w:styleId="af7">
    <w:name w:val="Текст сноски Знак"/>
    <w:basedOn w:val="a0"/>
    <w:link w:val="ab"/>
    <w:uiPriority w:val="99"/>
    <w:semiHidden/>
    <w:rsid w:val="00EB44A3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af8">
    <w:name w:val="annotation reference"/>
    <w:basedOn w:val="a0"/>
    <w:uiPriority w:val="99"/>
    <w:semiHidden/>
    <w:unhideWhenUsed/>
    <w:rsid w:val="00E619F5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619F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619F5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619F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619F5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d">
    <w:name w:val="Balloon Text"/>
    <w:basedOn w:val="a"/>
    <w:link w:val="afe"/>
    <w:uiPriority w:val="99"/>
    <w:semiHidden/>
    <w:unhideWhenUsed/>
    <w:rsid w:val="00E619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619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">
    <w:name w:val="Chapitre"/>
    <w:basedOn w:val="1"/>
    <w:link w:val="ChapitreCar"/>
    <w:rsid w:val="00087F6F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087F6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a"/>
    <w:link w:val="UPlanCar"/>
    <w:rsid w:val="00087F6F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UPlanCar">
    <w:name w:val="UPlan Car"/>
    <w:basedOn w:val="a0"/>
    <w:link w:val="UPlan"/>
    <w:rsid w:val="00087F6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customStyle="1" w:styleId="Texte1">
    <w:name w:val="Texte1"/>
    <w:basedOn w:val="a"/>
    <w:link w:val="Texte1Car"/>
    <w:rsid w:val="00087F6F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087F6F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1"/>
    <w:link w:val="TitcoulCar"/>
    <w:rsid w:val="00087F6F"/>
    <w:rPr>
      <w:rFonts w:eastAsia="Times New Roman"/>
      <w:lang w:val="en-GB"/>
    </w:rPr>
  </w:style>
  <w:style w:type="character" w:customStyle="1" w:styleId="TitcoulCar">
    <w:name w:val="Titcoul Car"/>
    <w:link w:val="Titcoul"/>
    <w:rsid w:val="00087F6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styleId="aff">
    <w:name w:val="header"/>
    <w:basedOn w:val="a"/>
    <w:link w:val="aff0"/>
    <w:uiPriority w:val="99"/>
    <w:unhideWhenUsed/>
    <w:rsid w:val="00C76928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0">
    <w:name w:val="Верхний колонтитул Знак"/>
    <w:basedOn w:val="a0"/>
    <w:link w:val="aff"/>
    <w:uiPriority w:val="99"/>
    <w:rsid w:val="00C76928"/>
    <w:rPr>
      <w:rFonts w:ascii="Arial" w:eastAsia="SimSun" w:hAnsi="Arial" w:cs="Arial"/>
      <w:snapToGrid w:val="0"/>
      <w:szCs w:val="24"/>
      <w:lang w:val="en-US" w:eastAsia="zh-CN"/>
    </w:rPr>
  </w:style>
  <w:style w:type="paragraph" w:styleId="aff1">
    <w:name w:val="footer"/>
    <w:basedOn w:val="a"/>
    <w:link w:val="aff2"/>
    <w:uiPriority w:val="99"/>
    <w:unhideWhenUsed/>
    <w:rsid w:val="00C76928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2">
    <w:name w:val="Нижний колонтитул Знак"/>
    <w:basedOn w:val="a0"/>
    <w:link w:val="aff1"/>
    <w:uiPriority w:val="99"/>
    <w:rsid w:val="00C76928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Soustitre">
    <w:name w:val="Soustitre"/>
    <w:basedOn w:val="a"/>
    <w:link w:val="SoustitreCar"/>
    <w:qFormat/>
    <w:rsid w:val="008B6E10"/>
    <w:pPr>
      <w:keepNext/>
      <w:tabs>
        <w:tab w:val="clear" w:pos="567"/>
      </w:tabs>
      <w:snapToGrid/>
      <w:spacing w:before="200" w:after="60" w:line="280" w:lineRule="exact"/>
      <w:ind w:left="851"/>
      <w:jc w:val="left"/>
    </w:pPr>
    <w:rPr>
      <w:b/>
      <w:bCs/>
      <w:i/>
      <w:noProof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8B6E10"/>
    <w:rPr>
      <w:rFonts w:ascii="Arial" w:eastAsia="SimSun" w:hAnsi="Arial" w:cs="Arial"/>
      <w:b/>
      <w:bCs/>
      <w:i/>
      <w:noProof/>
      <w:snapToGrid w:val="0"/>
      <w:sz w:val="20"/>
      <w:szCs w:val="20"/>
      <w:lang w:val="fr-FR"/>
    </w:rPr>
  </w:style>
  <w:style w:type="paragraph" w:customStyle="1" w:styleId="Txtpucegras">
    <w:name w:val="Txtpucegras"/>
    <w:basedOn w:val="Texte1"/>
    <w:rsid w:val="00C51D7F"/>
    <w:pPr>
      <w:tabs>
        <w:tab w:val="num" w:pos="360"/>
      </w:tabs>
      <w:ind w:left="1021" w:hanging="170"/>
    </w:pPr>
  </w:style>
  <w:style w:type="paragraph" w:styleId="aff3">
    <w:name w:val="Body Text"/>
    <w:basedOn w:val="a"/>
    <w:link w:val="aff4"/>
    <w:rsid w:val="00FF3708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aff4">
    <w:name w:val="Основной текст Знак"/>
    <w:basedOn w:val="a0"/>
    <w:link w:val="aff3"/>
    <w:rsid w:val="00FF3708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esco.org/open-access/terms-use-ccbysa-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sa/3.0/igo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Deacon</dc:creator>
  <cp:keywords/>
  <dc:description/>
  <cp:lastModifiedBy>Mikhail</cp:lastModifiedBy>
  <cp:revision>75</cp:revision>
  <cp:lastPrinted>2019-05-11T15:16:00Z</cp:lastPrinted>
  <dcterms:created xsi:type="dcterms:W3CDTF">2015-08-21T09:22:00Z</dcterms:created>
  <dcterms:modified xsi:type="dcterms:W3CDTF">2019-06-22T11:39:00Z</dcterms:modified>
</cp:coreProperties>
</file>