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5AE5B" w14:textId="77777777" w:rsidR="0015461B" w:rsidRPr="00DE4E56" w:rsidRDefault="0015461B" w:rsidP="0015461B">
      <w:pPr>
        <w:spacing w:before="1440"/>
        <w:jc w:val="center"/>
        <w:rPr>
          <w:rFonts w:ascii="Arial" w:hAnsi="Arial" w:cs="Arial"/>
          <w:b/>
          <w:sz w:val="22"/>
          <w:szCs w:val="22"/>
        </w:rPr>
      </w:pPr>
      <w:r w:rsidRPr="00DE4E56">
        <w:rPr>
          <w:rFonts w:ascii="Arial" w:hAnsi="Arial"/>
          <w:b/>
          <w:sz w:val="22"/>
        </w:rPr>
        <w:t>CONVENTION FOR THE SAFEGUARDING OF THE</w:t>
      </w:r>
      <w:r w:rsidRPr="00DE4E56">
        <w:br/>
      </w:r>
      <w:r w:rsidRPr="00DE4E56">
        <w:rPr>
          <w:rFonts w:ascii="Arial" w:hAnsi="Arial"/>
          <w:b/>
          <w:sz w:val="22"/>
        </w:rPr>
        <w:t>INTANGIBLE CULTURAL HERITAGE</w:t>
      </w:r>
    </w:p>
    <w:p w14:paraId="61FEAB1A" w14:textId="77777777" w:rsidR="0015461B" w:rsidRPr="00DE4E56" w:rsidRDefault="0015461B" w:rsidP="0015461B">
      <w:pPr>
        <w:spacing w:before="1200"/>
        <w:jc w:val="center"/>
        <w:rPr>
          <w:rFonts w:ascii="Arial" w:hAnsi="Arial" w:cs="Arial"/>
          <w:b/>
          <w:sz w:val="22"/>
          <w:szCs w:val="22"/>
        </w:rPr>
      </w:pPr>
      <w:r w:rsidRPr="00DE4E56">
        <w:rPr>
          <w:rFonts w:ascii="Arial" w:hAnsi="Arial"/>
          <w:b/>
          <w:sz w:val="22"/>
        </w:rPr>
        <w:t>INTERGOVERNMENTAL COMMITTEE FOR THE</w:t>
      </w:r>
      <w:r w:rsidRPr="00DE4E56">
        <w:br/>
      </w:r>
      <w:r w:rsidRPr="00DE4E56">
        <w:rPr>
          <w:rFonts w:ascii="Arial" w:hAnsi="Arial"/>
          <w:b/>
          <w:sz w:val="22"/>
        </w:rPr>
        <w:t>SAFEGUARDING OF THE INTANGIBLE CULTURAL HERITAGE</w:t>
      </w:r>
    </w:p>
    <w:p w14:paraId="01F700AE" w14:textId="3785DAAC" w:rsidR="0015461B" w:rsidRPr="00DE4E56" w:rsidRDefault="0015461B" w:rsidP="0015461B">
      <w:pPr>
        <w:spacing w:before="840"/>
        <w:jc w:val="center"/>
        <w:rPr>
          <w:rFonts w:ascii="Arial" w:eastAsia="Malgun Gothic" w:hAnsi="Arial" w:cs="Arial"/>
          <w:b/>
          <w:sz w:val="22"/>
          <w:szCs w:val="22"/>
        </w:rPr>
      </w:pPr>
      <w:r w:rsidRPr="00DE4E56">
        <w:rPr>
          <w:rFonts w:ascii="Arial" w:hAnsi="Arial"/>
          <w:b/>
          <w:sz w:val="22"/>
        </w:rPr>
        <w:t>Meeting of the Bureau</w:t>
      </w:r>
      <w:r w:rsidRPr="00DE4E56">
        <w:br/>
      </w:r>
      <w:r w:rsidR="00302C6E">
        <w:rPr>
          <w:rFonts w:ascii="Arial" w:hAnsi="Arial"/>
          <w:b/>
          <w:sz w:val="22"/>
        </w:rPr>
        <w:t>UNESCO Headquarters</w:t>
      </w:r>
      <w:r w:rsidR="009576D4">
        <w:rPr>
          <w:rFonts w:ascii="Arial" w:hAnsi="Arial"/>
          <w:b/>
          <w:sz w:val="22"/>
        </w:rPr>
        <w:t xml:space="preserve">, </w:t>
      </w:r>
      <w:r w:rsidR="002A5D98">
        <w:rPr>
          <w:rFonts w:ascii="Arial" w:hAnsi="Arial"/>
          <w:b/>
          <w:sz w:val="22"/>
        </w:rPr>
        <w:t xml:space="preserve">Paris, </w:t>
      </w:r>
      <w:r w:rsidR="00302C6E">
        <w:rPr>
          <w:rFonts w:ascii="Arial" w:hAnsi="Arial"/>
          <w:b/>
          <w:sz w:val="22"/>
        </w:rPr>
        <w:t xml:space="preserve">Room </w:t>
      </w:r>
      <w:proofErr w:type="spellStart"/>
      <w:r w:rsidR="00302C6E">
        <w:rPr>
          <w:rFonts w:ascii="Arial" w:hAnsi="Arial"/>
          <w:b/>
          <w:sz w:val="22"/>
        </w:rPr>
        <w:t>VI</w:t>
      </w:r>
      <w:r w:rsidR="00716BDF">
        <w:rPr>
          <w:rFonts w:ascii="Arial" w:hAnsi="Arial"/>
          <w:b/>
          <w:sz w:val="22"/>
        </w:rPr>
        <w:t>l</w:t>
      </w:r>
      <w:r w:rsidR="002A5D98">
        <w:rPr>
          <w:rFonts w:ascii="Arial" w:hAnsi="Arial"/>
          <w:b/>
          <w:sz w:val="22"/>
        </w:rPr>
        <w:t>I</w:t>
      </w:r>
      <w:proofErr w:type="spellEnd"/>
    </w:p>
    <w:p w14:paraId="7BE1CCD4" w14:textId="12FF7F6C" w:rsidR="0015461B" w:rsidRPr="00DE4E56" w:rsidRDefault="008E6778" w:rsidP="0015461B">
      <w:pPr>
        <w:jc w:val="center"/>
        <w:rPr>
          <w:rFonts w:ascii="Arial" w:eastAsia="Malgun Gothic" w:hAnsi="Arial" w:cs="Arial"/>
          <w:b/>
          <w:sz w:val="22"/>
          <w:szCs w:val="22"/>
        </w:rPr>
      </w:pPr>
      <w:r>
        <w:rPr>
          <w:rFonts w:ascii="Arial" w:hAnsi="Arial"/>
          <w:b/>
          <w:sz w:val="22"/>
        </w:rPr>
        <w:t>22</w:t>
      </w:r>
      <w:r w:rsidR="00716BDF" w:rsidRPr="000363E7">
        <w:rPr>
          <w:rFonts w:ascii="Arial" w:hAnsi="Arial"/>
          <w:b/>
          <w:sz w:val="22"/>
        </w:rPr>
        <w:t xml:space="preserve"> </w:t>
      </w:r>
      <w:r w:rsidR="002A5D98">
        <w:rPr>
          <w:rFonts w:ascii="Arial" w:hAnsi="Arial"/>
          <w:b/>
          <w:sz w:val="22"/>
        </w:rPr>
        <w:t>March</w:t>
      </w:r>
      <w:r w:rsidR="00716BDF" w:rsidRPr="000363E7">
        <w:rPr>
          <w:rFonts w:ascii="Arial" w:hAnsi="Arial"/>
          <w:b/>
          <w:sz w:val="22"/>
        </w:rPr>
        <w:t> 201</w:t>
      </w:r>
      <w:r w:rsidR="002A5D98">
        <w:rPr>
          <w:rFonts w:ascii="Arial" w:hAnsi="Arial"/>
          <w:b/>
          <w:sz w:val="22"/>
        </w:rPr>
        <w:t>8</w:t>
      </w:r>
    </w:p>
    <w:p w14:paraId="207BD502" w14:textId="43D2845F" w:rsidR="0015461B" w:rsidRPr="00DE4E56" w:rsidRDefault="00DF42D0" w:rsidP="0015461B">
      <w:pPr>
        <w:pStyle w:val="Sansinterligne2"/>
        <w:spacing w:before="1200"/>
        <w:jc w:val="center"/>
        <w:rPr>
          <w:rFonts w:ascii="Arial" w:hAnsi="Arial" w:cs="Arial"/>
          <w:b/>
          <w:sz w:val="22"/>
          <w:szCs w:val="22"/>
        </w:rPr>
      </w:pPr>
      <w:r w:rsidRPr="00716BDF">
        <w:rPr>
          <w:rFonts w:ascii="Arial" w:hAnsi="Arial"/>
          <w:b/>
          <w:sz w:val="22"/>
          <w:u w:val="single"/>
        </w:rPr>
        <w:t xml:space="preserve">Item </w:t>
      </w:r>
      <w:r w:rsidR="007D4534" w:rsidRPr="00716BDF">
        <w:rPr>
          <w:rFonts w:ascii="Arial" w:hAnsi="Arial"/>
          <w:b/>
          <w:sz w:val="22"/>
          <w:u w:val="single"/>
        </w:rPr>
        <w:t>3</w:t>
      </w:r>
      <w:r w:rsidR="00716BDF">
        <w:rPr>
          <w:rFonts w:ascii="Arial" w:hAnsi="Arial"/>
          <w:b/>
          <w:sz w:val="22"/>
          <w:u w:val="single"/>
        </w:rPr>
        <w:t xml:space="preserve"> of the Provisional Agenda</w:t>
      </w:r>
      <w:r w:rsidR="0015461B" w:rsidRPr="00DE4E56">
        <w:rPr>
          <w:rFonts w:ascii="Arial" w:hAnsi="Arial"/>
          <w:b/>
          <w:sz w:val="22"/>
        </w:rPr>
        <w:t>:</w:t>
      </w:r>
    </w:p>
    <w:p w14:paraId="49A77F2C" w14:textId="77777777" w:rsidR="0015461B" w:rsidRPr="00DE4E56" w:rsidRDefault="0015461B" w:rsidP="0015461B">
      <w:pPr>
        <w:pStyle w:val="Sansinterligne2"/>
        <w:spacing w:after="1200"/>
        <w:jc w:val="center"/>
        <w:rPr>
          <w:rFonts w:ascii="Arial" w:hAnsi="Arial" w:cs="Arial"/>
          <w:b/>
          <w:sz w:val="22"/>
          <w:szCs w:val="22"/>
        </w:rPr>
      </w:pPr>
      <w:r w:rsidRPr="00DE4E56">
        <w:rPr>
          <w:rFonts w:ascii="Arial" w:hAnsi="Arial"/>
          <w:b/>
          <w:sz w:val="22"/>
        </w:rPr>
        <w:t>Examination of requests for</w:t>
      </w:r>
      <w:r w:rsidRPr="00DE4E56">
        <w:br/>
      </w:r>
      <w:r w:rsidRPr="00DE4E56">
        <w:rPr>
          <w:rFonts w:ascii="Arial" w:hAnsi="Arial"/>
          <w:b/>
          <w:sz w:val="22"/>
        </w:rPr>
        <w:t>International Assistance up to US$100,000</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15461B" w:rsidRPr="00DE4E56" w14:paraId="15E719C1" w14:textId="77777777" w:rsidTr="0015461B">
        <w:trPr>
          <w:jc w:val="center"/>
        </w:trPr>
        <w:tc>
          <w:tcPr>
            <w:tcW w:w="5670" w:type="dxa"/>
            <w:vAlign w:val="center"/>
          </w:tcPr>
          <w:p w14:paraId="39C6A5D5" w14:textId="77777777" w:rsidR="0015461B" w:rsidRPr="00DE4E56" w:rsidRDefault="0015461B" w:rsidP="0015461B">
            <w:pPr>
              <w:pStyle w:val="Sansinterligne1"/>
              <w:spacing w:before="200" w:after="200"/>
              <w:jc w:val="center"/>
              <w:rPr>
                <w:rFonts w:ascii="Arial" w:hAnsi="Arial" w:cs="Arial"/>
                <w:b/>
                <w:sz w:val="22"/>
                <w:szCs w:val="22"/>
              </w:rPr>
            </w:pPr>
            <w:r w:rsidRPr="00DE4E56">
              <w:rPr>
                <w:rFonts w:ascii="Arial" w:hAnsi="Arial"/>
                <w:b/>
                <w:sz w:val="22"/>
              </w:rPr>
              <w:t>Summary</w:t>
            </w:r>
          </w:p>
          <w:p w14:paraId="14D4B6F8" w14:textId="4A8DC4C6" w:rsidR="0015461B" w:rsidRPr="00DE4E56" w:rsidRDefault="0015461B" w:rsidP="0015461B">
            <w:pPr>
              <w:pStyle w:val="Sansinterligne2"/>
              <w:spacing w:before="200" w:after="200"/>
              <w:jc w:val="both"/>
              <w:rPr>
                <w:rFonts w:ascii="Arial" w:hAnsi="Arial" w:cs="Arial"/>
                <w:sz w:val="22"/>
                <w:szCs w:val="22"/>
              </w:rPr>
            </w:pPr>
            <w:r w:rsidRPr="00DE4E56">
              <w:rPr>
                <w:rFonts w:ascii="Arial" w:hAnsi="Arial"/>
                <w:sz w:val="22"/>
              </w:rPr>
              <w:t xml:space="preserve">Paragraph 49 of the Operational Directives provides that requests up to US$100,000 </w:t>
            </w:r>
            <w:proofErr w:type="gramStart"/>
            <w:r w:rsidRPr="00DE4E56">
              <w:rPr>
                <w:rFonts w:ascii="Arial" w:hAnsi="Arial"/>
                <w:sz w:val="22"/>
              </w:rPr>
              <w:t>are examined and approved by the Bureau of the Committee</w:t>
            </w:r>
            <w:proofErr w:type="gramEnd"/>
            <w:r w:rsidRPr="00DE4E56">
              <w:rPr>
                <w:rFonts w:ascii="Arial" w:hAnsi="Arial"/>
                <w:sz w:val="22"/>
              </w:rPr>
              <w:t xml:space="preserve">. The present document includes an overview of </w:t>
            </w:r>
            <w:r w:rsidR="007E54E0">
              <w:rPr>
                <w:rFonts w:ascii="Arial" w:hAnsi="Arial"/>
                <w:sz w:val="22"/>
              </w:rPr>
              <w:t>nine</w:t>
            </w:r>
            <w:r w:rsidR="007E54E0" w:rsidRPr="00DE4E56">
              <w:rPr>
                <w:rFonts w:ascii="Arial" w:hAnsi="Arial"/>
                <w:sz w:val="22"/>
              </w:rPr>
              <w:t xml:space="preserve"> </w:t>
            </w:r>
            <w:r w:rsidRPr="00DE4E56">
              <w:rPr>
                <w:rFonts w:ascii="Arial" w:hAnsi="Arial"/>
                <w:sz w:val="22"/>
              </w:rPr>
              <w:t xml:space="preserve">requests that the Secretariat treated, together with </w:t>
            </w:r>
            <w:r w:rsidR="009D3D7B">
              <w:rPr>
                <w:rFonts w:ascii="Arial" w:hAnsi="Arial"/>
                <w:sz w:val="22"/>
              </w:rPr>
              <w:t xml:space="preserve">the </w:t>
            </w:r>
            <w:r w:rsidRPr="00DE4E56">
              <w:rPr>
                <w:rFonts w:ascii="Arial" w:hAnsi="Arial"/>
                <w:sz w:val="22"/>
              </w:rPr>
              <w:t xml:space="preserve">draft decisions </w:t>
            </w:r>
            <w:r w:rsidR="009D3D7B">
              <w:rPr>
                <w:rFonts w:ascii="Arial" w:hAnsi="Arial"/>
                <w:sz w:val="22"/>
              </w:rPr>
              <w:t>for</w:t>
            </w:r>
            <w:r w:rsidR="009D3D7B" w:rsidRPr="00DE4E56">
              <w:rPr>
                <w:rFonts w:ascii="Arial" w:hAnsi="Arial"/>
                <w:sz w:val="22"/>
              </w:rPr>
              <w:t xml:space="preserve"> </w:t>
            </w:r>
            <w:r w:rsidRPr="00DE4E56">
              <w:rPr>
                <w:rFonts w:ascii="Arial" w:hAnsi="Arial"/>
                <w:sz w:val="22"/>
              </w:rPr>
              <w:t>each request.</w:t>
            </w:r>
          </w:p>
          <w:p w14:paraId="3F7C12B9" w14:textId="77777777" w:rsidR="0015461B" w:rsidRPr="00DE4E56" w:rsidRDefault="0015461B" w:rsidP="001A1BFB">
            <w:pPr>
              <w:pStyle w:val="Sansinterligne2"/>
              <w:spacing w:before="200" w:after="200"/>
              <w:jc w:val="both"/>
              <w:rPr>
                <w:rFonts w:ascii="Arial" w:eastAsia="Malgun Gothic" w:hAnsi="Arial" w:cs="Arial"/>
                <w:b/>
                <w:sz w:val="22"/>
                <w:szCs w:val="22"/>
              </w:rPr>
            </w:pPr>
            <w:r w:rsidRPr="00DE4E56">
              <w:rPr>
                <w:rFonts w:ascii="Arial" w:hAnsi="Arial"/>
                <w:b/>
                <w:sz w:val="22"/>
              </w:rPr>
              <w:t xml:space="preserve">Decisions required: </w:t>
            </w:r>
            <w:r w:rsidR="00A13AB3">
              <w:rPr>
                <w:rFonts w:ascii="Arial" w:hAnsi="Arial"/>
                <w:sz w:val="22"/>
              </w:rPr>
              <w:t>paragraph </w:t>
            </w:r>
            <w:r w:rsidR="001A1BFB">
              <w:rPr>
                <w:rFonts w:ascii="Arial" w:hAnsi="Arial"/>
                <w:sz w:val="22"/>
              </w:rPr>
              <w:t>8</w:t>
            </w:r>
          </w:p>
        </w:tc>
      </w:tr>
    </w:tbl>
    <w:p w14:paraId="5DD3ACB8" w14:textId="433FE8C3" w:rsidR="0015461B" w:rsidRPr="00DE4E56" w:rsidRDefault="0015461B" w:rsidP="00EE0057">
      <w:pPr>
        <w:pStyle w:val="COMPara"/>
        <w:ind w:left="567" w:hanging="567"/>
        <w:jc w:val="both"/>
      </w:pPr>
      <w:r w:rsidRPr="00DE4E56">
        <w:br w:type="page"/>
      </w:r>
      <w:proofErr w:type="gramStart"/>
      <w:r w:rsidRPr="00DE4E56">
        <w:rPr>
          <w:snapToGrid/>
        </w:rPr>
        <w:lastRenderedPageBreak/>
        <w:t>As stipulated in Article 20 of the Convention, International Assistance may be granted to States Parties for purposes relating to: the safeguarding of heritage inscribed on the List of Intangible Cultural Heritage in Need of Urgent Safeguarding; the preparation of inventories in the sense of Articles 11 and 12 of the Convention, in support of programmes, projects and activities undertaken at the national, sub-regional and regional levels for the safeguarding of intangible cultural heritage; and for any other purpose that the Committee may deem necessary.</w:t>
      </w:r>
      <w:proofErr w:type="gramEnd"/>
      <w:r w:rsidRPr="00DE4E56">
        <w:rPr>
          <w:snapToGrid/>
        </w:rPr>
        <w:t xml:space="preserve"> In conformity with paragraph 47 of the Operational Directives, International Assistance requests up to US$100,000 (except </w:t>
      </w:r>
      <w:r w:rsidR="008A5774">
        <w:rPr>
          <w:snapToGrid/>
        </w:rPr>
        <w:t xml:space="preserve">for </w:t>
      </w:r>
      <w:r w:rsidRPr="00DE4E56">
        <w:rPr>
          <w:snapToGrid/>
        </w:rPr>
        <w:t xml:space="preserve">requests for preparatory assistance) </w:t>
      </w:r>
      <w:proofErr w:type="gramStart"/>
      <w:r w:rsidRPr="00DE4E56">
        <w:rPr>
          <w:snapToGrid/>
        </w:rPr>
        <w:t>can be submitted</w:t>
      </w:r>
      <w:proofErr w:type="gramEnd"/>
      <w:r w:rsidRPr="00DE4E56">
        <w:rPr>
          <w:snapToGrid/>
        </w:rPr>
        <w:t xml:space="preserve"> at any time. Paragraph 49 further provides that requests up to US$100,000 </w:t>
      </w:r>
      <w:proofErr w:type="gramStart"/>
      <w:r w:rsidRPr="00DE4E56">
        <w:rPr>
          <w:snapToGrid/>
        </w:rPr>
        <w:t>are examined and approved by the Bureau of the Committee</w:t>
      </w:r>
      <w:proofErr w:type="gramEnd"/>
      <w:r w:rsidRPr="00DE4E56">
        <w:rPr>
          <w:snapToGrid/>
        </w:rPr>
        <w:t>.</w:t>
      </w:r>
    </w:p>
    <w:p w14:paraId="1C96041C" w14:textId="77777777" w:rsidR="0015461B" w:rsidRPr="00DE4E56" w:rsidRDefault="0015461B" w:rsidP="00B921F2">
      <w:pPr>
        <w:pStyle w:val="NoSpacing1"/>
        <w:keepNext/>
        <w:numPr>
          <w:ilvl w:val="0"/>
          <w:numId w:val="5"/>
        </w:numPr>
        <w:tabs>
          <w:tab w:val="left" w:pos="567"/>
        </w:tabs>
        <w:spacing w:before="360" w:after="240"/>
        <w:ind w:left="567" w:hanging="567"/>
        <w:jc w:val="both"/>
        <w:outlineLvl w:val="0"/>
        <w:rPr>
          <w:rFonts w:ascii="Arial" w:hAnsi="Arial" w:cs="Arial"/>
          <w:b/>
        </w:rPr>
      </w:pPr>
      <w:r w:rsidRPr="00DE4E56">
        <w:rPr>
          <w:rFonts w:ascii="Arial" w:hAnsi="Arial"/>
          <w:b/>
        </w:rPr>
        <w:t>Overview of the present requests</w:t>
      </w:r>
    </w:p>
    <w:p w14:paraId="422863EA" w14:textId="3BC2AD55" w:rsidR="0015461B" w:rsidRPr="00826860" w:rsidRDefault="0015461B" w:rsidP="00144694">
      <w:pPr>
        <w:pStyle w:val="COMPara"/>
        <w:ind w:left="567" w:hanging="567"/>
      </w:pPr>
      <w:r w:rsidRPr="00DE4E56">
        <w:rPr>
          <w:snapToGrid/>
        </w:rPr>
        <w:t xml:space="preserve">The Bureau is asked to examine and decide on the following </w:t>
      </w:r>
      <w:r w:rsidR="007E54E0">
        <w:rPr>
          <w:snapToGrid/>
        </w:rPr>
        <w:t xml:space="preserve">nine </w:t>
      </w:r>
      <w:r w:rsidRPr="00DE4E56">
        <w:rPr>
          <w:snapToGrid/>
        </w:rPr>
        <w:t>completed requests:</w:t>
      </w:r>
    </w:p>
    <w:p w14:paraId="7F5DB184" w14:textId="42FA2AC8" w:rsidR="00826860" w:rsidRDefault="00826860" w:rsidP="00E01878">
      <w:pPr>
        <w:pStyle w:val="COMPara"/>
        <w:numPr>
          <w:ilvl w:val="1"/>
          <w:numId w:val="2"/>
        </w:numPr>
        <w:spacing w:before="240"/>
        <w:ind w:left="1134" w:hanging="567"/>
        <w:jc w:val="both"/>
      </w:pPr>
      <w:r>
        <w:t xml:space="preserve">Four </w:t>
      </w:r>
      <w:r w:rsidRPr="00497367">
        <w:t>requests</w:t>
      </w:r>
      <w:r>
        <w:t xml:space="preserve"> submitted by Zimbabwe, </w:t>
      </w:r>
      <w:r w:rsidR="003F64AA">
        <w:t xml:space="preserve">which </w:t>
      </w:r>
      <w:proofErr w:type="gramStart"/>
      <w:r w:rsidR="001F46DC">
        <w:t xml:space="preserve">were </w:t>
      </w:r>
      <w:r w:rsidR="00EF398D">
        <w:t>foreseen</w:t>
      </w:r>
      <w:r w:rsidR="00DA09BB">
        <w:t xml:space="preserve"> </w:t>
      </w:r>
      <w:r w:rsidR="001F46DC">
        <w:t>to be examined</w:t>
      </w:r>
      <w:proofErr w:type="gramEnd"/>
      <w:r w:rsidR="00DA09BB">
        <w:t xml:space="preserve"> </w:t>
      </w:r>
      <w:r w:rsidR="001F46DC">
        <w:t xml:space="preserve">by </w:t>
      </w:r>
      <w:r w:rsidR="00DA09BB">
        <w:t xml:space="preserve">the Bureau </w:t>
      </w:r>
      <w:r w:rsidR="00732DC3">
        <w:t>on</w:t>
      </w:r>
      <w:r w:rsidR="001F46DC">
        <w:t xml:space="preserve"> </w:t>
      </w:r>
      <w:r>
        <w:t>the margin</w:t>
      </w:r>
      <w:r w:rsidR="00732DC3">
        <w:t>s</w:t>
      </w:r>
      <w:r>
        <w:t xml:space="preserve"> of the twelfth session of the Committee in December 2017. However, </w:t>
      </w:r>
      <w:r w:rsidR="008A5774">
        <w:t>given</w:t>
      </w:r>
      <w:r w:rsidR="001F46DC">
        <w:t xml:space="preserve"> </w:t>
      </w:r>
      <w:r w:rsidR="008A5774">
        <w:t>the</w:t>
      </w:r>
      <w:r w:rsidR="001F46DC">
        <w:t xml:space="preserve"> heavy </w:t>
      </w:r>
      <w:r>
        <w:t>workload during the Committee session</w:t>
      </w:r>
      <w:r w:rsidR="008A5774">
        <w:t>,</w:t>
      </w:r>
      <w:r w:rsidR="001F46DC">
        <w:t xml:space="preserve"> </w:t>
      </w:r>
      <w:r>
        <w:t xml:space="preserve">the Bureau </w:t>
      </w:r>
      <w:r w:rsidR="001F46DC">
        <w:t xml:space="preserve">decided </w:t>
      </w:r>
      <w:r w:rsidR="007C7265">
        <w:t xml:space="preserve">not </w:t>
      </w:r>
      <w:r w:rsidR="001F46DC">
        <w:t xml:space="preserve">to </w:t>
      </w:r>
      <w:r w:rsidR="007C7265">
        <w:t>examine the</w:t>
      </w:r>
      <w:r>
        <w:t>se requests</w:t>
      </w:r>
      <w:r w:rsidR="007C7265">
        <w:t xml:space="preserve"> at that time</w:t>
      </w:r>
      <w:r w:rsidR="00E43A35">
        <w:t>.</w:t>
      </w:r>
    </w:p>
    <w:p w14:paraId="1BFCF305" w14:textId="14F487E8" w:rsidR="00E43A35" w:rsidRDefault="00A41952" w:rsidP="00E43A35">
      <w:pPr>
        <w:pStyle w:val="COMPara"/>
        <w:numPr>
          <w:ilvl w:val="0"/>
          <w:numId w:val="0"/>
        </w:numPr>
        <w:spacing w:before="120"/>
        <w:ind w:left="1134"/>
        <w:jc w:val="both"/>
      </w:pPr>
      <w:r w:rsidDel="00E43A35">
        <w:t>The</w:t>
      </w:r>
      <w:r w:rsidR="00E036AB">
        <w:t>se</w:t>
      </w:r>
      <w:r w:rsidDel="00E43A35">
        <w:t xml:space="preserve"> four requests </w:t>
      </w:r>
      <w:proofErr w:type="gramStart"/>
      <w:r w:rsidDel="00E43A35">
        <w:t>were initially submitted</w:t>
      </w:r>
      <w:proofErr w:type="gramEnd"/>
      <w:r w:rsidDel="00E43A35">
        <w:t xml:space="preserve"> between January</w:t>
      </w:r>
      <w:r w:rsidR="00986DC9">
        <w:t xml:space="preserve"> 2016</w:t>
      </w:r>
      <w:r w:rsidDel="00E43A35">
        <w:t xml:space="preserve"> and </w:t>
      </w:r>
      <w:r w:rsidR="00986DC9">
        <w:t>January 2017</w:t>
      </w:r>
      <w:r w:rsidR="001F46DC">
        <w:t xml:space="preserve"> (</w:t>
      </w:r>
      <w:r w:rsidR="00986DC9">
        <w:t>two other requests</w:t>
      </w:r>
      <w:r w:rsidR="00892E5D">
        <w:t xml:space="preserve"> </w:t>
      </w:r>
      <w:r w:rsidR="008A5774">
        <w:t>that</w:t>
      </w:r>
      <w:r w:rsidR="001F46DC">
        <w:t xml:space="preserve"> were submitted during the same period were </w:t>
      </w:r>
      <w:r w:rsidR="00892E5D">
        <w:t>finally</w:t>
      </w:r>
      <w:r w:rsidR="00986DC9">
        <w:t xml:space="preserve"> withdrawn by </w:t>
      </w:r>
      <w:r w:rsidR="00E036AB">
        <w:t>Zimbabwe</w:t>
      </w:r>
      <w:r w:rsidR="001F46DC">
        <w:t>)</w:t>
      </w:r>
      <w:r w:rsidDel="00E43A35">
        <w:t>.</w:t>
      </w:r>
      <w:r>
        <w:t xml:space="preserve"> </w:t>
      </w:r>
      <w:r w:rsidR="00D13243" w:rsidRPr="00892E5D">
        <w:t>While the</w:t>
      </w:r>
      <w:r w:rsidR="001F46DC">
        <w:t>se</w:t>
      </w:r>
      <w:r w:rsidR="00D13243" w:rsidRPr="00892E5D">
        <w:t xml:space="preserve"> four requests were submitted by the same State, f</w:t>
      </w:r>
      <w:r w:rsidR="00E43A35" w:rsidRPr="00892E5D">
        <w:t>our different implementing agencies</w:t>
      </w:r>
      <w:r w:rsidR="001F46DC">
        <w:t xml:space="preserve"> are meant to be responsible for the</w:t>
      </w:r>
      <w:r w:rsidR="008A5774">
        <w:t>ir</w:t>
      </w:r>
      <w:r w:rsidR="001F46DC">
        <w:t xml:space="preserve"> implementation</w:t>
      </w:r>
      <w:r w:rsidR="00E43A35" w:rsidRPr="00892E5D">
        <w:t xml:space="preserve">, namely two NGOs, </w:t>
      </w:r>
      <w:proofErr w:type="gramStart"/>
      <w:r w:rsidR="00E43A35" w:rsidRPr="00892E5D">
        <w:t>one</w:t>
      </w:r>
      <w:proofErr w:type="gramEnd"/>
      <w:r w:rsidR="00E43A35" w:rsidRPr="00892E5D">
        <w:t xml:space="preserve"> ministry and one university. Furthermore, the focus of the proposed safeguarding measures varies for each request (awareness raising, community</w:t>
      </w:r>
      <w:r w:rsidR="008A5774">
        <w:t>-</w:t>
      </w:r>
      <w:r w:rsidR="00E43A35" w:rsidRPr="00892E5D">
        <w:t>based inventorying, the intergenerational transmission of artistic heritage and the construction of a facility), as do the target beneficiaries.</w:t>
      </w:r>
    </w:p>
    <w:p w14:paraId="74B65992" w14:textId="1173EED0" w:rsidR="00AA74F3" w:rsidRDefault="00AA74F3" w:rsidP="00FF4314">
      <w:pPr>
        <w:pStyle w:val="COMPara"/>
        <w:numPr>
          <w:ilvl w:val="0"/>
          <w:numId w:val="0"/>
        </w:numPr>
        <w:spacing w:before="120"/>
        <w:ind w:left="1134"/>
        <w:jc w:val="both"/>
      </w:pPr>
      <w:r w:rsidRPr="00CE3794">
        <w:t xml:space="preserve">There have been an increasing number of International Assistance requests of less than US$100,000 submitted by a single country, either at the same time or in quick succession. The Bureau </w:t>
      </w:r>
      <w:r w:rsidR="004730FF">
        <w:t>is invited</w:t>
      </w:r>
      <w:r w:rsidRPr="00CE3794">
        <w:t xml:space="preserve"> </w:t>
      </w:r>
      <w:r w:rsidR="004730FF">
        <w:t xml:space="preserve">during the present session </w:t>
      </w:r>
      <w:r w:rsidRPr="00CE3794">
        <w:t>to reflect on how to deal with such multiple submissions in the future, particularly as regards the implications this has for the overall implementation of the Intangible Cultural Heritage Fund</w:t>
      </w:r>
      <w:r w:rsidR="00E97789">
        <w:t xml:space="preserve"> (see document </w:t>
      </w:r>
      <w:hyperlink r:id="rId8" w:history="1">
        <w:r w:rsidR="00FF4314" w:rsidRPr="00626343">
          <w:rPr>
            <w:rStyle w:val="Hyperlink"/>
          </w:rPr>
          <w:t>ITH/18/13.COM 1.BUR/4</w:t>
        </w:r>
      </w:hyperlink>
      <w:r w:rsidR="00E97789">
        <w:t>)</w:t>
      </w:r>
      <w:r w:rsidRPr="00CE3794">
        <w:t>.</w:t>
      </w:r>
    </w:p>
    <w:tbl>
      <w:tblPr>
        <w:tblW w:w="8505" w:type="dxa"/>
        <w:tblInd w:w="113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961"/>
        <w:gridCol w:w="1213"/>
        <w:gridCol w:w="3058"/>
        <w:gridCol w:w="1514"/>
        <w:gridCol w:w="759"/>
      </w:tblGrid>
      <w:tr w:rsidR="00826860" w:rsidRPr="00DE4E56" w14:paraId="3189ABD9" w14:textId="77777777" w:rsidTr="007E54E0">
        <w:trPr>
          <w:cantSplit/>
          <w:tblHeader/>
        </w:trPr>
        <w:tc>
          <w:tcPr>
            <w:tcW w:w="1152" w:type="pct"/>
            <w:tcBorders>
              <w:top w:val="single" w:sz="4" w:space="0" w:color="auto"/>
              <w:bottom w:val="single" w:sz="4" w:space="0" w:color="auto"/>
              <w:right w:val="nil"/>
            </w:tcBorders>
            <w:shd w:val="clear" w:color="auto" w:fill="BFBFBF"/>
            <w:vAlign w:val="center"/>
          </w:tcPr>
          <w:p w14:paraId="223A991E" w14:textId="77777777" w:rsidR="00826860" w:rsidRPr="00DE4E56" w:rsidRDefault="00826860" w:rsidP="009E42E3">
            <w:pPr>
              <w:spacing w:before="120" w:after="120"/>
              <w:jc w:val="center"/>
              <w:rPr>
                <w:rFonts w:ascii="Arial" w:hAnsi="Arial" w:cs="Arial"/>
                <w:sz w:val="20"/>
                <w:szCs w:val="18"/>
              </w:rPr>
            </w:pPr>
            <w:r w:rsidRPr="00DE4E56">
              <w:rPr>
                <w:rFonts w:ascii="Arial" w:hAnsi="Arial"/>
                <w:b/>
                <w:sz w:val="20"/>
              </w:rPr>
              <w:t>Draft Decision</w:t>
            </w:r>
          </w:p>
        </w:tc>
        <w:tc>
          <w:tcPr>
            <w:tcW w:w="713" w:type="pct"/>
            <w:tcBorders>
              <w:top w:val="single" w:sz="4" w:space="0" w:color="auto"/>
              <w:left w:val="nil"/>
              <w:bottom w:val="single" w:sz="4" w:space="0" w:color="auto"/>
            </w:tcBorders>
            <w:shd w:val="clear" w:color="auto" w:fill="BFBFBF"/>
            <w:vAlign w:val="center"/>
          </w:tcPr>
          <w:p w14:paraId="3D10C580" w14:textId="77777777" w:rsidR="00826860" w:rsidRPr="00DE4E56" w:rsidRDefault="00826860" w:rsidP="009E42E3">
            <w:pPr>
              <w:spacing w:before="120" w:after="120"/>
              <w:jc w:val="center"/>
              <w:rPr>
                <w:rFonts w:ascii="Arial" w:hAnsi="Arial" w:cs="Arial"/>
                <w:sz w:val="20"/>
                <w:szCs w:val="18"/>
              </w:rPr>
            </w:pPr>
            <w:r w:rsidRPr="00DE4E56">
              <w:rPr>
                <w:rFonts w:ascii="Arial" w:hAnsi="Arial"/>
                <w:b/>
                <w:sz w:val="20"/>
              </w:rPr>
              <w:t>Requesting State</w:t>
            </w:r>
          </w:p>
        </w:tc>
        <w:tc>
          <w:tcPr>
            <w:tcW w:w="1798" w:type="pct"/>
            <w:tcBorders>
              <w:top w:val="single" w:sz="4" w:space="0" w:color="auto"/>
              <w:bottom w:val="single" w:sz="4" w:space="0" w:color="auto"/>
            </w:tcBorders>
            <w:shd w:val="clear" w:color="auto" w:fill="BFBFBF"/>
            <w:vAlign w:val="center"/>
          </w:tcPr>
          <w:p w14:paraId="4775A2C8" w14:textId="77777777" w:rsidR="00826860" w:rsidRPr="00DE4E56" w:rsidRDefault="00826860" w:rsidP="009E42E3">
            <w:pPr>
              <w:spacing w:before="120" w:after="120"/>
              <w:jc w:val="center"/>
              <w:rPr>
                <w:rFonts w:ascii="Arial" w:hAnsi="Arial" w:cs="Arial"/>
                <w:sz w:val="20"/>
                <w:szCs w:val="18"/>
              </w:rPr>
            </w:pPr>
            <w:r w:rsidRPr="00DE4E56">
              <w:rPr>
                <w:rFonts w:ascii="Arial" w:hAnsi="Arial"/>
                <w:b/>
                <w:sz w:val="20"/>
              </w:rPr>
              <w:t>Title</w:t>
            </w:r>
          </w:p>
        </w:tc>
        <w:tc>
          <w:tcPr>
            <w:tcW w:w="890" w:type="pct"/>
            <w:tcBorders>
              <w:top w:val="single" w:sz="4" w:space="0" w:color="auto"/>
              <w:bottom w:val="single" w:sz="4" w:space="0" w:color="auto"/>
            </w:tcBorders>
            <w:shd w:val="clear" w:color="auto" w:fill="BFBFBF"/>
            <w:vAlign w:val="center"/>
          </w:tcPr>
          <w:p w14:paraId="06F29FFC" w14:textId="77777777" w:rsidR="00826860" w:rsidRPr="00DE4E56" w:rsidRDefault="00826860" w:rsidP="009E42E3">
            <w:pPr>
              <w:spacing w:before="120" w:after="120"/>
              <w:jc w:val="center"/>
              <w:rPr>
                <w:rFonts w:ascii="Arial" w:hAnsi="Arial" w:cs="Arial"/>
                <w:b/>
                <w:bCs/>
                <w:sz w:val="20"/>
                <w:szCs w:val="18"/>
              </w:rPr>
            </w:pPr>
            <w:r w:rsidRPr="00DE4E56">
              <w:rPr>
                <w:rFonts w:ascii="Arial" w:hAnsi="Arial"/>
                <w:b/>
                <w:sz w:val="20"/>
              </w:rPr>
              <w:t>Amount requested</w:t>
            </w:r>
          </w:p>
        </w:tc>
        <w:tc>
          <w:tcPr>
            <w:tcW w:w="446" w:type="pct"/>
            <w:tcBorders>
              <w:top w:val="single" w:sz="4" w:space="0" w:color="auto"/>
              <w:bottom w:val="single" w:sz="4" w:space="0" w:color="auto"/>
            </w:tcBorders>
            <w:shd w:val="clear" w:color="auto" w:fill="BFBFBF"/>
            <w:vAlign w:val="center"/>
          </w:tcPr>
          <w:p w14:paraId="24F04B68" w14:textId="77777777" w:rsidR="00826860" w:rsidRPr="00DE4E56" w:rsidRDefault="00826860" w:rsidP="009E42E3">
            <w:pPr>
              <w:spacing w:before="120" w:after="120"/>
              <w:jc w:val="center"/>
              <w:rPr>
                <w:rFonts w:ascii="Arial" w:hAnsi="Arial" w:cs="Arial"/>
                <w:sz w:val="20"/>
                <w:szCs w:val="18"/>
              </w:rPr>
            </w:pPr>
            <w:r w:rsidRPr="00DE4E56">
              <w:rPr>
                <w:rFonts w:ascii="Arial" w:hAnsi="Arial"/>
                <w:b/>
                <w:sz w:val="20"/>
              </w:rPr>
              <w:t>File no.</w:t>
            </w:r>
          </w:p>
        </w:tc>
      </w:tr>
      <w:tr w:rsidR="00826860" w:rsidRPr="00DE4E56" w14:paraId="4C59A061" w14:textId="77777777" w:rsidTr="007E54E0">
        <w:trPr>
          <w:cantSplit/>
        </w:trPr>
        <w:tc>
          <w:tcPr>
            <w:tcW w:w="1152" w:type="pct"/>
            <w:tcBorders>
              <w:top w:val="single" w:sz="4" w:space="0" w:color="auto"/>
              <w:bottom w:val="single" w:sz="4" w:space="0" w:color="auto"/>
              <w:right w:val="nil"/>
            </w:tcBorders>
            <w:shd w:val="clear" w:color="auto" w:fill="auto"/>
          </w:tcPr>
          <w:p w14:paraId="23A81D79" w14:textId="4D2E0F08" w:rsidR="00826860" w:rsidRPr="00DE4E56" w:rsidRDefault="002E109E" w:rsidP="00CF71FB">
            <w:pPr>
              <w:spacing w:before="120" w:after="120"/>
              <w:jc w:val="center"/>
              <w:rPr>
                <w:rFonts w:ascii="Arial" w:eastAsia="Malgun Gothic" w:hAnsi="Arial" w:cs="Arial"/>
                <w:bCs/>
                <w:sz w:val="20"/>
                <w:szCs w:val="20"/>
              </w:rPr>
            </w:pPr>
            <w:hyperlink w:anchor="Decision1" w:history="1">
              <w:r w:rsidR="00826860" w:rsidRPr="00502151">
                <w:rPr>
                  <w:rStyle w:val="Hyperlink"/>
                  <w:rFonts w:ascii="Arial" w:hAnsi="Arial"/>
                  <w:sz w:val="20"/>
                </w:rPr>
                <w:t>13.COM 1.BUR 3.</w:t>
              </w:r>
              <w:r w:rsidR="00CF71FB" w:rsidRPr="00502151">
                <w:rPr>
                  <w:rStyle w:val="Hyperlink"/>
                  <w:rFonts w:ascii="Arial" w:hAnsi="Arial"/>
                  <w:sz w:val="20"/>
                </w:rPr>
                <w:t>1</w:t>
              </w:r>
            </w:hyperlink>
          </w:p>
        </w:tc>
        <w:tc>
          <w:tcPr>
            <w:tcW w:w="713" w:type="pct"/>
            <w:tcBorders>
              <w:top w:val="single" w:sz="4" w:space="0" w:color="auto"/>
              <w:left w:val="nil"/>
              <w:bottom w:val="single" w:sz="4" w:space="0" w:color="auto"/>
            </w:tcBorders>
            <w:shd w:val="clear" w:color="auto" w:fill="auto"/>
          </w:tcPr>
          <w:p w14:paraId="037F8194" w14:textId="77777777" w:rsidR="00826860" w:rsidRPr="00DE4E56" w:rsidRDefault="00826860" w:rsidP="009E42E3">
            <w:pPr>
              <w:spacing w:before="120" w:after="120"/>
              <w:jc w:val="center"/>
              <w:rPr>
                <w:rFonts w:ascii="Arial" w:eastAsia="Malgun Gothic" w:hAnsi="Arial" w:cs="Arial"/>
                <w:bCs/>
                <w:sz w:val="20"/>
                <w:szCs w:val="20"/>
              </w:rPr>
            </w:pPr>
            <w:r w:rsidRPr="003E6CA5">
              <w:rPr>
                <w:rFonts w:ascii="Arial" w:hAnsi="Arial"/>
                <w:sz w:val="20"/>
              </w:rPr>
              <w:t>Zimbabwe</w:t>
            </w:r>
          </w:p>
        </w:tc>
        <w:tc>
          <w:tcPr>
            <w:tcW w:w="1798" w:type="pct"/>
            <w:tcBorders>
              <w:top w:val="single" w:sz="4" w:space="0" w:color="auto"/>
              <w:bottom w:val="single" w:sz="4" w:space="0" w:color="auto"/>
            </w:tcBorders>
            <w:shd w:val="clear" w:color="auto" w:fill="auto"/>
          </w:tcPr>
          <w:p w14:paraId="4D9ABD57" w14:textId="77777777" w:rsidR="00826860" w:rsidRPr="00DE4E56" w:rsidRDefault="00826860" w:rsidP="009E42E3">
            <w:pPr>
              <w:spacing w:before="120" w:after="120"/>
              <w:rPr>
                <w:rFonts w:ascii="Arial" w:hAnsi="Arial" w:cs="Arial"/>
                <w:sz w:val="20"/>
                <w:szCs w:val="20"/>
              </w:rPr>
            </w:pPr>
            <w:r w:rsidRPr="00A90A81">
              <w:rPr>
                <w:rFonts w:ascii="Arial" w:hAnsi="Arial"/>
                <w:sz w:val="20"/>
              </w:rPr>
              <w:t>Awareness raising on the importance of the UNESCO 2003 Convention for the Safeguarding of the Intangible Cultural Heritage, among traditional leaders and local communities in 8 provinces of Zimbabwe</w:t>
            </w:r>
          </w:p>
        </w:tc>
        <w:tc>
          <w:tcPr>
            <w:tcW w:w="890" w:type="pct"/>
            <w:tcBorders>
              <w:top w:val="single" w:sz="4" w:space="0" w:color="auto"/>
              <w:bottom w:val="single" w:sz="4" w:space="0" w:color="auto"/>
            </w:tcBorders>
          </w:tcPr>
          <w:p w14:paraId="445EA3BF" w14:textId="77777777" w:rsidR="00826860" w:rsidRPr="00DE4E56" w:rsidRDefault="00826860" w:rsidP="009E42E3">
            <w:pPr>
              <w:spacing w:before="120" w:after="120"/>
              <w:jc w:val="center"/>
              <w:rPr>
                <w:rFonts w:ascii="Arial" w:hAnsi="Arial" w:cs="Arial"/>
                <w:sz w:val="20"/>
                <w:szCs w:val="20"/>
              </w:rPr>
            </w:pPr>
            <w:r>
              <w:rPr>
                <w:rFonts w:ascii="Arial" w:hAnsi="Arial"/>
                <w:sz w:val="20"/>
              </w:rPr>
              <w:t>US$99,052</w:t>
            </w:r>
          </w:p>
        </w:tc>
        <w:tc>
          <w:tcPr>
            <w:tcW w:w="446" w:type="pct"/>
            <w:tcBorders>
              <w:top w:val="single" w:sz="4" w:space="0" w:color="auto"/>
              <w:bottom w:val="single" w:sz="4" w:space="0" w:color="auto"/>
            </w:tcBorders>
            <w:shd w:val="clear" w:color="auto" w:fill="auto"/>
          </w:tcPr>
          <w:p w14:paraId="7DBCBADD" w14:textId="77777777" w:rsidR="00826860" w:rsidRPr="00DE4E56" w:rsidRDefault="00826860" w:rsidP="009E42E3">
            <w:pPr>
              <w:spacing w:before="120" w:after="120"/>
              <w:jc w:val="center"/>
              <w:rPr>
                <w:rFonts w:ascii="Arial" w:eastAsia="Malgun Gothic" w:hAnsi="Arial" w:cs="Arial"/>
                <w:bCs/>
                <w:sz w:val="20"/>
                <w:szCs w:val="20"/>
              </w:rPr>
            </w:pPr>
            <w:r w:rsidRPr="003E6CA5">
              <w:rPr>
                <w:rFonts w:ascii="Arial" w:hAnsi="Arial"/>
                <w:sz w:val="20"/>
              </w:rPr>
              <w:t>0</w:t>
            </w:r>
            <w:r>
              <w:rPr>
                <w:rFonts w:ascii="Arial" w:hAnsi="Arial"/>
                <w:sz w:val="20"/>
              </w:rPr>
              <w:t>1303</w:t>
            </w:r>
          </w:p>
        </w:tc>
      </w:tr>
      <w:tr w:rsidR="00826860" w:rsidRPr="00DE4E56" w14:paraId="70391F54" w14:textId="77777777" w:rsidTr="007E54E0">
        <w:trPr>
          <w:cantSplit/>
        </w:trPr>
        <w:tc>
          <w:tcPr>
            <w:tcW w:w="1152" w:type="pct"/>
            <w:tcBorders>
              <w:top w:val="single" w:sz="4" w:space="0" w:color="auto"/>
              <w:bottom w:val="single" w:sz="4" w:space="0" w:color="auto"/>
              <w:right w:val="nil"/>
            </w:tcBorders>
            <w:shd w:val="clear" w:color="auto" w:fill="auto"/>
          </w:tcPr>
          <w:p w14:paraId="256A78E4" w14:textId="7B039339" w:rsidR="00826860" w:rsidRPr="00DE4E56" w:rsidRDefault="002E109E" w:rsidP="00CF71FB">
            <w:pPr>
              <w:spacing w:before="120" w:after="120"/>
              <w:jc w:val="center"/>
              <w:rPr>
                <w:rFonts w:ascii="Arial" w:hAnsi="Arial" w:cs="Arial"/>
                <w:bCs/>
                <w:sz w:val="20"/>
                <w:szCs w:val="20"/>
              </w:rPr>
            </w:pPr>
            <w:hyperlink w:anchor="Decision2" w:history="1">
              <w:r w:rsidR="00826860" w:rsidRPr="00502151">
                <w:rPr>
                  <w:rStyle w:val="Hyperlink"/>
                  <w:rFonts w:ascii="Arial" w:hAnsi="Arial"/>
                  <w:sz w:val="20"/>
                </w:rPr>
                <w:t>13.COM 1.BUR 3.</w:t>
              </w:r>
              <w:r w:rsidR="00CF71FB" w:rsidRPr="00502151">
                <w:rPr>
                  <w:rStyle w:val="Hyperlink"/>
                  <w:rFonts w:ascii="Arial" w:hAnsi="Arial"/>
                  <w:sz w:val="20"/>
                </w:rPr>
                <w:t>2</w:t>
              </w:r>
            </w:hyperlink>
          </w:p>
        </w:tc>
        <w:tc>
          <w:tcPr>
            <w:tcW w:w="713" w:type="pct"/>
            <w:tcBorders>
              <w:top w:val="single" w:sz="4" w:space="0" w:color="auto"/>
              <w:left w:val="nil"/>
              <w:bottom w:val="single" w:sz="4" w:space="0" w:color="auto"/>
            </w:tcBorders>
            <w:shd w:val="clear" w:color="auto" w:fill="auto"/>
          </w:tcPr>
          <w:p w14:paraId="00AC7988" w14:textId="77777777" w:rsidR="00826860" w:rsidRPr="00DE4E56" w:rsidRDefault="00826860" w:rsidP="009E42E3">
            <w:pPr>
              <w:spacing w:before="120" w:after="120"/>
              <w:jc w:val="center"/>
              <w:rPr>
                <w:rFonts w:ascii="Arial" w:eastAsia="Malgun Gothic" w:hAnsi="Arial" w:cs="Arial"/>
                <w:sz w:val="20"/>
                <w:szCs w:val="20"/>
              </w:rPr>
            </w:pPr>
            <w:r w:rsidRPr="003E6CA5">
              <w:rPr>
                <w:rFonts w:ascii="Arial" w:hAnsi="Arial"/>
                <w:sz w:val="20"/>
              </w:rPr>
              <w:t>Zimbabwe</w:t>
            </w:r>
          </w:p>
        </w:tc>
        <w:tc>
          <w:tcPr>
            <w:tcW w:w="1798" w:type="pct"/>
            <w:tcBorders>
              <w:top w:val="single" w:sz="4" w:space="0" w:color="auto"/>
              <w:bottom w:val="single" w:sz="4" w:space="0" w:color="auto"/>
            </w:tcBorders>
            <w:shd w:val="clear" w:color="auto" w:fill="auto"/>
          </w:tcPr>
          <w:p w14:paraId="73BEFA72" w14:textId="77777777" w:rsidR="00826860" w:rsidRPr="00DE4E56" w:rsidRDefault="00826860" w:rsidP="009E42E3">
            <w:pPr>
              <w:spacing w:before="120" w:after="120"/>
              <w:rPr>
                <w:rFonts w:ascii="Arial" w:hAnsi="Arial" w:cs="Arial"/>
                <w:sz w:val="20"/>
                <w:szCs w:val="20"/>
              </w:rPr>
            </w:pPr>
            <w:r w:rsidRPr="003A7EA1">
              <w:rPr>
                <w:rFonts w:ascii="Arial" w:hAnsi="Arial"/>
                <w:sz w:val="20"/>
              </w:rPr>
              <w:t>Enhancing the capacity of communities to safeguard traditional dance expressions as performing arts heritage in western Zimbabwe</w:t>
            </w:r>
            <w:r>
              <w:t xml:space="preserve"> </w:t>
            </w:r>
          </w:p>
        </w:tc>
        <w:tc>
          <w:tcPr>
            <w:tcW w:w="890" w:type="pct"/>
            <w:tcBorders>
              <w:top w:val="single" w:sz="4" w:space="0" w:color="auto"/>
              <w:bottom w:val="single" w:sz="4" w:space="0" w:color="auto"/>
            </w:tcBorders>
          </w:tcPr>
          <w:p w14:paraId="009ACF6B" w14:textId="77777777" w:rsidR="00826860" w:rsidRPr="00DE4E56" w:rsidRDefault="00826860" w:rsidP="009E42E3">
            <w:pPr>
              <w:spacing w:before="120" w:after="120"/>
              <w:jc w:val="center"/>
              <w:rPr>
                <w:rFonts w:ascii="Arial" w:eastAsia="Malgun Gothic" w:hAnsi="Arial" w:cs="Arial"/>
                <w:sz w:val="20"/>
                <w:szCs w:val="20"/>
              </w:rPr>
            </w:pPr>
            <w:r>
              <w:rPr>
                <w:rFonts w:ascii="Arial" w:hAnsi="Arial"/>
                <w:sz w:val="20"/>
              </w:rPr>
              <w:t>US$98,927</w:t>
            </w:r>
          </w:p>
        </w:tc>
        <w:tc>
          <w:tcPr>
            <w:tcW w:w="446" w:type="pct"/>
            <w:tcBorders>
              <w:top w:val="single" w:sz="4" w:space="0" w:color="auto"/>
              <w:bottom w:val="single" w:sz="4" w:space="0" w:color="auto"/>
            </w:tcBorders>
            <w:shd w:val="clear" w:color="auto" w:fill="auto"/>
          </w:tcPr>
          <w:p w14:paraId="4E13FF62" w14:textId="77777777" w:rsidR="00826860" w:rsidRPr="00DE4E56" w:rsidRDefault="00826860" w:rsidP="009E42E3">
            <w:pPr>
              <w:spacing w:before="120" w:after="120"/>
              <w:jc w:val="center"/>
              <w:rPr>
                <w:rFonts w:ascii="Arial" w:eastAsia="Malgun Gothic" w:hAnsi="Arial" w:cs="Arial"/>
                <w:bCs/>
                <w:sz w:val="20"/>
                <w:szCs w:val="20"/>
              </w:rPr>
            </w:pPr>
            <w:r w:rsidRPr="003E6CA5">
              <w:rPr>
                <w:rFonts w:ascii="Arial" w:hAnsi="Arial"/>
                <w:sz w:val="20"/>
              </w:rPr>
              <w:t>0</w:t>
            </w:r>
            <w:r>
              <w:rPr>
                <w:rFonts w:ascii="Arial" w:hAnsi="Arial"/>
                <w:sz w:val="20"/>
              </w:rPr>
              <w:t>1304</w:t>
            </w:r>
          </w:p>
        </w:tc>
      </w:tr>
      <w:tr w:rsidR="00826860" w:rsidRPr="00DE4E56" w14:paraId="5A27D0EF" w14:textId="77777777" w:rsidTr="007E54E0">
        <w:trPr>
          <w:cantSplit/>
        </w:trPr>
        <w:tc>
          <w:tcPr>
            <w:tcW w:w="1152" w:type="pct"/>
            <w:tcBorders>
              <w:top w:val="single" w:sz="4" w:space="0" w:color="auto"/>
              <w:bottom w:val="single" w:sz="4" w:space="0" w:color="auto"/>
              <w:right w:val="nil"/>
            </w:tcBorders>
            <w:shd w:val="clear" w:color="auto" w:fill="auto"/>
          </w:tcPr>
          <w:p w14:paraId="5A73BED1" w14:textId="5333F26F" w:rsidR="00826860" w:rsidRPr="00DE4E56" w:rsidRDefault="002E109E" w:rsidP="00CF71FB">
            <w:pPr>
              <w:spacing w:before="120" w:after="120"/>
              <w:jc w:val="center"/>
              <w:rPr>
                <w:rFonts w:ascii="Arial" w:eastAsia="Malgun Gothic" w:hAnsi="Arial" w:cs="Arial"/>
                <w:bCs/>
                <w:sz w:val="20"/>
                <w:szCs w:val="20"/>
              </w:rPr>
            </w:pPr>
            <w:hyperlink w:anchor="Decision3" w:history="1">
              <w:r w:rsidR="00826860" w:rsidRPr="00502151">
                <w:rPr>
                  <w:rStyle w:val="Hyperlink"/>
                  <w:rFonts w:ascii="Arial" w:hAnsi="Arial"/>
                  <w:sz w:val="20"/>
                </w:rPr>
                <w:t>13.COM 1.BUR 3.</w:t>
              </w:r>
              <w:r w:rsidR="00CF71FB" w:rsidRPr="00502151">
                <w:rPr>
                  <w:rStyle w:val="Hyperlink"/>
                  <w:rFonts w:ascii="Arial" w:hAnsi="Arial"/>
                  <w:sz w:val="20"/>
                </w:rPr>
                <w:t>3</w:t>
              </w:r>
            </w:hyperlink>
          </w:p>
        </w:tc>
        <w:tc>
          <w:tcPr>
            <w:tcW w:w="713" w:type="pct"/>
            <w:tcBorders>
              <w:top w:val="single" w:sz="4" w:space="0" w:color="auto"/>
              <w:left w:val="nil"/>
              <w:bottom w:val="single" w:sz="4" w:space="0" w:color="auto"/>
            </w:tcBorders>
            <w:shd w:val="clear" w:color="auto" w:fill="auto"/>
          </w:tcPr>
          <w:p w14:paraId="256C47F2" w14:textId="77777777" w:rsidR="00826860" w:rsidRPr="00DE4E56" w:rsidRDefault="00826860" w:rsidP="009E42E3">
            <w:pPr>
              <w:spacing w:before="120" w:after="120"/>
              <w:jc w:val="center"/>
              <w:rPr>
                <w:rFonts w:ascii="Arial" w:eastAsia="Malgun Gothic" w:hAnsi="Arial" w:cs="Arial"/>
                <w:sz w:val="20"/>
                <w:szCs w:val="20"/>
              </w:rPr>
            </w:pPr>
            <w:r w:rsidRPr="003E6CA5">
              <w:rPr>
                <w:rFonts w:ascii="Arial" w:hAnsi="Arial"/>
                <w:sz w:val="20"/>
              </w:rPr>
              <w:t>Zimbabwe</w:t>
            </w:r>
          </w:p>
        </w:tc>
        <w:tc>
          <w:tcPr>
            <w:tcW w:w="1798" w:type="pct"/>
            <w:tcBorders>
              <w:top w:val="single" w:sz="4" w:space="0" w:color="auto"/>
              <w:bottom w:val="single" w:sz="4" w:space="0" w:color="auto"/>
            </w:tcBorders>
            <w:shd w:val="clear" w:color="auto" w:fill="auto"/>
          </w:tcPr>
          <w:p w14:paraId="4610D798" w14:textId="77777777" w:rsidR="00826860" w:rsidRPr="00F310C7" w:rsidRDefault="00826860" w:rsidP="009E42E3">
            <w:pPr>
              <w:spacing w:before="120" w:after="120"/>
            </w:pPr>
            <w:r w:rsidRPr="003A7EA1">
              <w:rPr>
                <w:rFonts w:ascii="Arial" w:hAnsi="Arial"/>
                <w:sz w:val="20"/>
              </w:rPr>
              <w:t>Construction of a facility (theatre house) for the promotion of inter-generational transmission of diverse cultural heritage</w:t>
            </w:r>
            <w:r w:rsidRPr="00F310C7">
              <w:rPr>
                <w:rFonts w:ascii="Arial" w:hAnsi="Arial"/>
                <w:sz w:val="20"/>
              </w:rPr>
              <w:t xml:space="preserve"> </w:t>
            </w:r>
          </w:p>
        </w:tc>
        <w:tc>
          <w:tcPr>
            <w:tcW w:w="890" w:type="pct"/>
            <w:tcBorders>
              <w:top w:val="single" w:sz="4" w:space="0" w:color="auto"/>
              <w:bottom w:val="single" w:sz="4" w:space="0" w:color="auto"/>
            </w:tcBorders>
          </w:tcPr>
          <w:p w14:paraId="0F2BC367" w14:textId="77777777" w:rsidR="00826860" w:rsidRPr="00DE4E56" w:rsidRDefault="00826860" w:rsidP="009E42E3">
            <w:pPr>
              <w:spacing w:before="120" w:after="120"/>
              <w:jc w:val="center"/>
              <w:rPr>
                <w:rFonts w:ascii="Arial" w:hAnsi="Arial" w:cs="Arial"/>
                <w:sz w:val="20"/>
                <w:szCs w:val="20"/>
              </w:rPr>
            </w:pPr>
            <w:r>
              <w:rPr>
                <w:rFonts w:ascii="Arial" w:hAnsi="Arial"/>
                <w:sz w:val="20"/>
              </w:rPr>
              <w:t>US$100,000</w:t>
            </w:r>
          </w:p>
        </w:tc>
        <w:tc>
          <w:tcPr>
            <w:tcW w:w="446" w:type="pct"/>
            <w:tcBorders>
              <w:top w:val="single" w:sz="4" w:space="0" w:color="auto"/>
              <w:bottom w:val="single" w:sz="4" w:space="0" w:color="auto"/>
            </w:tcBorders>
            <w:shd w:val="clear" w:color="auto" w:fill="auto"/>
          </w:tcPr>
          <w:p w14:paraId="1CF41073" w14:textId="77777777" w:rsidR="00826860" w:rsidRPr="00DE4E56" w:rsidRDefault="00826860" w:rsidP="009E42E3">
            <w:pPr>
              <w:spacing w:before="120" w:after="120"/>
              <w:jc w:val="center"/>
              <w:rPr>
                <w:rFonts w:ascii="Arial" w:eastAsia="Malgun Gothic" w:hAnsi="Arial" w:cs="Arial"/>
                <w:bCs/>
                <w:sz w:val="20"/>
                <w:szCs w:val="20"/>
              </w:rPr>
            </w:pPr>
            <w:r w:rsidRPr="003E6CA5">
              <w:rPr>
                <w:rFonts w:ascii="Arial" w:hAnsi="Arial"/>
                <w:sz w:val="20"/>
              </w:rPr>
              <w:t>0</w:t>
            </w:r>
            <w:r>
              <w:rPr>
                <w:rFonts w:ascii="Arial" w:hAnsi="Arial"/>
                <w:sz w:val="20"/>
              </w:rPr>
              <w:t>1311</w:t>
            </w:r>
          </w:p>
        </w:tc>
      </w:tr>
      <w:tr w:rsidR="00826860" w:rsidRPr="00DE4E56" w14:paraId="64FFAA31" w14:textId="77777777" w:rsidTr="007E54E0">
        <w:trPr>
          <w:cantSplit/>
        </w:trPr>
        <w:tc>
          <w:tcPr>
            <w:tcW w:w="1152" w:type="pct"/>
            <w:tcBorders>
              <w:top w:val="single" w:sz="4" w:space="0" w:color="auto"/>
              <w:bottom w:val="single" w:sz="4" w:space="0" w:color="auto"/>
              <w:right w:val="nil"/>
            </w:tcBorders>
            <w:shd w:val="clear" w:color="auto" w:fill="auto"/>
          </w:tcPr>
          <w:p w14:paraId="448753C4" w14:textId="0AE86891" w:rsidR="00826860" w:rsidRPr="00DE4E56" w:rsidRDefault="002E109E" w:rsidP="00CF71FB">
            <w:pPr>
              <w:spacing w:before="120" w:after="120"/>
              <w:jc w:val="center"/>
              <w:rPr>
                <w:rFonts w:ascii="Arial" w:eastAsia="Malgun Gothic" w:hAnsi="Arial" w:cs="Arial"/>
                <w:bCs/>
                <w:sz w:val="20"/>
                <w:szCs w:val="20"/>
              </w:rPr>
            </w:pPr>
            <w:hyperlink w:anchor="Decision4" w:history="1">
              <w:r w:rsidR="00826860" w:rsidRPr="00502151">
                <w:rPr>
                  <w:rStyle w:val="Hyperlink"/>
                  <w:rFonts w:ascii="Arial" w:hAnsi="Arial"/>
                  <w:sz w:val="20"/>
                </w:rPr>
                <w:t>13.COM 1.BUR 3.</w:t>
              </w:r>
              <w:r w:rsidR="00CF71FB" w:rsidRPr="00502151">
                <w:rPr>
                  <w:rStyle w:val="Hyperlink"/>
                  <w:rFonts w:ascii="Arial" w:hAnsi="Arial"/>
                  <w:sz w:val="20"/>
                </w:rPr>
                <w:t>4</w:t>
              </w:r>
            </w:hyperlink>
          </w:p>
        </w:tc>
        <w:tc>
          <w:tcPr>
            <w:tcW w:w="713" w:type="pct"/>
            <w:tcBorders>
              <w:top w:val="single" w:sz="4" w:space="0" w:color="auto"/>
              <w:left w:val="nil"/>
              <w:bottom w:val="single" w:sz="4" w:space="0" w:color="auto"/>
            </w:tcBorders>
            <w:shd w:val="clear" w:color="auto" w:fill="auto"/>
          </w:tcPr>
          <w:p w14:paraId="16A5521C" w14:textId="77777777" w:rsidR="00826860" w:rsidRPr="00DE4E56" w:rsidRDefault="00826860" w:rsidP="009E42E3">
            <w:pPr>
              <w:spacing w:before="120" w:after="120"/>
              <w:jc w:val="center"/>
              <w:rPr>
                <w:rFonts w:ascii="Arial" w:eastAsia="Malgun Gothic" w:hAnsi="Arial" w:cs="Arial"/>
                <w:sz w:val="20"/>
                <w:szCs w:val="20"/>
              </w:rPr>
            </w:pPr>
            <w:r w:rsidRPr="003E6CA5">
              <w:rPr>
                <w:rFonts w:ascii="Arial" w:hAnsi="Arial"/>
                <w:sz w:val="20"/>
              </w:rPr>
              <w:t>Zimbabwe</w:t>
            </w:r>
          </w:p>
        </w:tc>
        <w:tc>
          <w:tcPr>
            <w:tcW w:w="1798" w:type="pct"/>
            <w:tcBorders>
              <w:top w:val="single" w:sz="4" w:space="0" w:color="auto"/>
              <w:bottom w:val="single" w:sz="4" w:space="0" w:color="auto"/>
            </w:tcBorders>
            <w:shd w:val="clear" w:color="auto" w:fill="auto"/>
          </w:tcPr>
          <w:p w14:paraId="5F4BAFB9" w14:textId="77777777" w:rsidR="00826860" w:rsidRPr="00DE4E56" w:rsidRDefault="00826860" w:rsidP="009E42E3">
            <w:pPr>
              <w:spacing w:before="120" w:after="120"/>
              <w:rPr>
                <w:rFonts w:ascii="Arial" w:hAnsi="Arial" w:cs="Arial"/>
                <w:sz w:val="20"/>
                <w:szCs w:val="20"/>
              </w:rPr>
            </w:pPr>
            <w:r w:rsidRPr="00116988">
              <w:rPr>
                <w:rFonts w:ascii="Arial" w:hAnsi="Arial"/>
                <w:sz w:val="20"/>
              </w:rPr>
              <w:t xml:space="preserve">Inventorying oral traditions, expressions, local knowledge and practices of the </w:t>
            </w:r>
            <w:proofErr w:type="spellStart"/>
            <w:r w:rsidRPr="00116988">
              <w:rPr>
                <w:rFonts w:ascii="Arial" w:hAnsi="Arial"/>
                <w:sz w:val="20"/>
              </w:rPr>
              <w:t>Korekore</w:t>
            </w:r>
            <w:proofErr w:type="spellEnd"/>
            <w:r w:rsidRPr="00116988">
              <w:rPr>
                <w:rFonts w:ascii="Arial" w:hAnsi="Arial"/>
                <w:sz w:val="20"/>
              </w:rPr>
              <w:t xml:space="preserve"> of </w:t>
            </w:r>
            <w:proofErr w:type="spellStart"/>
            <w:r w:rsidRPr="00116988">
              <w:rPr>
                <w:rFonts w:ascii="Arial" w:hAnsi="Arial"/>
                <w:sz w:val="20"/>
              </w:rPr>
              <w:t>Hurungwe</w:t>
            </w:r>
            <w:proofErr w:type="spellEnd"/>
            <w:r w:rsidRPr="00116988">
              <w:rPr>
                <w:rFonts w:ascii="Arial" w:hAnsi="Arial"/>
                <w:sz w:val="20"/>
              </w:rPr>
              <w:t xml:space="preserve"> District in Zimbabwe</w:t>
            </w:r>
          </w:p>
        </w:tc>
        <w:tc>
          <w:tcPr>
            <w:tcW w:w="890" w:type="pct"/>
            <w:tcBorders>
              <w:top w:val="single" w:sz="4" w:space="0" w:color="auto"/>
              <w:bottom w:val="single" w:sz="4" w:space="0" w:color="auto"/>
            </w:tcBorders>
          </w:tcPr>
          <w:p w14:paraId="75A124D8" w14:textId="77777777" w:rsidR="00826860" w:rsidRPr="00DE4E56" w:rsidRDefault="00826860" w:rsidP="009E42E3">
            <w:pPr>
              <w:spacing w:before="120" w:after="120"/>
              <w:jc w:val="center"/>
              <w:rPr>
                <w:rFonts w:ascii="Arial" w:eastAsia="Malgun Gothic" w:hAnsi="Arial" w:cs="Arial"/>
                <w:sz w:val="20"/>
                <w:szCs w:val="20"/>
              </w:rPr>
            </w:pPr>
            <w:r w:rsidRPr="00144694">
              <w:rPr>
                <w:rFonts w:ascii="Arial" w:hAnsi="Arial"/>
                <w:sz w:val="20"/>
              </w:rPr>
              <w:t>US$93</w:t>
            </w:r>
            <w:r>
              <w:rPr>
                <w:rFonts w:ascii="Arial" w:hAnsi="Arial"/>
                <w:sz w:val="20"/>
              </w:rPr>
              <w:t>,242</w:t>
            </w:r>
            <w:r w:rsidRPr="000B7D26">
              <w:rPr>
                <w:rFonts w:ascii="Arial" w:hAnsi="Arial"/>
                <w:sz w:val="20"/>
              </w:rPr>
              <w:t>.50</w:t>
            </w:r>
          </w:p>
        </w:tc>
        <w:tc>
          <w:tcPr>
            <w:tcW w:w="446" w:type="pct"/>
            <w:tcBorders>
              <w:top w:val="single" w:sz="4" w:space="0" w:color="auto"/>
              <w:bottom w:val="single" w:sz="4" w:space="0" w:color="auto"/>
            </w:tcBorders>
            <w:shd w:val="clear" w:color="auto" w:fill="auto"/>
          </w:tcPr>
          <w:p w14:paraId="420F6E1A" w14:textId="77777777" w:rsidR="00826860" w:rsidRPr="00DE4E56" w:rsidRDefault="00826860" w:rsidP="009E42E3">
            <w:pPr>
              <w:spacing w:before="120" w:after="120"/>
              <w:jc w:val="center"/>
              <w:rPr>
                <w:rFonts w:ascii="Arial" w:eastAsia="Malgun Gothic" w:hAnsi="Arial" w:cs="Arial"/>
                <w:bCs/>
                <w:sz w:val="20"/>
                <w:szCs w:val="20"/>
              </w:rPr>
            </w:pPr>
            <w:r w:rsidRPr="003E6CA5">
              <w:rPr>
                <w:rFonts w:ascii="Arial" w:hAnsi="Arial"/>
                <w:sz w:val="20"/>
              </w:rPr>
              <w:t>0</w:t>
            </w:r>
            <w:r>
              <w:rPr>
                <w:rFonts w:ascii="Arial" w:hAnsi="Arial"/>
                <w:sz w:val="20"/>
              </w:rPr>
              <w:t>1312</w:t>
            </w:r>
          </w:p>
        </w:tc>
      </w:tr>
    </w:tbl>
    <w:p w14:paraId="157A9542" w14:textId="49AD8B2B" w:rsidR="00826860" w:rsidRDefault="007C7265" w:rsidP="00E01878">
      <w:pPr>
        <w:pStyle w:val="COMPara"/>
        <w:numPr>
          <w:ilvl w:val="1"/>
          <w:numId w:val="2"/>
        </w:numPr>
        <w:spacing w:before="240"/>
        <w:ind w:left="1134" w:hanging="567"/>
        <w:jc w:val="both"/>
      </w:pPr>
      <w:r>
        <w:t>Two requests</w:t>
      </w:r>
      <w:r w:rsidR="00497367">
        <w:t xml:space="preserve"> </w:t>
      </w:r>
      <w:r>
        <w:t>submitted by the Democratic People</w:t>
      </w:r>
      <w:r w:rsidR="002E109E">
        <w:t>’</w:t>
      </w:r>
      <w:r>
        <w:t>s Republic of Korea and Senegal</w:t>
      </w:r>
      <w:r w:rsidR="008A5774">
        <w:t>,</w:t>
      </w:r>
      <w:r>
        <w:t xml:space="preserve"> in which the State</w:t>
      </w:r>
      <w:r w:rsidR="0010452C">
        <w:t>s</w:t>
      </w:r>
      <w:r>
        <w:t xml:space="preserve"> Parties</w:t>
      </w:r>
      <w:r w:rsidR="00497367" w:rsidRPr="00497367">
        <w:t xml:space="preserve"> </w:t>
      </w:r>
      <w:r>
        <w:t>request</w:t>
      </w:r>
      <w:r w:rsidR="00497367" w:rsidRPr="00497367">
        <w:t xml:space="preserve"> International Assistance </w:t>
      </w:r>
      <w:r w:rsidR="008547C6">
        <w:t xml:space="preserve">that will partly </w:t>
      </w:r>
      <w:r w:rsidR="00224A4D">
        <w:t xml:space="preserve">take </w:t>
      </w:r>
      <w:r w:rsidR="00497367" w:rsidRPr="00497367">
        <w:t>the form of services fro</w:t>
      </w:r>
      <w:r w:rsidR="00497367">
        <w:t>m the Secretariat to the State</w:t>
      </w:r>
      <w:r w:rsidR="008547C6">
        <w:t>,</w:t>
      </w:r>
      <w:r w:rsidR="00224A4D">
        <w:t xml:space="preserve"> </w:t>
      </w:r>
      <w:r w:rsidR="008547C6">
        <w:t>in addition to the provision of a grant</w:t>
      </w:r>
      <w:r w:rsidR="00497367">
        <w:t>.</w:t>
      </w:r>
      <w:r>
        <w:t xml:space="preserve"> This is the first time </w:t>
      </w:r>
      <w:r w:rsidR="008A5774">
        <w:t xml:space="preserve">that </w:t>
      </w:r>
      <w:r>
        <w:t xml:space="preserve">such requests </w:t>
      </w:r>
      <w:proofErr w:type="gramStart"/>
      <w:r>
        <w:t>have been submitted</w:t>
      </w:r>
      <w:proofErr w:type="gramEnd"/>
      <w:r>
        <w:t xml:space="preserve"> </w:t>
      </w:r>
      <w:r w:rsidR="00224A4D">
        <w:t>for the attention of</w:t>
      </w:r>
      <w:r>
        <w:t xml:space="preserve"> the Bureau</w:t>
      </w:r>
      <w:r w:rsidR="008547C6">
        <w:t>, on an experimental basis</w:t>
      </w:r>
      <w:r>
        <w:t xml:space="preserve">. </w:t>
      </w:r>
      <w:r w:rsidR="00286C15">
        <w:t>The provision of services from the Secretariat to requesting States is the enlarged interpretation of Article 21 as endorsed by the Committee at its tenth session</w:t>
      </w:r>
      <w:r w:rsidR="003212D8">
        <w:t xml:space="preserve"> (</w:t>
      </w:r>
      <w:hyperlink r:id="rId9" w:history="1">
        <w:r w:rsidR="003212D8" w:rsidRPr="003212D8">
          <w:rPr>
            <w:rStyle w:val="Hyperlink"/>
          </w:rPr>
          <w:t>Decision 10.COM 8</w:t>
        </w:r>
      </w:hyperlink>
      <w:r w:rsidR="003212D8">
        <w:t>)</w:t>
      </w:r>
      <w:r w:rsidR="00286C15">
        <w:t xml:space="preserve">. </w:t>
      </w:r>
      <w:r w:rsidR="00224A4D">
        <w:t xml:space="preserve">This </w:t>
      </w:r>
      <w:r w:rsidR="008547C6">
        <w:t xml:space="preserve">combined </w:t>
      </w:r>
      <w:r w:rsidR="00224A4D">
        <w:t>modality concerns</w:t>
      </w:r>
      <w:r w:rsidR="00497367" w:rsidRPr="00497367">
        <w:t xml:space="preserve"> the provision of experts, the training of </w:t>
      </w:r>
      <w:r w:rsidR="005C2277">
        <w:t xml:space="preserve">the </w:t>
      </w:r>
      <w:r w:rsidR="00497367" w:rsidRPr="00497367">
        <w:t>necessary staff, the elaboration of standard-setting measures and the supply of equipment, pursuant to Article 21</w:t>
      </w:r>
      <w:r w:rsidR="0017279E">
        <w:t> </w:t>
      </w:r>
      <w:r w:rsidR="00497367" w:rsidRPr="00497367">
        <w:t>(b), (c), (d), (f) and (g) of the Convention</w:t>
      </w:r>
      <w:r w:rsidR="00497367">
        <w:t>.</w:t>
      </w:r>
    </w:p>
    <w:p w14:paraId="7A097F58" w14:textId="59BABDDD" w:rsidR="003F64AA" w:rsidRDefault="004569E6" w:rsidP="00FF4314">
      <w:pPr>
        <w:pStyle w:val="COMPara"/>
        <w:numPr>
          <w:ilvl w:val="0"/>
          <w:numId w:val="0"/>
        </w:numPr>
        <w:spacing w:before="120"/>
        <w:ind w:left="1134"/>
        <w:jc w:val="both"/>
        <w:rPr>
          <w:color w:val="000000"/>
        </w:rPr>
      </w:pPr>
      <w:r w:rsidRPr="004569E6">
        <w:rPr>
          <w:rStyle w:val="Hyperlink"/>
          <w:color w:val="000000"/>
          <w:u w:val="none"/>
        </w:rPr>
        <w:t>Financial assistance</w:t>
      </w:r>
      <w:r w:rsidR="007E54E0">
        <w:rPr>
          <w:rStyle w:val="Hyperlink"/>
          <w:color w:val="000000"/>
          <w:u w:val="none"/>
        </w:rPr>
        <w:t xml:space="preserve"> in the form of a grant</w:t>
      </w:r>
      <w:r w:rsidRPr="004569E6">
        <w:rPr>
          <w:rStyle w:val="Hyperlink"/>
          <w:color w:val="000000"/>
          <w:u w:val="none"/>
        </w:rPr>
        <w:t xml:space="preserve"> means that a financial transaction through a contract </w:t>
      </w:r>
      <w:proofErr w:type="gramStart"/>
      <w:r w:rsidRPr="004569E6">
        <w:rPr>
          <w:rStyle w:val="Hyperlink"/>
          <w:color w:val="000000"/>
          <w:u w:val="none"/>
        </w:rPr>
        <w:t xml:space="preserve">will </w:t>
      </w:r>
      <w:r w:rsidR="008A5774">
        <w:rPr>
          <w:rStyle w:val="Hyperlink"/>
          <w:color w:val="000000"/>
          <w:u w:val="none"/>
        </w:rPr>
        <w:t>be made</w:t>
      </w:r>
      <w:proofErr w:type="gramEnd"/>
      <w:r w:rsidRPr="004569E6">
        <w:rPr>
          <w:rStyle w:val="Hyperlink"/>
          <w:color w:val="000000"/>
          <w:u w:val="none"/>
        </w:rPr>
        <w:t xml:space="preserve"> from UNESCO to the impl</w:t>
      </w:r>
      <w:bookmarkStart w:id="0" w:name="_GoBack"/>
      <w:bookmarkEnd w:id="0"/>
      <w:r w:rsidRPr="004569E6">
        <w:rPr>
          <w:rStyle w:val="Hyperlink"/>
          <w:color w:val="000000"/>
          <w:u w:val="none"/>
        </w:rPr>
        <w:t xml:space="preserve">ementing agency, while the </w:t>
      </w:r>
      <w:r w:rsidR="002E109E">
        <w:rPr>
          <w:rStyle w:val="Hyperlink"/>
          <w:color w:val="000000"/>
          <w:u w:val="none"/>
        </w:rPr>
        <w:t>‘</w:t>
      </w:r>
      <w:r w:rsidRPr="004569E6">
        <w:rPr>
          <w:rStyle w:val="Hyperlink"/>
          <w:color w:val="000000"/>
          <w:u w:val="none"/>
        </w:rPr>
        <w:t>service</w:t>
      </w:r>
      <w:r w:rsidR="002E109E">
        <w:rPr>
          <w:rStyle w:val="Hyperlink"/>
          <w:color w:val="000000"/>
          <w:u w:val="none"/>
        </w:rPr>
        <w:t>’</w:t>
      </w:r>
      <w:r w:rsidRPr="004569E6">
        <w:rPr>
          <w:rStyle w:val="Hyperlink"/>
          <w:color w:val="000000"/>
          <w:u w:val="none"/>
        </w:rPr>
        <w:t xml:space="preserve"> modality does not necessarily foresee such financial transactions to requesting States that will receive assistance from UNESCO.</w:t>
      </w:r>
      <w:r w:rsidR="00EE5FF9" w:rsidRPr="004569E6">
        <w:rPr>
          <w:rStyle w:val="Hyperlink"/>
          <w:color w:val="000000"/>
          <w:u w:val="none"/>
        </w:rPr>
        <w:t xml:space="preserve"> </w:t>
      </w:r>
      <w:r w:rsidR="007E54E0">
        <w:rPr>
          <w:rStyle w:val="Hyperlink"/>
          <w:color w:val="000000"/>
          <w:u w:val="none"/>
        </w:rPr>
        <w:t>B</w:t>
      </w:r>
      <w:r w:rsidR="00EE5FF9" w:rsidRPr="004569E6">
        <w:rPr>
          <w:rStyle w:val="Hyperlink"/>
          <w:color w:val="000000"/>
          <w:u w:val="none"/>
        </w:rPr>
        <w:t>oth</w:t>
      </w:r>
      <w:r w:rsidR="00E43A35" w:rsidRPr="004569E6">
        <w:rPr>
          <w:rStyle w:val="Hyperlink"/>
          <w:color w:val="000000"/>
          <w:u w:val="none"/>
        </w:rPr>
        <w:t xml:space="preserve"> request</w:t>
      </w:r>
      <w:r w:rsidR="00EE5FF9" w:rsidRPr="004569E6">
        <w:rPr>
          <w:rStyle w:val="Hyperlink"/>
          <w:color w:val="000000"/>
          <w:u w:val="none"/>
        </w:rPr>
        <w:t>s</w:t>
      </w:r>
      <w:r w:rsidR="00E43A35" w:rsidRPr="004569E6">
        <w:rPr>
          <w:rStyle w:val="Hyperlink"/>
          <w:color w:val="000000"/>
          <w:u w:val="none"/>
        </w:rPr>
        <w:t xml:space="preserve"> </w:t>
      </w:r>
      <w:r w:rsidR="00E43A35" w:rsidRPr="004569E6">
        <w:rPr>
          <w:color w:val="000000"/>
        </w:rPr>
        <w:t>benefitted from</w:t>
      </w:r>
      <w:r w:rsidR="00D13243" w:rsidRPr="004569E6">
        <w:rPr>
          <w:color w:val="000000"/>
        </w:rPr>
        <w:t xml:space="preserve"> </w:t>
      </w:r>
      <w:r w:rsidR="008A5774">
        <w:rPr>
          <w:color w:val="000000"/>
        </w:rPr>
        <w:t xml:space="preserve">a </w:t>
      </w:r>
      <w:r w:rsidR="00D13243" w:rsidRPr="004569E6">
        <w:rPr>
          <w:color w:val="000000"/>
        </w:rPr>
        <w:t>consultation</w:t>
      </w:r>
      <w:r w:rsidR="00EE5FF9" w:rsidRPr="004569E6">
        <w:rPr>
          <w:color w:val="000000"/>
        </w:rPr>
        <w:t xml:space="preserve"> </w:t>
      </w:r>
      <w:r w:rsidR="008A5774">
        <w:rPr>
          <w:color w:val="000000"/>
        </w:rPr>
        <w:t>involving</w:t>
      </w:r>
      <w:r w:rsidR="008A5774" w:rsidRPr="004569E6">
        <w:rPr>
          <w:color w:val="000000"/>
        </w:rPr>
        <w:t xml:space="preserve"> </w:t>
      </w:r>
      <w:r w:rsidR="00EE5FF9" w:rsidRPr="004569E6">
        <w:rPr>
          <w:color w:val="000000"/>
        </w:rPr>
        <w:t>the submitting State</w:t>
      </w:r>
      <w:r w:rsidR="008762EF">
        <w:rPr>
          <w:color w:val="000000"/>
        </w:rPr>
        <w:t>s</w:t>
      </w:r>
      <w:r w:rsidR="009E42E3" w:rsidRPr="004569E6">
        <w:rPr>
          <w:color w:val="000000"/>
        </w:rPr>
        <w:t xml:space="preserve"> and</w:t>
      </w:r>
      <w:r w:rsidR="00E43A35" w:rsidRPr="004569E6">
        <w:rPr>
          <w:color w:val="000000"/>
        </w:rPr>
        <w:t xml:space="preserve"> </w:t>
      </w:r>
      <w:r w:rsidR="008A276B" w:rsidRPr="004569E6">
        <w:rPr>
          <w:color w:val="000000"/>
        </w:rPr>
        <w:t xml:space="preserve">the </w:t>
      </w:r>
      <w:r w:rsidR="008A5774" w:rsidRPr="004569E6">
        <w:rPr>
          <w:color w:val="000000"/>
        </w:rPr>
        <w:t>UNESCO</w:t>
      </w:r>
      <w:r w:rsidR="008A5774">
        <w:rPr>
          <w:color w:val="000000"/>
        </w:rPr>
        <w:t xml:space="preserve"> </w:t>
      </w:r>
      <w:r w:rsidR="008A276B" w:rsidRPr="004569E6">
        <w:rPr>
          <w:color w:val="000000"/>
        </w:rPr>
        <w:t>Field Office</w:t>
      </w:r>
      <w:r w:rsidR="008547C6" w:rsidRPr="004569E6">
        <w:rPr>
          <w:color w:val="000000"/>
        </w:rPr>
        <w:t>s</w:t>
      </w:r>
      <w:r w:rsidR="008A276B" w:rsidRPr="004569E6">
        <w:rPr>
          <w:color w:val="000000"/>
        </w:rPr>
        <w:t xml:space="preserve"> </w:t>
      </w:r>
      <w:r w:rsidR="008A5774" w:rsidRPr="004569E6">
        <w:rPr>
          <w:color w:val="000000"/>
        </w:rPr>
        <w:t xml:space="preserve">concerned </w:t>
      </w:r>
      <w:r w:rsidR="008762EF">
        <w:rPr>
          <w:color w:val="000000"/>
        </w:rPr>
        <w:t xml:space="preserve">to agree on the details </w:t>
      </w:r>
      <w:r w:rsidR="008762EF" w:rsidRPr="00D31675">
        <w:rPr>
          <w:color w:val="000000"/>
        </w:rPr>
        <w:t>of the project</w:t>
      </w:r>
      <w:r w:rsidR="008A5774" w:rsidRPr="00D31675">
        <w:rPr>
          <w:color w:val="000000"/>
        </w:rPr>
        <w:t>,</w:t>
      </w:r>
      <w:r w:rsidR="008762EF" w:rsidRPr="00D31675">
        <w:rPr>
          <w:color w:val="000000"/>
        </w:rPr>
        <w:t xml:space="preserve"> including the budget and timetable. This concerns </w:t>
      </w:r>
      <w:r w:rsidR="008A276B" w:rsidRPr="00D31675">
        <w:rPr>
          <w:color w:val="000000"/>
        </w:rPr>
        <w:t>the UNESCO Office in Beijing for the request submitted by the Democratic People</w:t>
      </w:r>
      <w:r w:rsidR="002E109E">
        <w:rPr>
          <w:color w:val="000000"/>
        </w:rPr>
        <w:t>’</w:t>
      </w:r>
      <w:r w:rsidR="008A276B" w:rsidRPr="00D31675">
        <w:rPr>
          <w:color w:val="000000"/>
        </w:rPr>
        <w:t>s Republic of Korea</w:t>
      </w:r>
      <w:r w:rsidR="008A5774" w:rsidRPr="00D31675">
        <w:rPr>
          <w:color w:val="000000"/>
        </w:rPr>
        <w:t>,</w:t>
      </w:r>
      <w:r w:rsidR="008A276B" w:rsidRPr="00D31675">
        <w:rPr>
          <w:color w:val="000000"/>
        </w:rPr>
        <w:t xml:space="preserve"> and the UNESCO Office in Dakar for</w:t>
      </w:r>
      <w:r w:rsidR="008A276B" w:rsidRPr="004569E6">
        <w:rPr>
          <w:color w:val="000000"/>
        </w:rPr>
        <w:t xml:space="preserve"> the request submitted by Senegal</w:t>
      </w:r>
      <w:r w:rsidR="00E43A35" w:rsidRPr="004569E6">
        <w:rPr>
          <w:color w:val="000000"/>
        </w:rPr>
        <w:t>.</w:t>
      </w:r>
    </w:p>
    <w:tbl>
      <w:tblPr>
        <w:tblW w:w="8505" w:type="dxa"/>
        <w:tblInd w:w="113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960"/>
        <w:gridCol w:w="1296"/>
        <w:gridCol w:w="3145"/>
        <w:gridCol w:w="1345"/>
        <w:gridCol w:w="759"/>
      </w:tblGrid>
      <w:tr w:rsidR="00DA09BB" w:rsidRPr="00DE4E56" w14:paraId="51E9DBCD" w14:textId="77777777" w:rsidTr="00DA2AFF">
        <w:trPr>
          <w:cantSplit/>
          <w:tblHeader/>
        </w:trPr>
        <w:tc>
          <w:tcPr>
            <w:tcW w:w="1152" w:type="pct"/>
            <w:tcBorders>
              <w:top w:val="single" w:sz="4" w:space="0" w:color="auto"/>
              <w:bottom w:val="single" w:sz="4" w:space="0" w:color="auto"/>
              <w:right w:val="nil"/>
            </w:tcBorders>
            <w:shd w:val="clear" w:color="auto" w:fill="BFBFBF"/>
            <w:vAlign w:val="center"/>
          </w:tcPr>
          <w:p w14:paraId="5DC5616D" w14:textId="77777777" w:rsidR="00DA09BB" w:rsidRPr="00DE4E56" w:rsidRDefault="00DA09BB" w:rsidP="009E42E3">
            <w:pPr>
              <w:spacing w:before="120" w:after="120"/>
              <w:jc w:val="center"/>
              <w:rPr>
                <w:rFonts w:ascii="Arial" w:hAnsi="Arial" w:cs="Arial"/>
                <w:sz w:val="20"/>
                <w:szCs w:val="18"/>
              </w:rPr>
            </w:pPr>
            <w:r w:rsidRPr="00DE4E56">
              <w:rPr>
                <w:rFonts w:ascii="Arial" w:hAnsi="Arial"/>
                <w:b/>
                <w:sz w:val="20"/>
              </w:rPr>
              <w:t>Draft Decision</w:t>
            </w:r>
          </w:p>
        </w:tc>
        <w:tc>
          <w:tcPr>
            <w:tcW w:w="762" w:type="pct"/>
            <w:tcBorders>
              <w:top w:val="single" w:sz="4" w:space="0" w:color="auto"/>
              <w:left w:val="nil"/>
              <w:bottom w:val="single" w:sz="4" w:space="0" w:color="auto"/>
            </w:tcBorders>
            <w:shd w:val="clear" w:color="auto" w:fill="BFBFBF"/>
            <w:vAlign w:val="center"/>
          </w:tcPr>
          <w:p w14:paraId="783786CF" w14:textId="77777777" w:rsidR="00DA09BB" w:rsidRPr="00DE4E56" w:rsidRDefault="00DA09BB" w:rsidP="009E42E3">
            <w:pPr>
              <w:spacing w:before="120" w:after="120"/>
              <w:jc w:val="center"/>
              <w:rPr>
                <w:rFonts w:ascii="Arial" w:hAnsi="Arial" w:cs="Arial"/>
                <w:sz w:val="20"/>
                <w:szCs w:val="18"/>
              </w:rPr>
            </w:pPr>
            <w:r w:rsidRPr="00DE4E56">
              <w:rPr>
                <w:rFonts w:ascii="Arial" w:hAnsi="Arial"/>
                <w:b/>
                <w:sz w:val="20"/>
              </w:rPr>
              <w:t>Requesting State</w:t>
            </w:r>
          </w:p>
        </w:tc>
        <w:tc>
          <w:tcPr>
            <w:tcW w:w="1849" w:type="pct"/>
            <w:tcBorders>
              <w:top w:val="single" w:sz="4" w:space="0" w:color="auto"/>
              <w:bottom w:val="single" w:sz="4" w:space="0" w:color="auto"/>
            </w:tcBorders>
            <w:shd w:val="clear" w:color="auto" w:fill="BFBFBF"/>
            <w:vAlign w:val="center"/>
          </w:tcPr>
          <w:p w14:paraId="053BA8D7" w14:textId="77777777" w:rsidR="00DA09BB" w:rsidRPr="00DE4E56" w:rsidRDefault="00DA09BB" w:rsidP="009E42E3">
            <w:pPr>
              <w:spacing w:before="120" w:after="120"/>
              <w:jc w:val="center"/>
              <w:rPr>
                <w:rFonts w:ascii="Arial" w:hAnsi="Arial" w:cs="Arial"/>
                <w:sz w:val="20"/>
                <w:szCs w:val="18"/>
              </w:rPr>
            </w:pPr>
            <w:r w:rsidRPr="00DE4E56">
              <w:rPr>
                <w:rFonts w:ascii="Arial" w:hAnsi="Arial"/>
                <w:b/>
                <w:sz w:val="20"/>
              </w:rPr>
              <w:t>Title</w:t>
            </w:r>
          </w:p>
        </w:tc>
        <w:tc>
          <w:tcPr>
            <w:tcW w:w="791" w:type="pct"/>
            <w:tcBorders>
              <w:top w:val="single" w:sz="4" w:space="0" w:color="auto"/>
              <w:bottom w:val="single" w:sz="4" w:space="0" w:color="auto"/>
            </w:tcBorders>
            <w:shd w:val="clear" w:color="auto" w:fill="BFBFBF"/>
            <w:vAlign w:val="center"/>
          </w:tcPr>
          <w:p w14:paraId="5CC8FA79" w14:textId="77777777" w:rsidR="00DA09BB" w:rsidRPr="00DE4E56" w:rsidRDefault="00DA09BB" w:rsidP="009E42E3">
            <w:pPr>
              <w:spacing w:before="120" w:after="120"/>
              <w:jc w:val="center"/>
              <w:rPr>
                <w:rFonts w:ascii="Arial" w:hAnsi="Arial" w:cs="Arial"/>
                <w:b/>
                <w:bCs/>
                <w:sz w:val="20"/>
                <w:szCs w:val="18"/>
              </w:rPr>
            </w:pPr>
            <w:r w:rsidRPr="00DE4E56">
              <w:rPr>
                <w:rFonts w:ascii="Arial" w:hAnsi="Arial"/>
                <w:b/>
                <w:sz w:val="20"/>
              </w:rPr>
              <w:t>Amount requested</w:t>
            </w:r>
          </w:p>
        </w:tc>
        <w:tc>
          <w:tcPr>
            <w:tcW w:w="446" w:type="pct"/>
            <w:tcBorders>
              <w:top w:val="single" w:sz="4" w:space="0" w:color="auto"/>
              <w:bottom w:val="single" w:sz="4" w:space="0" w:color="auto"/>
            </w:tcBorders>
            <w:shd w:val="clear" w:color="auto" w:fill="BFBFBF"/>
            <w:vAlign w:val="center"/>
          </w:tcPr>
          <w:p w14:paraId="253DE0E8" w14:textId="77777777" w:rsidR="00DA09BB" w:rsidRPr="00DE4E56" w:rsidRDefault="00DA09BB" w:rsidP="009E42E3">
            <w:pPr>
              <w:spacing w:before="120" w:after="120"/>
              <w:jc w:val="center"/>
              <w:rPr>
                <w:rFonts w:ascii="Arial" w:hAnsi="Arial" w:cs="Arial"/>
                <w:sz w:val="20"/>
                <w:szCs w:val="18"/>
              </w:rPr>
            </w:pPr>
            <w:r w:rsidRPr="00DE4E56">
              <w:rPr>
                <w:rFonts w:ascii="Arial" w:hAnsi="Arial"/>
                <w:b/>
                <w:sz w:val="20"/>
              </w:rPr>
              <w:t>File no.</w:t>
            </w:r>
          </w:p>
        </w:tc>
      </w:tr>
      <w:tr w:rsidR="00DA09BB" w:rsidRPr="00DE4E56" w14:paraId="51214288" w14:textId="77777777" w:rsidTr="00DA2AFF">
        <w:trPr>
          <w:cantSplit/>
        </w:trPr>
        <w:tc>
          <w:tcPr>
            <w:tcW w:w="1152" w:type="pct"/>
            <w:tcBorders>
              <w:top w:val="single" w:sz="4" w:space="0" w:color="auto"/>
              <w:bottom w:val="single" w:sz="4" w:space="0" w:color="auto"/>
              <w:right w:val="nil"/>
            </w:tcBorders>
            <w:shd w:val="clear" w:color="auto" w:fill="auto"/>
          </w:tcPr>
          <w:p w14:paraId="13A2382B" w14:textId="110026CB" w:rsidR="00DA09BB" w:rsidRDefault="002E109E" w:rsidP="00CF71FB">
            <w:pPr>
              <w:spacing w:before="120" w:after="120"/>
              <w:jc w:val="center"/>
              <w:rPr>
                <w:rFonts w:ascii="Arial" w:hAnsi="Arial"/>
                <w:color w:val="000000"/>
                <w:sz w:val="20"/>
              </w:rPr>
            </w:pPr>
            <w:hyperlink w:anchor="Decision5" w:history="1">
              <w:r w:rsidR="00DA09BB" w:rsidRPr="00502151">
                <w:rPr>
                  <w:rStyle w:val="Hyperlink"/>
                  <w:rFonts w:ascii="Arial" w:hAnsi="Arial"/>
                  <w:sz w:val="20"/>
                </w:rPr>
                <w:t>13.COM 1.BUR 3.</w:t>
              </w:r>
              <w:r w:rsidR="00CF71FB" w:rsidRPr="00502151">
                <w:rPr>
                  <w:rStyle w:val="Hyperlink"/>
                  <w:rFonts w:ascii="Arial" w:hAnsi="Arial"/>
                  <w:sz w:val="20"/>
                </w:rPr>
                <w:t>5</w:t>
              </w:r>
            </w:hyperlink>
          </w:p>
        </w:tc>
        <w:tc>
          <w:tcPr>
            <w:tcW w:w="762" w:type="pct"/>
            <w:tcBorders>
              <w:top w:val="single" w:sz="4" w:space="0" w:color="auto"/>
              <w:left w:val="nil"/>
              <w:bottom w:val="single" w:sz="4" w:space="0" w:color="auto"/>
            </w:tcBorders>
            <w:shd w:val="clear" w:color="auto" w:fill="auto"/>
          </w:tcPr>
          <w:p w14:paraId="5151844A" w14:textId="2379A641" w:rsidR="00DA09BB" w:rsidRPr="003E6CA5" w:rsidRDefault="00DA09BB" w:rsidP="009E42E3">
            <w:pPr>
              <w:spacing w:before="120" w:after="120"/>
              <w:jc w:val="center"/>
              <w:rPr>
                <w:rFonts w:ascii="Arial" w:hAnsi="Arial"/>
                <w:sz w:val="20"/>
              </w:rPr>
            </w:pPr>
            <w:r>
              <w:rPr>
                <w:rFonts w:ascii="Arial" w:hAnsi="Arial"/>
                <w:sz w:val="20"/>
              </w:rPr>
              <w:t>Democratic People</w:t>
            </w:r>
            <w:r w:rsidR="002E109E">
              <w:rPr>
                <w:rFonts w:ascii="Arial" w:hAnsi="Arial"/>
                <w:sz w:val="20"/>
              </w:rPr>
              <w:t>’</w:t>
            </w:r>
            <w:r>
              <w:rPr>
                <w:rFonts w:ascii="Arial" w:hAnsi="Arial"/>
                <w:sz w:val="20"/>
              </w:rPr>
              <w:t>s Republic of Korea</w:t>
            </w:r>
          </w:p>
        </w:tc>
        <w:tc>
          <w:tcPr>
            <w:tcW w:w="1849" w:type="pct"/>
            <w:tcBorders>
              <w:top w:val="single" w:sz="4" w:space="0" w:color="auto"/>
              <w:bottom w:val="single" w:sz="4" w:space="0" w:color="auto"/>
            </w:tcBorders>
            <w:shd w:val="clear" w:color="auto" w:fill="auto"/>
          </w:tcPr>
          <w:p w14:paraId="3F4CED57" w14:textId="4D02D086" w:rsidR="00DA09BB" w:rsidRPr="00A90A81" w:rsidRDefault="00DA09BB" w:rsidP="009E42E3">
            <w:pPr>
              <w:spacing w:before="120" w:after="120"/>
              <w:rPr>
                <w:rFonts w:ascii="Arial" w:hAnsi="Arial"/>
                <w:sz w:val="20"/>
              </w:rPr>
            </w:pPr>
            <w:r w:rsidRPr="00A91505">
              <w:rPr>
                <w:rFonts w:ascii="Arial" w:hAnsi="Arial"/>
                <w:sz w:val="20"/>
              </w:rPr>
              <w:t>Strengthening the capacities of the Democratic People</w:t>
            </w:r>
            <w:r w:rsidR="002E109E">
              <w:rPr>
                <w:rFonts w:ascii="Arial" w:hAnsi="Arial"/>
                <w:sz w:val="20"/>
              </w:rPr>
              <w:t>’</w:t>
            </w:r>
            <w:r w:rsidRPr="00A91505">
              <w:rPr>
                <w:rFonts w:ascii="Arial" w:hAnsi="Arial"/>
                <w:sz w:val="20"/>
              </w:rPr>
              <w:t>s Republic of Korea for community-based inventorying of intangible cultural heritage and for elaborating nomination files under the mechanisms of the 2003 Convention</w:t>
            </w:r>
          </w:p>
        </w:tc>
        <w:tc>
          <w:tcPr>
            <w:tcW w:w="791" w:type="pct"/>
            <w:tcBorders>
              <w:top w:val="single" w:sz="4" w:space="0" w:color="auto"/>
              <w:bottom w:val="single" w:sz="4" w:space="0" w:color="auto"/>
            </w:tcBorders>
          </w:tcPr>
          <w:p w14:paraId="0539F003" w14:textId="77777777" w:rsidR="00DA09BB" w:rsidRDefault="00DA09BB" w:rsidP="009E42E3">
            <w:pPr>
              <w:spacing w:before="120" w:after="120"/>
              <w:jc w:val="center"/>
              <w:rPr>
                <w:rFonts w:ascii="Arial" w:hAnsi="Arial"/>
                <w:sz w:val="20"/>
              </w:rPr>
            </w:pPr>
            <w:r>
              <w:rPr>
                <w:rFonts w:ascii="Arial" w:hAnsi="Arial"/>
                <w:sz w:val="20"/>
              </w:rPr>
              <w:t>US$</w:t>
            </w:r>
            <w:r w:rsidRPr="00A91505">
              <w:rPr>
                <w:rFonts w:ascii="Arial" w:hAnsi="Arial"/>
                <w:sz w:val="20"/>
              </w:rPr>
              <w:t>98,000</w:t>
            </w:r>
          </w:p>
        </w:tc>
        <w:tc>
          <w:tcPr>
            <w:tcW w:w="446" w:type="pct"/>
            <w:tcBorders>
              <w:top w:val="single" w:sz="4" w:space="0" w:color="auto"/>
              <w:bottom w:val="single" w:sz="4" w:space="0" w:color="auto"/>
            </w:tcBorders>
            <w:shd w:val="clear" w:color="auto" w:fill="auto"/>
          </w:tcPr>
          <w:p w14:paraId="1AB9488E" w14:textId="77777777" w:rsidR="00DA09BB" w:rsidRPr="003E6CA5" w:rsidRDefault="00DA09BB" w:rsidP="009E42E3">
            <w:pPr>
              <w:spacing w:before="120" w:after="120"/>
              <w:jc w:val="center"/>
              <w:rPr>
                <w:rFonts w:ascii="Arial" w:hAnsi="Arial"/>
                <w:sz w:val="20"/>
              </w:rPr>
            </w:pPr>
            <w:r>
              <w:rPr>
                <w:rFonts w:ascii="Arial" w:hAnsi="Arial"/>
                <w:sz w:val="20"/>
              </w:rPr>
              <w:t>01444</w:t>
            </w:r>
          </w:p>
        </w:tc>
      </w:tr>
      <w:tr w:rsidR="00DA09BB" w:rsidRPr="00E96E0E" w14:paraId="71AAF373" w14:textId="77777777" w:rsidTr="00DA2AFF">
        <w:trPr>
          <w:cantSplit/>
        </w:trPr>
        <w:tc>
          <w:tcPr>
            <w:tcW w:w="1152" w:type="pct"/>
            <w:tcBorders>
              <w:top w:val="single" w:sz="4" w:space="0" w:color="auto"/>
              <w:bottom w:val="single" w:sz="4" w:space="0" w:color="auto"/>
              <w:right w:val="nil"/>
            </w:tcBorders>
            <w:shd w:val="clear" w:color="auto" w:fill="auto"/>
          </w:tcPr>
          <w:p w14:paraId="68F42734" w14:textId="4DDD025A" w:rsidR="00DA09BB" w:rsidRDefault="002E109E" w:rsidP="00CF71FB">
            <w:pPr>
              <w:spacing w:before="120" w:after="120"/>
              <w:jc w:val="center"/>
              <w:rPr>
                <w:rFonts w:ascii="Arial" w:hAnsi="Arial"/>
                <w:color w:val="000000"/>
                <w:sz w:val="20"/>
              </w:rPr>
            </w:pPr>
            <w:hyperlink w:anchor="Decision6" w:history="1">
              <w:r w:rsidR="00DA09BB" w:rsidRPr="00502151">
                <w:rPr>
                  <w:rStyle w:val="Hyperlink"/>
                  <w:rFonts w:ascii="Arial" w:hAnsi="Arial"/>
                  <w:sz w:val="20"/>
                </w:rPr>
                <w:t>13.COM 1.BUR 3.</w:t>
              </w:r>
              <w:r w:rsidR="00CF71FB" w:rsidRPr="00502151">
                <w:rPr>
                  <w:rStyle w:val="Hyperlink"/>
                  <w:rFonts w:ascii="Arial" w:hAnsi="Arial"/>
                  <w:sz w:val="20"/>
                </w:rPr>
                <w:t>6</w:t>
              </w:r>
            </w:hyperlink>
          </w:p>
        </w:tc>
        <w:tc>
          <w:tcPr>
            <w:tcW w:w="762" w:type="pct"/>
            <w:tcBorders>
              <w:top w:val="single" w:sz="4" w:space="0" w:color="auto"/>
              <w:left w:val="nil"/>
              <w:bottom w:val="single" w:sz="4" w:space="0" w:color="auto"/>
            </w:tcBorders>
            <w:shd w:val="clear" w:color="auto" w:fill="auto"/>
          </w:tcPr>
          <w:p w14:paraId="7990DB57" w14:textId="77777777" w:rsidR="00DA09BB" w:rsidRPr="003E6CA5" w:rsidRDefault="00DA09BB" w:rsidP="009E42E3">
            <w:pPr>
              <w:spacing w:before="120" w:after="120"/>
              <w:jc w:val="center"/>
              <w:rPr>
                <w:rFonts w:ascii="Arial" w:hAnsi="Arial"/>
                <w:sz w:val="20"/>
              </w:rPr>
            </w:pPr>
            <w:r>
              <w:rPr>
                <w:rFonts w:ascii="Arial" w:hAnsi="Arial"/>
                <w:sz w:val="20"/>
              </w:rPr>
              <w:t>Senegal</w:t>
            </w:r>
          </w:p>
        </w:tc>
        <w:tc>
          <w:tcPr>
            <w:tcW w:w="1849" w:type="pct"/>
            <w:tcBorders>
              <w:top w:val="single" w:sz="4" w:space="0" w:color="auto"/>
              <w:bottom w:val="single" w:sz="4" w:space="0" w:color="auto"/>
            </w:tcBorders>
            <w:shd w:val="clear" w:color="auto" w:fill="auto"/>
          </w:tcPr>
          <w:p w14:paraId="453B968F" w14:textId="1B3D8B6F" w:rsidR="00DA09BB" w:rsidRPr="005E2865" w:rsidRDefault="007A42BA" w:rsidP="009E42E3">
            <w:pPr>
              <w:spacing w:before="120" w:after="120"/>
              <w:rPr>
                <w:rFonts w:ascii="Arial" w:hAnsi="Arial"/>
                <w:sz w:val="20"/>
                <w:lang w:val="en-US"/>
              </w:rPr>
            </w:pPr>
            <w:r w:rsidRPr="005E2865">
              <w:rPr>
                <w:rFonts w:ascii="Arial" w:hAnsi="Arial"/>
                <w:sz w:val="20"/>
                <w:lang w:val="en-US"/>
              </w:rPr>
              <w:t>Strengthening national capacities in the field of intangible cultural heritage safeguarding in Senegal</w:t>
            </w:r>
          </w:p>
        </w:tc>
        <w:tc>
          <w:tcPr>
            <w:tcW w:w="791" w:type="pct"/>
            <w:tcBorders>
              <w:top w:val="single" w:sz="4" w:space="0" w:color="auto"/>
              <w:bottom w:val="single" w:sz="4" w:space="0" w:color="auto"/>
            </w:tcBorders>
          </w:tcPr>
          <w:p w14:paraId="1A0BD2D4" w14:textId="77777777" w:rsidR="00DA09BB" w:rsidRPr="00E96E0E" w:rsidRDefault="00DA09BB" w:rsidP="009E42E3">
            <w:pPr>
              <w:spacing w:before="120" w:after="120"/>
              <w:jc w:val="center"/>
              <w:rPr>
                <w:rFonts w:ascii="Arial" w:hAnsi="Arial"/>
                <w:sz w:val="20"/>
                <w:lang w:val="fr-FR"/>
              </w:rPr>
            </w:pPr>
            <w:r>
              <w:rPr>
                <w:rFonts w:ascii="Arial" w:hAnsi="Arial"/>
                <w:sz w:val="20"/>
                <w:lang w:val="fr-FR"/>
              </w:rPr>
              <w:t>US$99,889</w:t>
            </w:r>
          </w:p>
        </w:tc>
        <w:tc>
          <w:tcPr>
            <w:tcW w:w="446" w:type="pct"/>
            <w:tcBorders>
              <w:top w:val="single" w:sz="4" w:space="0" w:color="auto"/>
              <w:bottom w:val="single" w:sz="4" w:space="0" w:color="auto"/>
            </w:tcBorders>
            <w:shd w:val="clear" w:color="auto" w:fill="auto"/>
          </w:tcPr>
          <w:p w14:paraId="52A3D18D" w14:textId="77777777" w:rsidR="00DA09BB" w:rsidRPr="00E96E0E" w:rsidRDefault="00DA09BB" w:rsidP="009E42E3">
            <w:pPr>
              <w:spacing w:before="120" w:after="120"/>
              <w:jc w:val="center"/>
              <w:rPr>
                <w:rFonts w:ascii="Arial" w:hAnsi="Arial"/>
                <w:sz w:val="20"/>
                <w:lang w:val="fr-FR"/>
              </w:rPr>
            </w:pPr>
            <w:r>
              <w:rPr>
                <w:rFonts w:ascii="Arial" w:hAnsi="Arial"/>
                <w:sz w:val="20"/>
                <w:lang w:val="fr-FR"/>
              </w:rPr>
              <w:t>01431</w:t>
            </w:r>
          </w:p>
        </w:tc>
      </w:tr>
    </w:tbl>
    <w:p w14:paraId="619358CF" w14:textId="0EF45368" w:rsidR="00497367" w:rsidRDefault="007E54E0" w:rsidP="003A4166">
      <w:pPr>
        <w:pStyle w:val="COMPara"/>
        <w:numPr>
          <w:ilvl w:val="1"/>
          <w:numId w:val="2"/>
        </w:numPr>
        <w:spacing w:before="240"/>
        <w:ind w:left="1134" w:hanging="567"/>
        <w:jc w:val="both"/>
      </w:pPr>
      <w:r>
        <w:t xml:space="preserve">Three </w:t>
      </w:r>
      <w:r w:rsidR="00497367">
        <w:t>International Assistance requests</w:t>
      </w:r>
      <w:r w:rsidR="00FC5925">
        <w:t xml:space="preserve">, </w:t>
      </w:r>
      <w:r w:rsidR="008A5774">
        <w:t>which</w:t>
      </w:r>
      <w:r w:rsidR="00FC5925">
        <w:t xml:space="preserve"> </w:t>
      </w:r>
      <w:r>
        <w:t xml:space="preserve">only </w:t>
      </w:r>
      <w:r w:rsidR="00FC5925">
        <w:t>take the form of the provision of a grant,</w:t>
      </w:r>
      <w:r w:rsidR="00497367">
        <w:t xml:space="preserve"> submitted by Mauritania, Mozambique</w:t>
      </w:r>
      <w:r>
        <w:t xml:space="preserve"> and</w:t>
      </w:r>
      <w:r w:rsidR="00497367">
        <w:t xml:space="preserve"> Togo</w:t>
      </w:r>
      <w:r w:rsidR="00FC5925">
        <w:t xml:space="preserve">, </w:t>
      </w:r>
      <w:r w:rsidR="00FC5925" w:rsidRPr="00497367">
        <w:t xml:space="preserve">pursuant to </w:t>
      </w:r>
      <w:r w:rsidR="00FC5925">
        <w:t>Article 21</w:t>
      </w:r>
      <w:r w:rsidR="00961F0D">
        <w:t> </w:t>
      </w:r>
      <w:r w:rsidR="00FC5925" w:rsidRPr="00497367">
        <w:t>(g) of the Convention</w:t>
      </w:r>
      <w:r w:rsidR="00497367">
        <w:t>.</w:t>
      </w:r>
    </w:p>
    <w:tbl>
      <w:tblPr>
        <w:tblW w:w="8505" w:type="dxa"/>
        <w:tblInd w:w="113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959"/>
        <w:gridCol w:w="1296"/>
        <w:gridCol w:w="3118"/>
        <w:gridCol w:w="1419"/>
        <w:gridCol w:w="713"/>
      </w:tblGrid>
      <w:tr w:rsidR="0015461B" w:rsidRPr="00DE4E56" w14:paraId="23F37E9F" w14:textId="77777777" w:rsidTr="003A4166">
        <w:trPr>
          <w:cantSplit/>
          <w:tblHeader/>
        </w:trPr>
        <w:tc>
          <w:tcPr>
            <w:tcW w:w="1152" w:type="pct"/>
            <w:tcBorders>
              <w:top w:val="single" w:sz="4" w:space="0" w:color="auto"/>
              <w:bottom w:val="single" w:sz="4" w:space="0" w:color="auto"/>
              <w:right w:val="nil"/>
            </w:tcBorders>
            <w:shd w:val="clear" w:color="auto" w:fill="BFBFBF"/>
            <w:vAlign w:val="center"/>
          </w:tcPr>
          <w:p w14:paraId="228DD543" w14:textId="77777777" w:rsidR="0015461B" w:rsidRPr="00DE4E56" w:rsidRDefault="0015461B" w:rsidP="00720864">
            <w:pPr>
              <w:spacing w:before="120" w:after="120"/>
              <w:jc w:val="center"/>
              <w:rPr>
                <w:rFonts w:ascii="Arial" w:hAnsi="Arial" w:cs="Arial"/>
                <w:sz w:val="20"/>
                <w:szCs w:val="18"/>
              </w:rPr>
            </w:pPr>
            <w:r w:rsidRPr="00DE4E56">
              <w:rPr>
                <w:rFonts w:ascii="Arial" w:hAnsi="Arial"/>
                <w:b/>
                <w:sz w:val="20"/>
              </w:rPr>
              <w:t>Draft Decision</w:t>
            </w:r>
          </w:p>
        </w:tc>
        <w:tc>
          <w:tcPr>
            <w:tcW w:w="762" w:type="pct"/>
            <w:tcBorders>
              <w:top w:val="single" w:sz="4" w:space="0" w:color="auto"/>
              <w:left w:val="nil"/>
              <w:bottom w:val="single" w:sz="4" w:space="0" w:color="auto"/>
            </w:tcBorders>
            <w:shd w:val="clear" w:color="auto" w:fill="BFBFBF"/>
            <w:vAlign w:val="center"/>
          </w:tcPr>
          <w:p w14:paraId="363B293B" w14:textId="77777777" w:rsidR="0015461B" w:rsidRPr="00DE4E56" w:rsidRDefault="0015461B" w:rsidP="00720864">
            <w:pPr>
              <w:spacing w:before="120" w:after="120"/>
              <w:jc w:val="center"/>
              <w:rPr>
                <w:rFonts w:ascii="Arial" w:hAnsi="Arial" w:cs="Arial"/>
                <w:sz w:val="20"/>
                <w:szCs w:val="18"/>
              </w:rPr>
            </w:pPr>
            <w:r w:rsidRPr="00DE4E56">
              <w:rPr>
                <w:rFonts w:ascii="Arial" w:hAnsi="Arial"/>
                <w:b/>
                <w:sz w:val="20"/>
              </w:rPr>
              <w:t>Requesting State</w:t>
            </w:r>
          </w:p>
        </w:tc>
        <w:tc>
          <w:tcPr>
            <w:tcW w:w="1833" w:type="pct"/>
            <w:tcBorders>
              <w:top w:val="single" w:sz="4" w:space="0" w:color="auto"/>
              <w:bottom w:val="single" w:sz="4" w:space="0" w:color="auto"/>
            </w:tcBorders>
            <w:shd w:val="clear" w:color="auto" w:fill="BFBFBF"/>
            <w:vAlign w:val="center"/>
          </w:tcPr>
          <w:p w14:paraId="16A997A0" w14:textId="77777777" w:rsidR="0015461B" w:rsidRPr="00DE4E56" w:rsidRDefault="0015461B" w:rsidP="00720864">
            <w:pPr>
              <w:spacing w:before="120" w:after="120"/>
              <w:jc w:val="center"/>
              <w:rPr>
                <w:rFonts w:ascii="Arial" w:hAnsi="Arial" w:cs="Arial"/>
                <w:sz w:val="20"/>
                <w:szCs w:val="18"/>
              </w:rPr>
            </w:pPr>
            <w:r w:rsidRPr="00DE4E56">
              <w:rPr>
                <w:rFonts w:ascii="Arial" w:hAnsi="Arial"/>
                <w:b/>
                <w:sz w:val="20"/>
              </w:rPr>
              <w:t>Title</w:t>
            </w:r>
          </w:p>
        </w:tc>
        <w:tc>
          <w:tcPr>
            <w:tcW w:w="834" w:type="pct"/>
            <w:tcBorders>
              <w:top w:val="single" w:sz="4" w:space="0" w:color="auto"/>
              <w:bottom w:val="single" w:sz="4" w:space="0" w:color="auto"/>
            </w:tcBorders>
            <w:shd w:val="clear" w:color="auto" w:fill="BFBFBF"/>
            <w:vAlign w:val="center"/>
          </w:tcPr>
          <w:p w14:paraId="032A8AC7" w14:textId="77777777" w:rsidR="0015461B" w:rsidRPr="00DE4E56" w:rsidRDefault="0015461B" w:rsidP="00720864">
            <w:pPr>
              <w:spacing w:before="120" w:after="120"/>
              <w:jc w:val="center"/>
              <w:rPr>
                <w:rFonts w:ascii="Arial" w:hAnsi="Arial" w:cs="Arial"/>
                <w:b/>
                <w:bCs/>
                <w:sz w:val="20"/>
                <w:szCs w:val="18"/>
              </w:rPr>
            </w:pPr>
            <w:r w:rsidRPr="00DE4E56">
              <w:rPr>
                <w:rFonts w:ascii="Arial" w:hAnsi="Arial"/>
                <w:b/>
                <w:sz w:val="20"/>
              </w:rPr>
              <w:t>Amount requested</w:t>
            </w:r>
          </w:p>
        </w:tc>
        <w:tc>
          <w:tcPr>
            <w:tcW w:w="419" w:type="pct"/>
            <w:tcBorders>
              <w:top w:val="single" w:sz="4" w:space="0" w:color="auto"/>
              <w:bottom w:val="single" w:sz="4" w:space="0" w:color="auto"/>
            </w:tcBorders>
            <w:shd w:val="clear" w:color="auto" w:fill="BFBFBF"/>
            <w:vAlign w:val="center"/>
          </w:tcPr>
          <w:p w14:paraId="121AA9DF" w14:textId="77777777" w:rsidR="0015461B" w:rsidRPr="00DE4E56" w:rsidRDefault="0015461B" w:rsidP="00720864">
            <w:pPr>
              <w:spacing w:before="120" w:after="120"/>
              <w:jc w:val="center"/>
              <w:rPr>
                <w:rFonts w:ascii="Arial" w:hAnsi="Arial" w:cs="Arial"/>
                <w:sz w:val="20"/>
                <w:szCs w:val="18"/>
              </w:rPr>
            </w:pPr>
            <w:r w:rsidRPr="00DE4E56">
              <w:rPr>
                <w:rFonts w:ascii="Arial" w:hAnsi="Arial"/>
                <w:b/>
                <w:sz w:val="20"/>
              </w:rPr>
              <w:t>File no.</w:t>
            </w:r>
          </w:p>
        </w:tc>
      </w:tr>
      <w:tr w:rsidR="00177410" w:rsidRPr="00E96E0E" w14:paraId="4B0CB4D8" w14:textId="77777777" w:rsidTr="003A4166">
        <w:trPr>
          <w:cantSplit/>
        </w:trPr>
        <w:tc>
          <w:tcPr>
            <w:tcW w:w="1152" w:type="pct"/>
            <w:tcBorders>
              <w:top w:val="single" w:sz="4" w:space="0" w:color="auto"/>
              <w:bottom w:val="single" w:sz="4" w:space="0" w:color="auto"/>
              <w:right w:val="nil"/>
            </w:tcBorders>
            <w:shd w:val="clear" w:color="auto" w:fill="auto"/>
          </w:tcPr>
          <w:p w14:paraId="2AEEBDA2" w14:textId="32B010E9" w:rsidR="00177410" w:rsidRDefault="002E109E" w:rsidP="00CF71FB">
            <w:pPr>
              <w:spacing w:before="120" w:after="120"/>
              <w:jc w:val="center"/>
              <w:rPr>
                <w:rFonts w:ascii="Arial" w:hAnsi="Arial"/>
                <w:color w:val="000000"/>
                <w:sz w:val="20"/>
              </w:rPr>
            </w:pPr>
            <w:hyperlink w:anchor="Decision7" w:history="1">
              <w:r w:rsidR="00177410" w:rsidRPr="00502151">
                <w:rPr>
                  <w:rStyle w:val="Hyperlink"/>
                  <w:rFonts w:ascii="Arial" w:hAnsi="Arial"/>
                  <w:sz w:val="20"/>
                </w:rPr>
                <w:t>13.COM 1.BUR 3.</w:t>
              </w:r>
              <w:r w:rsidR="00CF71FB" w:rsidRPr="00502151">
                <w:rPr>
                  <w:rStyle w:val="Hyperlink"/>
                  <w:rFonts w:ascii="Arial" w:hAnsi="Arial"/>
                  <w:sz w:val="20"/>
                </w:rPr>
                <w:t>7</w:t>
              </w:r>
            </w:hyperlink>
          </w:p>
        </w:tc>
        <w:tc>
          <w:tcPr>
            <w:tcW w:w="762" w:type="pct"/>
            <w:tcBorders>
              <w:top w:val="single" w:sz="4" w:space="0" w:color="auto"/>
              <w:left w:val="nil"/>
              <w:bottom w:val="single" w:sz="4" w:space="0" w:color="auto"/>
            </w:tcBorders>
            <w:shd w:val="clear" w:color="auto" w:fill="auto"/>
          </w:tcPr>
          <w:p w14:paraId="23EDB9CF" w14:textId="65641135" w:rsidR="00177410" w:rsidRPr="003E6CA5" w:rsidRDefault="00E96E0E" w:rsidP="00720864">
            <w:pPr>
              <w:spacing w:before="120" w:after="120"/>
              <w:jc w:val="center"/>
              <w:rPr>
                <w:rFonts w:ascii="Arial" w:hAnsi="Arial"/>
                <w:sz w:val="20"/>
              </w:rPr>
            </w:pPr>
            <w:r>
              <w:rPr>
                <w:rFonts w:ascii="Arial" w:hAnsi="Arial"/>
                <w:sz w:val="20"/>
              </w:rPr>
              <w:t>Mauritania</w:t>
            </w:r>
          </w:p>
        </w:tc>
        <w:tc>
          <w:tcPr>
            <w:tcW w:w="1833" w:type="pct"/>
            <w:tcBorders>
              <w:top w:val="single" w:sz="4" w:space="0" w:color="auto"/>
              <w:bottom w:val="single" w:sz="4" w:space="0" w:color="auto"/>
            </w:tcBorders>
            <w:shd w:val="clear" w:color="auto" w:fill="auto"/>
          </w:tcPr>
          <w:p w14:paraId="71FDF863" w14:textId="4D14E214" w:rsidR="00177410" w:rsidRPr="0085285D" w:rsidRDefault="0085285D" w:rsidP="00720864">
            <w:pPr>
              <w:spacing w:before="120" w:after="120"/>
              <w:rPr>
                <w:rFonts w:ascii="Arial" w:hAnsi="Arial"/>
                <w:sz w:val="20"/>
                <w:lang w:val="en-US"/>
              </w:rPr>
            </w:pPr>
            <w:r w:rsidRPr="0085285D">
              <w:rPr>
                <w:rFonts w:ascii="Arial" w:hAnsi="Arial"/>
                <w:sz w:val="20"/>
                <w:lang w:val="en-US"/>
              </w:rPr>
              <w:t>Strengthening the capacities of NGOs active in the field of intangible cultural heritage in Mauritania</w:t>
            </w:r>
          </w:p>
        </w:tc>
        <w:tc>
          <w:tcPr>
            <w:tcW w:w="834" w:type="pct"/>
            <w:tcBorders>
              <w:top w:val="single" w:sz="4" w:space="0" w:color="auto"/>
              <w:bottom w:val="single" w:sz="4" w:space="0" w:color="auto"/>
            </w:tcBorders>
          </w:tcPr>
          <w:p w14:paraId="372EE507" w14:textId="272FA838" w:rsidR="00177410" w:rsidRPr="00E96E0E" w:rsidRDefault="00E96E0E" w:rsidP="00720864">
            <w:pPr>
              <w:spacing w:before="120" w:after="120"/>
              <w:jc w:val="center"/>
              <w:rPr>
                <w:rFonts w:ascii="Arial" w:hAnsi="Arial"/>
                <w:sz w:val="20"/>
                <w:lang w:val="fr-FR"/>
              </w:rPr>
            </w:pPr>
            <w:r>
              <w:rPr>
                <w:rFonts w:ascii="Arial" w:hAnsi="Arial"/>
                <w:sz w:val="20"/>
                <w:lang w:val="fr-FR"/>
              </w:rPr>
              <w:t>US$94,300</w:t>
            </w:r>
          </w:p>
        </w:tc>
        <w:tc>
          <w:tcPr>
            <w:tcW w:w="419" w:type="pct"/>
            <w:tcBorders>
              <w:top w:val="single" w:sz="4" w:space="0" w:color="auto"/>
              <w:bottom w:val="single" w:sz="4" w:space="0" w:color="auto"/>
            </w:tcBorders>
            <w:shd w:val="clear" w:color="auto" w:fill="auto"/>
          </w:tcPr>
          <w:p w14:paraId="1D150926" w14:textId="4094D55D" w:rsidR="00177410" w:rsidRPr="00E96E0E" w:rsidRDefault="00E96E0E" w:rsidP="00720864">
            <w:pPr>
              <w:spacing w:before="120" w:after="120"/>
              <w:jc w:val="center"/>
              <w:rPr>
                <w:rFonts w:ascii="Arial" w:hAnsi="Arial"/>
                <w:sz w:val="20"/>
                <w:lang w:val="fr-FR"/>
              </w:rPr>
            </w:pPr>
            <w:r>
              <w:rPr>
                <w:rFonts w:ascii="Arial" w:hAnsi="Arial"/>
                <w:sz w:val="20"/>
                <w:lang w:val="fr-FR"/>
              </w:rPr>
              <w:t>01429</w:t>
            </w:r>
          </w:p>
        </w:tc>
      </w:tr>
      <w:tr w:rsidR="00177410" w:rsidRPr="00DE4E56" w14:paraId="669472B8" w14:textId="77777777" w:rsidTr="003A4166">
        <w:trPr>
          <w:cantSplit/>
        </w:trPr>
        <w:tc>
          <w:tcPr>
            <w:tcW w:w="1152" w:type="pct"/>
            <w:tcBorders>
              <w:top w:val="single" w:sz="4" w:space="0" w:color="auto"/>
              <w:bottom w:val="single" w:sz="4" w:space="0" w:color="auto"/>
              <w:right w:val="nil"/>
            </w:tcBorders>
            <w:shd w:val="clear" w:color="auto" w:fill="auto"/>
          </w:tcPr>
          <w:p w14:paraId="10826EB8" w14:textId="278588CC" w:rsidR="00177410" w:rsidRDefault="002E109E" w:rsidP="00CF71FB">
            <w:pPr>
              <w:spacing w:before="120" w:after="120"/>
              <w:jc w:val="center"/>
              <w:rPr>
                <w:rFonts w:ascii="Arial" w:hAnsi="Arial"/>
                <w:color w:val="000000"/>
                <w:sz w:val="20"/>
              </w:rPr>
            </w:pPr>
            <w:hyperlink w:anchor="Decision8" w:history="1">
              <w:r w:rsidR="00260DDB" w:rsidRPr="00502151">
                <w:rPr>
                  <w:rStyle w:val="Hyperlink"/>
                  <w:rFonts w:ascii="Arial" w:hAnsi="Arial"/>
                  <w:sz w:val="20"/>
                </w:rPr>
                <w:t>13.COM 1.BUR 3.</w:t>
              </w:r>
              <w:r w:rsidR="00CF71FB" w:rsidRPr="00502151">
                <w:rPr>
                  <w:rStyle w:val="Hyperlink"/>
                  <w:rFonts w:ascii="Arial" w:hAnsi="Arial"/>
                  <w:sz w:val="20"/>
                </w:rPr>
                <w:t>8</w:t>
              </w:r>
            </w:hyperlink>
          </w:p>
        </w:tc>
        <w:tc>
          <w:tcPr>
            <w:tcW w:w="762" w:type="pct"/>
            <w:tcBorders>
              <w:top w:val="single" w:sz="4" w:space="0" w:color="auto"/>
              <w:left w:val="nil"/>
              <w:bottom w:val="single" w:sz="4" w:space="0" w:color="auto"/>
            </w:tcBorders>
            <w:shd w:val="clear" w:color="auto" w:fill="auto"/>
          </w:tcPr>
          <w:p w14:paraId="76DE31FA" w14:textId="302FCE7B" w:rsidR="00177410" w:rsidRPr="003E6CA5" w:rsidRDefault="00E96E0E" w:rsidP="00720864">
            <w:pPr>
              <w:spacing w:before="120" w:after="120"/>
              <w:jc w:val="center"/>
              <w:rPr>
                <w:rFonts w:ascii="Arial" w:hAnsi="Arial"/>
                <w:sz w:val="20"/>
              </w:rPr>
            </w:pPr>
            <w:r>
              <w:rPr>
                <w:rFonts w:ascii="Arial" w:hAnsi="Arial"/>
                <w:sz w:val="20"/>
              </w:rPr>
              <w:t>Mozambique</w:t>
            </w:r>
          </w:p>
        </w:tc>
        <w:tc>
          <w:tcPr>
            <w:tcW w:w="1833" w:type="pct"/>
            <w:tcBorders>
              <w:top w:val="single" w:sz="4" w:space="0" w:color="auto"/>
              <w:bottom w:val="single" w:sz="4" w:space="0" w:color="auto"/>
            </w:tcBorders>
            <w:shd w:val="clear" w:color="auto" w:fill="auto"/>
          </w:tcPr>
          <w:p w14:paraId="4530394F" w14:textId="15E57255" w:rsidR="00177410" w:rsidRPr="00A90A81" w:rsidRDefault="00E96E0E" w:rsidP="00720864">
            <w:pPr>
              <w:spacing w:before="120" w:after="120"/>
              <w:rPr>
                <w:rFonts w:ascii="Arial" w:hAnsi="Arial"/>
                <w:sz w:val="20"/>
              </w:rPr>
            </w:pPr>
            <w:proofErr w:type="spellStart"/>
            <w:r w:rsidRPr="00E96E0E">
              <w:rPr>
                <w:rFonts w:ascii="Arial" w:hAnsi="Arial"/>
                <w:sz w:val="20"/>
              </w:rPr>
              <w:t>Mapiko</w:t>
            </w:r>
            <w:proofErr w:type="spellEnd"/>
            <w:r w:rsidRPr="00E96E0E">
              <w:rPr>
                <w:rFonts w:ascii="Arial" w:hAnsi="Arial"/>
                <w:sz w:val="20"/>
              </w:rPr>
              <w:t xml:space="preserve">, dance of the Makonde people (promoting </w:t>
            </w:r>
            <w:proofErr w:type="spellStart"/>
            <w:r w:rsidRPr="00E96E0E">
              <w:rPr>
                <w:rFonts w:ascii="Arial" w:hAnsi="Arial"/>
                <w:sz w:val="20"/>
              </w:rPr>
              <w:t>Mapiko</w:t>
            </w:r>
            <w:proofErr w:type="spellEnd"/>
            <w:r w:rsidRPr="00E96E0E">
              <w:rPr>
                <w:rFonts w:ascii="Arial" w:hAnsi="Arial"/>
                <w:sz w:val="20"/>
              </w:rPr>
              <w:t xml:space="preserve"> for the sake of Humanity</w:t>
            </w:r>
            <w:r w:rsidR="002E109E">
              <w:rPr>
                <w:rFonts w:ascii="Arial" w:hAnsi="Arial"/>
                <w:sz w:val="20"/>
              </w:rPr>
              <w:t>’</w:t>
            </w:r>
            <w:r w:rsidRPr="00E96E0E">
              <w:rPr>
                <w:rFonts w:ascii="Arial" w:hAnsi="Arial"/>
                <w:sz w:val="20"/>
              </w:rPr>
              <w:t>s oral and intangible heritage</w:t>
            </w:r>
          </w:p>
        </w:tc>
        <w:tc>
          <w:tcPr>
            <w:tcW w:w="834" w:type="pct"/>
            <w:tcBorders>
              <w:top w:val="single" w:sz="4" w:space="0" w:color="auto"/>
              <w:bottom w:val="single" w:sz="4" w:space="0" w:color="auto"/>
            </w:tcBorders>
          </w:tcPr>
          <w:p w14:paraId="66135E58" w14:textId="6A5A2485" w:rsidR="00177410" w:rsidRDefault="00E96E0E" w:rsidP="00720864">
            <w:pPr>
              <w:spacing w:before="120" w:after="120"/>
              <w:jc w:val="center"/>
              <w:rPr>
                <w:rFonts w:ascii="Arial" w:hAnsi="Arial"/>
                <w:sz w:val="20"/>
              </w:rPr>
            </w:pPr>
            <w:r>
              <w:rPr>
                <w:rFonts w:ascii="Arial" w:hAnsi="Arial"/>
                <w:sz w:val="20"/>
              </w:rPr>
              <w:t>US$30,000</w:t>
            </w:r>
          </w:p>
        </w:tc>
        <w:tc>
          <w:tcPr>
            <w:tcW w:w="419" w:type="pct"/>
            <w:tcBorders>
              <w:top w:val="single" w:sz="4" w:space="0" w:color="auto"/>
              <w:bottom w:val="single" w:sz="4" w:space="0" w:color="auto"/>
            </w:tcBorders>
            <w:shd w:val="clear" w:color="auto" w:fill="auto"/>
          </w:tcPr>
          <w:p w14:paraId="10173D39" w14:textId="7A2B92B7" w:rsidR="00177410" w:rsidRPr="003E6CA5" w:rsidRDefault="00E96E0E" w:rsidP="00720864">
            <w:pPr>
              <w:spacing w:before="120" w:after="120"/>
              <w:jc w:val="center"/>
              <w:rPr>
                <w:rFonts w:ascii="Arial" w:hAnsi="Arial"/>
                <w:sz w:val="20"/>
              </w:rPr>
            </w:pPr>
            <w:r>
              <w:rPr>
                <w:rFonts w:ascii="Arial" w:hAnsi="Arial"/>
                <w:sz w:val="20"/>
              </w:rPr>
              <w:t>01427</w:t>
            </w:r>
          </w:p>
        </w:tc>
      </w:tr>
      <w:tr w:rsidR="00177410" w:rsidRPr="00E96E0E" w14:paraId="62B005E4" w14:textId="77777777" w:rsidTr="003A4166">
        <w:trPr>
          <w:cantSplit/>
        </w:trPr>
        <w:tc>
          <w:tcPr>
            <w:tcW w:w="1152" w:type="pct"/>
            <w:tcBorders>
              <w:top w:val="single" w:sz="4" w:space="0" w:color="auto"/>
              <w:bottom w:val="single" w:sz="4" w:space="0" w:color="auto"/>
              <w:right w:val="nil"/>
            </w:tcBorders>
            <w:shd w:val="clear" w:color="auto" w:fill="auto"/>
          </w:tcPr>
          <w:p w14:paraId="2A1BCFF3" w14:textId="48DDBEE5" w:rsidR="00177410" w:rsidRDefault="002E109E" w:rsidP="00CF71FB">
            <w:pPr>
              <w:spacing w:before="120" w:after="120"/>
              <w:jc w:val="center"/>
              <w:rPr>
                <w:rFonts w:ascii="Arial" w:hAnsi="Arial"/>
                <w:color w:val="000000"/>
                <w:sz w:val="20"/>
              </w:rPr>
            </w:pPr>
            <w:hyperlink w:anchor="Decision9" w:history="1">
              <w:r w:rsidR="00260DDB" w:rsidRPr="00502151">
                <w:rPr>
                  <w:rStyle w:val="Hyperlink"/>
                  <w:rFonts w:ascii="Arial" w:hAnsi="Arial"/>
                  <w:sz w:val="20"/>
                </w:rPr>
                <w:t>13.COM 1.BUR 3.</w:t>
              </w:r>
              <w:r w:rsidR="00CF71FB" w:rsidRPr="00502151">
                <w:rPr>
                  <w:rStyle w:val="Hyperlink"/>
                  <w:rFonts w:ascii="Arial" w:hAnsi="Arial"/>
                  <w:sz w:val="20"/>
                </w:rPr>
                <w:t>9</w:t>
              </w:r>
            </w:hyperlink>
          </w:p>
        </w:tc>
        <w:tc>
          <w:tcPr>
            <w:tcW w:w="762" w:type="pct"/>
            <w:tcBorders>
              <w:top w:val="single" w:sz="4" w:space="0" w:color="auto"/>
              <w:left w:val="nil"/>
              <w:bottom w:val="single" w:sz="4" w:space="0" w:color="auto"/>
            </w:tcBorders>
            <w:shd w:val="clear" w:color="auto" w:fill="auto"/>
          </w:tcPr>
          <w:p w14:paraId="0805794B" w14:textId="2F2AFAB4" w:rsidR="00177410" w:rsidRPr="003E6CA5" w:rsidRDefault="00E96E0E" w:rsidP="00720864">
            <w:pPr>
              <w:spacing w:before="120" w:after="120"/>
              <w:jc w:val="center"/>
              <w:rPr>
                <w:rFonts w:ascii="Arial" w:hAnsi="Arial"/>
                <w:sz w:val="20"/>
              </w:rPr>
            </w:pPr>
            <w:r>
              <w:rPr>
                <w:rFonts w:ascii="Arial" w:hAnsi="Arial"/>
                <w:sz w:val="20"/>
              </w:rPr>
              <w:t>Togo</w:t>
            </w:r>
          </w:p>
        </w:tc>
        <w:tc>
          <w:tcPr>
            <w:tcW w:w="1833" w:type="pct"/>
            <w:tcBorders>
              <w:top w:val="single" w:sz="4" w:space="0" w:color="auto"/>
              <w:bottom w:val="single" w:sz="4" w:space="0" w:color="auto"/>
            </w:tcBorders>
            <w:shd w:val="clear" w:color="auto" w:fill="auto"/>
          </w:tcPr>
          <w:p w14:paraId="550AE7D2" w14:textId="621448AC" w:rsidR="00177410" w:rsidRPr="0085285D" w:rsidRDefault="0085285D" w:rsidP="00720864">
            <w:pPr>
              <w:spacing w:before="120" w:after="120"/>
              <w:rPr>
                <w:rFonts w:ascii="Arial" w:hAnsi="Arial"/>
                <w:sz w:val="20"/>
                <w:lang w:val="en-US"/>
              </w:rPr>
            </w:pPr>
            <w:r w:rsidRPr="0085285D">
              <w:rPr>
                <w:rFonts w:ascii="Arial" w:hAnsi="Arial"/>
                <w:sz w:val="20"/>
                <w:lang w:val="en-US"/>
              </w:rPr>
              <w:t xml:space="preserve">Inventory, safeguarding and promoting knowledge of how to </w:t>
            </w:r>
            <w:r w:rsidR="00D43551" w:rsidRPr="0085285D">
              <w:rPr>
                <w:rFonts w:ascii="Arial" w:hAnsi="Arial"/>
                <w:sz w:val="20"/>
                <w:lang w:val="en-US"/>
              </w:rPr>
              <w:t>manufacture</w:t>
            </w:r>
            <w:r w:rsidRPr="0085285D">
              <w:rPr>
                <w:rFonts w:ascii="Arial" w:hAnsi="Arial"/>
                <w:sz w:val="20"/>
                <w:lang w:val="en-US"/>
              </w:rPr>
              <w:t xml:space="preserve"> and play Togo</w:t>
            </w:r>
            <w:r w:rsidR="002E109E">
              <w:rPr>
                <w:rFonts w:ascii="Arial" w:hAnsi="Arial"/>
                <w:sz w:val="20"/>
                <w:lang w:val="en-US"/>
              </w:rPr>
              <w:t>’</w:t>
            </w:r>
            <w:r w:rsidRPr="0085285D">
              <w:rPr>
                <w:rFonts w:ascii="Arial" w:hAnsi="Arial"/>
                <w:sz w:val="20"/>
                <w:lang w:val="en-US"/>
              </w:rPr>
              <w:t>s traditional musical instruments (national phase)</w:t>
            </w:r>
          </w:p>
        </w:tc>
        <w:tc>
          <w:tcPr>
            <w:tcW w:w="834" w:type="pct"/>
            <w:tcBorders>
              <w:top w:val="single" w:sz="4" w:space="0" w:color="auto"/>
              <w:bottom w:val="single" w:sz="4" w:space="0" w:color="auto"/>
            </w:tcBorders>
          </w:tcPr>
          <w:p w14:paraId="1E6C3843" w14:textId="7280172F" w:rsidR="00177410" w:rsidRPr="00E96E0E" w:rsidRDefault="00CA0752" w:rsidP="00720864">
            <w:pPr>
              <w:spacing w:before="120" w:after="120"/>
              <w:jc w:val="center"/>
              <w:rPr>
                <w:rFonts w:ascii="Arial" w:hAnsi="Arial"/>
                <w:sz w:val="20"/>
                <w:lang w:val="fr-FR"/>
              </w:rPr>
            </w:pPr>
            <w:r>
              <w:rPr>
                <w:rFonts w:ascii="Arial" w:hAnsi="Arial"/>
                <w:sz w:val="20"/>
                <w:lang w:val="fr-FR"/>
              </w:rPr>
              <w:t>US$</w:t>
            </w:r>
            <w:r w:rsidR="00E96E0E">
              <w:rPr>
                <w:rFonts w:ascii="Arial" w:hAnsi="Arial"/>
                <w:sz w:val="20"/>
                <w:lang w:val="fr-FR"/>
              </w:rPr>
              <w:t>99,890</w:t>
            </w:r>
            <w:r w:rsidR="00F72A2E">
              <w:rPr>
                <w:rFonts w:ascii="Arial" w:hAnsi="Arial"/>
                <w:sz w:val="20"/>
                <w:lang w:val="fr-FR"/>
              </w:rPr>
              <w:t>.39</w:t>
            </w:r>
          </w:p>
        </w:tc>
        <w:tc>
          <w:tcPr>
            <w:tcW w:w="419" w:type="pct"/>
            <w:tcBorders>
              <w:top w:val="single" w:sz="4" w:space="0" w:color="auto"/>
              <w:bottom w:val="single" w:sz="4" w:space="0" w:color="auto"/>
            </w:tcBorders>
            <w:shd w:val="clear" w:color="auto" w:fill="auto"/>
          </w:tcPr>
          <w:p w14:paraId="38B71511" w14:textId="1AD7C148" w:rsidR="00177410" w:rsidRPr="00E96E0E" w:rsidRDefault="00E96E0E" w:rsidP="00720864">
            <w:pPr>
              <w:spacing w:before="120" w:after="120"/>
              <w:jc w:val="center"/>
              <w:rPr>
                <w:rFonts w:ascii="Arial" w:hAnsi="Arial"/>
                <w:sz w:val="20"/>
                <w:lang w:val="fr-FR"/>
              </w:rPr>
            </w:pPr>
            <w:r>
              <w:rPr>
                <w:rFonts w:ascii="Arial" w:hAnsi="Arial"/>
                <w:sz w:val="20"/>
                <w:lang w:val="fr-FR"/>
              </w:rPr>
              <w:t>01425</w:t>
            </w:r>
          </w:p>
        </w:tc>
      </w:tr>
    </w:tbl>
    <w:p w14:paraId="67D2D483" w14:textId="6A06A684" w:rsidR="0015461B" w:rsidRPr="00717151" w:rsidRDefault="0015461B" w:rsidP="00EE0057">
      <w:pPr>
        <w:pStyle w:val="COMPara"/>
        <w:spacing w:before="120"/>
        <w:ind w:left="567" w:hanging="567"/>
        <w:jc w:val="both"/>
        <w:rPr>
          <w:rStyle w:val="Hyperlink"/>
          <w:color w:val="auto"/>
          <w:u w:val="none"/>
        </w:rPr>
      </w:pPr>
      <w:r w:rsidRPr="00767EFF">
        <w:rPr>
          <w:snapToGrid/>
        </w:rPr>
        <w:t xml:space="preserve">In conformity with paragraph 48 of the Operational Directives, the Secretariat assessed the completeness of the requests. </w:t>
      </w:r>
      <w:r w:rsidR="005634B8">
        <w:rPr>
          <w:snapToGrid/>
        </w:rPr>
        <w:t>C</w:t>
      </w:r>
      <w:r w:rsidRPr="00767EFF">
        <w:rPr>
          <w:snapToGrid/>
        </w:rPr>
        <w:t>onsidering the importance of International Assistance for achieving the Convention</w:t>
      </w:r>
      <w:r w:rsidR="002E109E">
        <w:rPr>
          <w:snapToGrid/>
          <w:rtl/>
          <w:cs/>
        </w:rPr>
        <w:t>’</w:t>
      </w:r>
      <w:r w:rsidRPr="00767EFF">
        <w:rPr>
          <w:snapToGrid/>
        </w:rPr>
        <w:t xml:space="preserve">s purpose of international cooperation, the Secretariat provided support to </w:t>
      </w:r>
      <w:r w:rsidR="007E54E0">
        <w:rPr>
          <w:snapToGrid/>
        </w:rPr>
        <w:t>five</w:t>
      </w:r>
      <w:r w:rsidR="007E54E0" w:rsidRPr="00EF398D">
        <w:rPr>
          <w:snapToGrid/>
        </w:rPr>
        <w:t xml:space="preserve"> </w:t>
      </w:r>
      <w:r w:rsidR="00F310C7" w:rsidRPr="00EF398D">
        <w:rPr>
          <w:snapToGrid/>
        </w:rPr>
        <w:t>requesting State</w:t>
      </w:r>
      <w:r w:rsidR="000C51F0" w:rsidRPr="00EF398D">
        <w:rPr>
          <w:snapToGrid/>
        </w:rPr>
        <w:t>s</w:t>
      </w:r>
      <w:r w:rsidRPr="00767EFF">
        <w:rPr>
          <w:snapToGrid/>
        </w:rPr>
        <w:t xml:space="preserve"> in </w:t>
      </w:r>
      <w:r w:rsidRPr="00767EFF">
        <w:rPr>
          <w:rStyle w:val="hps"/>
        </w:rPr>
        <w:t xml:space="preserve">improving </w:t>
      </w:r>
      <w:r w:rsidR="000C51F0">
        <w:rPr>
          <w:rStyle w:val="hps"/>
        </w:rPr>
        <w:t>their</w:t>
      </w:r>
      <w:r w:rsidRPr="00767EFF">
        <w:rPr>
          <w:rStyle w:val="hps"/>
        </w:rPr>
        <w:t xml:space="preserve"> requests </w:t>
      </w:r>
      <w:r w:rsidR="002B1674" w:rsidRPr="002B1674">
        <w:rPr>
          <w:rStyle w:val="hps"/>
        </w:rPr>
        <w:t xml:space="preserve">through </w:t>
      </w:r>
      <w:r w:rsidRPr="008C11E6">
        <w:rPr>
          <w:rStyle w:val="hps"/>
        </w:rPr>
        <w:t>comprehensive</w:t>
      </w:r>
      <w:r w:rsidR="00CD12AC">
        <w:rPr>
          <w:rStyle w:val="hps"/>
        </w:rPr>
        <w:t>,</w:t>
      </w:r>
      <w:r w:rsidRPr="008C11E6">
        <w:rPr>
          <w:rStyle w:val="hps"/>
        </w:rPr>
        <w:t xml:space="preserve"> detaile</w:t>
      </w:r>
      <w:r w:rsidR="002B1674" w:rsidRPr="008C11E6">
        <w:rPr>
          <w:rStyle w:val="hps"/>
        </w:rPr>
        <w:t>d letter</w:t>
      </w:r>
      <w:r w:rsidR="000C51F0">
        <w:rPr>
          <w:rStyle w:val="hps"/>
        </w:rPr>
        <w:t>s</w:t>
      </w:r>
      <w:r w:rsidRPr="008C11E6">
        <w:rPr>
          <w:rStyle w:val="hps"/>
        </w:rPr>
        <w:t xml:space="preserve"> that indicated that information was missing or insufficient. </w:t>
      </w:r>
      <w:r w:rsidRPr="00767EFF">
        <w:rPr>
          <w:rStyle w:val="hps"/>
        </w:rPr>
        <w:t>In addition,</w:t>
      </w:r>
      <w:r w:rsidR="005E3AEA">
        <w:rPr>
          <w:rStyle w:val="hps"/>
        </w:rPr>
        <w:t xml:space="preserve"> two </w:t>
      </w:r>
      <w:r w:rsidR="009E42E3">
        <w:rPr>
          <w:rStyle w:val="hps"/>
        </w:rPr>
        <w:t xml:space="preserve">of the </w:t>
      </w:r>
      <w:r w:rsidRPr="00767EFF">
        <w:rPr>
          <w:rStyle w:val="hps"/>
        </w:rPr>
        <w:t>International Assistance request</w:t>
      </w:r>
      <w:r w:rsidR="00767EFF" w:rsidRPr="00767EFF">
        <w:rPr>
          <w:rStyle w:val="hps"/>
        </w:rPr>
        <w:t>s</w:t>
      </w:r>
      <w:r w:rsidRPr="00767EFF">
        <w:rPr>
          <w:rStyle w:val="hps"/>
        </w:rPr>
        <w:t xml:space="preserve"> </w:t>
      </w:r>
      <w:r w:rsidR="000C51F0">
        <w:rPr>
          <w:rStyle w:val="hps"/>
        </w:rPr>
        <w:t xml:space="preserve">submitted by Zimbabwe </w:t>
      </w:r>
      <w:r w:rsidR="00767EFF" w:rsidRPr="00767EFF">
        <w:rPr>
          <w:rStyle w:val="hps"/>
        </w:rPr>
        <w:t>were</w:t>
      </w:r>
      <w:r w:rsidRPr="00767EFF">
        <w:rPr>
          <w:rStyle w:val="hps"/>
        </w:rPr>
        <w:t xml:space="preserve"> identified as requiring </w:t>
      </w:r>
      <w:proofErr w:type="gramStart"/>
      <w:r w:rsidRPr="00767EFF">
        <w:rPr>
          <w:rStyle w:val="hps"/>
        </w:rPr>
        <w:t>more substantial revision</w:t>
      </w:r>
      <w:proofErr w:type="gramEnd"/>
      <w:r w:rsidRPr="00767EFF">
        <w:rPr>
          <w:rStyle w:val="hps"/>
        </w:rPr>
        <w:t xml:space="preserve"> and therefore benefitted from the technical assistance mechanism set up by the Committee in its </w:t>
      </w:r>
      <w:hyperlink r:id="rId10" w:history="1">
        <w:r w:rsidRPr="00767EFF">
          <w:rPr>
            <w:rStyle w:val="Hyperlink"/>
          </w:rPr>
          <w:t>Decision</w:t>
        </w:r>
        <w:r w:rsidR="009576D4" w:rsidRPr="00767EFF">
          <w:rPr>
            <w:rStyle w:val="Hyperlink"/>
          </w:rPr>
          <w:t> </w:t>
        </w:r>
        <w:r w:rsidRPr="00767EFF">
          <w:rPr>
            <w:rStyle w:val="Hyperlink"/>
          </w:rPr>
          <w:t>8.COM 7.c</w:t>
        </w:r>
      </w:hyperlink>
      <w:r w:rsidR="00403649" w:rsidRPr="005C2277">
        <w:rPr>
          <w:rStyle w:val="Hyperlink"/>
          <w:color w:val="auto"/>
          <w:u w:val="none"/>
        </w:rPr>
        <w:t>,</w:t>
      </w:r>
      <w:r w:rsidRPr="005E3AEA">
        <w:rPr>
          <w:rStyle w:val="Hyperlink"/>
          <w:color w:val="000000"/>
          <w:u w:val="none"/>
        </w:rPr>
        <w:t xml:space="preserve"> in the form of specific advice provided by an expert.</w:t>
      </w:r>
    </w:p>
    <w:p w14:paraId="1E2F9370" w14:textId="334DA054" w:rsidR="0015461B" w:rsidRPr="00E14702" w:rsidRDefault="0015461B" w:rsidP="00EE0057">
      <w:pPr>
        <w:pStyle w:val="COMPara"/>
        <w:keepLines/>
        <w:spacing w:before="120" w:after="240"/>
        <w:ind w:left="567" w:hanging="567"/>
        <w:jc w:val="both"/>
      </w:pPr>
      <w:r w:rsidRPr="00E14702">
        <w:rPr>
          <w:snapToGrid/>
        </w:rPr>
        <w:t>The following table summarizes the history of the revisions made to prepare the requests put forward for examination by the Bureau.</w:t>
      </w:r>
    </w:p>
    <w:tbl>
      <w:tblPr>
        <w:tblW w:w="4650" w:type="pct"/>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9"/>
        <w:gridCol w:w="6605"/>
      </w:tblGrid>
      <w:tr w:rsidR="0015461B" w:rsidRPr="00DE4E56" w14:paraId="28EA4EE4" w14:textId="77777777" w:rsidTr="004C6534">
        <w:trPr>
          <w:cantSplit/>
          <w:tblHeader/>
        </w:trPr>
        <w:tc>
          <w:tcPr>
            <w:tcW w:w="2349" w:type="dxa"/>
            <w:shd w:val="clear" w:color="auto" w:fill="D9D9D9"/>
          </w:tcPr>
          <w:p w14:paraId="2237EE1B" w14:textId="77777777" w:rsidR="0015461B" w:rsidRPr="00DE4E56" w:rsidRDefault="0015461B" w:rsidP="0015461B">
            <w:pPr>
              <w:pStyle w:val="DocMain"/>
              <w:keepNext/>
              <w:tabs>
                <w:tab w:val="left" w:pos="567"/>
              </w:tabs>
              <w:spacing w:before="120" w:after="120"/>
              <w:ind w:left="0" w:firstLine="0"/>
              <w:jc w:val="left"/>
              <w:rPr>
                <w:b/>
                <w:bCs/>
                <w:sz w:val="20"/>
                <w:szCs w:val="18"/>
              </w:rPr>
            </w:pPr>
            <w:r w:rsidRPr="00DE4E56">
              <w:rPr>
                <w:b/>
                <w:sz w:val="20"/>
              </w:rPr>
              <w:t>Requesting State and file no.</w:t>
            </w:r>
          </w:p>
        </w:tc>
        <w:tc>
          <w:tcPr>
            <w:tcW w:w="6605" w:type="dxa"/>
            <w:shd w:val="clear" w:color="auto" w:fill="D9D9D9"/>
          </w:tcPr>
          <w:p w14:paraId="56B6410C" w14:textId="77777777" w:rsidR="0015461B" w:rsidRPr="00DE4E56" w:rsidRDefault="0015461B" w:rsidP="0015461B">
            <w:pPr>
              <w:pStyle w:val="DocMain"/>
              <w:keepNext/>
              <w:tabs>
                <w:tab w:val="left" w:pos="567"/>
              </w:tabs>
              <w:spacing w:before="120" w:after="120"/>
              <w:ind w:left="0" w:firstLine="0"/>
              <w:rPr>
                <w:b/>
                <w:bCs/>
                <w:sz w:val="20"/>
                <w:szCs w:val="18"/>
              </w:rPr>
            </w:pPr>
            <w:r w:rsidRPr="00DE4E56">
              <w:rPr>
                <w:b/>
                <w:sz w:val="20"/>
              </w:rPr>
              <w:t>History of the request to be examined by the Bureau</w:t>
            </w:r>
          </w:p>
        </w:tc>
      </w:tr>
      <w:tr w:rsidR="00CF71FB" w:rsidRPr="00DE4E56" w14:paraId="5E4131EA" w14:textId="77777777" w:rsidTr="00CF71FB">
        <w:trPr>
          <w:cantSplit/>
        </w:trPr>
        <w:tc>
          <w:tcPr>
            <w:tcW w:w="2349" w:type="dxa"/>
            <w:shd w:val="clear" w:color="auto" w:fill="auto"/>
          </w:tcPr>
          <w:p w14:paraId="764A5204" w14:textId="77777777" w:rsidR="00CF71FB" w:rsidRPr="00DE4E56" w:rsidRDefault="00CF71FB" w:rsidP="00CF71FB">
            <w:pPr>
              <w:pStyle w:val="DocMain"/>
              <w:tabs>
                <w:tab w:val="left" w:pos="567"/>
              </w:tabs>
              <w:spacing w:before="120" w:after="120"/>
              <w:ind w:left="0" w:firstLine="0"/>
              <w:jc w:val="left"/>
              <w:rPr>
                <w:rFonts w:eastAsia="Malgun Gothic"/>
                <w:sz w:val="20"/>
                <w:szCs w:val="18"/>
              </w:rPr>
            </w:pPr>
            <w:r>
              <w:rPr>
                <w:sz w:val="20"/>
              </w:rPr>
              <w:t>Zimbabwe</w:t>
            </w:r>
            <w:r w:rsidRPr="00DE4E56">
              <w:br/>
            </w:r>
            <w:r w:rsidRPr="003E6CA5">
              <w:rPr>
                <w:sz w:val="20"/>
              </w:rPr>
              <w:t>0</w:t>
            </w:r>
            <w:r>
              <w:rPr>
                <w:sz w:val="20"/>
              </w:rPr>
              <w:t>1303</w:t>
            </w:r>
          </w:p>
        </w:tc>
        <w:tc>
          <w:tcPr>
            <w:tcW w:w="6605" w:type="dxa"/>
            <w:shd w:val="clear" w:color="auto" w:fill="auto"/>
          </w:tcPr>
          <w:p w14:paraId="1C395366" w14:textId="77777777" w:rsidR="00CF71FB" w:rsidRPr="00FA662E" w:rsidRDefault="00CF71FB" w:rsidP="00CF71FB">
            <w:pPr>
              <w:pStyle w:val="DocMain"/>
              <w:keepNext/>
              <w:tabs>
                <w:tab w:val="left" w:pos="567"/>
              </w:tabs>
              <w:spacing w:before="120" w:after="120"/>
              <w:ind w:left="0" w:firstLine="0"/>
              <w:rPr>
                <w:sz w:val="20"/>
                <w:szCs w:val="18"/>
              </w:rPr>
            </w:pPr>
            <w:r w:rsidRPr="00FA662E">
              <w:rPr>
                <w:sz w:val="20"/>
              </w:rPr>
              <w:t>Revised version submitted by the State following technical assistance.</w:t>
            </w:r>
          </w:p>
        </w:tc>
      </w:tr>
      <w:tr w:rsidR="00CF71FB" w:rsidRPr="00DE4E56" w14:paraId="33895430" w14:textId="77777777" w:rsidTr="00CF71FB">
        <w:trPr>
          <w:cantSplit/>
        </w:trPr>
        <w:tc>
          <w:tcPr>
            <w:tcW w:w="2349" w:type="dxa"/>
            <w:shd w:val="clear" w:color="auto" w:fill="auto"/>
          </w:tcPr>
          <w:p w14:paraId="0624D140" w14:textId="77777777" w:rsidR="00CF71FB" w:rsidRPr="00DE4E56" w:rsidRDefault="00CF71FB" w:rsidP="00CF71FB">
            <w:pPr>
              <w:pStyle w:val="DocMain"/>
              <w:tabs>
                <w:tab w:val="left" w:pos="567"/>
              </w:tabs>
              <w:spacing w:before="120" w:after="120"/>
              <w:ind w:left="0" w:firstLine="0"/>
              <w:jc w:val="left"/>
              <w:rPr>
                <w:rFonts w:eastAsia="Malgun Gothic"/>
                <w:sz w:val="20"/>
                <w:szCs w:val="18"/>
              </w:rPr>
            </w:pPr>
            <w:r>
              <w:rPr>
                <w:sz w:val="20"/>
              </w:rPr>
              <w:t>Zimbabwe</w:t>
            </w:r>
            <w:r w:rsidRPr="00DE4E56">
              <w:br/>
            </w:r>
            <w:r w:rsidRPr="003E6CA5">
              <w:rPr>
                <w:sz w:val="20"/>
              </w:rPr>
              <w:t>0</w:t>
            </w:r>
            <w:r>
              <w:rPr>
                <w:sz w:val="20"/>
              </w:rPr>
              <w:t>1304</w:t>
            </w:r>
          </w:p>
        </w:tc>
        <w:tc>
          <w:tcPr>
            <w:tcW w:w="6605" w:type="dxa"/>
            <w:shd w:val="clear" w:color="auto" w:fill="auto"/>
          </w:tcPr>
          <w:p w14:paraId="4D7C45A9" w14:textId="77777777" w:rsidR="00CF71FB" w:rsidRPr="00FA662E" w:rsidRDefault="00CF71FB" w:rsidP="00CF71FB">
            <w:pPr>
              <w:pStyle w:val="DocMain"/>
              <w:keepNext/>
              <w:tabs>
                <w:tab w:val="left" w:pos="567"/>
              </w:tabs>
              <w:spacing w:before="120" w:after="120"/>
              <w:ind w:left="0" w:firstLine="0"/>
              <w:rPr>
                <w:rFonts w:eastAsia="Malgun Gothic"/>
                <w:sz w:val="20"/>
                <w:szCs w:val="18"/>
              </w:rPr>
            </w:pPr>
            <w:r w:rsidRPr="00FA662E">
              <w:rPr>
                <w:sz w:val="20"/>
              </w:rPr>
              <w:t>Revised version submitted by the State following technical assistance.</w:t>
            </w:r>
          </w:p>
        </w:tc>
      </w:tr>
      <w:tr w:rsidR="00CF71FB" w:rsidRPr="00DE4E56" w14:paraId="72461E2E" w14:textId="77777777" w:rsidTr="00CF71FB">
        <w:trPr>
          <w:cantSplit/>
        </w:trPr>
        <w:tc>
          <w:tcPr>
            <w:tcW w:w="2349" w:type="dxa"/>
            <w:shd w:val="clear" w:color="auto" w:fill="auto"/>
          </w:tcPr>
          <w:p w14:paraId="366F8F94" w14:textId="77777777" w:rsidR="00CF71FB" w:rsidRPr="00DE4E56" w:rsidRDefault="00CF71FB" w:rsidP="00CF71FB">
            <w:pPr>
              <w:pStyle w:val="DocMain"/>
              <w:tabs>
                <w:tab w:val="left" w:pos="567"/>
              </w:tabs>
              <w:spacing w:before="120" w:after="120"/>
              <w:ind w:left="0" w:firstLine="0"/>
              <w:jc w:val="left"/>
              <w:rPr>
                <w:rFonts w:eastAsia="Malgun Gothic"/>
                <w:sz w:val="20"/>
                <w:szCs w:val="18"/>
              </w:rPr>
            </w:pPr>
            <w:r>
              <w:rPr>
                <w:sz w:val="20"/>
              </w:rPr>
              <w:t>Zimbabwe</w:t>
            </w:r>
            <w:r w:rsidRPr="00DE4E56">
              <w:br/>
            </w:r>
            <w:r w:rsidRPr="003E6CA5">
              <w:rPr>
                <w:sz w:val="20"/>
              </w:rPr>
              <w:t>0</w:t>
            </w:r>
            <w:r>
              <w:rPr>
                <w:sz w:val="20"/>
              </w:rPr>
              <w:t>1311</w:t>
            </w:r>
          </w:p>
        </w:tc>
        <w:tc>
          <w:tcPr>
            <w:tcW w:w="6605" w:type="dxa"/>
            <w:shd w:val="clear" w:color="auto" w:fill="auto"/>
          </w:tcPr>
          <w:p w14:paraId="70E3E7F2" w14:textId="77777777" w:rsidR="00CF71FB" w:rsidRPr="00FA662E" w:rsidRDefault="00CF71FB" w:rsidP="00CF71FB">
            <w:pPr>
              <w:pStyle w:val="DocMain"/>
              <w:keepNext/>
              <w:tabs>
                <w:tab w:val="left" w:pos="567"/>
              </w:tabs>
              <w:spacing w:before="120" w:after="120"/>
              <w:ind w:left="0" w:firstLine="0"/>
              <w:rPr>
                <w:rFonts w:eastAsia="Malgun Gothic"/>
                <w:sz w:val="20"/>
                <w:szCs w:val="18"/>
              </w:rPr>
            </w:pPr>
            <w:r w:rsidRPr="00FA662E">
              <w:rPr>
                <w:sz w:val="20"/>
              </w:rPr>
              <w:t>Revised version submitted by the State following an additional information letter from the Secretariat.</w:t>
            </w:r>
          </w:p>
        </w:tc>
      </w:tr>
      <w:tr w:rsidR="00CF71FB" w:rsidRPr="00DE4E56" w14:paraId="29001320" w14:textId="77777777" w:rsidTr="00CF71FB">
        <w:trPr>
          <w:cantSplit/>
        </w:trPr>
        <w:tc>
          <w:tcPr>
            <w:tcW w:w="2349" w:type="dxa"/>
            <w:shd w:val="clear" w:color="auto" w:fill="auto"/>
          </w:tcPr>
          <w:p w14:paraId="0700C0E0" w14:textId="77777777" w:rsidR="00CF71FB" w:rsidRPr="00DE4E56" w:rsidRDefault="00CF71FB" w:rsidP="00CF71FB">
            <w:pPr>
              <w:pStyle w:val="DocMain"/>
              <w:tabs>
                <w:tab w:val="left" w:pos="567"/>
              </w:tabs>
              <w:spacing w:before="120" w:after="120"/>
              <w:ind w:left="0" w:firstLine="0"/>
              <w:jc w:val="left"/>
              <w:rPr>
                <w:rFonts w:eastAsia="Malgun Gothic"/>
                <w:sz w:val="20"/>
                <w:szCs w:val="18"/>
              </w:rPr>
            </w:pPr>
            <w:r>
              <w:rPr>
                <w:sz w:val="20"/>
              </w:rPr>
              <w:t>Zimbabwe</w:t>
            </w:r>
            <w:r w:rsidRPr="00DE4E56">
              <w:br/>
            </w:r>
            <w:r w:rsidRPr="003E6CA5">
              <w:rPr>
                <w:sz w:val="20"/>
              </w:rPr>
              <w:t>0</w:t>
            </w:r>
            <w:r>
              <w:rPr>
                <w:sz w:val="20"/>
              </w:rPr>
              <w:t>1312</w:t>
            </w:r>
          </w:p>
        </w:tc>
        <w:tc>
          <w:tcPr>
            <w:tcW w:w="6605" w:type="dxa"/>
            <w:shd w:val="clear" w:color="auto" w:fill="auto"/>
          </w:tcPr>
          <w:p w14:paraId="42F41616" w14:textId="77777777" w:rsidR="00CF71FB" w:rsidRPr="00FA662E" w:rsidRDefault="00CF71FB" w:rsidP="00CF71FB">
            <w:pPr>
              <w:pStyle w:val="DocMain"/>
              <w:keepNext/>
              <w:tabs>
                <w:tab w:val="left" w:pos="567"/>
              </w:tabs>
              <w:spacing w:before="120" w:after="120"/>
              <w:ind w:left="0" w:firstLine="0"/>
              <w:rPr>
                <w:rFonts w:eastAsia="Malgun Gothic"/>
                <w:sz w:val="20"/>
                <w:szCs w:val="18"/>
              </w:rPr>
            </w:pPr>
            <w:r w:rsidRPr="00FA662E">
              <w:rPr>
                <w:sz w:val="20"/>
              </w:rPr>
              <w:t>Revised version submitted by the State following an additional information letter from the Secretariat.</w:t>
            </w:r>
          </w:p>
        </w:tc>
      </w:tr>
      <w:tr w:rsidR="00FB1B7F" w:rsidRPr="00DE4E56" w14:paraId="39A88ACB" w14:textId="77777777" w:rsidTr="004C6534">
        <w:trPr>
          <w:cantSplit/>
        </w:trPr>
        <w:tc>
          <w:tcPr>
            <w:tcW w:w="2349" w:type="dxa"/>
            <w:shd w:val="clear" w:color="auto" w:fill="auto"/>
          </w:tcPr>
          <w:p w14:paraId="26FAC8F2" w14:textId="53808493" w:rsidR="00FB1B7F" w:rsidRDefault="00FB1B7F" w:rsidP="001A2F19">
            <w:pPr>
              <w:pStyle w:val="DocMain"/>
              <w:tabs>
                <w:tab w:val="left" w:pos="567"/>
              </w:tabs>
              <w:spacing w:before="120" w:after="120"/>
              <w:ind w:left="0" w:firstLine="0"/>
              <w:jc w:val="left"/>
              <w:rPr>
                <w:sz w:val="20"/>
              </w:rPr>
            </w:pPr>
            <w:r>
              <w:rPr>
                <w:sz w:val="20"/>
              </w:rPr>
              <w:t>Democratic People</w:t>
            </w:r>
            <w:r w:rsidR="002E109E">
              <w:rPr>
                <w:sz w:val="20"/>
              </w:rPr>
              <w:t>’</w:t>
            </w:r>
            <w:r>
              <w:rPr>
                <w:sz w:val="20"/>
              </w:rPr>
              <w:t>s Republic of Korea</w:t>
            </w:r>
            <w:r>
              <w:rPr>
                <w:sz w:val="20"/>
              </w:rPr>
              <w:br/>
            </w:r>
            <w:r w:rsidR="001A2F19">
              <w:rPr>
                <w:sz w:val="20"/>
              </w:rPr>
              <w:t>01444</w:t>
            </w:r>
          </w:p>
        </w:tc>
        <w:tc>
          <w:tcPr>
            <w:tcW w:w="6605" w:type="dxa"/>
            <w:shd w:val="clear" w:color="auto" w:fill="auto"/>
          </w:tcPr>
          <w:p w14:paraId="7DFBA2FC" w14:textId="7AD45B2E" w:rsidR="00FB1B7F" w:rsidRPr="00FA662E" w:rsidRDefault="000C51F0" w:rsidP="007C0029">
            <w:pPr>
              <w:pStyle w:val="DocMain"/>
              <w:keepNext/>
              <w:tabs>
                <w:tab w:val="left" w:pos="567"/>
              </w:tabs>
              <w:spacing w:before="120" w:after="120"/>
              <w:ind w:left="0" w:firstLine="0"/>
              <w:rPr>
                <w:sz w:val="20"/>
              </w:rPr>
            </w:pPr>
            <w:r>
              <w:rPr>
                <w:sz w:val="20"/>
              </w:rPr>
              <w:t>First</w:t>
            </w:r>
            <w:r w:rsidR="00816EBF">
              <w:rPr>
                <w:sz w:val="20"/>
              </w:rPr>
              <w:t xml:space="preserve"> and final</w:t>
            </w:r>
            <w:r w:rsidR="009E2271" w:rsidRPr="00FA662E">
              <w:rPr>
                <w:sz w:val="20"/>
              </w:rPr>
              <w:t xml:space="preserve"> version submitted by the State following</w:t>
            </w:r>
            <w:r w:rsidR="0017279E">
              <w:rPr>
                <w:sz w:val="20"/>
              </w:rPr>
              <w:t xml:space="preserve"> a consultation involving</w:t>
            </w:r>
            <w:r w:rsidR="007C0029">
              <w:t xml:space="preserve"> </w:t>
            </w:r>
            <w:r w:rsidR="007C0029" w:rsidRPr="004A75E9">
              <w:rPr>
                <w:sz w:val="20"/>
              </w:rPr>
              <w:t xml:space="preserve">the </w:t>
            </w:r>
            <w:r w:rsidR="007C0029" w:rsidRPr="007C0029">
              <w:rPr>
                <w:sz w:val="20"/>
              </w:rPr>
              <w:t>submitting State and the</w:t>
            </w:r>
            <w:r w:rsidR="0017279E">
              <w:rPr>
                <w:sz w:val="20"/>
              </w:rPr>
              <w:t xml:space="preserve"> UNESCO Office in Beijing</w:t>
            </w:r>
            <w:r w:rsidR="009E2271">
              <w:rPr>
                <w:sz w:val="20"/>
              </w:rPr>
              <w:t>.</w:t>
            </w:r>
          </w:p>
        </w:tc>
      </w:tr>
      <w:tr w:rsidR="00CF71FB" w:rsidRPr="00DE4E56" w14:paraId="7CFB979A" w14:textId="77777777" w:rsidTr="00CF71FB">
        <w:trPr>
          <w:cantSplit/>
        </w:trPr>
        <w:tc>
          <w:tcPr>
            <w:tcW w:w="2349" w:type="dxa"/>
            <w:shd w:val="clear" w:color="auto" w:fill="auto"/>
          </w:tcPr>
          <w:p w14:paraId="129D4609" w14:textId="77777777" w:rsidR="00CF71FB" w:rsidRDefault="00CF71FB" w:rsidP="00CF71FB">
            <w:pPr>
              <w:pStyle w:val="DocMain"/>
              <w:tabs>
                <w:tab w:val="left" w:pos="567"/>
              </w:tabs>
              <w:spacing w:before="120" w:after="120"/>
              <w:ind w:left="0" w:firstLine="0"/>
              <w:jc w:val="left"/>
              <w:rPr>
                <w:sz w:val="20"/>
              </w:rPr>
            </w:pPr>
            <w:r>
              <w:rPr>
                <w:sz w:val="20"/>
              </w:rPr>
              <w:t>Senegal</w:t>
            </w:r>
            <w:r>
              <w:rPr>
                <w:sz w:val="20"/>
              </w:rPr>
              <w:br/>
              <w:t>01431</w:t>
            </w:r>
          </w:p>
        </w:tc>
        <w:tc>
          <w:tcPr>
            <w:tcW w:w="6605" w:type="dxa"/>
            <w:shd w:val="clear" w:color="auto" w:fill="auto"/>
          </w:tcPr>
          <w:p w14:paraId="369493EC" w14:textId="1E5AC7B2" w:rsidR="00CF71FB" w:rsidRPr="00FA662E" w:rsidRDefault="00CF71FB" w:rsidP="00CF71FB">
            <w:pPr>
              <w:pStyle w:val="DocMain"/>
              <w:keepNext/>
              <w:tabs>
                <w:tab w:val="left" w:pos="567"/>
              </w:tabs>
              <w:spacing w:before="120" w:after="120"/>
              <w:ind w:left="0" w:firstLine="0"/>
              <w:rPr>
                <w:sz w:val="20"/>
              </w:rPr>
            </w:pPr>
            <w:r w:rsidRPr="00FA662E">
              <w:rPr>
                <w:sz w:val="20"/>
              </w:rPr>
              <w:t>Revised version submitted by the State following an additional information letter from the Secretariat</w:t>
            </w:r>
            <w:r w:rsidR="0017279E">
              <w:rPr>
                <w:sz w:val="20"/>
              </w:rPr>
              <w:t xml:space="preserve"> and a consultation involving</w:t>
            </w:r>
            <w:r w:rsidR="007C0029">
              <w:rPr>
                <w:sz w:val="20"/>
              </w:rPr>
              <w:t xml:space="preserve"> </w:t>
            </w:r>
            <w:r w:rsidR="007C0029" w:rsidRPr="007C0029">
              <w:rPr>
                <w:sz w:val="20"/>
              </w:rPr>
              <w:t>the submitting State and</w:t>
            </w:r>
            <w:r w:rsidR="0017279E">
              <w:rPr>
                <w:sz w:val="20"/>
              </w:rPr>
              <w:t xml:space="preserve"> the UNESCO Office in Dakar</w:t>
            </w:r>
            <w:r w:rsidRPr="00FA662E">
              <w:rPr>
                <w:sz w:val="20"/>
              </w:rPr>
              <w:t>.</w:t>
            </w:r>
          </w:p>
        </w:tc>
      </w:tr>
      <w:tr w:rsidR="003C66C9" w:rsidRPr="00DE4E56" w14:paraId="3E04C5D2" w14:textId="77777777" w:rsidTr="004C6534">
        <w:trPr>
          <w:cantSplit/>
        </w:trPr>
        <w:tc>
          <w:tcPr>
            <w:tcW w:w="2349" w:type="dxa"/>
            <w:shd w:val="clear" w:color="auto" w:fill="auto"/>
          </w:tcPr>
          <w:p w14:paraId="13CFC5B2" w14:textId="578ADFAC" w:rsidR="003C66C9" w:rsidRDefault="003C66C9" w:rsidP="003C66C9">
            <w:pPr>
              <w:pStyle w:val="DocMain"/>
              <w:tabs>
                <w:tab w:val="left" w:pos="567"/>
              </w:tabs>
              <w:spacing w:before="120" w:after="120"/>
              <w:ind w:left="0" w:firstLine="0"/>
              <w:jc w:val="left"/>
              <w:rPr>
                <w:sz w:val="20"/>
              </w:rPr>
            </w:pPr>
            <w:r>
              <w:rPr>
                <w:sz w:val="20"/>
              </w:rPr>
              <w:t>Mauritania</w:t>
            </w:r>
            <w:r>
              <w:rPr>
                <w:sz w:val="20"/>
              </w:rPr>
              <w:br/>
              <w:t>01429</w:t>
            </w:r>
          </w:p>
        </w:tc>
        <w:tc>
          <w:tcPr>
            <w:tcW w:w="6605" w:type="dxa"/>
            <w:shd w:val="clear" w:color="auto" w:fill="auto"/>
          </w:tcPr>
          <w:p w14:paraId="24DFEFF1" w14:textId="4131E548" w:rsidR="003C66C9" w:rsidRPr="00FA662E" w:rsidRDefault="003C66C9" w:rsidP="003C66C9">
            <w:pPr>
              <w:pStyle w:val="DocMain"/>
              <w:keepNext/>
              <w:tabs>
                <w:tab w:val="left" w:pos="567"/>
              </w:tabs>
              <w:spacing w:before="120" w:after="120"/>
              <w:ind w:left="0" w:firstLine="0"/>
              <w:rPr>
                <w:sz w:val="20"/>
              </w:rPr>
            </w:pPr>
            <w:r w:rsidRPr="00FA662E">
              <w:rPr>
                <w:sz w:val="20"/>
              </w:rPr>
              <w:t>Revised version submitted by the State following an additional information letter from the Secretariat.</w:t>
            </w:r>
          </w:p>
        </w:tc>
      </w:tr>
      <w:tr w:rsidR="003C66C9" w:rsidRPr="00DE4E56" w14:paraId="690EE7C1" w14:textId="77777777" w:rsidTr="004C6534">
        <w:trPr>
          <w:cantSplit/>
        </w:trPr>
        <w:tc>
          <w:tcPr>
            <w:tcW w:w="2349" w:type="dxa"/>
            <w:shd w:val="clear" w:color="auto" w:fill="auto"/>
          </w:tcPr>
          <w:p w14:paraId="0051FEC0" w14:textId="0579CD4C" w:rsidR="003C66C9" w:rsidRDefault="003C66C9" w:rsidP="003C66C9">
            <w:pPr>
              <w:pStyle w:val="DocMain"/>
              <w:tabs>
                <w:tab w:val="left" w:pos="567"/>
              </w:tabs>
              <w:spacing w:before="120" w:after="120"/>
              <w:ind w:left="0" w:firstLine="0"/>
              <w:jc w:val="left"/>
              <w:rPr>
                <w:sz w:val="20"/>
              </w:rPr>
            </w:pPr>
            <w:r>
              <w:rPr>
                <w:sz w:val="20"/>
              </w:rPr>
              <w:t>Mozambique</w:t>
            </w:r>
            <w:r>
              <w:rPr>
                <w:sz w:val="20"/>
              </w:rPr>
              <w:br/>
              <w:t>01427</w:t>
            </w:r>
          </w:p>
        </w:tc>
        <w:tc>
          <w:tcPr>
            <w:tcW w:w="6605" w:type="dxa"/>
            <w:shd w:val="clear" w:color="auto" w:fill="auto"/>
          </w:tcPr>
          <w:p w14:paraId="64A6AB85" w14:textId="4668245B" w:rsidR="003C66C9" w:rsidRPr="00FA662E" w:rsidRDefault="003C66C9" w:rsidP="003C66C9">
            <w:pPr>
              <w:pStyle w:val="DocMain"/>
              <w:keepNext/>
              <w:tabs>
                <w:tab w:val="left" w:pos="567"/>
              </w:tabs>
              <w:spacing w:before="120" w:after="120"/>
              <w:ind w:left="0" w:firstLine="0"/>
              <w:rPr>
                <w:sz w:val="20"/>
              </w:rPr>
            </w:pPr>
            <w:r w:rsidRPr="00FA662E">
              <w:rPr>
                <w:sz w:val="20"/>
              </w:rPr>
              <w:t>Revised version submitted by the State following an additional information letter from the Secretariat.</w:t>
            </w:r>
          </w:p>
        </w:tc>
      </w:tr>
      <w:tr w:rsidR="003C66C9" w:rsidRPr="00DE4E56" w14:paraId="431192F0" w14:textId="77777777" w:rsidTr="004C6534">
        <w:trPr>
          <w:cantSplit/>
        </w:trPr>
        <w:tc>
          <w:tcPr>
            <w:tcW w:w="2349" w:type="dxa"/>
            <w:shd w:val="clear" w:color="auto" w:fill="auto"/>
          </w:tcPr>
          <w:p w14:paraId="67C66A10" w14:textId="7AEB8480" w:rsidR="003C66C9" w:rsidRDefault="003C66C9" w:rsidP="003C66C9">
            <w:pPr>
              <w:pStyle w:val="DocMain"/>
              <w:tabs>
                <w:tab w:val="left" w:pos="567"/>
              </w:tabs>
              <w:spacing w:before="120" w:after="120"/>
              <w:ind w:left="0" w:firstLine="0"/>
              <w:jc w:val="left"/>
              <w:rPr>
                <w:sz w:val="20"/>
              </w:rPr>
            </w:pPr>
            <w:r>
              <w:rPr>
                <w:sz w:val="20"/>
              </w:rPr>
              <w:t>Togo</w:t>
            </w:r>
            <w:r>
              <w:rPr>
                <w:sz w:val="20"/>
              </w:rPr>
              <w:br/>
              <w:t>01425</w:t>
            </w:r>
          </w:p>
        </w:tc>
        <w:tc>
          <w:tcPr>
            <w:tcW w:w="6605" w:type="dxa"/>
            <w:shd w:val="clear" w:color="auto" w:fill="auto"/>
          </w:tcPr>
          <w:p w14:paraId="41DFD595" w14:textId="20B0DB46" w:rsidR="003C66C9" w:rsidRPr="00FA662E" w:rsidRDefault="003C66C9" w:rsidP="003C66C9">
            <w:pPr>
              <w:pStyle w:val="DocMain"/>
              <w:keepNext/>
              <w:tabs>
                <w:tab w:val="left" w:pos="567"/>
              </w:tabs>
              <w:spacing w:before="120" w:after="120"/>
              <w:ind w:left="0" w:firstLine="0"/>
              <w:rPr>
                <w:sz w:val="20"/>
              </w:rPr>
            </w:pPr>
            <w:r w:rsidRPr="00FA662E">
              <w:rPr>
                <w:sz w:val="20"/>
              </w:rPr>
              <w:t>Revised version submitted by the State following an additional information letter from the Secretariat.</w:t>
            </w:r>
          </w:p>
        </w:tc>
      </w:tr>
    </w:tbl>
    <w:p w14:paraId="126D51D2" w14:textId="534DA139" w:rsidR="009E42E3" w:rsidRDefault="009E42E3" w:rsidP="009E42E3">
      <w:pPr>
        <w:pStyle w:val="DocMain"/>
        <w:numPr>
          <w:ilvl w:val="0"/>
          <w:numId w:val="2"/>
        </w:numPr>
        <w:tabs>
          <w:tab w:val="left" w:pos="567"/>
        </w:tabs>
        <w:spacing w:after="120"/>
        <w:ind w:left="567" w:hanging="567"/>
        <w:rPr>
          <w:rStyle w:val="hps"/>
        </w:rPr>
      </w:pPr>
      <w:r w:rsidRPr="00E14702">
        <w:lastRenderedPageBreak/>
        <w:t>The requests in question are available online for the Bureau</w:t>
      </w:r>
      <w:r w:rsidR="002E109E">
        <w:rPr>
          <w:rtl/>
          <w:cs/>
        </w:rPr>
        <w:t>’</w:t>
      </w:r>
      <w:r w:rsidRPr="00E14702">
        <w:t xml:space="preserve">s consultation, in English and French, </w:t>
      </w:r>
      <w:r w:rsidRPr="00144694">
        <w:t xml:space="preserve">at </w:t>
      </w:r>
      <w:hyperlink r:id="rId11" w:history="1">
        <w:r w:rsidRPr="007C5216">
          <w:rPr>
            <w:rStyle w:val="Hyperlink"/>
          </w:rPr>
          <w:t>https://ich.unesco.org/en/13com-bureau</w:t>
        </w:r>
      </w:hyperlink>
      <w:r w:rsidRPr="005C2277">
        <w:t>,</w:t>
      </w:r>
      <w:r w:rsidRPr="00144694">
        <w:t xml:space="preserve"> together</w:t>
      </w:r>
      <w:r w:rsidRPr="00E14702">
        <w:t xml:space="preserve"> with the preceding versions and the Secretariat</w:t>
      </w:r>
      <w:r w:rsidR="002E109E">
        <w:rPr>
          <w:rtl/>
          <w:cs/>
        </w:rPr>
        <w:t>’</w:t>
      </w:r>
      <w:r w:rsidRPr="00E14702">
        <w:t>s letter(s) requesting additional information.</w:t>
      </w:r>
    </w:p>
    <w:p w14:paraId="442BAD4F" w14:textId="2648A0F5" w:rsidR="0015461B" w:rsidRPr="00DE4E56" w:rsidRDefault="0015461B" w:rsidP="00E01878">
      <w:pPr>
        <w:pStyle w:val="DocMain"/>
        <w:numPr>
          <w:ilvl w:val="0"/>
          <w:numId w:val="2"/>
        </w:numPr>
        <w:tabs>
          <w:tab w:val="left" w:pos="567"/>
        </w:tabs>
        <w:spacing w:before="120" w:after="120"/>
        <w:ind w:left="567" w:hanging="567"/>
        <w:rPr>
          <w:rStyle w:val="hps"/>
        </w:rPr>
      </w:pPr>
      <w:r w:rsidRPr="00DE4E56">
        <w:rPr>
          <w:rStyle w:val="hps"/>
        </w:rPr>
        <w:t xml:space="preserve">In accordance with paragraph 48 of the Operational Directives, </w:t>
      </w:r>
      <w:r w:rsidR="00E9653E">
        <w:rPr>
          <w:rStyle w:val="hps"/>
        </w:rPr>
        <w:t xml:space="preserve">the </w:t>
      </w:r>
      <w:r w:rsidRPr="00DE4E56">
        <w:rPr>
          <w:rStyle w:val="hps"/>
        </w:rPr>
        <w:t>State</w:t>
      </w:r>
      <w:r w:rsidR="009B7CA1">
        <w:rPr>
          <w:rStyle w:val="hps"/>
        </w:rPr>
        <w:t>s</w:t>
      </w:r>
      <w:r w:rsidRPr="00DE4E56">
        <w:rPr>
          <w:rStyle w:val="hps"/>
        </w:rPr>
        <w:t xml:space="preserve"> Part</w:t>
      </w:r>
      <w:r w:rsidR="00830FA7">
        <w:rPr>
          <w:rStyle w:val="hps"/>
        </w:rPr>
        <w:t>ies</w:t>
      </w:r>
      <w:r w:rsidRPr="00DE4E56">
        <w:rPr>
          <w:rStyle w:val="hps"/>
        </w:rPr>
        <w:t xml:space="preserve"> </w:t>
      </w:r>
      <w:proofErr w:type="gramStart"/>
      <w:r w:rsidRPr="00DE4E56">
        <w:rPr>
          <w:rStyle w:val="hps"/>
        </w:rPr>
        <w:t>ha</w:t>
      </w:r>
      <w:r w:rsidR="00830FA7">
        <w:rPr>
          <w:rStyle w:val="hps"/>
        </w:rPr>
        <w:t>ve</w:t>
      </w:r>
      <w:r w:rsidRPr="00DE4E56">
        <w:rPr>
          <w:rStyle w:val="hps"/>
        </w:rPr>
        <w:t xml:space="preserve"> been informed</w:t>
      </w:r>
      <w:proofErr w:type="gramEnd"/>
      <w:r w:rsidRPr="00DE4E56">
        <w:rPr>
          <w:rStyle w:val="hps"/>
        </w:rPr>
        <w:t xml:space="preserve"> about the possible examination dates of </w:t>
      </w:r>
      <w:r w:rsidR="009E42E3">
        <w:rPr>
          <w:rStyle w:val="hps"/>
        </w:rPr>
        <w:t>their</w:t>
      </w:r>
      <w:r w:rsidR="009E42E3" w:rsidRPr="00DE4E56">
        <w:rPr>
          <w:rStyle w:val="hps"/>
        </w:rPr>
        <w:t xml:space="preserve"> </w:t>
      </w:r>
      <w:r w:rsidRPr="00DE4E56">
        <w:rPr>
          <w:rStyle w:val="hps"/>
        </w:rPr>
        <w:t xml:space="preserve">requests. As </w:t>
      </w:r>
      <w:r w:rsidR="008A5774">
        <w:rPr>
          <w:rStyle w:val="hps"/>
        </w:rPr>
        <w:t xml:space="preserve">is </w:t>
      </w:r>
      <w:r w:rsidRPr="00DE4E56">
        <w:rPr>
          <w:rStyle w:val="hps"/>
        </w:rPr>
        <w:t>also provided in the Operational Directives, the Secretariat shall communicate the decisions of the Bureau concerning the granting of assistance within two weeks following the decision.</w:t>
      </w:r>
    </w:p>
    <w:p w14:paraId="5AA48BEF" w14:textId="740B7AFD" w:rsidR="0015461B" w:rsidRPr="00A62A91" w:rsidRDefault="0015461B" w:rsidP="00A62A91">
      <w:pPr>
        <w:pStyle w:val="DocMain"/>
        <w:numPr>
          <w:ilvl w:val="0"/>
          <w:numId w:val="2"/>
        </w:numPr>
        <w:tabs>
          <w:tab w:val="left" w:pos="567"/>
        </w:tabs>
        <w:spacing w:before="120" w:after="120"/>
        <w:ind w:left="567" w:hanging="567"/>
      </w:pPr>
      <w:r w:rsidRPr="00DE4E56">
        <w:rPr>
          <w:rStyle w:val="hps"/>
        </w:rPr>
        <w:t xml:space="preserve">As previously </w:t>
      </w:r>
      <w:r w:rsidRPr="00DE4E56">
        <w:t>requested</w:t>
      </w:r>
      <w:r w:rsidRPr="00DE4E56">
        <w:rPr>
          <w:rStyle w:val="hps"/>
        </w:rPr>
        <w:t xml:space="preserve"> by the Bureau, for International Assistance up to US$100,000, the Secretariat </w:t>
      </w:r>
      <w:proofErr w:type="gramStart"/>
      <w:r w:rsidRPr="00DE4E56">
        <w:rPr>
          <w:rStyle w:val="hps"/>
        </w:rPr>
        <w:t>forwards</w:t>
      </w:r>
      <w:proofErr w:type="gramEnd"/>
      <w:r w:rsidRPr="00DE4E56">
        <w:rPr>
          <w:rStyle w:val="hps"/>
        </w:rPr>
        <w:t xml:space="preserve"> each request to the Bureau together with a draft decision incorporating the Secretariat</w:t>
      </w:r>
      <w:r w:rsidR="002E109E">
        <w:rPr>
          <w:rStyle w:val="hps"/>
          <w:rtl/>
          <w:cs/>
        </w:rPr>
        <w:t>’</w:t>
      </w:r>
      <w:r w:rsidRPr="00DE4E56">
        <w:rPr>
          <w:rStyle w:val="hps"/>
        </w:rPr>
        <w:t>s assessment of how it responds to the eligibility and selection criteria set out in Chapter I</w:t>
      </w:r>
      <w:r w:rsidR="005634B8">
        <w:rPr>
          <w:rStyle w:val="hps"/>
        </w:rPr>
        <w:t>.4</w:t>
      </w:r>
      <w:r w:rsidRPr="00DE4E56">
        <w:rPr>
          <w:rStyle w:val="hps"/>
        </w:rPr>
        <w:t xml:space="preserve"> of the Operational Directives.</w:t>
      </w:r>
      <w:r w:rsidR="00F323DF">
        <w:rPr>
          <w:rStyle w:val="hps"/>
        </w:rPr>
        <w:t xml:space="preserve"> </w:t>
      </w:r>
      <w:r w:rsidR="00E036AB">
        <w:rPr>
          <w:rStyle w:val="hps"/>
        </w:rPr>
        <w:t xml:space="preserve">The </w:t>
      </w:r>
      <w:r w:rsidR="0010452C">
        <w:rPr>
          <w:rStyle w:val="hps"/>
        </w:rPr>
        <w:t>d</w:t>
      </w:r>
      <w:r w:rsidR="00F323DF">
        <w:rPr>
          <w:rStyle w:val="hps"/>
        </w:rPr>
        <w:t xml:space="preserve">raft decisions </w:t>
      </w:r>
      <w:r w:rsidR="00EF398D">
        <w:rPr>
          <w:rStyle w:val="hps"/>
        </w:rPr>
        <w:t xml:space="preserve">to this document </w:t>
      </w:r>
      <w:r w:rsidR="00F323DF">
        <w:rPr>
          <w:rStyle w:val="hps"/>
        </w:rPr>
        <w:t>are presented in three parts: part one includes the four requests initially foreseen for examination last year</w:t>
      </w:r>
      <w:r w:rsidR="008A5774">
        <w:rPr>
          <w:rStyle w:val="hps"/>
        </w:rPr>
        <w:t>;</w:t>
      </w:r>
      <w:r w:rsidR="00F323DF">
        <w:rPr>
          <w:rStyle w:val="hps"/>
        </w:rPr>
        <w:t xml:space="preserve"> part two </w:t>
      </w:r>
      <w:r w:rsidR="00EF398D">
        <w:rPr>
          <w:rStyle w:val="hps"/>
        </w:rPr>
        <w:t xml:space="preserve">includes </w:t>
      </w:r>
      <w:r w:rsidR="00F323DF">
        <w:rPr>
          <w:rStyle w:val="hps"/>
        </w:rPr>
        <w:t>the two requests</w:t>
      </w:r>
      <w:r w:rsidR="00F323DF" w:rsidRPr="00F323DF">
        <w:t xml:space="preserve"> </w:t>
      </w:r>
      <w:r w:rsidR="00EF398D">
        <w:t xml:space="preserve">in </w:t>
      </w:r>
      <w:r w:rsidR="00F323DF">
        <w:t>which the State</w:t>
      </w:r>
      <w:r w:rsidR="0010452C">
        <w:t>s</w:t>
      </w:r>
      <w:r w:rsidR="00F323DF">
        <w:t xml:space="preserve"> Parties</w:t>
      </w:r>
      <w:r w:rsidR="00F323DF" w:rsidRPr="00497367">
        <w:t xml:space="preserve"> </w:t>
      </w:r>
      <w:r w:rsidR="00F323DF">
        <w:t>request</w:t>
      </w:r>
      <w:r w:rsidR="00F323DF" w:rsidRPr="00497367">
        <w:t xml:space="preserve"> International Assistance </w:t>
      </w:r>
      <w:r w:rsidR="00F323DF">
        <w:t>in</w:t>
      </w:r>
      <w:r w:rsidR="00F323DF" w:rsidRPr="00497367">
        <w:t xml:space="preserve"> the form of services fro</w:t>
      </w:r>
      <w:r w:rsidR="00F323DF">
        <w:t>m the Secretariat</w:t>
      </w:r>
      <w:r w:rsidR="008A5774">
        <w:t>;</w:t>
      </w:r>
      <w:r w:rsidR="00F323DF">
        <w:rPr>
          <w:rStyle w:val="hps"/>
        </w:rPr>
        <w:t xml:space="preserve"> and part three </w:t>
      </w:r>
      <w:r w:rsidR="00EF398D">
        <w:rPr>
          <w:rStyle w:val="hps"/>
        </w:rPr>
        <w:t xml:space="preserve">includes </w:t>
      </w:r>
      <w:r w:rsidR="00E01878">
        <w:rPr>
          <w:rStyle w:val="hps"/>
        </w:rPr>
        <w:t xml:space="preserve">the </w:t>
      </w:r>
      <w:r w:rsidR="00816EBF">
        <w:rPr>
          <w:rStyle w:val="hps"/>
        </w:rPr>
        <w:t xml:space="preserve">three </w:t>
      </w:r>
      <w:r w:rsidR="00E01878">
        <w:rPr>
          <w:rStyle w:val="hps"/>
        </w:rPr>
        <w:t>requests</w:t>
      </w:r>
      <w:r w:rsidR="003F64AA">
        <w:rPr>
          <w:rStyle w:val="hps"/>
        </w:rPr>
        <w:t xml:space="preserve"> that take the form of </w:t>
      </w:r>
      <w:r w:rsidR="005C2277">
        <w:rPr>
          <w:rStyle w:val="hps"/>
        </w:rPr>
        <w:t>a</w:t>
      </w:r>
      <w:r w:rsidR="003F64AA">
        <w:rPr>
          <w:rStyle w:val="hps"/>
        </w:rPr>
        <w:t xml:space="preserve"> grant</w:t>
      </w:r>
      <w:r w:rsidR="008A5774" w:rsidRPr="008A5774">
        <w:rPr>
          <w:rStyle w:val="hps"/>
        </w:rPr>
        <w:t xml:space="preserve"> </w:t>
      </w:r>
      <w:r w:rsidR="008A5774">
        <w:rPr>
          <w:rStyle w:val="hps"/>
        </w:rPr>
        <w:t>only</w:t>
      </w:r>
      <w:r w:rsidR="00E01878">
        <w:rPr>
          <w:rStyle w:val="hps"/>
        </w:rPr>
        <w:t>.</w:t>
      </w:r>
    </w:p>
    <w:p w14:paraId="759940AA" w14:textId="5112CF8C" w:rsidR="00A62A91" w:rsidRPr="00BD0033" w:rsidRDefault="00A62A91" w:rsidP="00B921F2">
      <w:pPr>
        <w:pStyle w:val="NoSpacing1"/>
        <w:keepNext/>
        <w:numPr>
          <w:ilvl w:val="0"/>
          <w:numId w:val="5"/>
        </w:numPr>
        <w:tabs>
          <w:tab w:val="left" w:pos="567"/>
        </w:tabs>
        <w:spacing w:before="360" w:after="240"/>
        <w:ind w:left="567" w:hanging="567"/>
        <w:jc w:val="both"/>
        <w:outlineLvl w:val="0"/>
        <w:rPr>
          <w:rFonts w:ascii="Arial" w:hAnsi="Arial" w:cs="Arial"/>
          <w:b/>
        </w:rPr>
      </w:pPr>
      <w:r w:rsidRPr="00BD0033">
        <w:rPr>
          <w:rFonts w:ascii="Arial" w:hAnsi="Arial" w:cs="Arial"/>
          <w:b/>
        </w:rPr>
        <w:t>Draft Decisions</w:t>
      </w:r>
    </w:p>
    <w:p w14:paraId="1352A8BB" w14:textId="77777777" w:rsidR="00A62A91" w:rsidRPr="00BD0033" w:rsidRDefault="00A62A91" w:rsidP="00820930">
      <w:pPr>
        <w:pStyle w:val="COMPara"/>
        <w:keepNext/>
        <w:spacing w:after="240"/>
        <w:ind w:left="567" w:hanging="567"/>
      </w:pPr>
      <w:r w:rsidRPr="00BD0033">
        <w:rPr>
          <w:rFonts w:eastAsia="SimSun"/>
          <w:snapToGrid/>
          <w:lang w:eastAsia="zh-CN"/>
        </w:rPr>
        <w:t>The Bureau of the Intergovernmental Committee may wish to adopt the following decisions:</w:t>
      </w:r>
    </w:p>
    <w:p w14:paraId="7DF0E868" w14:textId="6854BEB1" w:rsidR="00FA4C41" w:rsidRPr="00FA4C41" w:rsidRDefault="00FA4C41" w:rsidP="00FA4C41">
      <w:pPr>
        <w:spacing w:before="360"/>
        <w:ind w:left="567"/>
        <w:outlineLvl w:val="1"/>
        <w:rPr>
          <w:rFonts w:ascii="Arial" w:hAnsi="Arial" w:cs="Arial"/>
          <w:b/>
          <w:sz w:val="22"/>
        </w:rPr>
      </w:pPr>
      <w:bookmarkStart w:id="1" w:name="Decision1"/>
      <w:r w:rsidRPr="00FA4C41">
        <w:rPr>
          <w:rFonts w:ascii="Arial" w:hAnsi="Arial" w:cs="Arial"/>
          <w:b/>
          <w:sz w:val="22"/>
        </w:rPr>
        <w:t xml:space="preserve">Part I: Four requests </w:t>
      </w:r>
      <w:r w:rsidR="00D31675">
        <w:rPr>
          <w:rFonts w:ascii="Arial" w:hAnsi="Arial" w:cs="Arial"/>
          <w:b/>
          <w:sz w:val="22"/>
        </w:rPr>
        <w:t>submitted by Zimbabwe</w:t>
      </w:r>
    </w:p>
    <w:p w14:paraId="5D386449" w14:textId="16C4E6E6" w:rsidR="00CF71FB" w:rsidRPr="00BD0033" w:rsidRDefault="00CF71FB" w:rsidP="00FA4C41">
      <w:pPr>
        <w:keepNext/>
        <w:spacing w:before="120" w:after="120"/>
        <w:ind w:left="567"/>
        <w:jc w:val="both"/>
        <w:outlineLvl w:val="1"/>
        <w:rPr>
          <w:rFonts w:ascii="Arial" w:hAnsi="Arial" w:cs="Arial"/>
          <w:b/>
          <w:sz w:val="22"/>
          <w:szCs w:val="22"/>
        </w:rPr>
      </w:pPr>
      <w:r w:rsidRPr="00144694">
        <w:rPr>
          <w:rFonts w:ascii="Arial" w:hAnsi="Arial" w:cs="Arial"/>
          <w:b/>
          <w:sz w:val="22"/>
          <w:szCs w:val="22"/>
        </w:rPr>
        <w:t>DRAFT DECISION 1</w:t>
      </w:r>
      <w:r>
        <w:rPr>
          <w:rFonts w:ascii="Arial" w:hAnsi="Arial" w:cs="Arial"/>
          <w:b/>
          <w:sz w:val="22"/>
          <w:szCs w:val="22"/>
        </w:rPr>
        <w:t>3</w:t>
      </w:r>
      <w:r w:rsidRPr="00144694">
        <w:rPr>
          <w:rFonts w:ascii="Arial" w:hAnsi="Arial" w:cs="Arial"/>
          <w:b/>
          <w:sz w:val="22"/>
          <w:szCs w:val="22"/>
        </w:rPr>
        <w:t xml:space="preserve">.COM </w:t>
      </w:r>
      <w:r>
        <w:rPr>
          <w:rFonts w:ascii="Arial" w:hAnsi="Arial" w:cs="Arial"/>
          <w:b/>
          <w:sz w:val="22"/>
          <w:szCs w:val="22"/>
        </w:rPr>
        <w:t>1</w:t>
      </w:r>
      <w:r w:rsidRPr="00144694">
        <w:rPr>
          <w:rFonts w:ascii="Arial" w:hAnsi="Arial" w:cs="Arial"/>
          <w:b/>
          <w:sz w:val="22"/>
          <w:szCs w:val="22"/>
        </w:rPr>
        <w:t>.BUR 3</w:t>
      </w:r>
      <w:r>
        <w:rPr>
          <w:rFonts w:ascii="Arial" w:hAnsi="Arial" w:cs="Arial"/>
          <w:b/>
          <w:sz w:val="22"/>
          <w:szCs w:val="22"/>
        </w:rPr>
        <w:t>.1</w:t>
      </w:r>
    </w:p>
    <w:bookmarkEnd w:id="1"/>
    <w:p w14:paraId="576C1E0F" w14:textId="77777777" w:rsidR="00CF71FB" w:rsidRPr="00BD0033" w:rsidRDefault="00CF71FB" w:rsidP="00CF71FB">
      <w:pPr>
        <w:keepNext/>
        <w:spacing w:before="120" w:after="120"/>
        <w:ind w:left="1134" w:hanging="567"/>
        <w:jc w:val="both"/>
        <w:rPr>
          <w:rFonts w:ascii="Arial" w:hAnsi="Arial" w:cs="Arial"/>
          <w:sz w:val="22"/>
          <w:szCs w:val="22"/>
        </w:rPr>
      </w:pPr>
      <w:r w:rsidRPr="00BD0033">
        <w:rPr>
          <w:rFonts w:ascii="Arial" w:hAnsi="Arial" w:cs="Arial"/>
          <w:sz w:val="22"/>
          <w:szCs w:val="22"/>
        </w:rPr>
        <w:t>The Bureau,</w:t>
      </w:r>
    </w:p>
    <w:p w14:paraId="69CA019C" w14:textId="42314BD1" w:rsidR="00CF71FB" w:rsidRPr="00BD0033" w:rsidRDefault="00CF71FB" w:rsidP="00CF71FB">
      <w:pPr>
        <w:pStyle w:val="ListParagraph"/>
        <w:numPr>
          <w:ilvl w:val="0"/>
          <w:numId w:val="32"/>
        </w:numPr>
        <w:spacing w:before="120" w:after="120" w:line="259" w:lineRule="auto"/>
        <w:ind w:left="1134" w:hanging="567"/>
        <w:contextualSpacing w:val="0"/>
        <w:jc w:val="both"/>
        <w:rPr>
          <w:rFonts w:ascii="Arial" w:hAnsi="Arial" w:cs="Arial"/>
          <w:sz w:val="22"/>
          <w:szCs w:val="22"/>
        </w:rPr>
      </w:pPr>
      <w:r w:rsidRPr="00BD0033">
        <w:rPr>
          <w:rFonts w:ascii="Arial" w:hAnsi="Arial" w:cs="Arial"/>
          <w:sz w:val="22"/>
          <w:szCs w:val="22"/>
          <w:u w:val="single"/>
        </w:rPr>
        <w:t>Recalling</w:t>
      </w:r>
      <w:r w:rsidRPr="00BD0033">
        <w:rPr>
          <w:rFonts w:ascii="Arial" w:hAnsi="Arial" w:cs="Arial"/>
          <w:sz w:val="22"/>
          <w:szCs w:val="22"/>
        </w:rPr>
        <w:t xml:space="preserve"> Article 23 of the Convention as well as Chapter I.4 of the Operational Directives relating to the eligibility and criteria of International Assistance requests</w:t>
      </w:r>
      <w:r w:rsidR="008A5774">
        <w:rPr>
          <w:rFonts w:ascii="Arial" w:hAnsi="Arial" w:cs="Arial"/>
          <w:sz w:val="22"/>
          <w:szCs w:val="22"/>
        </w:rPr>
        <w:t>,</w:t>
      </w:r>
    </w:p>
    <w:p w14:paraId="05ACA78D" w14:textId="591E04B9" w:rsidR="00CF71FB" w:rsidRPr="00BD0033" w:rsidRDefault="00CF71FB" w:rsidP="00CF71FB">
      <w:pPr>
        <w:pStyle w:val="ListParagraph"/>
        <w:numPr>
          <w:ilvl w:val="0"/>
          <w:numId w:val="32"/>
        </w:numPr>
        <w:spacing w:before="120" w:after="120" w:line="259" w:lineRule="auto"/>
        <w:ind w:left="1134" w:hanging="567"/>
        <w:contextualSpacing w:val="0"/>
        <w:jc w:val="both"/>
        <w:rPr>
          <w:rFonts w:ascii="Arial" w:hAnsi="Arial" w:cs="Arial"/>
          <w:sz w:val="22"/>
          <w:szCs w:val="22"/>
        </w:rPr>
      </w:pPr>
      <w:r w:rsidRPr="00BD0033">
        <w:rPr>
          <w:rFonts w:ascii="Arial" w:hAnsi="Arial" w:cs="Arial"/>
          <w:sz w:val="22"/>
          <w:szCs w:val="22"/>
          <w:u w:val="single"/>
        </w:rPr>
        <w:t>Having examined</w:t>
      </w:r>
      <w:r w:rsidRPr="00BD0033">
        <w:rPr>
          <w:rFonts w:ascii="Arial" w:hAnsi="Arial" w:cs="Arial"/>
          <w:sz w:val="22"/>
          <w:szCs w:val="22"/>
        </w:rPr>
        <w:t xml:space="preserve"> </w:t>
      </w:r>
      <w:r w:rsidRPr="00144694">
        <w:rPr>
          <w:rFonts w:ascii="Arial" w:hAnsi="Arial" w:cs="Arial"/>
          <w:sz w:val="22"/>
          <w:szCs w:val="22"/>
        </w:rPr>
        <w:t>Document ITH/1</w:t>
      </w:r>
      <w:r>
        <w:rPr>
          <w:rFonts w:ascii="Arial" w:hAnsi="Arial" w:cs="Arial"/>
          <w:sz w:val="22"/>
          <w:szCs w:val="22"/>
        </w:rPr>
        <w:t>8</w:t>
      </w:r>
      <w:r w:rsidRPr="00144694">
        <w:rPr>
          <w:rFonts w:ascii="Arial" w:hAnsi="Arial" w:cs="Arial"/>
          <w:sz w:val="22"/>
          <w:szCs w:val="22"/>
        </w:rPr>
        <w:t>/1</w:t>
      </w:r>
      <w:r>
        <w:rPr>
          <w:rFonts w:ascii="Arial" w:hAnsi="Arial" w:cs="Arial"/>
          <w:sz w:val="22"/>
          <w:szCs w:val="22"/>
        </w:rPr>
        <w:t>3</w:t>
      </w:r>
      <w:r w:rsidRPr="00144694">
        <w:rPr>
          <w:rFonts w:ascii="Arial" w:hAnsi="Arial" w:cs="Arial"/>
          <w:sz w:val="22"/>
          <w:szCs w:val="22"/>
        </w:rPr>
        <w:t>.COM</w:t>
      </w:r>
      <w:r w:rsidRPr="00144694">
        <w:rPr>
          <w:rFonts w:ascii="Arial" w:hAnsi="Arial" w:cs="Arial"/>
          <w:sz w:val="22"/>
          <w:szCs w:val="22"/>
          <w:lang w:val="en-US"/>
        </w:rPr>
        <w:t> </w:t>
      </w:r>
      <w:r>
        <w:rPr>
          <w:rFonts w:ascii="Arial" w:hAnsi="Arial" w:cs="Arial"/>
          <w:sz w:val="22"/>
          <w:szCs w:val="22"/>
          <w:lang w:val="en-US"/>
        </w:rPr>
        <w:t>1</w:t>
      </w:r>
      <w:r w:rsidRPr="00144694">
        <w:rPr>
          <w:rFonts w:ascii="Arial" w:hAnsi="Arial" w:cs="Arial"/>
          <w:sz w:val="22"/>
          <w:szCs w:val="22"/>
        </w:rPr>
        <w:t>.BUR/3 as well</w:t>
      </w:r>
      <w:r w:rsidRPr="00BD0033">
        <w:rPr>
          <w:rFonts w:ascii="Arial" w:hAnsi="Arial" w:cs="Arial"/>
          <w:sz w:val="22"/>
          <w:szCs w:val="22"/>
        </w:rPr>
        <w:t xml:space="preserve"> as International Assistance request </w:t>
      </w:r>
      <w:r w:rsidR="008A5774">
        <w:rPr>
          <w:rFonts w:ascii="Arial" w:hAnsi="Arial" w:cs="Arial"/>
          <w:sz w:val="22"/>
          <w:szCs w:val="22"/>
        </w:rPr>
        <w:t>n</w:t>
      </w:r>
      <w:r w:rsidR="008A5774" w:rsidRPr="00BD0033">
        <w:rPr>
          <w:rFonts w:ascii="Arial" w:hAnsi="Arial" w:cs="Arial"/>
          <w:sz w:val="22"/>
          <w:szCs w:val="22"/>
        </w:rPr>
        <w:t>o</w:t>
      </w:r>
      <w:r w:rsidRPr="00BD0033">
        <w:rPr>
          <w:rFonts w:ascii="Arial" w:hAnsi="Arial" w:cs="Arial"/>
          <w:sz w:val="22"/>
          <w:szCs w:val="22"/>
        </w:rPr>
        <w:t>. 01303 submitted by Zimbabwe</w:t>
      </w:r>
      <w:r w:rsidR="008A5774">
        <w:rPr>
          <w:rFonts w:ascii="Arial" w:hAnsi="Arial" w:cs="Arial"/>
          <w:sz w:val="22"/>
          <w:szCs w:val="22"/>
        </w:rPr>
        <w:t>,</w:t>
      </w:r>
    </w:p>
    <w:p w14:paraId="4BA47296" w14:textId="77777777" w:rsidR="00CF71FB" w:rsidRPr="00BD0033" w:rsidRDefault="00CF71FB" w:rsidP="00CF71FB">
      <w:pPr>
        <w:pStyle w:val="ListParagraph"/>
        <w:numPr>
          <w:ilvl w:val="0"/>
          <w:numId w:val="32"/>
        </w:numPr>
        <w:spacing w:before="120" w:after="120" w:line="259" w:lineRule="auto"/>
        <w:ind w:left="1134" w:hanging="567"/>
        <w:contextualSpacing w:val="0"/>
        <w:jc w:val="both"/>
        <w:rPr>
          <w:rFonts w:ascii="Arial" w:hAnsi="Arial" w:cs="Arial"/>
          <w:sz w:val="22"/>
          <w:szCs w:val="22"/>
        </w:rPr>
      </w:pPr>
      <w:r w:rsidRPr="00BD0033">
        <w:rPr>
          <w:rFonts w:ascii="Arial" w:hAnsi="Arial" w:cs="Arial"/>
          <w:sz w:val="22"/>
          <w:szCs w:val="22"/>
          <w:u w:val="single"/>
        </w:rPr>
        <w:t>Takes note</w:t>
      </w:r>
      <w:r w:rsidRPr="00BD0033">
        <w:rPr>
          <w:rFonts w:ascii="Arial" w:hAnsi="Arial" w:cs="Arial"/>
          <w:sz w:val="22"/>
          <w:szCs w:val="22"/>
        </w:rPr>
        <w:t xml:space="preserve"> that Zimbabwe has requested International Assistance for the project entitled </w:t>
      </w:r>
      <w:r w:rsidRPr="00645044">
        <w:rPr>
          <w:rFonts w:ascii="Arial" w:hAnsi="Arial" w:cs="Arial"/>
          <w:b/>
          <w:sz w:val="22"/>
          <w:szCs w:val="22"/>
        </w:rPr>
        <w:t>Awareness raising on the importance of the UNESCO 2003 Convention for the Safeguarding of the Intangible Cultural Heritage, among traditional leaders and local communities in 8 provinces of Zimbabwe</w:t>
      </w:r>
      <w:r w:rsidRPr="00645044">
        <w:rPr>
          <w:rFonts w:ascii="Arial" w:hAnsi="Arial" w:cs="Arial"/>
          <w:sz w:val="22"/>
          <w:szCs w:val="22"/>
        </w:rPr>
        <w:t>:</w:t>
      </w:r>
    </w:p>
    <w:p w14:paraId="7ECCBE54" w14:textId="77777777" w:rsidR="00CF71FB" w:rsidRPr="00BD0033" w:rsidRDefault="00CF71FB" w:rsidP="00CF71FB">
      <w:pPr>
        <w:spacing w:before="120" w:after="120"/>
        <w:ind w:left="1134"/>
        <w:jc w:val="both"/>
        <w:rPr>
          <w:rFonts w:ascii="Arial" w:hAnsi="Arial" w:cs="Arial"/>
          <w:sz w:val="22"/>
          <w:szCs w:val="22"/>
        </w:rPr>
      </w:pPr>
      <w:r w:rsidRPr="00BD0033">
        <w:rPr>
          <w:rFonts w:ascii="Arial" w:hAnsi="Arial" w:cs="Arial"/>
          <w:sz w:val="22"/>
          <w:szCs w:val="22"/>
        </w:rPr>
        <w:t>Implemented by the Ministry of Rural Development, Promotion and Preservation</w:t>
      </w:r>
      <w:r>
        <w:rPr>
          <w:rFonts w:ascii="Arial" w:hAnsi="Arial" w:cs="Arial"/>
          <w:sz w:val="22"/>
          <w:szCs w:val="22"/>
        </w:rPr>
        <w:t xml:space="preserve"> of</w:t>
      </w:r>
      <w:r w:rsidRPr="00BD0033">
        <w:rPr>
          <w:rFonts w:ascii="Arial" w:hAnsi="Arial" w:cs="Arial"/>
          <w:sz w:val="22"/>
          <w:szCs w:val="22"/>
        </w:rPr>
        <w:t xml:space="preserve"> National Culture and Heritage, the project concerned aims to raise awareness about the 2003 Convention among 80 traditional leaders and 560 community members in </w:t>
      </w:r>
      <w:proofErr w:type="gramStart"/>
      <w:r w:rsidRPr="00BD0033">
        <w:rPr>
          <w:rFonts w:ascii="Arial" w:hAnsi="Arial" w:cs="Arial"/>
          <w:sz w:val="22"/>
          <w:szCs w:val="22"/>
        </w:rPr>
        <w:t>eight</w:t>
      </w:r>
      <w:proofErr w:type="gramEnd"/>
      <w:r w:rsidRPr="00BD0033">
        <w:rPr>
          <w:rFonts w:ascii="Arial" w:hAnsi="Arial" w:cs="Arial"/>
          <w:sz w:val="22"/>
          <w:szCs w:val="22"/>
        </w:rPr>
        <w:t xml:space="preserve"> provinces of Zimbabwe, with a particular focus on young people. As part of the project, a summarized version of the Convention </w:t>
      </w:r>
      <w:proofErr w:type="gramStart"/>
      <w:r w:rsidRPr="00BD0033">
        <w:rPr>
          <w:rFonts w:ascii="Arial" w:hAnsi="Arial" w:cs="Arial"/>
          <w:sz w:val="22"/>
          <w:szCs w:val="22"/>
        </w:rPr>
        <w:t>will be translated</w:t>
      </w:r>
      <w:proofErr w:type="gramEnd"/>
      <w:r w:rsidRPr="00BD0033">
        <w:rPr>
          <w:rFonts w:ascii="Arial" w:hAnsi="Arial" w:cs="Arial"/>
          <w:sz w:val="22"/>
          <w:szCs w:val="22"/>
        </w:rPr>
        <w:t xml:space="preserve"> into two local languages, Shona and Ndebele. A three-day awareness-raising seminar will also be held in each of the eight provinces, involving </w:t>
      </w:r>
      <w:r>
        <w:rPr>
          <w:rFonts w:ascii="Arial" w:hAnsi="Arial" w:cs="Arial"/>
          <w:sz w:val="22"/>
          <w:szCs w:val="22"/>
        </w:rPr>
        <w:t>eighty</w:t>
      </w:r>
      <w:r w:rsidRPr="00BD0033">
        <w:rPr>
          <w:rFonts w:ascii="Arial" w:hAnsi="Arial" w:cs="Arial"/>
          <w:sz w:val="22"/>
          <w:szCs w:val="22"/>
        </w:rPr>
        <w:t xml:space="preserve"> community participants per province, and eight community-based Intangible Cultural Heritage Steering Committees will be established to continue to spearhead promotional efforts beyond the project. On behalf of their respective communities, these Committees will develop action plans to sustain the implementation of the Convention, keeping traditional leaders and local community members informed of the importance of intangible cultural heritage and related safeguarding measures as well as involving them in further raising awareness about the Convention in their communities.</w:t>
      </w:r>
    </w:p>
    <w:p w14:paraId="0FAE948E" w14:textId="77777777" w:rsidR="00CF71FB" w:rsidRPr="00BD0033" w:rsidRDefault="00CF71FB" w:rsidP="00CF71FB">
      <w:pPr>
        <w:pStyle w:val="COMParaDecision"/>
        <w:numPr>
          <w:ilvl w:val="0"/>
          <w:numId w:val="32"/>
        </w:numPr>
        <w:spacing w:before="120"/>
        <w:ind w:left="1134" w:hanging="567"/>
        <w:rPr>
          <w:u w:val="none"/>
          <w:lang w:val="en-US"/>
        </w:rPr>
      </w:pPr>
      <w:r w:rsidRPr="00BD0033">
        <w:t>Further takes note</w:t>
      </w:r>
      <w:r w:rsidRPr="00BD0033">
        <w:rPr>
          <w:u w:val="none"/>
        </w:rPr>
        <w:t xml:space="preserve"> that this assistance is to support a project implemented at the national level, in accordance with Article 20 (c) of the Convention, and that it takes the form of the </w:t>
      </w:r>
      <w:r w:rsidRPr="00325826">
        <w:rPr>
          <w:b/>
          <w:u w:val="none"/>
        </w:rPr>
        <w:t>provision of a grant</w:t>
      </w:r>
      <w:r w:rsidRPr="00BD0033">
        <w:rPr>
          <w:u w:val="none"/>
        </w:rPr>
        <w:t>, pursuant to Article 21 (g) of the Convention;</w:t>
      </w:r>
    </w:p>
    <w:p w14:paraId="3785BEC3" w14:textId="77777777" w:rsidR="00CF71FB" w:rsidRPr="00BD0033" w:rsidRDefault="00CF71FB" w:rsidP="00CF71FB">
      <w:pPr>
        <w:pStyle w:val="ListParagraph"/>
        <w:numPr>
          <w:ilvl w:val="0"/>
          <w:numId w:val="32"/>
        </w:numPr>
        <w:spacing w:before="120" w:after="120" w:line="259" w:lineRule="auto"/>
        <w:ind w:left="1134" w:hanging="567"/>
        <w:contextualSpacing w:val="0"/>
        <w:jc w:val="both"/>
        <w:rPr>
          <w:rFonts w:ascii="Arial" w:hAnsi="Arial" w:cs="Arial"/>
          <w:color w:val="000000"/>
          <w:sz w:val="22"/>
          <w:szCs w:val="22"/>
        </w:rPr>
      </w:pPr>
      <w:r w:rsidRPr="00BD0033">
        <w:rPr>
          <w:rFonts w:ascii="Arial" w:hAnsi="Arial" w:cs="Arial"/>
          <w:sz w:val="22"/>
          <w:szCs w:val="22"/>
          <w:u w:val="single"/>
        </w:rPr>
        <w:t>Also takes note</w:t>
      </w:r>
      <w:r w:rsidRPr="00BD0033">
        <w:rPr>
          <w:rFonts w:ascii="Arial" w:hAnsi="Arial" w:cs="Arial"/>
          <w:sz w:val="22"/>
          <w:szCs w:val="22"/>
        </w:rPr>
        <w:t xml:space="preserve"> that Zimbabwe has requested assistance in the amount of US$99,052 </w:t>
      </w:r>
      <w:r w:rsidRPr="00BD0033">
        <w:rPr>
          <w:rFonts w:ascii="Arial" w:hAnsi="Arial" w:cs="Arial"/>
          <w:color w:val="000000"/>
          <w:sz w:val="22"/>
          <w:szCs w:val="22"/>
        </w:rPr>
        <w:t>from the Intangible Cultural Heritage Fund for the implementation of this project;</w:t>
      </w:r>
    </w:p>
    <w:p w14:paraId="20F41B01" w14:textId="6FA7FFDA" w:rsidR="00CF71FB" w:rsidRPr="00BD0033" w:rsidRDefault="00CF71FB" w:rsidP="00CF71FB">
      <w:pPr>
        <w:pStyle w:val="ListParagraph"/>
        <w:numPr>
          <w:ilvl w:val="0"/>
          <w:numId w:val="32"/>
        </w:numPr>
        <w:spacing w:before="120" w:after="120" w:line="259" w:lineRule="auto"/>
        <w:ind w:left="1134" w:hanging="567"/>
        <w:contextualSpacing w:val="0"/>
        <w:jc w:val="both"/>
        <w:rPr>
          <w:rFonts w:ascii="Arial" w:hAnsi="Arial" w:cs="Arial"/>
          <w:sz w:val="22"/>
          <w:szCs w:val="22"/>
        </w:rPr>
      </w:pPr>
      <w:r w:rsidRPr="00BD0033">
        <w:rPr>
          <w:rFonts w:ascii="Arial" w:hAnsi="Arial" w:cs="Arial"/>
          <w:sz w:val="22"/>
          <w:szCs w:val="22"/>
          <w:u w:val="single"/>
        </w:rPr>
        <w:lastRenderedPageBreak/>
        <w:t>Decides</w:t>
      </w:r>
      <w:r w:rsidRPr="00BD0033">
        <w:rPr>
          <w:rFonts w:ascii="Arial" w:hAnsi="Arial" w:cs="Arial"/>
          <w:sz w:val="22"/>
          <w:szCs w:val="22"/>
        </w:rPr>
        <w:t xml:space="preserve"> that, from the information provided in file </w:t>
      </w:r>
      <w:r w:rsidR="008A5774">
        <w:rPr>
          <w:rFonts w:ascii="Arial" w:hAnsi="Arial" w:cs="Arial"/>
          <w:sz w:val="22"/>
          <w:szCs w:val="22"/>
        </w:rPr>
        <w:t>n</w:t>
      </w:r>
      <w:r w:rsidR="008A5774" w:rsidRPr="00BD0033">
        <w:rPr>
          <w:rFonts w:ascii="Arial" w:hAnsi="Arial" w:cs="Arial"/>
          <w:sz w:val="22"/>
          <w:szCs w:val="22"/>
        </w:rPr>
        <w:t>o</w:t>
      </w:r>
      <w:r w:rsidRPr="00BD0033">
        <w:rPr>
          <w:rFonts w:ascii="Arial" w:hAnsi="Arial" w:cs="Arial"/>
          <w:sz w:val="22"/>
          <w:szCs w:val="22"/>
        </w:rPr>
        <w:t>. 01303, the request responds as follows to the criteria for granting International Assistance given in paragraphs 10 and 12 of the Operational Directives:</w:t>
      </w:r>
    </w:p>
    <w:p w14:paraId="4FBCB8DF" w14:textId="2472B81D" w:rsidR="00CF71FB" w:rsidRPr="00BD0033" w:rsidRDefault="00CF71FB" w:rsidP="00CF71FB">
      <w:pPr>
        <w:pStyle w:val="ListParagraph"/>
        <w:spacing w:before="120" w:after="120"/>
        <w:ind w:left="1134"/>
        <w:contextualSpacing w:val="0"/>
        <w:jc w:val="both"/>
        <w:rPr>
          <w:rFonts w:ascii="Arial" w:hAnsi="Arial" w:cs="Arial"/>
          <w:sz w:val="22"/>
          <w:szCs w:val="22"/>
        </w:rPr>
      </w:pPr>
      <w:r w:rsidRPr="00BD0033">
        <w:rPr>
          <w:rFonts w:ascii="Arial" w:hAnsi="Arial" w:cs="Arial"/>
          <w:b/>
          <w:sz w:val="22"/>
          <w:szCs w:val="22"/>
        </w:rPr>
        <w:t>Criterion</w:t>
      </w:r>
      <w:r w:rsidR="004A75E9">
        <w:rPr>
          <w:rFonts w:ascii="Arial" w:hAnsi="Arial" w:cs="Arial"/>
          <w:b/>
          <w:sz w:val="22"/>
          <w:szCs w:val="22"/>
        </w:rPr>
        <w:t> </w:t>
      </w:r>
      <w:r w:rsidRPr="00BD0033">
        <w:rPr>
          <w:rFonts w:ascii="Arial" w:hAnsi="Arial" w:cs="Arial"/>
          <w:b/>
          <w:sz w:val="22"/>
          <w:szCs w:val="22"/>
        </w:rPr>
        <w:t>A.1</w:t>
      </w:r>
      <w:r w:rsidRPr="00BD0033">
        <w:rPr>
          <w:rFonts w:ascii="Arial" w:hAnsi="Arial" w:cs="Arial"/>
          <w:sz w:val="22"/>
          <w:szCs w:val="22"/>
        </w:rPr>
        <w:t>: The information provided in the request demonstrates the wide consultation of community members in the design of the project and the preparation of the request. It clearly describes the broad involvement of community leaders, youth and women throughout the implementation process as the principal participants of the awareness-raising seminars and also includes traditional leadership structures such as the Chief</w:t>
      </w:r>
      <w:r w:rsidR="002E109E">
        <w:rPr>
          <w:rFonts w:ascii="Arial" w:hAnsi="Arial" w:cs="Arial"/>
          <w:sz w:val="22"/>
          <w:szCs w:val="22"/>
        </w:rPr>
        <w:t>’</w:t>
      </w:r>
      <w:r w:rsidRPr="00BD0033">
        <w:rPr>
          <w:rFonts w:ascii="Arial" w:hAnsi="Arial" w:cs="Arial"/>
          <w:sz w:val="22"/>
          <w:szCs w:val="22"/>
        </w:rPr>
        <w:t>s Council in the evaluation of the project</w:t>
      </w:r>
      <w:r w:rsidR="00F6143F">
        <w:rPr>
          <w:rFonts w:ascii="Arial" w:hAnsi="Arial" w:cs="Arial"/>
          <w:sz w:val="22"/>
          <w:szCs w:val="22"/>
        </w:rPr>
        <w:t>;</w:t>
      </w:r>
    </w:p>
    <w:p w14:paraId="160D361B" w14:textId="5458583D" w:rsidR="00CF71FB" w:rsidRPr="00BD0033" w:rsidRDefault="00CF71FB" w:rsidP="00CF71FB">
      <w:pPr>
        <w:pStyle w:val="ListParagraph"/>
        <w:spacing w:before="120" w:after="120"/>
        <w:ind w:left="1134"/>
        <w:contextualSpacing w:val="0"/>
        <w:jc w:val="both"/>
        <w:rPr>
          <w:rFonts w:ascii="Arial" w:hAnsi="Arial" w:cs="Arial"/>
          <w:sz w:val="22"/>
          <w:szCs w:val="22"/>
        </w:rPr>
      </w:pPr>
      <w:r w:rsidRPr="00BD0033">
        <w:rPr>
          <w:rFonts w:ascii="Arial" w:hAnsi="Arial" w:cs="Arial"/>
          <w:b/>
          <w:sz w:val="22"/>
          <w:szCs w:val="22"/>
        </w:rPr>
        <w:t>Criterion</w:t>
      </w:r>
      <w:r w:rsidR="004A75E9">
        <w:rPr>
          <w:rFonts w:ascii="Arial" w:hAnsi="Arial" w:cs="Arial"/>
          <w:b/>
          <w:sz w:val="22"/>
          <w:szCs w:val="22"/>
        </w:rPr>
        <w:t> </w:t>
      </w:r>
      <w:r w:rsidRPr="00BD0033">
        <w:rPr>
          <w:rFonts w:ascii="Arial" w:hAnsi="Arial" w:cs="Arial"/>
          <w:b/>
          <w:sz w:val="22"/>
          <w:szCs w:val="22"/>
        </w:rPr>
        <w:t>A.2</w:t>
      </w:r>
      <w:r w:rsidRPr="00BD0033">
        <w:rPr>
          <w:rFonts w:ascii="Arial" w:hAnsi="Arial" w:cs="Arial"/>
          <w:sz w:val="22"/>
          <w:szCs w:val="22"/>
        </w:rPr>
        <w:t xml:space="preserve">: Although the budget </w:t>
      </w:r>
      <w:proofErr w:type="gramStart"/>
      <w:r w:rsidRPr="00BD0033">
        <w:rPr>
          <w:rFonts w:ascii="Arial" w:hAnsi="Arial" w:cs="Arial"/>
          <w:sz w:val="22"/>
          <w:szCs w:val="22"/>
        </w:rPr>
        <w:t>is presented</w:t>
      </w:r>
      <w:proofErr w:type="gramEnd"/>
      <w:r w:rsidRPr="00BD0033">
        <w:rPr>
          <w:rFonts w:ascii="Arial" w:hAnsi="Arial" w:cs="Arial"/>
          <w:sz w:val="22"/>
          <w:szCs w:val="22"/>
        </w:rPr>
        <w:t xml:space="preserve"> in detail, there are certain discrepancies between the budget and the proposed activities. A number of expenditures, mainly concerning the activities relating to the </w:t>
      </w:r>
      <w:r w:rsidR="002E109E">
        <w:rPr>
          <w:rFonts w:ascii="Arial" w:hAnsi="Arial" w:cs="Arial"/>
          <w:sz w:val="22"/>
          <w:szCs w:val="22"/>
        </w:rPr>
        <w:t>‘</w:t>
      </w:r>
      <w:r w:rsidRPr="00BD0033">
        <w:rPr>
          <w:rFonts w:ascii="Arial" w:hAnsi="Arial" w:cs="Arial"/>
          <w:sz w:val="22"/>
          <w:szCs w:val="22"/>
        </w:rPr>
        <w:t>setting-up of Steering Committees</w:t>
      </w:r>
      <w:r w:rsidR="002E109E">
        <w:rPr>
          <w:rFonts w:ascii="Arial" w:hAnsi="Arial" w:cs="Arial"/>
          <w:sz w:val="22"/>
          <w:szCs w:val="22"/>
        </w:rPr>
        <w:t>’</w:t>
      </w:r>
      <w:r w:rsidRPr="00BD0033">
        <w:rPr>
          <w:rFonts w:ascii="Arial" w:hAnsi="Arial" w:cs="Arial"/>
          <w:sz w:val="22"/>
          <w:szCs w:val="22"/>
        </w:rPr>
        <w:t xml:space="preserve">, the </w:t>
      </w:r>
      <w:r w:rsidR="002E109E">
        <w:rPr>
          <w:rFonts w:ascii="Arial" w:hAnsi="Arial" w:cs="Arial"/>
          <w:sz w:val="22"/>
          <w:szCs w:val="22"/>
        </w:rPr>
        <w:t>‘</w:t>
      </w:r>
      <w:r w:rsidRPr="00BD0033">
        <w:rPr>
          <w:rFonts w:ascii="Arial" w:hAnsi="Arial" w:cs="Arial"/>
          <w:sz w:val="22"/>
          <w:szCs w:val="22"/>
        </w:rPr>
        <w:t>drafting of action plans</w:t>
      </w:r>
      <w:r w:rsidR="002E109E">
        <w:rPr>
          <w:rFonts w:ascii="Arial" w:hAnsi="Arial" w:cs="Arial"/>
          <w:sz w:val="22"/>
          <w:szCs w:val="22"/>
        </w:rPr>
        <w:t>’</w:t>
      </w:r>
      <w:r w:rsidRPr="00BD0033">
        <w:rPr>
          <w:rFonts w:ascii="Arial" w:hAnsi="Arial" w:cs="Arial"/>
          <w:sz w:val="22"/>
          <w:szCs w:val="22"/>
        </w:rPr>
        <w:t xml:space="preserve"> and reporting, monitoring and evaluation, need to be included in the budget, whether they are supported by the requesting State or the Intangible Cultural Heritage Fund. In addition, certain costs appear to be overestimated and disproportionate, such as the activity relating to the procurement of special equipment and another activity for promotion and publicity. The description of the activities needs to </w:t>
      </w:r>
      <w:proofErr w:type="gramStart"/>
      <w:r w:rsidRPr="00BD0033">
        <w:rPr>
          <w:rFonts w:ascii="Arial" w:hAnsi="Arial" w:cs="Arial"/>
          <w:sz w:val="22"/>
          <w:szCs w:val="22"/>
        </w:rPr>
        <w:t>be more detailed</w:t>
      </w:r>
      <w:proofErr w:type="gramEnd"/>
      <w:r w:rsidRPr="00BD0033">
        <w:rPr>
          <w:rFonts w:ascii="Arial" w:hAnsi="Arial" w:cs="Arial"/>
          <w:sz w:val="22"/>
          <w:szCs w:val="22"/>
        </w:rPr>
        <w:t xml:space="preserve"> in order to justify how the projected expenses match the proposed activities and may effectively lead to the stated objective (</w:t>
      </w:r>
      <w:r w:rsidR="002E109E">
        <w:rPr>
          <w:rFonts w:ascii="Arial" w:hAnsi="Arial" w:cs="Arial"/>
          <w:sz w:val="22"/>
          <w:szCs w:val="22"/>
        </w:rPr>
        <w:t>‘</w:t>
      </w:r>
      <w:r w:rsidRPr="00BD0033">
        <w:rPr>
          <w:rFonts w:ascii="Arial" w:hAnsi="Arial" w:cs="Arial"/>
          <w:sz w:val="22"/>
          <w:szCs w:val="22"/>
        </w:rPr>
        <w:t>awareness-raising</w:t>
      </w:r>
      <w:r w:rsidR="002E109E">
        <w:rPr>
          <w:rFonts w:ascii="Arial" w:hAnsi="Arial" w:cs="Arial"/>
          <w:sz w:val="22"/>
          <w:szCs w:val="22"/>
        </w:rPr>
        <w:t>’</w:t>
      </w:r>
      <w:r w:rsidRPr="00BD0033">
        <w:rPr>
          <w:rFonts w:ascii="Arial" w:hAnsi="Arial" w:cs="Arial"/>
          <w:sz w:val="22"/>
          <w:szCs w:val="22"/>
        </w:rPr>
        <w:t>) of the project. Given the insufficient information, at present, it is therefore difficult to ascertain whether the amount requested for the project is appropriate</w:t>
      </w:r>
      <w:proofErr w:type="gramStart"/>
      <w:r w:rsidR="00F6143F">
        <w:rPr>
          <w:rFonts w:ascii="Arial" w:hAnsi="Arial" w:cs="Arial"/>
          <w:sz w:val="22"/>
          <w:szCs w:val="22"/>
        </w:rPr>
        <w:t>;</w:t>
      </w:r>
      <w:proofErr w:type="gramEnd"/>
    </w:p>
    <w:p w14:paraId="13E15D4A" w14:textId="6D6389D4" w:rsidR="00CF71FB" w:rsidRPr="00BD0033" w:rsidRDefault="00CF71FB" w:rsidP="00CF71FB">
      <w:pPr>
        <w:pStyle w:val="ListParagraph"/>
        <w:spacing w:before="120" w:after="120"/>
        <w:ind w:left="1134"/>
        <w:contextualSpacing w:val="0"/>
        <w:jc w:val="both"/>
        <w:rPr>
          <w:rFonts w:ascii="Arial" w:hAnsi="Arial" w:cs="Arial"/>
          <w:sz w:val="22"/>
          <w:szCs w:val="22"/>
        </w:rPr>
      </w:pPr>
      <w:r w:rsidRPr="00BD0033">
        <w:rPr>
          <w:rFonts w:ascii="Arial" w:hAnsi="Arial" w:cs="Arial"/>
          <w:b/>
          <w:sz w:val="22"/>
          <w:szCs w:val="22"/>
        </w:rPr>
        <w:t>Criterion</w:t>
      </w:r>
      <w:r w:rsidR="004A75E9">
        <w:rPr>
          <w:rFonts w:ascii="Arial" w:hAnsi="Arial" w:cs="Arial"/>
          <w:b/>
          <w:sz w:val="22"/>
          <w:szCs w:val="22"/>
        </w:rPr>
        <w:t> </w:t>
      </w:r>
      <w:r w:rsidRPr="00BD0033">
        <w:rPr>
          <w:rFonts w:ascii="Arial" w:hAnsi="Arial" w:cs="Arial"/>
          <w:b/>
          <w:sz w:val="22"/>
          <w:szCs w:val="22"/>
        </w:rPr>
        <w:t>A.3</w:t>
      </w:r>
      <w:r w:rsidRPr="00BD0033">
        <w:rPr>
          <w:rFonts w:ascii="Arial" w:hAnsi="Arial" w:cs="Arial"/>
          <w:sz w:val="22"/>
          <w:szCs w:val="22"/>
        </w:rPr>
        <w:t xml:space="preserve">: Although in general the proposed activities are </w:t>
      </w:r>
      <w:proofErr w:type="gramStart"/>
      <w:r w:rsidR="00AB55F8" w:rsidRPr="00BD0033">
        <w:rPr>
          <w:rFonts w:ascii="Arial" w:hAnsi="Arial" w:cs="Arial"/>
          <w:sz w:val="22"/>
          <w:szCs w:val="22"/>
        </w:rPr>
        <w:t>well</w:t>
      </w:r>
      <w:r w:rsidR="00AB55F8">
        <w:rPr>
          <w:rFonts w:ascii="Arial" w:hAnsi="Arial" w:cs="Arial"/>
          <w:sz w:val="22"/>
          <w:szCs w:val="22"/>
        </w:rPr>
        <w:t>-</w:t>
      </w:r>
      <w:r w:rsidRPr="00BD0033">
        <w:rPr>
          <w:rFonts w:ascii="Arial" w:hAnsi="Arial" w:cs="Arial"/>
          <w:sz w:val="22"/>
          <w:szCs w:val="22"/>
        </w:rPr>
        <w:t>conceived</w:t>
      </w:r>
      <w:proofErr w:type="gramEnd"/>
      <w:r w:rsidRPr="00BD0033">
        <w:rPr>
          <w:rFonts w:ascii="Arial" w:hAnsi="Arial" w:cs="Arial"/>
          <w:sz w:val="22"/>
          <w:szCs w:val="22"/>
        </w:rPr>
        <w:t>, their feasibility cannot be assessed due to the lack of a clear explanation of certain activities and their relative costs. Furthermore, considering the national scope of the project, which covers a considerable number of provinces, the coordination strategy of the implementing organization with the different communities concerned needs to be further explained</w:t>
      </w:r>
      <w:proofErr w:type="gramStart"/>
      <w:r w:rsidR="00F6143F">
        <w:rPr>
          <w:rFonts w:ascii="Arial" w:hAnsi="Arial" w:cs="Arial"/>
          <w:sz w:val="22"/>
          <w:szCs w:val="22"/>
        </w:rPr>
        <w:t>;</w:t>
      </w:r>
      <w:proofErr w:type="gramEnd"/>
    </w:p>
    <w:p w14:paraId="47C48B31" w14:textId="1EAB728B" w:rsidR="00CF71FB" w:rsidRPr="00BD0033" w:rsidRDefault="00CF71FB" w:rsidP="00CF71FB">
      <w:pPr>
        <w:pStyle w:val="ListParagraph"/>
        <w:spacing w:before="120" w:after="120"/>
        <w:ind w:left="1134"/>
        <w:contextualSpacing w:val="0"/>
        <w:jc w:val="both"/>
        <w:rPr>
          <w:rFonts w:ascii="Arial" w:hAnsi="Arial" w:cs="Arial"/>
          <w:sz w:val="22"/>
          <w:szCs w:val="22"/>
        </w:rPr>
      </w:pPr>
      <w:r w:rsidRPr="00BD0033">
        <w:rPr>
          <w:rFonts w:ascii="Arial" w:hAnsi="Arial" w:cs="Arial"/>
          <w:b/>
          <w:sz w:val="22"/>
          <w:szCs w:val="22"/>
        </w:rPr>
        <w:t>Criterion</w:t>
      </w:r>
      <w:r w:rsidR="004A75E9">
        <w:rPr>
          <w:rFonts w:ascii="Arial" w:hAnsi="Arial" w:cs="Arial"/>
          <w:b/>
          <w:sz w:val="22"/>
          <w:szCs w:val="22"/>
        </w:rPr>
        <w:t> </w:t>
      </w:r>
      <w:r w:rsidRPr="00BD0033">
        <w:rPr>
          <w:rFonts w:ascii="Arial" w:hAnsi="Arial" w:cs="Arial"/>
          <w:b/>
          <w:sz w:val="22"/>
          <w:szCs w:val="22"/>
        </w:rPr>
        <w:t>A.4</w:t>
      </w:r>
      <w:r w:rsidRPr="00BD0033">
        <w:rPr>
          <w:rFonts w:ascii="Arial" w:hAnsi="Arial" w:cs="Arial"/>
          <w:sz w:val="22"/>
          <w:szCs w:val="22"/>
        </w:rPr>
        <w:t xml:space="preserve">: The community-based steering committees </w:t>
      </w:r>
      <w:proofErr w:type="gramStart"/>
      <w:r w:rsidRPr="00BD0033">
        <w:rPr>
          <w:rFonts w:ascii="Arial" w:hAnsi="Arial" w:cs="Arial"/>
          <w:sz w:val="22"/>
          <w:szCs w:val="22"/>
        </w:rPr>
        <w:t>are expected</w:t>
      </w:r>
      <w:proofErr w:type="gramEnd"/>
      <w:r w:rsidRPr="00BD0033">
        <w:rPr>
          <w:rFonts w:ascii="Arial" w:hAnsi="Arial" w:cs="Arial"/>
          <w:sz w:val="22"/>
          <w:szCs w:val="22"/>
        </w:rPr>
        <w:t xml:space="preserve"> to support ongoing safeguarding efforts at the community level beyond the project period. When developed, the action plans</w:t>
      </w:r>
      <w:r w:rsidRPr="00BD0033">
        <w:rPr>
          <w:rFonts w:ascii="Arial" w:hAnsi="Arial" w:cs="Arial"/>
          <w:bCs/>
          <w:sz w:val="22"/>
          <w:szCs w:val="22"/>
        </w:rPr>
        <w:t xml:space="preserve"> would also help ensure the engagement of sensitized traditional leaders and community members to continue implementing local awareness-raising activities. However, </w:t>
      </w:r>
      <w:proofErr w:type="gramStart"/>
      <w:r w:rsidRPr="00BD0033">
        <w:rPr>
          <w:rFonts w:ascii="Arial" w:hAnsi="Arial" w:cs="Arial"/>
          <w:bCs/>
          <w:sz w:val="22"/>
          <w:szCs w:val="22"/>
        </w:rPr>
        <w:t>more precise information on the implementation of the action plans</w:t>
      </w:r>
      <w:proofErr w:type="gramEnd"/>
      <w:r w:rsidRPr="00BD0033">
        <w:rPr>
          <w:rFonts w:ascii="Arial" w:hAnsi="Arial" w:cs="Arial"/>
          <w:bCs/>
          <w:sz w:val="22"/>
          <w:szCs w:val="22"/>
        </w:rPr>
        <w:t xml:space="preserve"> would have been appreciated</w:t>
      </w:r>
      <w:r w:rsidR="00F6143F">
        <w:rPr>
          <w:rFonts w:ascii="Arial" w:hAnsi="Arial" w:cs="Arial"/>
          <w:bCs/>
          <w:sz w:val="22"/>
          <w:szCs w:val="22"/>
        </w:rPr>
        <w:t>;</w:t>
      </w:r>
    </w:p>
    <w:p w14:paraId="5A1CB030" w14:textId="325600F5" w:rsidR="00CF71FB" w:rsidRPr="00BD0033" w:rsidRDefault="00CF71FB" w:rsidP="00CF71FB">
      <w:pPr>
        <w:pStyle w:val="ListParagraph"/>
        <w:spacing w:before="120" w:after="120"/>
        <w:ind w:left="1134"/>
        <w:contextualSpacing w:val="0"/>
        <w:jc w:val="both"/>
        <w:rPr>
          <w:rFonts w:ascii="Arial" w:hAnsi="Arial" w:cs="Arial"/>
          <w:sz w:val="22"/>
          <w:szCs w:val="22"/>
        </w:rPr>
      </w:pPr>
      <w:r w:rsidRPr="00BD0033">
        <w:rPr>
          <w:rFonts w:ascii="Arial" w:hAnsi="Arial" w:cs="Arial"/>
          <w:b/>
          <w:sz w:val="22"/>
          <w:szCs w:val="22"/>
        </w:rPr>
        <w:t>Criterion</w:t>
      </w:r>
      <w:r w:rsidR="004A75E9">
        <w:rPr>
          <w:rFonts w:ascii="Arial" w:hAnsi="Arial" w:cs="Arial"/>
          <w:b/>
          <w:sz w:val="22"/>
          <w:szCs w:val="22"/>
        </w:rPr>
        <w:t> </w:t>
      </w:r>
      <w:r w:rsidRPr="00BD0033">
        <w:rPr>
          <w:rFonts w:ascii="Arial" w:hAnsi="Arial" w:cs="Arial"/>
          <w:b/>
          <w:sz w:val="22"/>
          <w:szCs w:val="22"/>
        </w:rPr>
        <w:t>A.5</w:t>
      </w:r>
      <w:r w:rsidRPr="00BD0033">
        <w:rPr>
          <w:rFonts w:ascii="Arial" w:hAnsi="Arial" w:cs="Arial"/>
          <w:sz w:val="22"/>
          <w:szCs w:val="22"/>
        </w:rPr>
        <w:t xml:space="preserve">: The requesting State will share 15 per cent of the overall budget of the project for which International Assistance </w:t>
      </w:r>
      <w:proofErr w:type="gramStart"/>
      <w:r w:rsidRPr="00BD0033">
        <w:rPr>
          <w:rFonts w:ascii="Arial" w:hAnsi="Arial" w:cs="Arial"/>
          <w:sz w:val="22"/>
          <w:szCs w:val="22"/>
        </w:rPr>
        <w:t>is requested</w:t>
      </w:r>
      <w:proofErr w:type="gramEnd"/>
      <w:r w:rsidR="00F6143F">
        <w:rPr>
          <w:rFonts w:ascii="Arial" w:hAnsi="Arial" w:cs="Arial"/>
          <w:sz w:val="22"/>
          <w:szCs w:val="22"/>
        </w:rPr>
        <w:t>;</w:t>
      </w:r>
    </w:p>
    <w:p w14:paraId="19A01607" w14:textId="286F9544" w:rsidR="00CF71FB" w:rsidRPr="00BD0033" w:rsidRDefault="00CF71FB" w:rsidP="00CF71FB">
      <w:pPr>
        <w:pStyle w:val="ListParagraph"/>
        <w:spacing w:before="120" w:after="120"/>
        <w:ind w:left="1134"/>
        <w:contextualSpacing w:val="0"/>
        <w:jc w:val="both"/>
        <w:rPr>
          <w:rFonts w:ascii="Arial" w:hAnsi="Arial" w:cs="Arial"/>
          <w:sz w:val="22"/>
          <w:szCs w:val="22"/>
        </w:rPr>
      </w:pPr>
      <w:r w:rsidRPr="00BD0033">
        <w:rPr>
          <w:rFonts w:ascii="Arial" w:hAnsi="Arial" w:cs="Arial"/>
          <w:b/>
          <w:sz w:val="22"/>
          <w:szCs w:val="22"/>
        </w:rPr>
        <w:t>Criterion</w:t>
      </w:r>
      <w:r w:rsidR="004A75E9">
        <w:rPr>
          <w:rFonts w:ascii="Arial" w:hAnsi="Arial" w:cs="Arial"/>
          <w:b/>
          <w:sz w:val="22"/>
          <w:szCs w:val="22"/>
        </w:rPr>
        <w:t> </w:t>
      </w:r>
      <w:r w:rsidRPr="00BD0033">
        <w:rPr>
          <w:rFonts w:ascii="Arial" w:hAnsi="Arial" w:cs="Arial"/>
          <w:b/>
          <w:sz w:val="22"/>
          <w:szCs w:val="22"/>
        </w:rPr>
        <w:t>A.6</w:t>
      </w:r>
      <w:r w:rsidRPr="00BD0033">
        <w:rPr>
          <w:rFonts w:ascii="Arial" w:hAnsi="Arial" w:cs="Arial"/>
          <w:sz w:val="22"/>
          <w:szCs w:val="22"/>
        </w:rPr>
        <w:t xml:space="preserve">: </w:t>
      </w:r>
      <w:r w:rsidRPr="00BD0033">
        <w:rPr>
          <w:rFonts w:ascii="Arial" w:hAnsi="Arial" w:cs="Arial"/>
          <w:bCs/>
          <w:noProof/>
          <w:sz w:val="22"/>
          <w:szCs w:val="22"/>
        </w:rPr>
        <w:t>The information provided in the request foresees the capacity building of the traditional leaders and community members thanks to the knowledge and experience they will acquire through the seminars organized and the development of action plans. In addition, it is expected that the management capacities of the implementing organization will improve in the fields of monitoring, reporting and evaluation</w:t>
      </w:r>
      <w:r w:rsidR="00F6143F">
        <w:rPr>
          <w:rFonts w:ascii="Arial" w:hAnsi="Arial" w:cs="Arial"/>
          <w:bCs/>
          <w:noProof/>
          <w:sz w:val="22"/>
          <w:szCs w:val="22"/>
        </w:rPr>
        <w:t>;</w:t>
      </w:r>
    </w:p>
    <w:p w14:paraId="2D79D64C" w14:textId="7140EE29" w:rsidR="00CF71FB" w:rsidRPr="00BD0033" w:rsidRDefault="00CF71FB" w:rsidP="00CF71FB">
      <w:pPr>
        <w:pStyle w:val="ListParagraph"/>
        <w:spacing w:before="120" w:after="120"/>
        <w:ind w:left="1134"/>
        <w:contextualSpacing w:val="0"/>
        <w:jc w:val="both"/>
        <w:rPr>
          <w:rFonts w:ascii="Arial" w:hAnsi="Arial" w:cs="Arial"/>
          <w:sz w:val="22"/>
          <w:szCs w:val="22"/>
        </w:rPr>
      </w:pPr>
      <w:r w:rsidRPr="00BD0033">
        <w:rPr>
          <w:rFonts w:ascii="Arial" w:hAnsi="Arial" w:cs="Arial"/>
          <w:b/>
          <w:sz w:val="22"/>
          <w:szCs w:val="22"/>
        </w:rPr>
        <w:t>Criterion</w:t>
      </w:r>
      <w:r w:rsidR="004A75E9">
        <w:rPr>
          <w:rFonts w:ascii="Arial" w:hAnsi="Arial" w:cs="Arial"/>
          <w:b/>
          <w:sz w:val="22"/>
          <w:szCs w:val="22"/>
        </w:rPr>
        <w:t> </w:t>
      </w:r>
      <w:r w:rsidRPr="00BD0033">
        <w:rPr>
          <w:rFonts w:ascii="Arial" w:hAnsi="Arial" w:cs="Arial"/>
          <w:b/>
          <w:sz w:val="22"/>
          <w:szCs w:val="22"/>
        </w:rPr>
        <w:t>A.7</w:t>
      </w:r>
      <w:r w:rsidRPr="00BD0033">
        <w:rPr>
          <w:rFonts w:ascii="Arial" w:hAnsi="Arial" w:cs="Arial"/>
          <w:sz w:val="22"/>
          <w:szCs w:val="22"/>
        </w:rPr>
        <w:t xml:space="preserve">: Zimbabwe has benefitted from International Assistance from the Intangible Cultural Heritage Fund twice, for the projects entitled </w:t>
      </w:r>
      <w:r w:rsidR="002E109E">
        <w:rPr>
          <w:rFonts w:ascii="Arial" w:hAnsi="Arial" w:cs="Arial"/>
          <w:sz w:val="22"/>
          <w:szCs w:val="22"/>
        </w:rPr>
        <w:t>‘</w:t>
      </w:r>
      <w:proofErr w:type="spellStart"/>
      <w:r w:rsidRPr="00BD0033">
        <w:rPr>
          <w:rFonts w:ascii="Arial" w:hAnsi="Arial" w:cs="Arial"/>
          <w:sz w:val="22"/>
          <w:szCs w:val="22"/>
        </w:rPr>
        <w:t>Manyanga</w:t>
      </w:r>
      <w:proofErr w:type="spellEnd"/>
      <w:r w:rsidRPr="00BD0033">
        <w:rPr>
          <w:rFonts w:ascii="Arial" w:hAnsi="Arial" w:cs="Arial"/>
          <w:sz w:val="22"/>
          <w:szCs w:val="22"/>
        </w:rPr>
        <w:t xml:space="preserve"> </w:t>
      </w:r>
      <w:proofErr w:type="spellStart"/>
      <w:r w:rsidRPr="00BD0033">
        <w:rPr>
          <w:rFonts w:ascii="Arial" w:hAnsi="Arial" w:cs="Arial"/>
          <w:sz w:val="22"/>
          <w:szCs w:val="22"/>
        </w:rPr>
        <w:t>Misumo</w:t>
      </w:r>
      <w:proofErr w:type="spellEnd"/>
      <w:r w:rsidRPr="00BD0033">
        <w:rPr>
          <w:rFonts w:ascii="Arial" w:hAnsi="Arial" w:cs="Arial"/>
          <w:sz w:val="22"/>
          <w:szCs w:val="22"/>
        </w:rPr>
        <w:t xml:space="preserve"> Protocol</w:t>
      </w:r>
      <w:r w:rsidR="002E109E">
        <w:rPr>
          <w:rFonts w:ascii="Arial" w:hAnsi="Arial" w:cs="Arial"/>
          <w:sz w:val="22"/>
          <w:szCs w:val="22"/>
        </w:rPr>
        <w:t>’</w:t>
      </w:r>
      <w:r w:rsidRPr="00BD0033">
        <w:rPr>
          <w:rFonts w:ascii="Arial" w:hAnsi="Arial" w:cs="Arial"/>
          <w:sz w:val="22"/>
          <w:szCs w:val="22"/>
        </w:rPr>
        <w:t xml:space="preserve"> (File </w:t>
      </w:r>
      <w:r w:rsidR="00382A57">
        <w:rPr>
          <w:rFonts w:ascii="Arial" w:hAnsi="Arial" w:cs="Arial"/>
          <w:sz w:val="22"/>
          <w:szCs w:val="22"/>
        </w:rPr>
        <w:t>n</w:t>
      </w:r>
      <w:r w:rsidRPr="00BD0033">
        <w:rPr>
          <w:rFonts w:ascii="Arial" w:hAnsi="Arial" w:cs="Arial"/>
          <w:sz w:val="22"/>
          <w:szCs w:val="22"/>
        </w:rPr>
        <w:t>o. 00489, 2011</w:t>
      </w:r>
      <w:r w:rsidR="00CD7B45">
        <w:rPr>
          <w:rFonts w:ascii="Arial" w:hAnsi="Arial" w:cs="Arial"/>
          <w:sz w:val="22"/>
          <w:szCs w:val="22"/>
        </w:rPr>
        <w:t>,</w:t>
      </w:r>
      <w:r w:rsidRPr="00BD0033">
        <w:rPr>
          <w:rFonts w:ascii="Arial" w:hAnsi="Arial" w:cs="Arial"/>
          <w:sz w:val="22"/>
          <w:szCs w:val="22"/>
        </w:rPr>
        <w:t xml:space="preserve"> US$12,000), carried out by the </w:t>
      </w:r>
      <w:proofErr w:type="spellStart"/>
      <w:r w:rsidRPr="00BD0033">
        <w:rPr>
          <w:rFonts w:ascii="Arial" w:hAnsi="Arial" w:cs="Arial"/>
          <w:sz w:val="22"/>
          <w:szCs w:val="22"/>
        </w:rPr>
        <w:t>Manyanga</w:t>
      </w:r>
      <w:proofErr w:type="spellEnd"/>
      <w:r w:rsidRPr="00BD0033">
        <w:rPr>
          <w:rFonts w:ascii="Arial" w:hAnsi="Arial" w:cs="Arial"/>
          <w:sz w:val="22"/>
          <w:szCs w:val="22"/>
        </w:rPr>
        <w:t xml:space="preserve"> Traditional Custodians, and </w:t>
      </w:r>
      <w:r w:rsidR="002E109E">
        <w:rPr>
          <w:rFonts w:ascii="Arial" w:hAnsi="Arial" w:cs="Arial"/>
          <w:sz w:val="22"/>
          <w:szCs w:val="22"/>
        </w:rPr>
        <w:t>‘</w:t>
      </w:r>
      <w:r w:rsidRPr="00BD0033">
        <w:rPr>
          <w:rFonts w:ascii="Arial" w:hAnsi="Arial" w:cs="Arial"/>
          <w:sz w:val="22"/>
          <w:szCs w:val="22"/>
        </w:rPr>
        <w:t xml:space="preserve">Safeguarding cultural heritage aspects of </w:t>
      </w:r>
      <w:proofErr w:type="spellStart"/>
      <w:r w:rsidRPr="00BD0033">
        <w:rPr>
          <w:rFonts w:ascii="Arial" w:hAnsi="Arial" w:cs="Arial"/>
          <w:sz w:val="22"/>
          <w:szCs w:val="22"/>
        </w:rPr>
        <w:t>Njelele</w:t>
      </w:r>
      <w:proofErr w:type="spellEnd"/>
      <w:r w:rsidR="002E109E">
        <w:rPr>
          <w:rFonts w:ascii="Arial" w:hAnsi="Arial" w:cs="Arial"/>
          <w:sz w:val="22"/>
          <w:szCs w:val="22"/>
        </w:rPr>
        <w:t>’</w:t>
      </w:r>
      <w:r w:rsidRPr="00BD0033">
        <w:rPr>
          <w:rFonts w:ascii="Arial" w:hAnsi="Arial" w:cs="Arial"/>
          <w:sz w:val="22"/>
          <w:szCs w:val="22"/>
        </w:rPr>
        <w:t xml:space="preserve"> (File </w:t>
      </w:r>
      <w:r w:rsidR="00382A57">
        <w:rPr>
          <w:rFonts w:ascii="Arial" w:hAnsi="Arial" w:cs="Arial"/>
          <w:sz w:val="22"/>
          <w:szCs w:val="22"/>
        </w:rPr>
        <w:t>n</w:t>
      </w:r>
      <w:r w:rsidRPr="00BD0033">
        <w:rPr>
          <w:rFonts w:ascii="Arial" w:hAnsi="Arial" w:cs="Arial"/>
          <w:sz w:val="22"/>
          <w:szCs w:val="22"/>
        </w:rPr>
        <w:t>o. 00552, 2011-2012</w:t>
      </w:r>
      <w:r w:rsidR="00CD7B45">
        <w:rPr>
          <w:rFonts w:ascii="Arial" w:hAnsi="Arial" w:cs="Arial"/>
          <w:sz w:val="22"/>
          <w:szCs w:val="22"/>
        </w:rPr>
        <w:t>,</w:t>
      </w:r>
      <w:r w:rsidRPr="00BD0033">
        <w:rPr>
          <w:rFonts w:ascii="Arial" w:hAnsi="Arial" w:cs="Arial"/>
          <w:sz w:val="22"/>
          <w:szCs w:val="22"/>
        </w:rPr>
        <w:t xml:space="preserve"> US$25,000), implemented by the National Archives of Zimbabwe. The work stipulated by the contracts related to these projects </w:t>
      </w:r>
      <w:proofErr w:type="gramStart"/>
      <w:r w:rsidRPr="00BD0033">
        <w:rPr>
          <w:rFonts w:ascii="Arial" w:hAnsi="Arial" w:cs="Arial"/>
          <w:sz w:val="22"/>
          <w:szCs w:val="22"/>
        </w:rPr>
        <w:t>was carried out</w:t>
      </w:r>
      <w:proofErr w:type="gramEnd"/>
      <w:r w:rsidRPr="00BD0033">
        <w:rPr>
          <w:rFonts w:ascii="Arial" w:hAnsi="Arial" w:cs="Arial"/>
          <w:sz w:val="22"/>
          <w:szCs w:val="22"/>
        </w:rPr>
        <w:t xml:space="preserve"> in compliance with UNESCO</w:t>
      </w:r>
      <w:r w:rsidR="002E109E">
        <w:rPr>
          <w:rFonts w:ascii="Arial" w:hAnsi="Arial" w:cs="Arial"/>
          <w:sz w:val="22"/>
          <w:szCs w:val="22"/>
        </w:rPr>
        <w:t>’</w:t>
      </w:r>
      <w:r w:rsidRPr="00BD0033">
        <w:rPr>
          <w:rFonts w:ascii="Arial" w:hAnsi="Arial" w:cs="Arial"/>
          <w:sz w:val="22"/>
          <w:szCs w:val="22"/>
        </w:rPr>
        <w:t>s regulations</w:t>
      </w:r>
      <w:r w:rsidR="00F6143F">
        <w:rPr>
          <w:rFonts w:ascii="Arial" w:hAnsi="Arial" w:cs="Arial"/>
          <w:sz w:val="22"/>
          <w:szCs w:val="22"/>
        </w:rPr>
        <w:t>;</w:t>
      </w:r>
    </w:p>
    <w:p w14:paraId="361EED96" w14:textId="3508ED48" w:rsidR="00CF71FB" w:rsidRPr="00BD0033" w:rsidRDefault="00CF71FB" w:rsidP="00CF71FB">
      <w:pPr>
        <w:pStyle w:val="ListParagraph"/>
        <w:spacing w:before="120" w:after="120"/>
        <w:ind w:left="1134"/>
        <w:contextualSpacing w:val="0"/>
        <w:jc w:val="both"/>
        <w:rPr>
          <w:rFonts w:ascii="Arial" w:hAnsi="Arial" w:cs="Arial"/>
          <w:sz w:val="22"/>
          <w:szCs w:val="22"/>
        </w:rPr>
      </w:pPr>
      <w:r w:rsidRPr="00BD0033">
        <w:rPr>
          <w:rFonts w:ascii="Arial" w:hAnsi="Arial" w:cs="Arial"/>
          <w:b/>
          <w:sz w:val="22"/>
          <w:szCs w:val="22"/>
        </w:rPr>
        <w:t>Paragraph</w:t>
      </w:r>
      <w:r w:rsidR="004A75E9">
        <w:rPr>
          <w:rFonts w:ascii="Arial" w:hAnsi="Arial" w:cs="Arial"/>
          <w:b/>
          <w:sz w:val="22"/>
          <w:szCs w:val="22"/>
        </w:rPr>
        <w:t> </w:t>
      </w:r>
      <w:proofErr w:type="gramStart"/>
      <w:r w:rsidRPr="00BD0033">
        <w:rPr>
          <w:rFonts w:ascii="Arial" w:hAnsi="Arial" w:cs="Arial"/>
          <w:b/>
          <w:sz w:val="22"/>
          <w:szCs w:val="22"/>
        </w:rPr>
        <w:t>10(a)</w:t>
      </w:r>
      <w:r w:rsidRPr="00BD0033">
        <w:rPr>
          <w:rFonts w:ascii="Arial" w:hAnsi="Arial" w:cs="Arial"/>
          <w:sz w:val="22"/>
          <w:szCs w:val="22"/>
        </w:rPr>
        <w:t>: The</w:t>
      </w:r>
      <w:proofErr w:type="gramEnd"/>
      <w:r w:rsidRPr="00BD0033">
        <w:rPr>
          <w:rFonts w:ascii="Arial" w:hAnsi="Arial" w:cs="Arial"/>
          <w:sz w:val="22"/>
          <w:szCs w:val="22"/>
        </w:rPr>
        <w:t xml:space="preserve"> project is national in scope and involves cooperation with local and national implementing partners, including the Rural District Councils, the National Intangible Heritage Committee and the National Chief</w:t>
      </w:r>
      <w:r w:rsidR="002E109E">
        <w:rPr>
          <w:rFonts w:ascii="Arial" w:hAnsi="Arial" w:cs="Arial"/>
          <w:sz w:val="22"/>
          <w:szCs w:val="22"/>
        </w:rPr>
        <w:t>’</w:t>
      </w:r>
      <w:r w:rsidRPr="00BD0033">
        <w:rPr>
          <w:rFonts w:ascii="Arial" w:hAnsi="Arial" w:cs="Arial"/>
          <w:sz w:val="22"/>
          <w:szCs w:val="22"/>
        </w:rPr>
        <w:t>s Council and Provincial Chiefs Assemblies</w:t>
      </w:r>
      <w:r w:rsidR="00F6143F">
        <w:rPr>
          <w:rFonts w:ascii="Arial" w:hAnsi="Arial" w:cs="Arial"/>
          <w:sz w:val="22"/>
          <w:szCs w:val="22"/>
        </w:rPr>
        <w:t>;</w:t>
      </w:r>
    </w:p>
    <w:p w14:paraId="5B8D7460" w14:textId="69669196" w:rsidR="00CF71FB" w:rsidRPr="00B25D41" w:rsidRDefault="00CF71FB" w:rsidP="00CF71FB">
      <w:pPr>
        <w:pStyle w:val="ListParagraph"/>
        <w:spacing w:before="120" w:after="120"/>
        <w:ind w:left="1134"/>
        <w:contextualSpacing w:val="0"/>
        <w:jc w:val="both"/>
        <w:rPr>
          <w:rFonts w:ascii="Arial" w:hAnsi="Arial" w:cs="Arial"/>
          <w:sz w:val="22"/>
          <w:szCs w:val="22"/>
        </w:rPr>
      </w:pPr>
      <w:r w:rsidRPr="00BD0033">
        <w:rPr>
          <w:rFonts w:ascii="Arial" w:hAnsi="Arial" w:cs="Arial"/>
          <w:b/>
          <w:sz w:val="22"/>
          <w:szCs w:val="22"/>
        </w:rPr>
        <w:lastRenderedPageBreak/>
        <w:t>Paragraph</w:t>
      </w:r>
      <w:r w:rsidR="004A75E9">
        <w:rPr>
          <w:rFonts w:ascii="Arial" w:hAnsi="Arial" w:cs="Arial"/>
          <w:b/>
          <w:sz w:val="22"/>
          <w:szCs w:val="22"/>
        </w:rPr>
        <w:t> </w:t>
      </w:r>
      <w:r w:rsidRPr="00BD0033">
        <w:rPr>
          <w:rFonts w:ascii="Arial" w:hAnsi="Arial" w:cs="Arial"/>
          <w:b/>
          <w:sz w:val="22"/>
          <w:szCs w:val="22"/>
        </w:rPr>
        <w:t>10(b)</w:t>
      </w:r>
      <w:r w:rsidRPr="00BD0033">
        <w:rPr>
          <w:rFonts w:ascii="Arial" w:hAnsi="Arial" w:cs="Arial"/>
          <w:sz w:val="22"/>
          <w:szCs w:val="22"/>
        </w:rPr>
        <w:t xml:space="preserve">: Considering the large number of community members who would </w:t>
      </w:r>
      <w:r w:rsidRPr="00B25D41">
        <w:rPr>
          <w:rFonts w:ascii="Arial" w:hAnsi="Arial" w:cs="Arial"/>
          <w:sz w:val="22"/>
          <w:szCs w:val="22"/>
        </w:rPr>
        <w:t>benefit from the awareness-raising activities, the project may attract contributions from other financial sources, such as private sectors that might be interested in supporting the community steering committees in implementing their action plans. Furthermore, local universities and research institutions may also wish to collaborate with informed community members in conducting awareness-raising campaigns and research studies on specific intangible cultural heritage elements.</w:t>
      </w:r>
    </w:p>
    <w:p w14:paraId="5CB65B65" w14:textId="77777777" w:rsidR="00CF71FB" w:rsidRPr="00B25D41" w:rsidRDefault="00CF71FB" w:rsidP="00CF71FB">
      <w:pPr>
        <w:pStyle w:val="ListParagraph"/>
        <w:numPr>
          <w:ilvl w:val="0"/>
          <w:numId w:val="32"/>
        </w:numPr>
        <w:spacing w:before="120" w:after="120" w:line="259" w:lineRule="auto"/>
        <w:ind w:left="1134" w:hanging="567"/>
        <w:contextualSpacing w:val="0"/>
        <w:jc w:val="both"/>
        <w:rPr>
          <w:rFonts w:ascii="Arial" w:hAnsi="Arial" w:cs="Arial"/>
          <w:sz w:val="22"/>
          <w:szCs w:val="22"/>
        </w:rPr>
      </w:pPr>
      <w:r w:rsidRPr="00B25D41">
        <w:rPr>
          <w:rFonts w:ascii="Arial" w:hAnsi="Arial" w:cs="Arial"/>
          <w:sz w:val="22"/>
          <w:szCs w:val="22"/>
          <w:u w:val="single"/>
        </w:rPr>
        <w:t>Decides to refer</w:t>
      </w:r>
      <w:r w:rsidRPr="00B25D41">
        <w:rPr>
          <w:rFonts w:ascii="Arial" w:hAnsi="Arial" w:cs="Arial"/>
          <w:sz w:val="22"/>
          <w:szCs w:val="22"/>
        </w:rPr>
        <w:t xml:space="preserve"> to the requesting State the International Assistance request for the project entitled </w:t>
      </w:r>
      <w:r w:rsidRPr="007D76A1">
        <w:rPr>
          <w:rFonts w:ascii="Arial" w:hAnsi="Arial" w:cs="Arial"/>
          <w:b/>
          <w:sz w:val="22"/>
          <w:szCs w:val="22"/>
        </w:rPr>
        <w:t>Awareness raising on the importance of the UNESCO 2003 Convention for the Safeguarding of the Intangible Cultural Heritage, among traditional leaders and local communities in 8 provinces of Zimbabwe</w:t>
      </w:r>
      <w:r w:rsidRPr="007D76A1">
        <w:rPr>
          <w:rFonts w:ascii="Arial" w:hAnsi="Arial" w:cs="Arial"/>
          <w:sz w:val="22"/>
          <w:szCs w:val="22"/>
        </w:rPr>
        <w:t xml:space="preserve"> </w:t>
      </w:r>
      <w:r w:rsidRPr="00B25D41">
        <w:rPr>
          <w:rFonts w:ascii="Arial" w:hAnsi="Arial" w:cs="Arial"/>
          <w:sz w:val="22"/>
          <w:szCs w:val="22"/>
        </w:rPr>
        <w:t xml:space="preserve">and </w:t>
      </w:r>
      <w:r w:rsidRPr="00B25D41">
        <w:rPr>
          <w:rFonts w:ascii="Arial" w:hAnsi="Arial" w:cs="Arial"/>
          <w:sz w:val="22"/>
          <w:szCs w:val="22"/>
          <w:u w:val="single"/>
        </w:rPr>
        <w:t>invites</w:t>
      </w:r>
      <w:r w:rsidRPr="00B25D41">
        <w:rPr>
          <w:rFonts w:ascii="Arial" w:hAnsi="Arial" w:cs="Arial"/>
          <w:sz w:val="22"/>
          <w:szCs w:val="22"/>
        </w:rPr>
        <w:t xml:space="preserve"> it to submit a revised request to the Bureau for examination at a forthcoming session;</w:t>
      </w:r>
    </w:p>
    <w:p w14:paraId="5ADD0755" w14:textId="77777777" w:rsidR="00CF71FB" w:rsidRPr="00BD0033" w:rsidRDefault="00CF71FB" w:rsidP="00CF71FB">
      <w:pPr>
        <w:pStyle w:val="COMParaDecision"/>
        <w:numPr>
          <w:ilvl w:val="0"/>
          <w:numId w:val="32"/>
        </w:numPr>
        <w:spacing w:before="120"/>
        <w:ind w:left="1134" w:hanging="567"/>
      </w:pPr>
      <w:r w:rsidRPr="00B25D41">
        <w:t>Takes note</w:t>
      </w:r>
      <w:r w:rsidRPr="00B25D41">
        <w:rPr>
          <w:u w:val="none"/>
        </w:rPr>
        <w:t xml:space="preserve"> of the technical assistance provided to Zimbabwe for the preparation of this request and </w:t>
      </w:r>
      <w:r w:rsidRPr="00B25D41">
        <w:t>commends</w:t>
      </w:r>
      <w:r w:rsidRPr="00B25D41">
        <w:rPr>
          <w:u w:val="none"/>
        </w:rPr>
        <w:t xml:space="preserve"> the efforts made</w:t>
      </w:r>
      <w:r w:rsidRPr="00BD0033">
        <w:rPr>
          <w:u w:val="none"/>
        </w:rPr>
        <w:t xml:space="preserve"> by the State Party to follow-up on that assistance by revising its initial request;</w:t>
      </w:r>
    </w:p>
    <w:p w14:paraId="6C6F3951" w14:textId="77777777" w:rsidR="00CF71FB" w:rsidRPr="00BD0033" w:rsidRDefault="00CF71FB" w:rsidP="00CF71FB">
      <w:pPr>
        <w:pStyle w:val="COMParaDecision"/>
        <w:numPr>
          <w:ilvl w:val="0"/>
          <w:numId w:val="32"/>
        </w:numPr>
        <w:spacing w:before="120"/>
        <w:ind w:left="1134" w:hanging="567"/>
        <w:rPr>
          <w:u w:val="none"/>
        </w:rPr>
      </w:pPr>
      <w:proofErr w:type="gramStart"/>
      <w:r w:rsidRPr="00BD0033">
        <w:t>Encourages</w:t>
      </w:r>
      <w:r w:rsidRPr="00BD0033">
        <w:rPr>
          <w:u w:val="none"/>
        </w:rPr>
        <w:t xml:space="preserve"> the State Party, if it wishes to resubmit its request, to revise the content of the project, taking into account the above-mentioned concerns, and to ensure there is a clear correspondence between the overall objectives and the proposed activities, budget and timetable of the project and that clear and transparent details are provided through the presentation of an accurate, coherent budget.</w:t>
      </w:r>
      <w:proofErr w:type="gramEnd"/>
    </w:p>
    <w:p w14:paraId="01F6D8C8" w14:textId="3CE1A89B" w:rsidR="00CF71FB" w:rsidRPr="00BD0033" w:rsidRDefault="00CF71FB" w:rsidP="00CF71FB">
      <w:pPr>
        <w:keepNext/>
        <w:spacing w:before="240" w:after="120"/>
        <w:ind w:left="567"/>
        <w:jc w:val="both"/>
        <w:outlineLvl w:val="1"/>
        <w:rPr>
          <w:rFonts w:ascii="Arial" w:hAnsi="Arial" w:cs="Arial"/>
          <w:b/>
          <w:sz w:val="22"/>
          <w:szCs w:val="22"/>
        </w:rPr>
      </w:pPr>
      <w:bookmarkStart w:id="2" w:name="Decision2"/>
      <w:r w:rsidRPr="00144694">
        <w:rPr>
          <w:rFonts w:ascii="Arial" w:hAnsi="Arial" w:cs="Arial"/>
          <w:b/>
          <w:sz w:val="22"/>
          <w:szCs w:val="22"/>
        </w:rPr>
        <w:t>DRAFT DECISION 1</w:t>
      </w:r>
      <w:r>
        <w:rPr>
          <w:rFonts w:ascii="Arial" w:hAnsi="Arial" w:cs="Arial"/>
          <w:b/>
          <w:sz w:val="22"/>
          <w:szCs w:val="22"/>
        </w:rPr>
        <w:t>3</w:t>
      </w:r>
      <w:r w:rsidRPr="00144694">
        <w:rPr>
          <w:rFonts w:ascii="Arial" w:hAnsi="Arial" w:cs="Arial"/>
          <w:b/>
          <w:sz w:val="22"/>
          <w:szCs w:val="22"/>
        </w:rPr>
        <w:t xml:space="preserve">.COM </w:t>
      </w:r>
      <w:r>
        <w:rPr>
          <w:rFonts w:ascii="Arial" w:hAnsi="Arial" w:cs="Arial"/>
          <w:b/>
          <w:sz w:val="22"/>
          <w:szCs w:val="22"/>
        </w:rPr>
        <w:t>1</w:t>
      </w:r>
      <w:r w:rsidRPr="00144694">
        <w:rPr>
          <w:rFonts w:ascii="Arial" w:hAnsi="Arial" w:cs="Arial"/>
          <w:b/>
          <w:sz w:val="22"/>
          <w:szCs w:val="22"/>
        </w:rPr>
        <w:t>.BUR 3</w:t>
      </w:r>
      <w:r>
        <w:rPr>
          <w:rFonts w:ascii="Arial" w:hAnsi="Arial" w:cs="Arial"/>
          <w:b/>
          <w:sz w:val="22"/>
          <w:szCs w:val="22"/>
        </w:rPr>
        <w:t>.2</w:t>
      </w:r>
    </w:p>
    <w:bookmarkEnd w:id="2"/>
    <w:p w14:paraId="75E729F9" w14:textId="77777777" w:rsidR="00CF71FB" w:rsidRPr="00BD0033" w:rsidRDefault="00CF71FB" w:rsidP="00CF71FB">
      <w:pPr>
        <w:keepNext/>
        <w:spacing w:before="120" w:after="120"/>
        <w:ind w:left="1134" w:hanging="567"/>
        <w:jc w:val="both"/>
        <w:rPr>
          <w:rFonts w:ascii="Arial" w:hAnsi="Arial" w:cs="Arial"/>
          <w:sz w:val="22"/>
          <w:szCs w:val="22"/>
        </w:rPr>
      </w:pPr>
      <w:r w:rsidRPr="00BD0033">
        <w:rPr>
          <w:rFonts w:ascii="Arial" w:hAnsi="Arial" w:cs="Arial"/>
          <w:sz w:val="22"/>
          <w:szCs w:val="22"/>
        </w:rPr>
        <w:t>The Bureau,</w:t>
      </w:r>
    </w:p>
    <w:p w14:paraId="404233F0" w14:textId="303D40AC" w:rsidR="00CF71FB" w:rsidRPr="00BD0033" w:rsidRDefault="00CF71FB" w:rsidP="00CF71FB">
      <w:pPr>
        <w:pStyle w:val="ListParagraph"/>
        <w:numPr>
          <w:ilvl w:val="0"/>
          <w:numId w:val="21"/>
        </w:numPr>
        <w:spacing w:before="120" w:after="120" w:line="259" w:lineRule="auto"/>
        <w:ind w:left="1134" w:hanging="567"/>
        <w:contextualSpacing w:val="0"/>
        <w:jc w:val="both"/>
        <w:rPr>
          <w:rFonts w:ascii="Arial" w:hAnsi="Arial" w:cs="Arial"/>
          <w:sz w:val="22"/>
          <w:szCs w:val="22"/>
        </w:rPr>
      </w:pPr>
      <w:r w:rsidRPr="00BD0033">
        <w:rPr>
          <w:rFonts w:ascii="Arial" w:hAnsi="Arial" w:cs="Arial"/>
          <w:sz w:val="22"/>
          <w:szCs w:val="22"/>
          <w:u w:val="single"/>
        </w:rPr>
        <w:t>Recalling</w:t>
      </w:r>
      <w:r w:rsidRPr="00BD0033">
        <w:rPr>
          <w:rFonts w:ascii="Arial" w:hAnsi="Arial" w:cs="Arial"/>
          <w:sz w:val="22"/>
          <w:szCs w:val="22"/>
        </w:rPr>
        <w:t xml:space="preserve"> Article 23 of the Convention as well as Chapter I.4 of the Operational Directives relating to the eligibility and criteria of International Assistance requests</w:t>
      </w:r>
      <w:r w:rsidR="00195361">
        <w:rPr>
          <w:rFonts w:ascii="Arial" w:hAnsi="Arial" w:cs="Arial"/>
          <w:sz w:val="22"/>
          <w:szCs w:val="22"/>
        </w:rPr>
        <w:t>,</w:t>
      </w:r>
    </w:p>
    <w:p w14:paraId="46CF601E" w14:textId="0AC8B262" w:rsidR="00CF71FB" w:rsidRPr="00BD0033" w:rsidRDefault="00CF71FB" w:rsidP="00CF71FB">
      <w:pPr>
        <w:pStyle w:val="ListParagraph"/>
        <w:numPr>
          <w:ilvl w:val="0"/>
          <w:numId w:val="21"/>
        </w:numPr>
        <w:spacing w:before="120" w:after="120" w:line="259" w:lineRule="auto"/>
        <w:ind w:left="1134" w:hanging="567"/>
        <w:contextualSpacing w:val="0"/>
        <w:jc w:val="both"/>
        <w:rPr>
          <w:rFonts w:ascii="Arial" w:hAnsi="Arial" w:cs="Arial"/>
          <w:sz w:val="22"/>
          <w:szCs w:val="22"/>
        </w:rPr>
      </w:pPr>
      <w:r w:rsidRPr="00BD0033">
        <w:rPr>
          <w:rFonts w:ascii="Arial" w:hAnsi="Arial" w:cs="Arial"/>
          <w:sz w:val="22"/>
          <w:szCs w:val="22"/>
          <w:u w:val="single"/>
        </w:rPr>
        <w:t>Having examined</w:t>
      </w:r>
      <w:r w:rsidRPr="00BD0033">
        <w:rPr>
          <w:rFonts w:ascii="Arial" w:hAnsi="Arial" w:cs="Arial"/>
          <w:sz w:val="22"/>
          <w:szCs w:val="22"/>
        </w:rPr>
        <w:t xml:space="preserve"> </w:t>
      </w:r>
      <w:r w:rsidRPr="00144694">
        <w:rPr>
          <w:rFonts w:ascii="Arial" w:hAnsi="Arial" w:cs="Arial"/>
          <w:sz w:val="22"/>
          <w:szCs w:val="22"/>
        </w:rPr>
        <w:t>Document ITH/1</w:t>
      </w:r>
      <w:r>
        <w:rPr>
          <w:rFonts w:ascii="Arial" w:hAnsi="Arial" w:cs="Arial"/>
          <w:sz w:val="22"/>
          <w:szCs w:val="22"/>
        </w:rPr>
        <w:t>8</w:t>
      </w:r>
      <w:r w:rsidRPr="00144694">
        <w:rPr>
          <w:rFonts w:ascii="Arial" w:hAnsi="Arial" w:cs="Arial"/>
          <w:sz w:val="22"/>
          <w:szCs w:val="22"/>
        </w:rPr>
        <w:t>/1</w:t>
      </w:r>
      <w:r>
        <w:rPr>
          <w:rFonts w:ascii="Arial" w:hAnsi="Arial" w:cs="Arial"/>
          <w:sz w:val="22"/>
          <w:szCs w:val="22"/>
        </w:rPr>
        <w:t>3</w:t>
      </w:r>
      <w:r w:rsidRPr="00144694">
        <w:rPr>
          <w:rFonts w:ascii="Arial" w:hAnsi="Arial" w:cs="Arial"/>
          <w:sz w:val="22"/>
          <w:szCs w:val="22"/>
        </w:rPr>
        <w:t>.COM </w:t>
      </w:r>
      <w:r>
        <w:rPr>
          <w:rFonts w:ascii="Arial" w:hAnsi="Arial" w:cs="Arial"/>
          <w:sz w:val="22"/>
          <w:szCs w:val="22"/>
        </w:rPr>
        <w:t>1</w:t>
      </w:r>
      <w:r w:rsidRPr="00144694">
        <w:rPr>
          <w:rFonts w:ascii="Arial" w:hAnsi="Arial" w:cs="Arial"/>
          <w:sz w:val="22"/>
          <w:szCs w:val="22"/>
        </w:rPr>
        <w:t>.BUR/3</w:t>
      </w:r>
      <w:r w:rsidRPr="00BD0033">
        <w:rPr>
          <w:rFonts w:ascii="Arial" w:hAnsi="Arial" w:cs="Arial"/>
          <w:sz w:val="22"/>
          <w:szCs w:val="22"/>
        </w:rPr>
        <w:t xml:space="preserve"> as well as International Assistance request </w:t>
      </w:r>
      <w:r w:rsidR="00195361">
        <w:rPr>
          <w:rFonts w:ascii="Arial" w:hAnsi="Arial" w:cs="Arial"/>
          <w:sz w:val="22"/>
          <w:szCs w:val="22"/>
        </w:rPr>
        <w:t>n</w:t>
      </w:r>
      <w:r w:rsidR="00195361" w:rsidRPr="00BD0033">
        <w:rPr>
          <w:rFonts w:ascii="Arial" w:hAnsi="Arial" w:cs="Arial"/>
          <w:sz w:val="22"/>
          <w:szCs w:val="22"/>
        </w:rPr>
        <w:t>o</w:t>
      </w:r>
      <w:r w:rsidRPr="00BD0033">
        <w:rPr>
          <w:rFonts w:ascii="Arial" w:hAnsi="Arial" w:cs="Arial"/>
          <w:sz w:val="22"/>
          <w:szCs w:val="22"/>
        </w:rPr>
        <w:t>. 01304</w:t>
      </w:r>
      <w:r>
        <w:rPr>
          <w:rFonts w:ascii="Arial" w:hAnsi="Arial" w:cs="Arial"/>
          <w:sz w:val="22"/>
          <w:szCs w:val="22"/>
        </w:rPr>
        <w:t xml:space="preserve"> submitted by Zimbabwe</w:t>
      </w:r>
      <w:r w:rsidR="00195361">
        <w:rPr>
          <w:rFonts w:ascii="Arial" w:hAnsi="Arial" w:cs="Arial"/>
          <w:sz w:val="22"/>
          <w:szCs w:val="22"/>
        </w:rPr>
        <w:t>,</w:t>
      </w:r>
    </w:p>
    <w:p w14:paraId="1CA74840" w14:textId="77777777" w:rsidR="00CF71FB" w:rsidRPr="00BD0033" w:rsidRDefault="00CF71FB" w:rsidP="00CF71FB">
      <w:pPr>
        <w:pStyle w:val="ListParagraph"/>
        <w:numPr>
          <w:ilvl w:val="0"/>
          <w:numId w:val="21"/>
        </w:numPr>
        <w:spacing w:before="120" w:after="120" w:line="259" w:lineRule="auto"/>
        <w:ind w:left="1134" w:hanging="567"/>
        <w:contextualSpacing w:val="0"/>
        <w:jc w:val="both"/>
        <w:rPr>
          <w:rFonts w:ascii="Arial" w:hAnsi="Arial" w:cs="Arial"/>
          <w:sz w:val="22"/>
          <w:szCs w:val="22"/>
        </w:rPr>
      </w:pPr>
      <w:r w:rsidRPr="00BD0033">
        <w:rPr>
          <w:rFonts w:ascii="Arial" w:hAnsi="Arial" w:cs="Arial"/>
          <w:sz w:val="22"/>
          <w:szCs w:val="22"/>
          <w:u w:val="single"/>
        </w:rPr>
        <w:t>Takes note</w:t>
      </w:r>
      <w:r w:rsidRPr="00BD0033">
        <w:rPr>
          <w:rFonts w:ascii="Arial" w:hAnsi="Arial" w:cs="Arial"/>
          <w:sz w:val="22"/>
          <w:szCs w:val="22"/>
        </w:rPr>
        <w:t xml:space="preserve"> that Zimbabwe has requested International Assistance for the project entitled </w:t>
      </w:r>
      <w:r w:rsidRPr="007C0029">
        <w:rPr>
          <w:rFonts w:ascii="Arial" w:hAnsi="Arial" w:cs="Arial"/>
          <w:b/>
          <w:sz w:val="22"/>
          <w:szCs w:val="22"/>
        </w:rPr>
        <w:t>Enhancing the capacity of communities to safeguard traditional dance expressions as performing arts heritage in western Zimbabwe</w:t>
      </w:r>
      <w:r w:rsidRPr="00BD0033">
        <w:rPr>
          <w:rFonts w:ascii="Arial" w:hAnsi="Arial" w:cs="Arial"/>
          <w:color w:val="323232"/>
          <w:sz w:val="22"/>
          <w:szCs w:val="22"/>
        </w:rPr>
        <w:t>:</w:t>
      </w:r>
    </w:p>
    <w:p w14:paraId="588B818F" w14:textId="77777777" w:rsidR="00CF71FB" w:rsidRPr="00BD0033" w:rsidRDefault="00CF71FB" w:rsidP="00CF71FB">
      <w:pPr>
        <w:spacing w:before="120" w:after="120"/>
        <w:ind w:left="1134"/>
        <w:jc w:val="both"/>
        <w:rPr>
          <w:rFonts w:ascii="Arial" w:hAnsi="Arial" w:cs="Arial"/>
          <w:sz w:val="22"/>
          <w:szCs w:val="22"/>
          <w:lang w:val="en-US"/>
        </w:rPr>
      </w:pPr>
      <w:r w:rsidRPr="00BD0033">
        <w:rPr>
          <w:rFonts w:ascii="Arial" w:hAnsi="Arial" w:cs="Arial"/>
          <w:sz w:val="22"/>
          <w:szCs w:val="22"/>
        </w:rPr>
        <w:t xml:space="preserve">The request is to support a project aimed at safeguarding the traditional dance practices of six districts of western Zimbabwe. The project arose out of an increasing awareness in Zimbabwe of the value of intangible cultural heritage and its contribution to a sense of cultural identity and social cohesion, as well as in response to growing concerns over the potential distortion of traditional cultural expressions. The dance practices of the communities concerned, which </w:t>
      </w:r>
      <w:proofErr w:type="gramStart"/>
      <w:r w:rsidRPr="00BD0033">
        <w:rPr>
          <w:rFonts w:ascii="Arial" w:hAnsi="Arial" w:cs="Arial"/>
          <w:sz w:val="22"/>
          <w:szCs w:val="22"/>
        </w:rPr>
        <w:t>are performed</w:t>
      </w:r>
      <w:proofErr w:type="gramEnd"/>
      <w:r w:rsidRPr="00BD0033">
        <w:rPr>
          <w:rFonts w:ascii="Arial" w:hAnsi="Arial" w:cs="Arial"/>
          <w:sz w:val="22"/>
          <w:szCs w:val="22"/>
        </w:rPr>
        <w:t xml:space="preserve"> at various occasions and in both rural and urban situations, represent a key component of their living heritage, expressing their spiritual, social and ceremonial mores. </w:t>
      </w:r>
      <w:proofErr w:type="gramStart"/>
      <w:r w:rsidRPr="00BD0033">
        <w:rPr>
          <w:rFonts w:ascii="Arial" w:hAnsi="Arial" w:cs="Arial"/>
          <w:sz w:val="22"/>
          <w:szCs w:val="22"/>
        </w:rPr>
        <w:t xml:space="preserve">Implemented by the </w:t>
      </w:r>
      <w:proofErr w:type="spellStart"/>
      <w:r w:rsidRPr="00BD0033">
        <w:rPr>
          <w:rFonts w:ascii="Arial" w:hAnsi="Arial" w:cs="Arial"/>
          <w:sz w:val="22"/>
          <w:szCs w:val="22"/>
        </w:rPr>
        <w:t>Nhimbe</w:t>
      </w:r>
      <w:proofErr w:type="spellEnd"/>
      <w:r w:rsidRPr="00BD0033">
        <w:rPr>
          <w:rFonts w:ascii="Arial" w:hAnsi="Arial" w:cs="Arial"/>
          <w:sz w:val="22"/>
          <w:szCs w:val="22"/>
        </w:rPr>
        <w:t xml:space="preserve"> Trust, a registered non-profit NGO working at the intersection of culture and development, the project has the following key objectives: to enhance the capacities of cultural stakeholders within the communities to safeguard their cultural heritage by equipping them with knowledge of the 2003 Convention; to increase the capacities of such stakeholders to undertake community-based inventorying of related elements; to strengthen their capacities to implement activities enabling the inter-generational transmission of these dance expressions; and to strengthen the tools to promote traditional dance as a performing arts practice.</w:t>
      </w:r>
      <w:proofErr w:type="gramEnd"/>
      <w:r w:rsidRPr="00BD0033">
        <w:rPr>
          <w:rFonts w:ascii="Arial" w:hAnsi="Arial" w:cs="Arial"/>
          <w:sz w:val="22"/>
          <w:szCs w:val="22"/>
        </w:rPr>
        <w:t xml:space="preserve"> To this end, the project </w:t>
      </w:r>
      <w:proofErr w:type="gramStart"/>
      <w:r w:rsidRPr="00BD0033">
        <w:rPr>
          <w:rFonts w:ascii="Arial" w:hAnsi="Arial" w:cs="Arial"/>
          <w:sz w:val="22"/>
          <w:szCs w:val="22"/>
        </w:rPr>
        <w:t>will be structured</w:t>
      </w:r>
      <w:proofErr w:type="gramEnd"/>
      <w:r w:rsidRPr="00BD0033">
        <w:rPr>
          <w:rFonts w:ascii="Arial" w:hAnsi="Arial" w:cs="Arial"/>
          <w:sz w:val="22"/>
          <w:szCs w:val="22"/>
        </w:rPr>
        <w:t xml:space="preserve"> around research and documentation activities, the compilation of an inventory of associated elements, and activities designed to enhance the inter-generational transmission of the dance practices.</w:t>
      </w:r>
    </w:p>
    <w:p w14:paraId="7AF641A2" w14:textId="77777777" w:rsidR="00CF71FB" w:rsidRPr="00BD0033" w:rsidRDefault="00CF71FB" w:rsidP="00CF71FB">
      <w:pPr>
        <w:pStyle w:val="ListParagraph"/>
        <w:numPr>
          <w:ilvl w:val="0"/>
          <w:numId w:val="21"/>
        </w:numPr>
        <w:spacing w:before="120" w:after="120" w:line="259" w:lineRule="auto"/>
        <w:ind w:left="1134" w:hanging="567"/>
        <w:contextualSpacing w:val="0"/>
        <w:jc w:val="both"/>
        <w:rPr>
          <w:rFonts w:ascii="Arial" w:hAnsi="Arial" w:cs="Arial"/>
          <w:sz w:val="22"/>
          <w:szCs w:val="22"/>
        </w:rPr>
      </w:pPr>
      <w:r w:rsidRPr="00BD0033">
        <w:rPr>
          <w:rFonts w:ascii="Arial" w:hAnsi="Arial" w:cs="Arial"/>
          <w:sz w:val="22"/>
          <w:szCs w:val="22"/>
          <w:u w:val="single"/>
        </w:rPr>
        <w:lastRenderedPageBreak/>
        <w:t>Further takes note</w:t>
      </w:r>
      <w:r w:rsidRPr="00BD0033">
        <w:rPr>
          <w:rFonts w:ascii="Arial" w:hAnsi="Arial" w:cs="Arial"/>
          <w:sz w:val="22"/>
          <w:szCs w:val="22"/>
        </w:rPr>
        <w:t xml:space="preserve"> that this assistance is to support a project implemented at the local level, in accordance with Article 20 (c) of the Convention, and that it takes the form of the </w:t>
      </w:r>
      <w:r w:rsidRPr="00325826">
        <w:rPr>
          <w:rFonts w:ascii="Arial" w:hAnsi="Arial" w:cs="Arial"/>
          <w:b/>
          <w:sz w:val="22"/>
          <w:szCs w:val="22"/>
        </w:rPr>
        <w:t>provision of a grant</w:t>
      </w:r>
      <w:r w:rsidRPr="00BD0033">
        <w:rPr>
          <w:rFonts w:ascii="Arial" w:hAnsi="Arial" w:cs="Arial"/>
          <w:sz w:val="22"/>
          <w:szCs w:val="22"/>
        </w:rPr>
        <w:t>, pursuant to Article 21 (g) of the Convention;</w:t>
      </w:r>
    </w:p>
    <w:p w14:paraId="5440D943" w14:textId="77777777" w:rsidR="00CF71FB" w:rsidRPr="00BD0033" w:rsidRDefault="00CF71FB" w:rsidP="00CF71FB">
      <w:pPr>
        <w:pStyle w:val="ListParagraph"/>
        <w:numPr>
          <w:ilvl w:val="0"/>
          <w:numId w:val="21"/>
        </w:numPr>
        <w:spacing w:before="120" w:after="120" w:line="259" w:lineRule="auto"/>
        <w:ind w:left="1134" w:hanging="567"/>
        <w:contextualSpacing w:val="0"/>
        <w:jc w:val="both"/>
        <w:rPr>
          <w:rFonts w:ascii="Arial" w:hAnsi="Arial" w:cs="Arial"/>
          <w:color w:val="000000"/>
          <w:sz w:val="22"/>
          <w:szCs w:val="22"/>
        </w:rPr>
      </w:pPr>
      <w:r w:rsidRPr="00BD0033">
        <w:rPr>
          <w:rFonts w:ascii="Arial" w:hAnsi="Arial" w:cs="Arial"/>
          <w:sz w:val="22"/>
          <w:szCs w:val="22"/>
          <w:u w:val="single"/>
        </w:rPr>
        <w:t>Also takes note</w:t>
      </w:r>
      <w:r w:rsidRPr="00BD0033">
        <w:rPr>
          <w:rFonts w:ascii="Arial" w:hAnsi="Arial" w:cs="Arial"/>
          <w:sz w:val="22"/>
          <w:szCs w:val="22"/>
        </w:rPr>
        <w:t xml:space="preserve"> that Zimbabwe has requested assistance in the amount of US$98,</w:t>
      </w:r>
      <w:r>
        <w:rPr>
          <w:rFonts w:ascii="Arial" w:hAnsi="Arial" w:cs="Arial"/>
          <w:sz w:val="22"/>
          <w:szCs w:val="22"/>
        </w:rPr>
        <w:t>9</w:t>
      </w:r>
      <w:r w:rsidRPr="00BD0033">
        <w:rPr>
          <w:rFonts w:ascii="Arial" w:hAnsi="Arial" w:cs="Arial"/>
          <w:sz w:val="22"/>
          <w:szCs w:val="22"/>
        </w:rPr>
        <w:t xml:space="preserve">27 </w:t>
      </w:r>
      <w:r w:rsidRPr="00BD0033">
        <w:rPr>
          <w:rFonts w:ascii="Arial" w:hAnsi="Arial" w:cs="Arial"/>
          <w:color w:val="000000"/>
          <w:sz w:val="22"/>
          <w:szCs w:val="22"/>
        </w:rPr>
        <w:t>from the Intangible Cultural Heritage Fund for the implementation of this project;</w:t>
      </w:r>
    </w:p>
    <w:p w14:paraId="56DBD174" w14:textId="50700309" w:rsidR="00CF71FB" w:rsidRPr="00BD0033" w:rsidRDefault="00CF71FB" w:rsidP="00CF71FB">
      <w:pPr>
        <w:pStyle w:val="ListParagraph"/>
        <w:numPr>
          <w:ilvl w:val="0"/>
          <w:numId w:val="21"/>
        </w:numPr>
        <w:spacing w:before="120" w:after="120" w:line="259" w:lineRule="auto"/>
        <w:ind w:left="1134" w:hanging="567"/>
        <w:contextualSpacing w:val="0"/>
        <w:jc w:val="both"/>
        <w:rPr>
          <w:rFonts w:ascii="Arial" w:hAnsi="Arial" w:cs="Arial"/>
          <w:sz w:val="22"/>
          <w:szCs w:val="22"/>
        </w:rPr>
      </w:pPr>
      <w:r w:rsidRPr="00BD0033">
        <w:rPr>
          <w:rFonts w:ascii="Arial" w:hAnsi="Arial" w:cs="Arial"/>
          <w:sz w:val="22"/>
          <w:szCs w:val="22"/>
          <w:u w:val="single"/>
        </w:rPr>
        <w:t>Decides that</w:t>
      </w:r>
      <w:r w:rsidRPr="00BD0033">
        <w:rPr>
          <w:rFonts w:ascii="Arial" w:hAnsi="Arial" w:cs="Arial"/>
          <w:sz w:val="22"/>
          <w:szCs w:val="22"/>
        </w:rPr>
        <w:t xml:space="preserve">, from the information provided in file </w:t>
      </w:r>
      <w:r w:rsidR="00F6143F">
        <w:rPr>
          <w:rFonts w:ascii="Arial" w:hAnsi="Arial" w:cs="Arial"/>
          <w:sz w:val="22"/>
          <w:szCs w:val="22"/>
        </w:rPr>
        <w:t>n</w:t>
      </w:r>
      <w:r w:rsidR="00F6143F" w:rsidRPr="00BD0033">
        <w:rPr>
          <w:rFonts w:ascii="Arial" w:hAnsi="Arial" w:cs="Arial"/>
          <w:sz w:val="22"/>
          <w:szCs w:val="22"/>
        </w:rPr>
        <w:t>o</w:t>
      </w:r>
      <w:r w:rsidRPr="00BD0033">
        <w:rPr>
          <w:rFonts w:ascii="Arial" w:hAnsi="Arial" w:cs="Arial"/>
          <w:sz w:val="22"/>
          <w:szCs w:val="22"/>
        </w:rPr>
        <w:t>. 01304, the request responds as follows to the criteria for granting International Assistance given in paragraphs 10 and 12 of the Operational Directives:</w:t>
      </w:r>
    </w:p>
    <w:p w14:paraId="49FF417B" w14:textId="7F2D9FE3" w:rsidR="00CF71FB" w:rsidRPr="00BD0033" w:rsidRDefault="00CF71FB" w:rsidP="00CF71FB">
      <w:pPr>
        <w:pStyle w:val="ListParagraph"/>
        <w:spacing w:before="120" w:after="120"/>
        <w:ind w:left="1134"/>
        <w:contextualSpacing w:val="0"/>
        <w:jc w:val="both"/>
        <w:rPr>
          <w:rFonts w:ascii="Arial" w:hAnsi="Arial" w:cs="Arial"/>
          <w:sz w:val="22"/>
          <w:szCs w:val="22"/>
        </w:rPr>
      </w:pPr>
      <w:r w:rsidRPr="00BD0033">
        <w:rPr>
          <w:rFonts w:ascii="Arial" w:hAnsi="Arial" w:cs="Arial"/>
          <w:b/>
          <w:sz w:val="22"/>
          <w:szCs w:val="22"/>
        </w:rPr>
        <w:t>Criterion</w:t>
      </w:r>
      <w:r w:rsidR="004A75E9">
        <w:rPr>
          <w:rFonts w:ascii="Arial" w:hAnsi="Arial" w:cs="Arial"/>
          <w:b/>
          <w:sz w:val="22"/>
          <w:szCs w:val="22"/>
        </w:rPr>
        <w:t> </w:t>
      </w:r>
      <w:r w:rsidRPr="00BD0033">
        <w:rPr>
          <w:rFonts w:ascii="Arial" w:hAnsi="Arial" w:cs="Arial"/>
          <w:b/>
          <w:sz w:val="22"/>
          <w:szCs w:val="22"/>
        </w:rPr>
        <w:t>A.1</w:t>
      </w:r>
      <w:r w:rsidRPr="002453D7">
        <w:rPr>
          <w:rFonts w:ascii="Arial" w:hAnsi="Arial" w:cs="Arial"/>
          <w:sz w:val="22"/>
          <w:szCs w:val="22"/>
        </w:rPr>
        <w:t>:</w:t>
      </w:r>
      <w:r w:rsidRPr="00BD0033">
        <w:rPr>
          <w:rFonts w:ascii="Arial" w:hAnsi="Arial" w:cs="Arial"/>
          <w:sz w:val="22"/>
          <w:szCs w:val="22"/>
        </w:rPr>
        <w:t xml:space="preserve"> The information provided in the request demonstrates the involvement of the communities concerned in the preparation of this request and their role during the project implementation process. The rural communities in the six districts of western Zimbabwe, which include the bearers of the practices, the community elders and youth members, will be actively engaged in the proposed activities through ongoing community consultations and a community-based participatory approach. The request also provides a clear description of the communities</w:t>
      </w:r>
      <w:r w:rsidR="002E109E">
        <w:rPr>
          <w:rFonts w:ascii="Arial" w:hAnsi="Arial" w:cs="Arial"/>
          <w:sz w:val="22"/>
          <w:szCs w:val="22"/>
        </w:rPr>
        <w:t>’</w:t>
      </w:r>
      <w:r w:rsidRPr="00BD0033">
        <w:rPr>
          <w:rFonts w:ascii="Arial" w:hAnsi="Arial" w:cs="Arial"/>
          <w:sz w:val="22"/>
          <w:szCs w:val="22"/>
        </w:rPr>
        <w:t xml:space="preserve"> participation in the monitoring and evaluation of the project</w:t>
      </w:r>
      <w:proofErr w:type="gramStart"/>
      <w:r w:rsidR="00F6143F">
        <w:rPr>
          <w:rFonts w:ascii="Arial" w:hAnsi="Arial" w:cs="Arial"/>
          <w:sz w:val="22"/>
          <w:szCs w:val="22"/>
        </w:rPr>
        <w:t>;</w:t>
      </w:r>
      <w:proofErr w:type="gramEnd"/>
    </w:p>
    <w:p w14:paraId="607FEC90" w14:textId="61888532" w:rsidR="00CF71FB" w:rsidRPr="00BD0033" w:rsidRDefault="00CF71FB" w:rsidP="00CF71FB">
      <w:pPr>
        <w:pStyle w:val="ListParagraph"/>
        <w:spacing w:before="120" w:after="120"/>
        <w:ind w:left="1134"/>
        <w:contextualSpacing w:val="0"/>
        <w:jc w:val="both"/>
        <w:rPr>
          <w:rFonts w:ascii="Arial" w:hAnsi="Arial" w:cs="Arial"/>
          <w:color w:val="000000"/>
          <w:sz w:val="22"/>
          <w:szCs w:val="22"/>
        </w:rPr>
      </w:pPr>
      <w:r w:rsidRPr="00BD0033">
        <w:rPr>
          <w:rFonts w:ascii="Arial" w:hAnsi="Arial" w:cs="Arial"/>
          <w:b/>
          <w:sz w:val="22"/>
          <w:szCs w:val="22"/>
        </w:rPr>
        <w:t>Criterion</w:t>
      </w:r>
      <w:r w:rsidR="004A75E9">
        <w:rPr>
          <w:rFonts w:ascii="Arial" w:hAnsi="Arial" w:cs="Arial"/>
          <w:b/>
          <w:sz w:val="22"/>
          <w:szCs w:val="22"/>
        </w:rPr>
        <w:t> </w:t>
      </w:r>
      <w:r w:rsidRPr="00BD0033">
        <w:rPr>
          <w:rFonts w:ascii="Arial" w:hAnsi="Arial" w:cs="Arial"/>
          <w:b/>
          <w:sz w:val="22"/>
          <w:szCs w:val="22"/>
        </w:rPr>
        <w:t>A.2</w:t>
      </w:r>
      <w:r w:rsidRPr="002453D7">
        <w:rPr>
          <w:rFonts w:ascii="Arial" w:hAnsi="Arial" w:cs="Arial"/>
          <w:sz w:val="22"/>
          <w:szCs w:val="22"/>
        </w:rPr>
        <w:t>:</w:t>
      </w:r>
      <w:r w:rsidRPr="00BD0033">
        <w:rPr>
          <w:rFonts w:ascii="Arial" w:hAnsi="Arial" w:cs="Arial"/>
          <w:sz w:val="22"/>
          <w:szCs w:val="22"/>
        </w:rPr>
        <w:t xml:space="preserve"> The amount of assistance requested is appropriate for the implementation of the proposed activities. The budget reflects in detail the planned activities and </w:t>
      </w:r>
      <w:proofErr w:type="gramStart"/>
      <w:r w:rsidRPr="00BD0033">
        <w:rPr>
          <w:rFonts w:ascii="Arial" w:hAnsi="Arial" w:cs="Arial"/>
          <w:sz w:val="22"/>
          <w:szCs w:val="22"/>
        </w:rPr>
        <w:t>is presented</w:t>
      </w:r>
      <w:proofErr w:type="gramEnd"/>
      <w:r w:rsidRPr="00BD0033">
        <w:rPr>
          <w:rFonts w:ascii="Arial" w:hAnsi="Arial" w:cs="Arial"/>
          <w:sz w:val="22"/>
          <w:szCs w:val="22"/>
        </w:rPr>
        <w:t xml:space="preserve"> in a structured manner. </w:t>
      </w:r>
      <w:r w:rsidRPr="00BD0033">
        <w:rPr>
          <w:rFonts w:ascii="Arial" w:hAnsi="Arial" w:cs="Arial"/>
          <w:color w:val="000000"/>
          <w:sz w:val="22"/>
          <w:szCs w:val="22"/>
        </w:rPr>
        <w:t xml:space="preserve">Nevertheless, a detailed description of the activities </w:t>
      </w:r>
      <w:proofErr w:type="gramStart"/>
      <w:r w:rsidRPr="00BD0033">
        <w:rPr>
          <w:rFonts w:ascii="Arial" w:hAnsi="Arial" w:cs="Arial"/>
          <w:color w:val="000000"/>
          <w:sz w:val="22"/>
          <w:szCs w:val="22"/>
        </w:rPr>
        <w:t>would have been appreciated</w:t>
      </w:r>
      <w:proofErr w:type="gramEnd"/>
      <w:r w:rsidRPr="00BD0033">
        <w:rPr>
          <w:rFonts w:ascii="Arial" w:hAnsi="Arial" w:cs="Arial"/>
          <w:color w:val="000000"/>
          <w:sz w:val="22"/>
          <w:szCs w:val="22"/>
        </w:rPr>
        <w:t xml:space="preserve"> in order to provide a sufficient justification for the planned expenditures in the proposed budget</w:t>
      </w:r>
      <w:r w:rsidR="00F6143F">
        <w:rPr>
          <w:rFonts w:ascii="Arial" w:hAnsi="Arial" w:cs="Arial"/>
          <w:color w:val="000000"/>
          <w:sz w:val="22"/>
          <w:szCs w:val="22"/>
        </w:rPr>
        <w:t>;</w:t>
      </w:r>
    </w:p>
    <w:p w14:paraId="26A34B32" w14:textId="11FEC4BA" w:rsidR="00CF71FB" w:rsidRPr="00BD0033" w:rsidRDefault="00CF71FB" w:rsidP="00CF71FB">
      <w:pPr>
        <w:pStyle w:val="ListParagraph"/>
        <w:spacing w:before="120" w:after="120"/>
        <w:ind w:left="1134"/>
        <w:contextualSpacing w:val="0"/>
        <w:jc w:val="both"/>
        <w:rPr>
          <w:rFonts w:ascii="Arial" w:hAnsi="Arial" w:cs="Arial"/>
          <w:sz w:val="22"/>
          <w:szCs w:val="22"/>
        </w:rPr>
      </w:pPr>
      <w:r w:rsidRPr="00BD0033">
        <w:rPr>
          <w:rFonts w:ascii="Arial" w:hAnsi="Arial" w:cs="Arial"/>
          <w:b/>
          <w:sz w:val="22"/>
          <w:szCs w:val="22"/>
        </w:rPr>
        <w:t>Criterion</w:t>
      </w:r>
      <w:r w:rsidR="004A75E9">
        <w:rPr>
          <w:rFonts w:ascii="Arial" w:hAnsi="Arial" w:cs="Arial"/>
          <w:b/>
          <w:sz w:val="22"/>
          <w:szCs w:val="22"/>
        </w:rPr>
        <w:t> </w:t>
      </w:r>
      <w:r w:rsidRPr="00BD0033">
        <w:rPr>
          <w:rFonts w:ascii="Arial" w:hAnsi="Arial" w:cs="Arial"/>
          <w:b/>
          <w:sz w:val="22"/>
          <w:szCs w:val="22"/>
        </w:rPr>
        <w:t>A.3</w:t>
      </w:r>
      <w:r w:rsidRPr="002453D7">
        <w:rPr>
          <w:rFonts w:ascii="Arial" w:hAnsi="Arial" w:cs="Arial"/>
          <w:sz w:val="22"/>
          <w:szCs w:val="22"/>
        </w:rPr>
        <w:t>:</w:t>
      </w:r>
      <w:r w:rsidRPr="00BD0033">
        <w:rPr>
          <w:rFonts w:ascii="Arial" w:hAnsi="Arial" w:cs="Arial"/>
          <w:sz w:val="22"/>
          <w:szCs w:val="22"/>
        </w:rPr>
        <w:t xml:space="preserve"> The proposed activities include a preliminary assessment, capacity-building workshops, community-based inventorying and activities promoting the transmission of traditional dance practices to youth. They are well conceived, feasible and presented in a logical sequence, in relation to the objectives of the project. A system of regular monitoring and evaluation </w:t>
      </w:r>
      <w:proofErr w:type="gramStart"/>
      <w:r w:rsidRPr="00BD0033">
        <w:rPr>
          <w:rFonts w:ascii="Arial" w:hAnsi="Arial" w:cs="Arial"/>
          <w:sz w:val="22"/>
          <w:szCs w:val="22"/>
        </w:rPr>
        <w:t>is also foreseen</w:t>
      </w:r>
      <w:proofErr w:type="gramEnd"/>
      <w:r w:rsidRPr="00BD0033">
        <w:rPr>
          <w:rFonts w:ascii="Arial" w:hAnsi="Arial" w:cs="Arial"/>
          <w:sz w:val="22"/>
          <w:szCs w:val="22"/>
        </w:rPr>
        <w:t>, involving the implementing organization, its partner organizations and the communities concerned</w:t>
      </w:r>
      <w:r w:rsidR="00F6143F">
        <w:rPr>
          <w:rFonts w:ascii="Arial" w:hAnsi="Arial" w:cs="Arial"/>
          <w:sz w:val="22"/>
          <w:szCs w:val="22"/>
        </w:rPr>
        <w:t>;</w:t>
      </w:r>
    </w:p>
    <w:p w14:paraId="618892CE" w14:textId="75CDBF1A" w:rsidR="00CF71FB" w:rsidRPr="00BD0033" w:rsidRDefault="00CF71FB" w:rsidP="00CF71FB">
      <w:pPr>
        <w:pStyle w:val="ListParagraph"/>
        <w:spacing w:before="120" w:after="120"/>
        <w:ind w:left="1134"/>
        <w:contextualSpacing w:val="0"/>
        <w:jc w:val="both"/>
        <w:rPr>
          <w:rFonts w:ascii="Arial" w:hAnsi="Arial" w:cs="Arial"/>
          <w:sz w:val="22"/>
          <w:szCs w:val="22"/>
        </w:rPr>
      </w:pPr>
      <w:r w:rsidRPr="00BD0033">
        <w:rPr>
          <w:rFonts w:ascii="Arial" w:hAnsi="Arial" w:cs="Arial"/>
          <w:b/>
          <w:sz w:val="22"/>
          <w:szCs w:val="22"/>
        </w:rPr>
        <w:t>Criterion</w:t>
      </w:r>
      <w:r w:rsidR="004A75E9">
        <w:rPr>
          <w:rFonts w:ascii="Arial" w:hAnsi="Arial" w:cs="Arial"/>
          <w:b/>
          <w:sz w:val="22"/>
          <w:szCs w:val="22"/>
        </w:rPr>
        <w:t> </w:t>
      </w:r>
      <w:r w:rsidRPr="00BD0033">
        <w:rPr>
          <w:rFonts w:ascii="Arial" w:hAnsi="Arial" w:cs="Arial"/>
          <w:b/>
          <w:sz w:val="22"/>
          <w:szCs w:val="22"/>
        </w:rPr>
        <w:t>A.4</w:t>
      </w:r>
      <w:r w:rsidRPr="002453D7">
        <w:rPr>
          <w:rFonts w:ascii="Arial" w:hAnsi="Arial" w:cs="Arial"/>
          <w:sz w:val="22"/>
          <w:szCs w:val="22"/>
        </w:rPr>
        <w:t>:</w:t>
      </w:r>
      <w:r w:rsidRPr="00BD0033">
        <w:rPr>
          <w:rFonts w:ascii="Arial" w:hAnsi="Arial" w:cs="Arial"/>
          <w:sz w:val="22"/>
          <w:szCs w:val="22"/>
        </w:rPr>
        <w:t xml:space="preserve"> The creation of an inventory register and an online portal for the inventoried elements of traditional dance expressions is relevant for ensuring continued safeguarding efforts beyond the end of the project. In addition, the enhanced knowledge and skills of the communities should have a significant impact on the </w:t>
      </w:r>
      <w:proofErr w:type="spellStart"/>
      <w:r w:rsidRPr="00BD0033">
        <w:rPr>
          <w:rFonts w:ascii="Arial" w:hAnsi="Arial" w:cs="Arial"/>
          <w:sz w:val="22"/>
          <w:szCs w:val="22"/>
        </w:rPr>
        <w:t>valorization</w:t>
      </w:r>
      <w:proofErr w:type="spellEnd"/>
      <w:r w:rsidRPr="00BD0033">
        <w:rPr>
          <w:rFonts w:ascii="Arial" w:hAnsi="Arial" w:cs="Arial"/>
          <w:sz w:val="22"/>
          <w:szCs w:val="22"/>
        </w:rPr>
        <w:t xml:space="preserve"> of the traditional practices, thereby increasing local interest in the safeguarding of intangible cultural heritage. Furthermore, the mobilization of urban and rural youth </w:t>
      </w:r>
      <w:proofErr w:type="gramStart"/>
      <w:r w:rsidRPr="00BD0033">
        <w:rPr>
          <w:rFonts w:ascii="Arial" w:hAnsi="Arial" w:cs="Arial"/>
          <w:sz w:val="22"/>
          <w:szCs w:val="22"/>
        </w:rPr>
        <w:t>is expected</w:t>
      </w:r>
      <w:proofErr w:type="gramEnd"/>
      <w:r w:rsidRPr="00BD0033">
        <w:rPr>
          <w:rFonts w:ascii="Arial" w:hAnsi="Arial" w:cs="Arial"/>
          <w:sz w:val="22"/>
          <w:szCs w:val="22"/>
        </w:rPr>
        <w:t xml:space="preserve"> to contribute to the revitalization of the practices through the promotion of intergenerational transmission</w:t>
      </w:r>
      <w:r w:rsidR="00F6143F">
        <w:rPr>
          <w:rFonts w:ascii="Arial" w:hAnsi="Arial" w:cs="Arial"/>
          <w:sz w:val="22"/>
          <w:szCs w:val="22"/>
        </w:rPr>
        <w:t>;</w:t>
      </w:r>
    </w:p>
    <w:p w14:paraId="4F74DA47" w14:textId="712936BD" w:rsidR="00CF71FB" w:rsidRPr="00BD0033" w:rsidRDefault="00CF71FB" w:rsidP="00CF71FB">
      <w:pPr>
        <w:pStyle w:val="ListParagraph"/>
        <w:spacing w:before="120" w:after="120"/>
        <w:ind w:left="1134"/>
        <w:contextualSpacing w:val="0"/>
        <w:jc w:val="both"/>
        <w:rPr>
          <w:rFonts w:ascii="Arial" w:hAnsi="Arial" w:cs="Arial"/>
          <w:sz w:val="22"/>
          <w:szCs w:val="22"/>
        </w:rPr>
      </w:pPr>
      <w:r w:rsidRPr="00BD0033">
        <w:rPr>
          <w:rFonts w:ascii="Arial" w:hAnsi="Arial" w:cs="Arial"/>
          <w:b/>
          <w:sz w:val="22"/>
          <w:szCs w:val="22"/>
        </w:rPr>
        <w:t>Criterion</w:t>
      </w:r>
      <w:r w:rsidR="004A75E9">
        <w:rPr>
          <w:rFonts w:ascii="Arial" w:hAnsi="Arial" w:cs="Arial"/>
          <w:b/>
          <w:sz w:val="22"/>
          <w:szCs w:val="22"/>
        </w:rPr>
        <w:t> </w:t>
      </w:r>
      <w:r w:rsidRPr="00BD0033">
        <w:rPr>
          <w:rFonts w:ascii="Arial" w:hAnsi="Arial" w:cs="Arial"/>
          <w:b/>
          <w:sz w:val="22"/>
          <w:szCs w:val="22"/>
        </w:rPr>
        <w:t>A.5</w:t>
      </w:r>
      <w:r w:rsidRPr="00BD0033">
        <w:rPr>
          <w:rFonts w:ascii="Arial" w:hAnsi="Arial" w:cs="Arial"/>
          <w:sz w:val="22"/>
          <w:szCs w:val="22"/>
        </w:rPr>
        <w:t xml:space="preserve">: The State proposes to contribute 5 per cent of the total budget of the project for which International Assistance </w:t>
      </w:r>
      <w:proofErr w:type="gramStart"/>
      <w:r w:rsidRPr="00BD0033">
        <w:rPr>
          <w:rFonts w:ascii="Arial" w:hAnsi="Arial" w:cs="Arial"/>
          <w:sz w:val="22"/>
          <w:szCs w:val="22"/>
        </w:rPr>
        <w:t>is being requested</w:t>
      </w:r>
      <w:proofErr w:type="gramEnd"/>
      <w:r w:rsidR="00F6143F">
        <w:rPr>
          <w:rFonts w:ascii="Arial" w:hAnsi="Arial" w:cs="Arial"/>
          <w:sz w:val="22"/>
          <w:szCs w:val="22"/>
        </w:rPr>
        <w:t>;</w:t>
      </w:r>
    </w:p>
    <w:p w14:paraId="50E6AFC8" w14:textId="5525D8E2" w:rsidR="00CF71FB" w:rsidRPr="00BD0033" w:rsidRDefault="00CF71FB" w:rsidP="00CF71FB">
      <w:pPr>
        <w:pStyle w:val="ListParagraph"/>
        <w:spacing w:before="120" w:after="120"/>
        <w:ind w:left="1134"/>
        <w:contextualSpacing w:val="0"/>
        <w:jc w:val="both"/>
        <w:rPr>
          <w:rFonts w:ascii="Arial" w:hAnsi="Arial" w:cs="Arial"/>
          <w:sz w:val="22"/>
          <w:szCs w:val="22"/>
        </w:rPr>
      </w:pPr>
      <w:r w:rsidRPr="00BD0033">
        <w:rPr>
          <w:rFonts w:ascii="Arial" w:hAnsi="Arial" w:cs="Arial"/>
          <w:b/>
          <w:sz w:val="22"/>
          <w:szCs w:val="22"/>
        </w:rPr>
        <w:t>Criterion</w:t>
      </w:r>
      <w:r w:rsidR="004A75E9">
        <w:rPr>
          <w:rFonts w:ascii="Arial" w:hAnsi="Arial" w:cs="Arial"/>
          <w:b/>
          <w:sz w:val="22"/>
          <w:szCs w:val="22"/>
        </w:rPr>
        <w:t> </w:t>
      </w:r>
      <w:r w:rsidRPr="00BD0033">
        <w:rPr>
          <w:rFonts w:ascii="Arial" w:hAnsi="Arial" w:cs="Arial"/>
          <w:b/>
          <w:sz w:val="22"/>
          <w:szCs w:val="22"/>
        </w:rPr>
        <w:t>A.6</w:t>
      </w:r>
      <w:r w:rsidRPr="00BD0033">
        <w:rPr>
          <w:rFonts w:ascii="Arial" w:hAnsi="Arial" w:cs="Arial"/>
          <w:sz w:val="22"/>
          <w:szCs w:val="22"/>
        </w:rPr>
        <w:t>: With a substantial capacity-building component, the project will strengthen the capacities of youth, women and bearers of the traditional practices from the six districts of western Zimbabwe in inventorying intangible cultural heritage and enhancing intergenerational transmission. The information provided in the request also demonstrates how the implementation of the activities would improve the skills of the implementing agency in carrying out measures to safeguard intangible cultural heritage</w:t>
      </w:r>
      <w:proofErr w:type="gramStart"/>
      <w:r w:rsidR="00F6143F">
        <w:rPr>
          <w:rFonts w:ascii="Arial" w:hAnsi="Arial" w:cs="Arial"/>
          <w:sz w:val="22"/>
          <w:szCs w:val="22"/>
        </w:rPr>
        <w:t>;</w:t>
      </w:r>
      <w:proofErr w:type="gramEnd"/>
    </w:p>
    <w:p w14:paraId="3CF26B44" w14:textId="59CED1B8" w:rsidR="00CF71FB" w:rsidRPr="00BD0033" w:rsidRDefault="00CF71FB" w:rsidP="00CF71FB">
      <w:pPr>
        <w:pStyle w:val="ListParagraph"/>
        <w:spacing w:before="120" w:after="120"/>
        <w:ind w:left="1134"/>
        <w:contextualSpacing w:val="0"/>
        <w:jc w:val="both"/>
        <w:rPr>
          <w:rFonts w:ascii="Arial" w:hAnsi="Arial" w:cs="Arial"/>
          <w:sz w:val="22"/>
          <w:szCs w:val="22"/>
        </w:rPr>
      </w:pPr>
      <w:r w:rsidRPr="00BD0033">
        <w:rPr>
          <w:rFonts w:ascii="Arial" w:hAnsi="Arial" w:cs="Arial"/>
          <w:b/>
          <w:sz w:val="22"/>
          <w:szCs w:val="22"/>
        </w:rPr>
        <w:t>Criterion</w:t>
      </w:r>
      <w:r w:rsidR="003B046E">
        <w:rPr>
          <w:rFonts w:ascii="Arial" w:hAnsi="Arial" w:cs="Arial"/>
          <w:b/>
          <w:sz w:val="22"/>
          <w:szCs w:val="22"/>
        </w:rPr>
        <w:t> </w:t>
      </w:r>
      <w:r w:rsidRPr="00BD0033">
        <w:rPr>
          <w:rFonts w:ascii="Arial" w:hAnsi="Arial" w:cs="Arial"/>
          <w:b/>
          <w:sz w:val="22"/>
          <w:szCs w:val="22"/>
        </w:rPr>
        <w:t>A.7</w:t>
      </w:r>
      <w:r w:rsidRPr="00BD0033">
        <w:rPr>
          <w:rFonts w:ascii="Arial" w:hAnsi="Arial" w:cs="Arial"/>
          <w:sz w:val="22"/>
          <w:szCs w:val="22"/>
        </w:rPr>
        <w:t xml:space="preserve">: Zimbabwe has benefitted from International Assistance from the Intangible Cultural Heritage Fund twice, for the projects entitled </w:t>
      </w:r>
      <w:r w:rsidR="002E109E">
        <w:rPr>
          <w:rFonts w:ascii="Arial" w:hAnsi="Arial" w:cs="Arial"/>
          <w:sz w:val="22"/>
          <w:szCs w:val="22"/>
        </w:rPr>
        <w:t>‘</w:t>
      </w:r>
      <w:proofErr w:type="spellStart"/>
      <w:r w:rsidRPr="00BD0033">
        <w:rPr>
          <w:rFonts w:ascii="Arial" w:hAnsi="Arial" w:cs="Arial"/>
          <w:sz w:val="22"/>
          <w:szCs w:val="22"/>
        </w:rPr>
        <w:t>Manyanga</w:t>
      </w:r>
      <w:proofErr w:type="spellEnd"/>
      <w:r w:rsidRPr="00BD0033">
        <w:rPr>
          <w:rFonts w:ascii="Arial" w:hAnsi="Arial" w:cs="Arial"/>
          <w:sz w:val="22"/>
          <w:szCs w:val="22"/>
        </w:rPr>
        <w:t xml:space="preserve"> </w:t>
      </w:r>
      <w:proofErr w:type="spellStart"/>
      <w:r w:rsidRPr="00BD0033">
        <w:rPr>
          <w:rFonts w:ascii="Arial" w:hAnsi="Arial" w:cs="Arial"/>
          <w:sz w:val="22"/>
          <w:szCs w:val="22"/>
        </w:rPr>
        <w:t>Misumo</w:t>
      </w:r>
      <w:proofErr w:type="spellEnd"/>
      <w:r w:rsidRPr="00BD0033">
        <w:rPr>
          <w:rFonts w:ascii="Arial" w:hAnsi="Arial" w:cs="Arial"/>
          <w:sz w:val="22"/>
          <w:szCs w:val="22"/>
        </w:rPr>
        <w:t xml:space="preserve"> Protocol</w:t>
      </w:r>
      <w:r w:rsidR="002E109E">
        <w:rPr>
          <w:rFonts w:ascii="Arial" w:hAnsi="Arial" w:cs="Arial"/>
          <w:sz w:val="22"/>
          <w:szCs w:val="22"/>
        </w:rPr>
        <w:t>’</w:t>
      </w:r>
      <w:r w:rsidRPr="00BD0033">
        <w:rPr>
          <w:rFonts w:ascii="Arial" w:hAnsi="Arial" w:cs="Arial"/>
          <w:sz w:val="22"/>
          <w:szCs w:val="22"/>
        </w:rPr>
        <w:t xml:space="preserve"> (File </w:t>
      </w:r>
      <w:r w:rsidR="007C0029">
        <w:rPr>
          <w:rFonts w:ascii="Arial" w:hAnsi="Arial" w:cs="Arial"/>
          <w:sz w:val="22"/>
          <w:szCs w:val="22"/>
        </w:rPr>
        <w:t>n</w:t>
      </w:r>
      <w:r w:rsidRPr="00BD0033">
        <w:rPr>
          <w:rFonts w:ascii="Arial" w:hAnsi="Arial" w:cs="Arial"/>
          <w:sz w:val="22"/>
          <w:szCs w:val="22"/>
        </w:rPr>
        <w:t>o. 00489, 2011</w:t>
      </w:r>
      <w:r w:rsidR="00CD7B45">
        <w:rPr>
          <w:rFonts w:ascii="Arial" w:hAnsi="Arial" w:cs="Arial"/>
          <w:sz w:val="22"/>
          <w:szCs w:val="22"/>
        </w:rPr>
        <w:t>,</w:t>
      </w:r>
      <w:r w:rsidRPr="00BD0033">
        <w:rPr>
          <w:rFonts w:ascii="Arial" w:hAnsi="Arial" w:cs="Arial"/>
          <w:sz w:val="22"/>
          <w:szCs w:val="22"/>
        </w:rPr>
        <w:t xml:space="preserve"> US$12,000), carried out by the </w:t>
      </w:r>
      <w:proofErr w:type="spellStart"/>
      <w:r w:rsidRPr="00BD0033">
        <w:rPr>
          <w:rFonts w:ascii="Arial" w:hAnsi="Arial" w:cs="Arial"/>
          <w:sz w:val="22"/>
          <w:szCs w:val="22"/>
        </w:rPr>
        <w:t>Manyanga</w:t>
      </w:r>
      <w:proofErr w:type="spellEnd"/>
      <w:r w:rsidRPr="00BD0033">
        <w:rPr>
          <w:rFonts w:ascii="Arial" w:hAnsi="Arial" w:cs="Arial"/>
          <w:sz w:val="22"/>
          <w:szCs w:val="22"/>
        </w:rPr>
        <w:t xml:space="preserve"> Traditional Custodians, and </w:t>
      </w:r>
      <w:r w:rsidR="002E109E">
        <w:rPr>
          <w:rFonts w:ascii="Arial" w:hAnsi="Arial" w:cs="Arial"/>
          <w:sz w:val="22"/>
          <w:szCs w:val="22"/>
        </w:rPr>
        <w:t>‘</w:t>
      </w:r>
      <w:r w:rsidRPr="00BD0033">
        <w:rPr>
          <w:rFonts w:ascii="Arial" w:hAnsi="Arial" w:cs="Arial"/>
          <w:sz w:val="22"/>
          <w:szCs w:val="22"/>
        </w:rPr>
        <w:t xml:space="preserve">Safeguarding cultural heritage aspects of </w:t>
      </w:r>
      <w:proofErr w:type="spellStart"/>
      <w:r w:rsidRPr="00BD0033">
        <w:rPr>
          <w:rFonts w:ascii="Arial" w:hAnsi="Arial" w:cs="Arial"/>
          <w:sz w:val="22"/>
          <w:szCs w:val="22"/>
        </w:rPr>
        <w:t>Njelele</w:t>
      </w:r>
      <w:proofErr w:type="spellEnd"/>
      <w:r w:rsidR="002E109E">
        <w:rPr>
          <w:rFonts w:ascii="Arial" w:hAnsi="Arial" w:cs="Arial"/>
          <w:sz w:val="22"/>
          <w:szCs w:val="22"/>
        </w:rPr>
        <w:t>’</w:t>
      </w:r>
      <w:r w:rsidRPr="00BD0033">
        <w:rPr>
          <w:rFonts w:ascii="Arial" w:hAnsi="Arial" w:cs="Arial"/>
          <w:sz w:val="22"/>
          <w:szCs w:val="22"/>
        </w:rPr>
        <w:t xml:space="preserve"> (File </w:t>
      </w:r>
      <w:r w:rsidR="007C0029">
        <w:rPr>
          <w:rFonts w:ascii="Arial" w:hAnsi="Arial" w:cs="Arial"/>
          <w:sz w:val="22"/>
          <w:szCs w:val="22"/>
        </w:rPr>
        <w:t>n</w:t>
      </w:r>
      <w:r w:rsidRPr="00BD0033">
        <w:rPr>
          <w:rFonts w:ascii="Arial" w:hAnsi="Arial" w:cs="Arial"/>
          <w:sz w:val="22"/>
          <w:szCs w:val="22"/>
        </w:rPr>
        <w:t>o. 00552, 2011-2012</w:t>
      </w:r>
      <w:r w:rsidR="00CD7B45">
        <w:rPr>
          <w:rFonts w:ascii="Arial" w:hAnsi="Arial" w:cs="Arial"/>
          <w:sz w:val="22"/>
          <w:szCs w:val="22"/>
        </w:rPr>
        <w:t>,</w:t>
      </w:r>
      <w:r w:rsidRPr="00BD0033">
        <w:rPr>
          <w:rFonts w:ascii="Arial" w:hAnsi="Arial" w:cs="Arial"/>
          <w:sz w:val="22"/>
          <w:szCs w:val="22"/>
        </w:rPr>
        <w:t xml:space="preserve"> US$25,000), implemented by the National Archives of Zimbabwe. The work stipulated by the contracts related to these projects </w:t>
      </w:r>
      <w:proofErr w:type="gramStart"/>
      <w:r w:rsidRPr="00BD0033">
        <w:rPr>
          <w:rFonts w:ascii="Arial" w:hAnsi="Arial" w:cs="Arial"/>
          <w:sz w:val="22"/>
          <w:szCs w:val="22"/>
        </w:rPr>
        <w:t>was carried out</w:t>
      </w:r>
      <w:proofErr w:type="gramEnd"/>
      <w:r w:rsidRPr="00BD0033">
        <w:rPr>
          <w:rFonts w:ascii="Arial" w:hAnsi="Arial" w:cs="Arial"/>
          <w:sz w:val="22"/>
          <w:szCs w:val="22"/>
        </w:rPr>
        <w:t xml:space="preserve"> in compliance with UNESCO</w:t>
      </w:r>
      <w:r w:rsidR="002E109E">
        <w:rPr>
          <w:rFonts w:ascii="Arial" w:hAnsi="Arial" w:cs="Arial"/>
          <w:sz w:val="22"/>
          <w:szCs w:val="22"/>
        </w:rPr>
        <w:t>’</w:t>
      </w:r>
      <w:r w:rsidRPr="00BD0033">
        <w:rPr>
          <w:rFonts w:ascii="Arial" w:hAnsi="Arial" w:cs="Arial"/>
          <w:sz w:val="22"/>
          <w:szCs w:val="22"/>
        </w:rPr>
        <w:t>s regulations</w:t>
      </w:r>
      <w:r w:rsidR="00F6143F">
        <w:rPr>
          <w:rFonts w:ascii="Arial" w:hAnsi="Arial" w:cs="Arial"/>
          <w:sz w:val="22"/>
          <w:szCs w:val="22"/>
        </w:rPr>
        <w:t>;</w:t>
      </w:r>
    </w:p>
    <w:p w14:paraId="3B09E0DA" w14:textId="7D822F4E" w:rsidR="00CF71FB" w:rsidRPr="00BD0033" w:rsidRDefault="00CF71FB" w:rsidP="00CF71FB">
      <w:pPr>
        <w:pStyle w:val="ListParagraph"/>
        <w:spacing w:before="120" w:after="120"/>
        <w:ind w:left="1134"/>
        <w:contextualSpacing w:val="0"/>
        <w:jc w:val="both"/>
        <w:rPr>
          <w:rFonts w:ascii="Arial" w:hAnsi="Arial" w:cs="Arial"/>
          <w:sz w:val="22"/>
          <w:szCs w:val="22"/>
        </w:rPr>
      </w:pPr>
      <w:r w:rsidRPr="00BD0033">
        <w:rPr>
          <w:rFonts w:ascii="Arial" w:hAnsi="Arial" w:cs="Arial"/>
          <w:b/>
          <w:sz w:val="22"/>
          <w:szCs w:val="22"/>
        </w:rPr>
        <w:lastRenderedPageBreak/>
        <w:t>Paragraph</w:t>
      </w:r>
      <w:r w:rsidR="003B046E">
        <w:rPr>
          <w:rFonts w:ascii="Arial" w:hAnsi="Arial" w:cs="Arial"/>
          <w:b/>
          <w:sz w:val="22"/>
          <w:szCs w:val="22"/>
        </w:rPr>
        <w:t> </w:t>
      </w:r>
      <w:proofErr w:type="gramStart"/>
      <w:r w:rsidRPr="00BD0033">
        <w:rPr>
          <w:rFonts w:ascii="Arial" w:hAnsi="Arial" w:cs="Arial"/>
          <w:b/>
          <w:sz w:val="22"/>
          <w:szCs w:val="22"/>
        </w:rPr>
        <w:t>10(a)</w:t>
      </w:r>
      <w:r w:rsidRPr="00BD0033">
        <w:rPr>
          <w:rFonts w:ascii="Arial" w:hAnsi="Arial" w:cs="Arial"/>
          <w:sz w:val="22"/>
          <w:szCs w:val="22"/>
        </w:rPr>
        <w:t>: The</w:t>
      </w:r>
      <w:proofErr w:type="gramEnd"/>
      <w:r w:rsidRPr="00BD0033">
        <w:rPr>
          <w:rFonts w:ascii="Arial" w:hAnsi="Arial" w:cs="Arial"/>
          <w:sz w:val="22"/>
          <w:szCs w:val="22"/>
        </w:rPr>
        <w:t xml:space="preserve"> project is local in scope and demonstrates strategic cooperation with the Ministry of Rural Development, Preservation and Promotion of National Culture and Heritage and with cultural organizations as well as associations representing local communities</w:t>
      </w:r>
      <w:r w:rsidR="00F6143F">
        <w:rPr>
          <w:rFonts w:ascii="Arial" w:hAnsi="Arial" w:cs="Arial"/>
          <w:sz w:val="22"/>
          <w:szCs w:val="22"/>
        </w:rPr>
        <w:t>;</w:t>
      </w:r>
    </w:p>
    <w:p w14:paraId="0503DA2C" w14:textId="065DBB4D" w:rsidR="00CF71FB" w:rsidRPr="00BD0033" w:rsidRDefault="00CF71FB" w:rsidP="00CF71FB">
      <w:pPr>
        <w:pStyle w:val="ListParagraph"/>
        <w:spacing w:before="120" w:after="120"/>
        <w:ind w:left="1134"/>
        <w:contextualSpacing w:val="0"/>
        <w:jc w:val="both"/>
        <w:rPr>
          <w:rFonts w:ascii="Arial" w:hAnsi="Arial" w:cs="Arial"/>
          <w:sz w:val="22"/>
          <w:szCs w:val="22"/>
        </w:rPr>
      </w:pPr>
      <w:r w:rsidRPr="00BD0033">
        <w:rPr>
          <w:rFonts w:ascii="Arial" w:hAnsi="Arial" w:cs="Arial"/>
          <w:b/>
          <w:sz w:val="22"/>
          <w:szCs w:val="22"/>
        </w:rPr>
        <w:t>Paragraph</w:t>
      </w:r>
      <w:r w:rsidR="003B046E">
        <w:rPr>
          <w:rFonts w:ascii="Arial" w:hAnsi="Arial" w:cs="Arial"/>
          <w:b/>
          <w:sz w:val="22"/>
          <w:szCs w:val="22"/>
        </w:rPr>
        <w:t> </w:t>
      </w:r>
      <w:r w:rsidRPr="00BD0033">
        <w:rPr>
          <w:rFonts w:ascii="Arial" w:hAnsi="Arial" w:cs="Arial"/>
          <w:b/>
          <w:sz w:val="22"/>
          <w:szCs w:val="22"/>
        </w:rPr>
        <w:t>10(b)</w:t>
      </w:r>
      <w:r w:rsidRPr="00BD0033">
        <w:rPr>
          <w:rFonts w:ascii="Arial" w:hAnsi="Arial" w:cs="Arial"/>
          <w:sz w:val="22"/>
          <w:szCs w:val="22"/>
        </w:rPr>
        <w:t xml:space="preserve">: The diversity of partner organizations involved in the implementation of the project </w:t>
      </w:r>
      <w:proofErr w:type="gramStart"/>
      <w:r w:rsidRPr="00BD0033">
        <w:rPr>
          <w:rFonts w:ascii="Arial" w:hAnsi="Arial" w:cs="Arial"/>
          <w:sz w:val="22"/>
          <w:szCs w:val="22"/>
        </w:rPr>
        <w:t>is expected</w:t>
      </w:r>
      <w:proofErr w:type="gramEnd"/>
      <w:r w:rsidRPr="00BD0033">
        <w:rPr>
          <w:rFonts w:ascii="Arial" w:hAnsi="Arial" w:cs="Arial"/>
          <w:sz w:val="22"/>
          <w:szCs w:val="22"/>
        </w:rPr>
        <w:t xml:space="preserve"> to draw technical contributions from various sources – including the possibility of introducing safeguarding mechanisms into the formal education system – and to enable these partners to develop similar safeguarding projects.</w:t>
      </w:r>
    </w:p>
    <w:p w14:paraId="7FD58EB1" w14:textId="77777777" w:rsidR="00CF71FB" w:rsidRPr="00BD0033" w:rsidRDefault="00CF71FB" w:rsidP="00CF71FB">
      <w:pPr>
        <w:pStyle w:val="ListParagraph"/>
        <w:numPr>
          <w:ilvl w:val="0"/>
          <w:numId w:val="21"/>
        </w:numPr>
        <w:spacing w:before="120" w:after="120" w:line="259" w:lineRule="auto"/>
        <w:ind w:left="1134" w:hanging="567"/>
        <w:contextualSpacing w:val="0"/>
        <w:jc w:val="both"/>
        <w:rPr>
          <w:rFonts w:ascii="Arial" w:hAnsi="Arial" w:cs="Arial"/>
          <w:sz w:val="22"/>
          <w:szCs w:val="22"/>
        </w:rPr>
      </w:pPr>
      <w:r w:rsidRPr="00BD0033">
        <w:rPr>
          <w:rFonts w:ascii="Arial" w:hAnsi="Arial" w:cs="Arial"/>
          <w:sz w:val="22"/>
          <w:szCs w:val="22"/>
          <w:u w:val="single"/>
        </w:rPr>
        <w:t>Approves</w:t>
      </w:r>
      <w:r w:rsidRPr="00BD0033">
        <w:rPr>
          <w:rFonts w:ascii="Arial" w:hAnsi="Arial" w:cs="Arial"/>
          <w:sz w:val="22"/>
          <w:szCs w:val="22"/>
        </w:rPr>
        <w:t xml:space="preserve"> the International Assistance request from Zimbabwe for the project entitled </w:t>
      </w:r>
      <w:r w:rsidRPr="007C0029">
        <w:rPr>
          <w:rFonts w:ascii="Arial" w:hAnsi="Arial" w:cs="Arial"/>
          <w:b/>
          <w:sz w:val="22"/>
          <w:szCs w:val="22"/>
        </w:rPr>
        <w:t>Enhancing the capacity of communities to safeguard traditional dance expressions as performing arts heritage in western Zimbabwe</w:t>
      </w:r>
      <w:r w:rsidRPr="007C0029">
        <w:rPr>
          <w:rFonts w:ascii="Arial" w:hAnsi="Arial" w:cs="Arial"/>
          <w:sz w:val="22"/>
          <w:szCs w:val="22"/>
        </w:rPr>
        <w:t xml:space="preserve"> </w:t>
      </w:r>
      <w:r w:rsidRPr="00BD0033">
        <w:rPr>
          <w:rFonts w:ascii="Arial" w:hAnsi="Arial" w:cs="Arial"/>
          <w:sz w:val="22"/>
          <w:szCs w:val="22"/>
        </w:rPr>
        <w:t xml:space="preserve">and </w:t>
      </w:r>
      <w:r w:rsidRPr="00BD0033">
        <w:rPr>
          <w:rFonts w:ascii="Arial" w:hAnsi="Arial" w:cs="Arial"/>
          <w:sz w:val="22"/>
          <w:szCs w:val="22"/>
          <w:u w:val="single"/>
        </w:rPr>
        <w:t>grants</w:t>
      </w:r>
      <w:r w:rsidRPr="00BD0033">
        <w:rPr>
          <w:rFonts w:ascii="Arial" w:hAnsi="Arial" w:cs="Arial"/>
          <w:sz w:val="22"/>
          <w:szCs w:val="22"/>
        </w:rPr>
        <w:t xml:space="preserve"> the amount of US$</w:t>
      </w:r>
      <w:r>
        <w:rPr>
          <w:rFonts w:ascii="Arial" w:hAnsi="Arial" w:cs="Arial"/>
          <w:sz w:val="22"/>
          <w:szCs w:val="22"/>
        </w:rPr>
        <w:t>98,927</w:t>
      </w:r>
      <w:r w:rsidRPr="00BD0033">
        <w:rPr>
          <w:rFonts w:ascii="Arial" w:hAnsi="Arial" w:cs="Arial"/>
          <w:sz w:val="22"/>
          <w:szCs w:val="22"/>
        </w:rPr>
        <w:t xml:space="preserve"> to the State Party to this end;</w:t>
      </w:r>
    </w:p>
    <w:p w14:paraId="3ED00BCB" w14:textId="5CFFD0E1" w:rsidR="00CF71FB" w:rsidRPr="00BD0033" w:rsidRDefault="00816EBF" w:rsidP="00CF71FB">
      <w:pPr>
        <w:pStyle w:val="COMParaDecision"/>
        <w:numPr>
          <w:ilvl w:val="0"/>
          <w:numId w:val="21"/>
        </w:numPr>
        <w:spacing w:before="120"/>
        <w:ind w:left="1134" w:hanging="567"/>
      </w:pPr>
      <w:r>
        <w:t>T</w:t>
      </w:r>
      <w:r w:rsidR="00CF71FB" w:rsidRPr="00BD0033">
        <w:t>akes note</w:t>
      </w:r>
      <w:r w:rsidR="00CF71FB" w:rsidRPr="00BD0033">
        <w:rPr>
          <w:u w:val="none"/>
        </w:rPr>
        <w:t xml:space="preserve"> of the technical assistance provided to Zimbabwe in preparing this request and </w:t>
      </w:r>
      <w:r w:rsidR="00CF71FB" w:rsidRPr="007C0029">
        <w:t>commends</w:t>
      </w:r>
      <w:r w:rsidR="00CF71FB" w:rsidRPr="00BD0033">
        <w:rPr>
          <w:u w:val="none"/>
        </w:rPr>
        <w:t xml:space="preserve"> the effort</w:t>
      </w:r>
      <w:r w:rsidR="00CF71FB">
        <w:rPr>
          <w:u w:val="none"/>
        </w:rPr>
        <w:t>s</w:t>
      </w:r>
      <w:r w:rsidR="00CF71FB" w:rsidRPr="00BD0033">
        <w:rPr>
          <w:u w:val="none"/>
        </w:rPr>
        <w:t xml:space="preserve"> made by the State Party to follow up on that assistance by substantively revising its initial request;</w:t>
      </w:r>
    </w:p>
    <w:p w14:paraId="4E614F60" w14:textId="77777777" w:rsidR="00CF71FB" w:rsidRPr="00BD0033" w:rsidRDefault="00CF71FB" w:rsidP="00CF71FB">
      <w:pPr>
        <w:pStyle w:val="COMParaDecision"/>
        <w:numPr>
          <w:ilvl w:val="0"/>
          <w:numId w:val="21"/>
        </w:numPr>
        <w:spacing w:before="120"/>
        <w:ind w:left="1134" w:hanging="567"/>
      </w:pPr>
      <w:r w:rsidRPr="00BD0033">
        <w:t>Requests</w:t>
      </w:r>
      <w:r w:rsidRPr="00BD0033">
        <w:rPr>
          <w:u w:val="none"/>
        </w:rPr>
        <w:t xml:space="preserve"> that the Secretariat reach an agreement with the requesting State Party on the technical details of the assistance, paying particular attention to ensuring that the detailed work plan of the activities to be covered by the Intangible Cultural Heritage Fund is specific enough to provide a sufficient justification of the expenditures;</w:t>
      </w:r>
    </w:p>
    <w:p w14:paraId="062EED8C" w14:textId="77777777" w:rsidR="00CF71FB" w:rsidRPr="00BD0033" w:rsidRDefault="00CF71FB" w:rsidP="00CF71FB">
      <w:pPr>
        <w:pStyle w:val="ListParagraph"/>
        <w:numPr>
          <w:ilvl w:val="0"/>
          <w:numId w:val="21"/>
        </w:numPr>
        <w:spacing w:before="120" w:after="120" w:line="259" w:lineRule="auto"/>
        <w:ind w:left="1134" w:hanging="567"/>
        <w:contextualSpacing w:val="0"/>
        <w:jc w:val="both"/>
        <w:rPr>
          <w:rFonts w:ascii="Arial" w:hAnsi="Arial" w:cs="Arial"/>
          <w:sz w:val="22"/>
          <w:szCs w:val="22"/>
        </w:rPr>
      </w:pPr>
      <w:r w:rsidRPr="00BD0033">
        <w:rPr>
          <w:rFonts w:ascii="Arial" w:hAnsi="Arial" w:cs="Arial"/>
          <w:sz w:val="22"/>
          <w:szCs w:val="22"/>
          <w:u w:val="single"/>
        </w:rPr>
        <w:t>Invites</w:t>
      </w:r>
      <w:r w:rsidRPr="00BD0033">
        <w:rPr>
          <w:rFonts w:ascii="Arial" w:hAnsi="Arial" w:cs="Arial"/>
          <w:sz w:val="22"/>
          <w:szCs w:val="22"/>
        </w:rPr>
        <w:t xml:space="preserve"> the State Party to use Form ICH-04 Report when reporting on the use of the assistance provided.</w:t>
      </w:r>
    </w:p>
    <w:p w14:paraId="515BB4E7" w14:textId="07F668A7" w:rsidR="00CF71FB" w:rsidRPr="00BD0033" w:rsidRDefault="00CF71FB" w:rsidP="00CF71FB">
      <w:pPr>
        <w:keepNext/>
        <w:spacing w:before="240" w:after="120"/>
        <w:ind w:left="567"/>
        <w:jc w:val="both"/>
        <w:outlineLvl w:val="1"/>
        <w:rPr>
          <w:rFonts w:ascii="Arial" w:hAnsi="Arial" w:cs="Arial"/>
          <w:b/>
          <w:sz w:val="22"/>
        </w:rPr>
      </w:pPr>
      <w:bookmarkStart w:id="3" w:name="Decision3"/>
      <w:r w:rsidRPr="00144694">
        <w:rPr>
          <w:rFonts w:ascii="Arial" w:hAnsi="Arial" w:cs="Arial"/>
          <w:b/>
          <w:sz w:val="22"/>
        </w:rPr>
        <w:t>DRAFT DECISION 1</w:t>
      </w:r>
      <w:r>
        <w:rPr>
          <w:rFonts w:ascii="Arial" w:hAnsi="Arial" w:cs="Arial"/>
          <w:b/>
          <w:sz w:val="22"/>
        </w:rPr>
        <w:t>3</w:t>
      </w:r>
      <w:r w:rsidRPr="00144694">
        <w:rPr>
          <w:rFonts w:ascii="Arial" w:hAnsi="Arial" w:cs="Arial"/>
          <w:b/>
          <w:sz w:val="22"/>
        </w:rPr>
        <w:t xml:space="preserve">.COM </w:t>
      </w:r>
      <w:r>
        <w:rPr>
          <w:rFonts w:ascii="Arial" w:hAnsi="Arial" w:cs="Arial"/>
          <w:b/>
          <w:sz w:val="22"/>
        </w:rPr>
        <w:t>1</w:t>
      </w:r>
      <w:r w:rsidRPr="00144694">
        <w:rPr>
          <w:rFonts w:ascii="Arial" w:hAnsi="Arial" w:cs="Arial"/>
          <w:b/>
          <w:sz w:val="22"/>
        </w:rPr>
        <w:t>.BUR 3</w:t>
      </w:r>
      <w:r>
        <w:rPr>
          <w:rFonts w:ascii="Arial" w:hAnsi="Arial" w:cs="Arial"/>
          <w:b/>
          <w:sz w:val="22"/>
        </w:rPr>
        <w:t>.3</w:t>
      </w:r>
    </w:p>
    <w:bookmarkEnd w:id="3"/>
    <w:p w14:paraId="4637DFBA" w14:textId="77777777" w:rsidR="00CF71FB" w:rsidRPr="005F25E5" w:rsidRDefault="00CF71FB" w:rsidP="00CF71FB">
      <w:pPr>
        <w:keepNext/>
        <w:spacing w:before="120" w:after="120"/>
        <w:ind w:left="1134" w:hanging="567"/>
        <w:jc w:val="both"/>
        <w:rPr>
          <w:rFonts w:ascii="Arial" w:hAnsi="Arial" w:cs="Arial"/>
          <w:sz w:val="22"/>
          <w:szCs w:val="22"/>
        </w:rPr>
      </w:pPr>
      <w:r w:rsidRPr="005F25E5">
        <w:rPr>
          <w:rFonts w:ascii="Arial" w:hAnsi="Arial" w:cs="Arial"/>
          <w:sz w:val="22"/>
          <w:szCs w:val="22"/>
        </w:rPr>
        <w:t>The Bureau,</w:t>
      </w:r>
    </w:p>
    <w:p w14:paraId="688ECC4B" w14:textId="77777777" w:rsidR="00CF71FB" w:rsidRPr="00A62A91" w:rsidRDefault="00CF71FB" w:rsidP="00CF71FB">
      <w:pPr>
        <w:numPr>
          <w:ilvl w:val="0"/>
          <w:numId w:val="22"/>
        </w:numPr>
        <w:spacing w:before="120" w:after="120" w:line="259" w:lineRule="auto"/>
        <w:ind w:left="1134" w:hanging="567"/>
        <w:jc w:val="both"/>
        <w:rPr>
          <w:rFonts w:ascii="Arial" w:eastAsia="DengXian" w:hAnsi="Arial" w:cs="Arial"/>
          <w:sz w:val="22"/>
          <w:szCs w:val="22"/>
          <w:lang w:val="en-US" w:eastAsia="zh-CN"/>
        </w:rPr>
      </w:pPr>
      <w:r w:rsidRPr="00A62A91">
        <w:rPr>
          <w:rFonts w:ascii="Arial" w:eastAsia="DengXian" w:hAnsi="Arial" w:cs="Arial"/>
          <w:sz w:val="22"/>
          <w:szCs w:val="22"/>
          <w:u w:val="single"/>
          <w:lang w:val="en-US" w:eastAsia="zh-CN"/>
        </w:rPr>
        <w:t>Recalling</w:t>
      </w:r>
      <w:r w:rsidRPr="00A62A91">
        <w:rPr>
          <w:rFonts w:ascii="Arial" w:eastAsia="DengXian" w:hAnsi="Arial" w:cs="Arial"/>
          <w:sz w:val="22"/>
          <w:szCs w:val="22"/>
          <w:lang w:val="en-US" w:eastAsia="zh-CN"/>
        </w:rPr>
        <w:t xml:space="preserve"> Article 23 of the Convention as well as Chapter I.4 of the Operational Directives relating to the eligibility and criteria of International Assistance requests,</w:t>
      </w:r>
    </w:p>
    <w:p w14:paraId="49403E66" w14:textId="160A4ED6" w:rsidR="00CF71FB" w:rsidRPr="00A62A91" w:rsidRDefault="00CF71FB" w:rsidP="00CF71FB">
      <w:pPr>
        <w:numPr>
          <w:ilvl w:val="0"/>
          <w:numId w:val="22"/>
        </w:numPr>
        <w:spacing w:before="120" w:after="120" w:line="259" w:lineRule="auto"/>
        <w:ind w:left="1134" w:hanging="567"/>
        <w:jc w:val="both"/>
        <w:rPr>
          <w:rFonts w:ascii="Arial" w:eastAsia="DengXian" w:hAnsi="Arial" w:cs="Arial"/>
          <w:sz w:val="22"/>
          <w:szCs w:val="22"/>
          <w:lang w:val="en-US" w:eastAsia="zh-CN"/>
        </w:rPr>
      </w:pPr>
      <w:r w:rsidRPr="00A62A91">
        <w:rPr>
          <w:rFonts w:ascii="Arial" w:eastAsia="DengXian" w:hAnsi="Arial" w:cs="Arial"/>
          <w:sz w:val="22"/>
          <w:szCs w:val="22"/>
          <w:u w:val="single"/>
          <w:lang w:val="en-US" w:eastAsia="zh-CN"/>
        </w:rPr>
        <w:t>Having</w:t>
      </w:r>
      <w:r w:rsidRPr="008B0681">
        <w:rPr>
          <w:rFonts w:ascii="Arial" w:eastAsia="DengXian" w:hAnsi="Arial" w:cs="Arial"/>
          <w:sz w:val="22"/>
          <w:szCs w:val="22"/>
          <w:u w:val="single"/>
          <w:lang w:val="en-US" w:eastAsia="zh-CN"/>
        </w:rPr>
        <w:t xml:space="preserve"> examined</w:t>
      </w:r>
      <w:r w:rsidRPr="00A62A91">
        <w:rPr>
          <w:rFonts w:ascii="Arial" w:eastAsia="DengXian" w:hAnsi="Arial" w:cs="Arial"/>
          <w:sz w:val="22"/>
          <w:szCs w:val="22"/>
          <w:lang w:val="en-US" w:eastAsia="zh-CN"/>
        </w:rPr>
        <w:t xml:space="preserve"> </w:t>
      </w:r>
      <w:r w:rsidRPr="00144694">
        <w:rPr>
          <w:rFonts w:ascii="Arial" w:eastAsia="DengXian" w:hAnsi="Arial" w:cs="Arial"/>
          <w:sz w:val="22"/>
          <w:szCs w:val="22"/>
          <w:lang w:val="en-US" w:eastAsia="zh-CN"/>
        </w:rPr>
        <w:t>Document ITH/1</w:t>
      </w:r>
      <w:r>
        <w:rPr>
          <w:rFonts w:ascii="Arial" w:eastAsia="DengXian" w:hAnsi="Arial" w:cs="Arial"/>
          <w:sz w:val="22"/>
          <w:szCs w:val="22"/>
          <w:lang w:val="en-US" w:eastAsia="zh-CN"/>
        </w:rPr>
        <w:t>8</w:t>
      </w:r>
      <w:r w:rsidRPr="00144694">
        <w:rPr>
          <w:rFonts w:ascii="Arial" w:eastAsia="DengXian" w:hAnsi="Arial" w:cs="Arial"/>
          <w:sz w:val="22"/>
          <w:szCs w:val="22"/>
          <w:lang w:val="en-US" w:eastAsia="zh-CN"/>
        </w:rPr>
        <w:t>/1</w:t>
      </w:r>
      <w:r>
        <w:rPr>
          <w:rFonts w:ascii="Arial" w:eastAsia="DengXian" w:hAnsi="Arial" w:cs="Arial"/>
          <w:sz w:val="22"/>
          <w:szCs w:val="22"/>
          <w:lang w:val="en-US" w:eastAsia="zh-CN"/>
        </w:rPr>
        <w:t>3</w:t>
      </w:r>
      <w:r w:rsidRPr="00144694">
        <w:rPr>
          <w:rFonts w:ascii="Arial" w:eastAsia="DengXian" w:hAnsi="Arial" w:cs="Arial"/>
          <w:sz w:val="22"/>
          <w:szCs w:val="22"/>
          <w:lang w:val="en-US" w:eastAsia="zh-CN"/>
        </w:rPr>
        <w:t>.COM</w:t>
      </w:r>
      <w:r>
        <w:rPr>
          <w:rFonts w:ascii="Arial" w:eastAsia="DengXian" w:hAnsi="Arial" w:cs="Arial"/>
          <w:sz w:val="22"/>
          <w:szCs w:val="22"/>
          <w:lang w:val="en-US" w:eastAsia="zh-CN"/>
        </w:rPr>
        <w:t> 1</w:t>
      </w:r>
      <w:r w:rsidRPr="00144694">
        <w:rPr>
          <w:rFonts w:ascii="Arial" w:eastAsia="DengXian" w:hAnsi="Arial" w:cs="Arial"/>
          <w:sz w:val="22"/>
          <w:szCs w:val="22"/>
          <w:lang w:val="en-US" w:eastAsia="zh-CN"/>
        </w:rPr>
        <w:t>.BUR/3 as</w:t>
      </w:r>
      <w:r w:rsidRPr="00A62A91">
        <w:rPr>
          <w:rFonts w:ascii="Arial" w:eastAsia="DengXian" w:hAnsi="Arial" w:cs="Arial"/>
          <w:sz w:val="22"/>
          <w:szCs w:val="22"/>
          <w:lang w:val="en-US" w:eastAsia="zh-CN"/>
        </w:rPr>
        <w:t xml:space="preserve"> well as Internation</w:t>
      </w:r>
      <w:r>
        <w:rPr>
          <w:rFonts w:ascii="Arial" w:eastAsia="DengXian" w:hAnsi="Arial" w:cs="Arial"/>
          <w:sz w:val="22"/>
          <w:szCs w:val="22"/>
          <w:lang w:val="en-US" w:eastAsia="zh-CN"/>
        </w:rPr>
        <w:t xml:space="preserve">al Assistance request </w:t>
      </w:r>
      <w:r w:rsidR="00714833">
        <w:rPr>
          <w:rFonts w:ascii="Arial" w:eastAsia="DengXian" w:hAnsi="Arial" w:cs="Arial"/>
          <w:sz w:val="22"/>
          <w:szCs w:val="22"/>
          <w:lang w:val="en-US" w:eastAsia="zh-CN"/>
        </w:rPr>
        <w:t>no</w:t>
      </w:r>
      <w:r>
        <w:rPr>
          <w:rFonts w:ascii="Arial" w:eastAsia="DengXian" w:hAnsi="Arial" w:cs="Arial"/>
          <w:sz w:val="22"/>
          <w:szCs w:val="22"/>
          <w:lang w:val="en-US" w:eastAsia="zh-CN"/>
        </w:rPr>
        <w:t>. 01311 submitted by Zimbabwe,</w:t>
      </w:r>
    </w:p>
    <w:p w14:paraId="40A6B123" w14:textId="77777777" w:rsidR="00CF71FB" w:rsidRPr="00144694" w:rsidRDefault="00CF71FB" w:rsidP="00CF71FB">
      <w:pPr>
        <w:numPr>
          <w:ilvl w:val="0"/>
          <w:numId w:val="22"/>
        </w:numPr>
        <w:spacing w:before="120" w:after="120" w:line="259" w:lineRule="auto"/>
        <w:ind w:left="1134" w:hanging="567"/>
        <w:jc w:val="both"/>
        <w:rPr>
          <w:rFonts w:ascii="Arial" w:eastAsia="DengXian" w:hAnsi="Arial" w:cs="Arial"/>
          <w:sz w:val="22"/>
          <w:szCs w:val="22"/>
          <w:lang w:val="en-US" w:eastAsia="zh-CN"/>
        </w:rPr>
      </w:pPr>
      <w:r w:rsidRPr="00A62A91">
        <w:rPr>
          <w:rFonts w:ascii="Arial" w:eastAsia="DengXian" w:hAnsi="Arial" w:cs="Arial"/>
          <w:sz w:val="22"/>
          <w:szCs w:val="22"/>
          <w:u w:val="single"/>
          <w:lang w:val="en-US" w:eastAsia="zh-CN"/>
        </w:rPr>
        <w:t>Takes note</w:t>
      </w:r>
      <w:r w:rsidRPr="00A62A91">
        <w:rPr>
          <w:rFonts w:ascii="Arial" w:eastAsia="DengXian" w:hAnsi="Arial" w:cs="Arial"/>
          <w:sz w:val="22"/>
          <w:szCs w:val="22"/>
          <w:lang w:val="en-US" w:eastAsia="zh-CN"/>
        </w:rPr>
        <w:t xml:space="preserve"> that Zimbabwe has requested International Assistance for the project entitled </w:t>
      </w:r>
      <w:r w:rsidRPr="00A62A91">
        <w:rPr>
          <w:rFonts w:ascii="Arial" w:eastAsia="DengXian" w:hAnsi="Arial" w:cs="Arial"/>
          <w:b/>
          <w:sz w:val="22"/>
          <w:szCs w:val="22"/>
          <w:lang w:val="en-US" w:eastAsia="zh-CN"/>
        </w:rPr>
        <w:t>Construction of a facility (theatre house) for the promotion of inter-generational transmission</w:t>
      </w:r>
      <w:r>
        <w:rPr>
          <w:rFonts w:ascii="Arial" w:eastAsia="DengXian" w:hAnsi="Arial" w:cs="Arial"/>
          <w:b/>
          <w:sz w:val="22"/>
          <w:szCs w:val="22"/>
          <w:lang w:val="en-US" w:eastAsia="zh-CN"/>
        </w:rPr>
        <w:t xml:space="preserve"> of diverse cultural heritage</w:t>
      </w:r>
      <w:r w:rsidRPr="008B0681">
        <w:rPr>
          <w:rFonts w:ascii="Arial" w:eastAsia="DengXian" w:hAnsi="Arial" w:cs="Arial"/>
          <w:sz w:val="22"/>
          <w:szCs w:val="22"/>
          <w:lang w:val="en-US" w:eastAsia="zh-CN"/>
        </w:rPr>
        <w:t>:</w:t>
      </w:r>
    </w:p>
    <w:p w14:paraId="55E65CA3" w14:textId="1F8B424F" w:rsidR="00CF71FB" w:rsidRPr="00A62A91" w:rsidRDefault="00CF71FB" w:rsidP="00CF71FB">
      <w:pPr>
        <w:spacing w:before="120" w:after="120" w:line="259" w:lineRule="auto"/>
        <w:ind w:left="1134"/>
        <w:jc w:val="both"/>
        <w:rPr>
          <w:rFonts w:ascii="Arial" w:eastAsia="DengXian" w:hAnsi="Arial" w:cs="Arial"/>
          <w:sz w:val="22"/>
          <w:szCs w:val="22"/>
          <w:lang w:val="en-US" w:eastAsia="zh-CN"/>
        </w:rPr>
      </w:pPr>
      <w:r w:rsidRPr="00A62A91">
        <w:rPr>
          <w:rFonts w:ascii="Arial" w:eastAsia="DengXian" w:hAnsi="Arial" w:cs="Arial"/>
          <w:sz w:val="22"/>
          <w:szCs w:val="22"/>
          <w:lang w:val="en-US" w:eastAsia="zh-CN"/>
        </w:rPr>
        <w:t xml:space="preserve">Implemented by the </w:t>
      </w:r>
      <w:proofErr w:type="spellStart"/>
      <w:r w:rsidRPr="00A62A91">
        <w:rPr>
          <w:rFonts w:ascii="Arial" w:eastAsia="DengXian" w:hAnsi="Arial" w:cs="Arial"/>
          <w:sz w:val="22"/>
          <w:szCs w:val="22"/>
          <w:lang w:val="en-US" w:eastAsia="zh-CN"/>
        </w:rPr>
        <w:t>Patsimeredu</w:t>
      </w:r>
      <w:proofErr w:type="spellEnd"/>
      <w:r w:rsidRPr="00A62A91">
        <w:rPr>
          <w:rFonts w:ascii="Arial" w:eastAsia="DengXian" w:hAnsi="Arial" w:cs="Arial"/>
          <w:sz w:val="22"/>
          <w:szCs w:val="22"/>
          <w:lang w:val="en-US" w:eastAsia="zh-CN"/>
        </w:rPr>
        <w:t xml:space="preserve"> Edutainment Trust, the proposed project concerns the construction of a 200-seat theatre facility in Harare installed with lighting, sound and audiovisual recording equipment, with the aim of promoting the intergenerational transmission of the performing arts heritage of the communities concerned, mainly cultural practitioners and cultural </w:t>
      </w:r>
      <w:proofErr w:type="gramStart"/>
      <w:r w:rsidRPr="00A62A91">
        <w:rPr>
          <w:rFonts w:ascii="Arial" w:eastAsia="DengXian" w:hAnsi="Arial" w:cs="Arial"/>
          <w:sz w:val="22"/>
          <w:szCs w:val="22"/>
          <w:lang w:val="en-US" w:eastAsia="zh-CN"/>
        </w:rPr>
        <w:t>school teachers</w:t>
      </w:r>
      <w:proofErr w:type="gramEnd"/>
      <w:r w:rsidRPr="00A62A91">
        <w:rPr>
          <w:rFonts w:ascii="Arial" w:eastAsia="DengXian" w:hAnsi="Arial" w:cs="Arial"/>
          <w:sz w:val="22"/>
          <w:szCs w:val="22"/>
          <w:lang w:val="en-US" w:eastAsia="zh-CN"/>
        </w:rPr>
        <w:t xml:space="preserve">. The project responds to a lack of spaces that promote performing arts in the country and a limited awareness of the 2003 Convention among cultural practitioners. </w:t>
      </w:r>
      <w:proofErr w:type="gramStart"/>
      <w:r w:rsidRPr="00A62A91">
        <w:rPr>
          <w:rFonts w:ascii="Arial" w:eastAsia="DengXian" w:hAnsi="Arial" w:cs="Arial"/>
          <w:sz w:val="22"/>
          <w:szCs w:val="22"/>
          <w:lang w:val="en-US" w:eastAsia="zh-CN"/>
        </w:rPr>
        <w:t>In view of this, the proposed theatre would host the following activities: a ten-day training of trainers workshop on awareness raising and the promotion of intergenerational transmission, targeting cultural leaders, teachers and lecturers; eight monthly performances at the theatre; an annual three-day theatre festival; regular arts education programmes; and recording and documentation activities using the facility</w:t>
      </w:r>
      <w:r w:rsidR="002E109E">
        <w:rPr>
          <w:rFonts w:ascii="Arial" w:eastAsia="DengXian" w:hAnsi="Arial" w:cs="Arial"/>
          <w:sz w:val="22"/>
          <w:szCs w:val="22"/>
          <w:lang w:val="en-US" w:eastAsia="zh-CN"/>
        </w:rPr>
        <w:t>’</w:t>
      </w:r>
      <w:r w:rsidRPr="00A62A91">
        <w:rPr>
          <w:rFonts w:ascii="Arial" w:eastAsia="DengXian" w:hAnsi="Arial" w:cs="Arial"/>
          <w:sz w:val="22"/>
          <w:szCs w:val="22"/>
          <w:lang w:val="en-US" w:eastAsia="zh-CN"/>
        </w:rPr>
        <w:t>s equipment, for educational, showca</w:t>
      </w:r>
      <w:r>
        <w:rPr>
          <w:rFonts w:ascii="Arial" w:eastAsia="DengXian" w:hAnsi="Arial" w:cs="Arial"/>
          <w:sz w:val="22"/>
          <w:szCs w:val="22"/>
          <w:lang w:val="en-US" w:eastAsia="zh-CN"/>
        </w:rPr>
        <w:t>sing and broadcasting purposes.</w:t>
      </w:r>
      <w:proofErr w:type="gramEnd"/>
    </w:p>
    <w:p w14:paraId="017CB9A7" w14:textId="77777777" w:rsidR="00CF71FB" w:rsidRPr="00A62A91" w:rsidRDefault="00CF71FB" w:rsidP="00CF71FB">
      <w:pPr>
        <w:numPr>
          <w:ilvl w:val="0"/>
          <w:numId w:val="22"/>
        </w:numPr>
        <w:spacing w:before="120" w:after="120" w:line="259" w:lineRule="auto"/>
        <w:ind w:left="1134" w:hanging="567"/>
        <w:jc w:val="both"/>
        <w:rPr>
          <w:rFonts w:ascii="Arial" w:eastAsia="DengXian" w:hAnsi="Arial" w:cs="Arial"/>
          <w:sz w:val="22"/>
          <w:szCs w:val="22"/>
          <w:lang w:val="en-US" w:eastAsia="zh-CN"/>
        </w:rPr>
      </w:pPr>
      <w:r w:rsidRPr="00A62A91">
        <w:rPr>
          <w:rFonts w:ascii="Arial" w:eastAsia="DengXian" w:hAnsi="Arial" w:cs="Arial"/>
          <w:sz w:val="22"/>
          <w:szCs w:val="22"/>
          <w:u w:val="single"/>
          <w:lang w:val="en-US" w:eastAsia="zh-CN"/>
        </w:rPr>
        <w:t>Further takes note</w:t>
      </w:r>
      <w:r w:rsidRPr="00A62A91">
        <w:rPr>
          <w:rFonts w:ascii="Arial" w:eastAsia="DengXian" w:hAnsi="Arial" w:cs="Arial"/>
          <w:sz w:val="22"/>
          <w:szCs w:val="22"/>
          <w:lang w:val="en-US" w:eastAsia="zh-CN"/>
        </w:rPr>
        <w:t xml:space="preserve"> that this assistance is to support a project implemented at the local and national level</w:t>
      </w:r>
      <w:r>
        <w:rPr>
          <w:rFonts w:ascii="Arial" w:eastAsia="DengXian" w:hAnsi="Arial" w:cs="Arial"/>
          <w:sz w:val="22"/>
          <w:szCs w:val="22"/>
          <w:lang w:val="en-US" w:eastAsia="zh-CN"/>
        </w:rPr>
        <w:t>s</w:t>
      </w:r>
      <w:r w:rsidRPr="00A62A91">
        <w:rPr>
          <w:rFonts w:ascii="Arial" w:eastAsia="DengXian" w:hAnsi="Arial" w:cs="Arial"/>
          <w:sz w:val="22"/>
          <w:szCs w:val="22"/>
          <w:lang w:val="en-US" w:eastAsia="zh-CN"/>
        </w:rPr>
        <w:t xml:space="preserve">, in accordance with Article 20 (c) of the Convention, and that it takes the form of the </w:t>
      </w:r>
      <w:r w:rsidRPr="00325826">
        <w:rPr>
          <w:rFonts w:ascii="Arial" w:eastAsia="DengXian" w:hAnsi="Arial" w:cs="Arial"/>
          <w:b/>
          <w:sz w:val="22"/>
          <w:szCs w:val="22"/>
          <w:lang w:val="en-US" w:eastAsia="zh-CN"/>
        </w:rPr>
        <w:t>provision of a grant</w:t>
      </w:r>
      <w:r w:rsidRPr="00A62A91">
        <w:rPr>
          <w:rFonts w:ascii="Arial" w:eastAsia="DengXian" w:hAnsi="Arial" w:cs="Arial"/>
          <w:sz w:val="22"/>
          <w:szCs w:val="22"/>
          <w:lang w:val="en-US" w:eastAsia="zh-CN"/>
        </w:rPr>
        <w:t>, pursuant to Article 21 (g) of the Convention;</w:t>
      </w:r>
    </w:p>
    <w:p w14:paraId="28EAE661" w14:textId="77777777" w:rsidR="00CF71FB" w:rsidRPr="00A62A91" w:rsidRDefault="00CF71FB" w:rsidP="00CF71FB">
      <w:pPr>
        <w:numPr>
          <w:ilvl w:val="0"/>
          <w:numId w:val="22"/>
        </w:numPr>
        <w:spacing w:before="120" w:after="120" w:line="259" w:lineRule="auto"/>
        <w:ind w:left="1134" w:hanging="567"/>
        <w:jc w:val="both"/>
        <w:rPr>
          <w:rFonts w:ascii="Arial" w:eastAsia="DengXian" w:hAnsi="Arial" w:cs="Arial"/>
          <w:color w:val="000000"/>
          <w:sz w:val="22"/>
          <w:szCs w:val="22"/>
          <w:lang w:val="en-US" w:eastAsia="zh-CN"/>
        </w:rPr>
      </w:pPr>
      <w:r w:rsidRPr="00A62A91">
        <w:rPr>
          <w:rFonts w:ascii="Arial" w:eastAsia="DengXian" w:hAnsi="Arial" w:cs="Arial"/>
          <w:sz w:val="22"/>
          <w:szCs w:val="22"/>
          <w:u w:val="single"/>
          <w:lang w:val="en-US" w:eastAsia="zh-CN"/>
        </w:rPr>
        <w:t>Also takes note</w:t>
      </w:r>
      <w:r w:rsidRPr="00A62A91">
        <w:rPr>
          <w:rFonts w:ascii="Arial" w:eastAsia="DengXian" w:hAnsi="Arial" w:cs="Arial"/>
          <w:sz w:val="22"/>
          <w:szCs w:val="22"/>
          <w:lang w:val="en-US" w:eastAsia="zh-CN"/>
        </w:rPr>
        <w:t xml:space="preserve"> that Zimbabwe has requested assistance in the amount of US$100,000 </w:t>
      </w:r>
      <w:r w:rsidRPr="00A62A91">
        <w:rPr>
          <w:rFonts w:ascii="Arial" w:eastAsia="DengXian" w:hAnsi="Arial" w:cs="Arial"/>
          <w:color w:val="000000"/>
          <w:sz w:val="22"/>
          <w:szCs w:val="22"/>
          <w:lang w:val="en-US" w:eastAsia="zh-CN"/>
        </w:rPr>
        <w:t>from the Intangible Cultural Heritage Fund for the implementation of this project;</w:t>
      </w:r>
    </w:p>
    <w:p w14:paraId="5694DF3F" w14:textId="247F1753" w:rsidR="00CF71FB" w:rsidRPr="00A62A91" w:rsidRDefault="00CF71FB" w:rsidP="00CF71FB">
      <w:pPr>
        <w:numPr>
          <w:ilvl w:val="0"/>
          <w:numId w:val="22"/>
        </w:numPr>
        <w:spacing w:before="120" w:after="120" w:line="259" w:lineRule="auto"/>
        <w:ind w:left="1134" w:hanging="567"/>
        <w:jc w:val="both"/>
        <w:rPr>
          <w:rFonts w:ascii="Arial" w:eastAsia="DengXian" w:hAnsi="Arial" w:cs="Arial"/>
          <w:sz w:val="22"/>
          <w:szCs w:val="22"/>
          <w:lang w:val="en-US" w:eastAsia="zh-CN"/>
        </w:rPr>
      </w:pPr>
      <w:r w:rsidRPr="00A62A91">
        <w:rPr>
          <w:rFonts w:ascii="Arial" w:eastAsia="DengXian" w:hAnsi="Arial" w:cs="Arial"/>
          <w:sz w:val="22"/>
          <w:szCs w:val="22"/>
          <w:u w:val="single"/>
          <w:lang w:val="en-US" w:eastAsia="zh-CN"/>
        </w:rPr>
        <w:lastRenderedPageBreak/>
        <w:t>Decides</w:t>
      </w:r>
      <w:r w:rsidRPr="008B0681">
        <w:rPr>
          <w:rFonts w:ascii="Arial" w:eastAsia="DengXian" w:hAnsi="Arial" w:cs="Arial"/>
          <w:sz w:val="22"/>
          <w:szCs w:val="22"/>
          <w:lang w:val="en-US" w:eastAsia="zh-CN"/>
        </w:rPr>
        <w:t xml:space="preserve"> that</w:t>
      </w:r>
      <w:r w:rsidRPr="00A62A91">
        <w:rPr>
          <w:rFonts w:ascii="Arial" w:eastAsia="DengXian" w:hAnsi="Arial" w:cs="Arial"/>
          <w:sz w:val="22"/>
          <w:szCs w:val="22"/>
          <w:lang w:val="en-US" w:eastAsia="zh-CN"/>
        </w:rPr>
        <w:t xml:space="preserve">, from the information provided in file </w:t>
      </w:r>
      <w:r w:rsidR="005E619C">
        <w:rPr>
          <w:rFonts w:ascii="Arial" w:eastAsia="DengXian" w:hAnsi="Arial" w:cs="Arial"/>
          <w:sz w:val="22"/>
          <w:szCs w:val="22"/>
          <w:lang w:val="en-US" w:eastAsia="zh-CN"/>
        </w:rPr>
        <w:t>n</w:t>
      </w:r>
      <w:r w:rsidR="005E619C" w:rsidRPr="00A62A91">
        <w:rPr>
          <w:rFonts w:ascii="Arial" w:eastAsia="DengXian" w:hAnsi="Arial" w:cs="Arial"/>
          <w:sz w:val="22"/>
          <w:szCs w:val="22"/>
          <w:lang w:val="en-US" w:eastAsia="zh-CN"/>
        </w:rPr>
        <w:t>o</w:t>
      </w:r>
      <w:r w:rsidRPr="00A62A91">
        <w:rPr>
          <w:rFonts w:ascii="Arial" w:eastAsia="DengXian" w:hAnsi="Arial" w:cs="Arial"/>
          <w:sz w:val="22"/>
          <w:szCs w:val="22"/>
          <w:lang w:val="en-US" w:eastAsia="zh-CN"/>
        </w:rPr>
        <w:t>. 01311, the request responds as follows to the criteria for granting International Assistance given in paragraphs 10 and 12 of the Operational Directives:</w:t>
      </w:r>
    </w:p>
    <w:p w14:paraId="28454838" w14:textId="5CFD3DF9" w:rsidR="00CF71FB" w:rsidRPr="00A62A91" w:rsidRDefault="00CF71FB" w:rsidP="00CF71FB">
      <w:pPr>
        <w:spacing w:before="120" w:after="120" w:line="259" w:lineRule="auto"/>
        <w:ind w:left="1134"/>
        <w:jc w:val="both"/>
        <w:rPr>
          <w:rFonts w:ascii="Arial" w:eastAsia="DengXian" w:hAnsi="Arial" w:cs="Arial"/>
          <w:sz w:val="22"/>
          <w:szCs w:val="22"/>
          <w:lang w:val="en-US" w:eastAsia="zh-CN"/>
        </w:rPr>
      </w:pPr>
      <w:r w:rsidRPr="00A62A91">
        <w:rPr>
          <w:rFonts w:ascii="Arial" w:eastAsia="DengXian" w:hAnsi="Arial" w:cs="Arial"/>
          <w:b/>
          <w:sz w:val="22"/>
          <w:szCs w:val="22"/>
          <w:lang w:val="en-US" w:eastAsia="zh-CN"/>
        </w:rPr>
        <w:t>Criterion</w:t>
      </w:r>
      <w:r w:rsidR="009C0D44">
        <w:rPr>
          <w:rFonts w:ascii="Arial" w:eastAsia="DengXian" w:hAnsi="Arial" w:cs="Arial"/>
          <w:b/>
          <w:sz w:val="22"/>
          <w:szCs w:val="22"/>
          <w:lang w:val="en-US" w:eastAsia="zh-CN"/>
        </w:rPr>
        <w:t> </w:t>
      </w:r>
      <w:r w:rsidRPr="00A62A91">
        <w:rPr>
          <w:rFonts w:ascii="Arial" w:eastAsia="DengXian" w:hAnsi="Arial" w:cs="Arial"/>
          <w:b/>
          <w:sz w:val="22"/>
          <w:szCs w:val="22"/>
          <w:lang w:val="en-US" w:eastAsia="zh-CN"/>
        </w:rPr>
        <w:t>A</w:t>
      </w:r>
      <w:r>
        <w:rPr>
          <w:rFonts w:ascii="Arial" w:eastAsia="DengXian" w:hAnsi="Arial" w:cs="Arial"/>
          <w:b/>
          <w:sz w:val="22"/>
          <w:szCs w:val="22"/>
          <w:lang w:val="en-US" w:eastAsia="zh-CN"/>
        </w:rPr>
        <w:t>.</w:t>
      </w:r>
      <w:r w:rsidRPr="00A62A91">
        <w:rPr>
          <w:rFonts w:ascii="Arial" w:eastAsia="DengXian" w:hAnsi="Arial" w:cs="Arial"/>
          <w:b/>
          <w:sz w:val="22"/>
          <w:szCs w:val="22"/>
          <w:lang w:val="en-US" w:eastAsia="zh-CN"/>
        </w:rPr>
        <w:t>1</w:t>
      </w:r>
      <w:r w:rsidRPr="00A62A91">
        <w:rPr>
          <w:rFonts w:ascii="Arial" w:eastAsia="DengXian" w:hAnsi="Arial" w:cs="Arial"/>
          <w:sz w:val="22"/>
          <w:szCs w:val="22"/>
          <w:lang w:val="en-US" w:eastAsia="zh-CN"/>
        </w:rPr>
        <w:t xml:space="preserve">: The identification of the communities associated with the request </w:t>
      </w:r>
      <w:proofErr w:type="gramStart"/>
      <w:r w:rsidRPr="00A62A91">
        <w:rPr>
          <w:rFonts w:ascii="Arial" w:eastAsia="DengXian" w:hAnsi="Arial" w:cs="Arial"/>
          <w:sz w:val="22"/>
          <w:szCs w:val="22"/>
          <w:lang w:val="en-US" w:eastAsia="zh-CN"/>
        </w:rPr>
        <w:t>is addressed</w:t>
      </w:r>
      <w:proofErr w:type="gramEnd"/>
      <w:r w:rsidRPr="00A62A91">
        <w:rPr>
          <w:rFonts w:ascii="Arial" w:eastAsia="DengXian" w:hAnsi="Arial" w:cs="Arial"/>
          <w:sz w:val="22"/>
          <w:szCs w:val="22"/>
          <w:lang w:val="en-US" w:eastAsia="zh-CN"/>
        </w:rPr>
        <w:t xml:space="preserve"> in very general, broad terms. According to the information provided in the request, the project considers the following groups as the main communities </w:t>
      </w:r>
      <w:proofErr w:type="gramStart"/>
      <w:r w:rsidRPr="00A62A91">
        <w:rPr>
          <w:rFonts w:ascii="Arial" w:eastAsia="DengXian" w:hAnsi="Arial" w:cs="Arial"/>
          <w:sz w:val="22"/>
          <w:szCs w:val="22"/>
          <w:lang w:val="en-US" w:eastAsia="zh-CN"/>
        </w:rPr>
        <w:t>concerned:</w:t>
      </w:r>
      <w:proofErr w:type="gramEnd"/>
      <w:r w:rsidRPr="00A62A91">
        <w:rPr>
          <w:rFonts w:ascii="Arial" w:eastAsia="DengXian" w:hAnsi="Arial" w:cs="Arial"/>
          <w:sz w:val="22"/>
          <w:szCs w:val="22"/>
          <w:lang w:val="en-US" w:eastAsia="zh-CN"/>
        </w:rPr>
        <w:t xml:space="preserve"> cultural practitioners (also identified as performing arts groups); cultural school teachers</w:t>
      </w:r>
      <w:r w:rsidR="006601C1">
        <w:rPr>
          <w:rFonts w:ascii="Arial" w:eastAsia="DengXian" w:hAnsi="Arial" w:cs="Arial"/>
          <w:sz w:val="22"/>
          <w:szCs w:val="22"/>
          <w:lang w:val="en-US" w:eastAsia="zh-CN"/>
        </w:rPr>
        <w:t>;</w:t>
      </w:r>
      <w:r w:rsidRPr="00A62A91">
        <w:rPr>
          <w:rFonts w:ascii="Arial" w:eastAsia="DengXian" w:hAnsi="Arial" w:cs="Arial"/>
          <w:sz w:val="22"/>
          <w:szCs w:val="22"/>
          <w:lang w:val="en-US" w:eastAsia="zh-CN"/>
        </w:rPr>
        <w:t xml:space="preserve"> and university arts lecturers. These groups </w:t>
      </w:r>
      <w:proofErr w:type="gramStart"/>
      <w:r w:rsidRPr="00A62A91">
        <w:rPr>
          <w:rFonts w:ascii="Arial" w:eastAsia="DengXian" w:hAnsi="Arial" w:cs="Arial"/>
          <w:sz w:val="22"/>
          <w:szCs w:val="22"/>
          <w:lang w:val="en-US" w:eastAsia="zh-CN"/>
        </w:rPr>
        <w:t>were consulted</w:t>
      </w:r>
      <w:proofErr w:type="gramEnd"/>
      <w:r w:rsidRPr="00A62A91">
        <w:rPr>
          <w:rFonts w:ascii="Arial" w:eastAsia="DengXian" w:hAnsi="Arial" w:cs="Arial"/>
          <w:sz w:val="22"/>
          <w:szCs w:val="22"/>
          <w:lang w:val="en-US" w:eastAsia="zh-CN"/>
        </w:rPr>
        <w:t xml:space="preserve"> </w:t>
      </w:r>
      <w:r w:rsidR="005E619C">
        <w:rPr>
          <w:rFonts w:ascii="Arial" w:eastAsia="DengXian" w:hAnsi="Arial" w:cs="Arial"/>
          <w:sz w:val="22"/>
          <w:szCs w:val="22"/>
          <w:lang w:val="en-US" w:eastAsia="zh-CN"/>
        </w:rPr>
        <w:t>during</w:t>
      </w:r>
      <w:r w:rsidR="005E619C" w:rsidRPr="00A62A91">
        <w:rPr>
          <w:rFonts w:ascii="Arial" w:eastAsia="DengXian" w:hAnsi="Arial" w:cs="Arial"/>
          <w:sz w:val="22"/>
          <w:szCs w:val="22"/>
          <w:lang w:val="en-US" w:eastAsia="zh-CN"/>
        </w:rPr>
        <w:t xml:space="preserve"> </w:t>
      </w:r>
      <w:r w:rsidRPr="00A62A91">
        <w:rPr>
          <w:rFonts w:ascii="Arial" w:eastAsia="DengXian" w:hAnsi="Arial" w:cs="Arial"/>
          <w:sz w:val="22"/>
          <w:szCs w:val="22"/>
          <w:lang w:val="en-US" w:eastAsia="zh-CN"/>
        </w:rPr>
        <w:t xml:space="preserve">the drafting phase of the project and will be involved in the implementation of the project through the modalities described in the request. However, the request demonstrates a clear absence of participation on the part of the communities, groups and </w:t>
      </w:r>
      <w:proofErr w:type="gramStart"/>
      <w:r w:rsidRPr="00A62A91">
        <w:rPr>
          <w:rFonts w:ascii="Arial" w:eastAsia="DengXian" w:hAnsi="Arial" w:cs="Arial"/>
          <w:sz w:val="22"/>
          <w:szCs w:val="22"/>
          <w:lang w:val="en-US" w:eastAsia="zh-CN"/>
        </w:rPr>
        <w:t>individuals</w:t>
      </w:r>
      <w:proofErr w:type="gramEnd"/>
      <w:r w:rsidRPr="00A62A91">
        <w:rPr>
          <w:rFonts w:ascii="Arial" w:eastAsia="DengXian" w:hAnsi="Arial" w:cs="Arial"/>
          <w:sz w:val="22"/>
          <w:szCs w:val="22"/>
          <w:lang w:val="en-US" w:eastAsia="zh-CN"/>
        </w:rPr>
        <w:t xml:space="preserve"> who create, maintain and transmit intangible cultural heritage, as defined in Article 2 of the Convention. While the groups described in the request may be involved in the promotion of cultural performances, they do not explicitly represent the communities directly concerned with intangible cultural heritage</w:t>
      </w:r>
      <w:proofErr w:type="gramStart"/>
      <w:r w:rsidR="00F6143F">
        <w:rPr>
          <w:rFonts w:ascii="Arial" w:eastAsia="DengXian" w:hAnsi="Arial" w:cs="Arial"/>
          <w:sz w:val="22"/>
          <w:szCs w:val="22"/>
          <w:lang w:val="en-US" w:eastAsia="zh-CN"/>
        </w:rPr>
        <w:t>;</w:t>
      </w:r>
      <w:proofErr w:type="gramEnd"/>
    </w:p>
    <w:p w14:paraId="04F063B7" w14:textId="7A3F6B6B" w:rsidR="00CF71FB" w:rsidRPr="00A62A91" w:rsidRDefault="00CF71FB" w:rsidP="00CF71FB">
      <w:pPr>
        <w:spacing w:before="120" w:after="120" w:line="259" w:lineRule="auto"/>
        <w:ind w:left="1134"/>
        <w:jc w:val="both"/>
        <w:rPr>
          <w:rFonts w:ascii="Arial" w:eastAsia="DengXian" w:hAnsi="Arial" w:cs="Arial"/>
          <w:sz w:val="22"/>
          <w:szCs w:val="22"/>
          <w:lang w:val="en-US" w:eastAsia="zh-CN"/>
        </w:rPr>
      </w:pPr>
      <w:r w:rsidRPr="00A62A91">
        <w:rPr>
          <w:rFonts w:ascii="Arial" w:eastAsia="DengXian" w:hAnsi="Arial" w:cs="Arial"/>
          <w:b/>
          <w:sz w:val="22"/>
          <w:szCs w:val="22"/>
          <w:lang w:val="en-US" w:eastAsia="zh-CN"/>
        </w:rPr>
        <w:t>Criterion</w:t>
      </w:r>
      <w:r w:rsidR="009C0D44">
        <w:rPr>
          <w:rFonts w:ascii="Arial" w:eastAsia="DengXian" w:hAnsi="Arial" w:cs="Arial"/>
          <w:b/>
          <w:sz w:val="22"/>
          <w:szCs w:val="22"/>
          <w:lang w:val="en-US" w:eastAsia="zh-CN"/>
        </w:rPr>
        <w:t> </w:t>
      </w:r>
      <w:r w:rsidRPr="00A62A91">
        <w:rPr>
          <w:rFonts w:ascii="Arial" w:eastAsia="DengXian" w:hAnsi="Arial" w:cs="Arial"/>
          <w:b/>
          <w:sz w:val="22"/>
          <w:szCs w:val="22"/>
          <w:lang w:val="en-US" w:eastAsia="zh-CN"/>
        </w:rPr>
        <w:t>A</w:t>
      </w:r>
      <w:r>
        <w:rPr>
          <w:rFonts w:ascii="Arial" w:eastAsia="DengXian" w:hAnsi="Arial" w:cs="Arial"/>
          <w:b/>
          <w:sz w:val="22"/>
          <w:szCs w:val="22"/>
          <w:lang w:val="en-US" w:eastAsia="zh-CN"/>
        </w:rPr>
        <w:t>.</w:t>
      </w:r>
      <w:r w:rsidRPr="00A62A91">
        <w:rPr>
          <w:rFonts w:ascii="Arial" w:eastAsia="DengXian" w:hAnsi="Arial" w:cs="Arial"/>
          <w:b/>
          <w:sz w:val="22"/>
          <w:szCs w:val="22"/>
          <w:lang w:val="en-US" w:eastAsia="zh-CN"/>
        </w:rPr>
        <w:t>2</w:t>
      </w:r>
      <w:r w:rsidRPr="00A62A91">
        <w:rPr>
          <w:rFonts w:ascii="Arial" w:eastAsia="DengXian" w:hAnsi="Arial" w:cs="Arial"/>
          <w:sz w:val="22"/>
          <w:szCs w:val="22"/>
          <w:lang w:val="en-US" w:eastAsia="zh-CN"/>
        </w:rPr>
        <w:t xml:space="preserve">: Although the budget is clearly structured, the request does not demonstrate the appropriateness of the amount requested. Certain costs are disproportionate, such as 47 per cent of the budget that </w:t>
      </w:r>
      <w:proofErr w:type="gramStart"/>
      <w:r w:rsidRPr="00A62A91">
        <w:rPr>
          <w:rFonts w:ascii="Arial" w:eastAsia="DengXian" w:hAnsi="Arial" w:cs="Arial"/>
          <w:sz w:val="22"/>
          <w:szCs w:val="22"/>
          <w:lang w:val="en-US" w:eastAsia="zh-CN"/>
        </w:rPr>
        <w:t>is allocated</w:t>
      </w:r>
      <w:proofErr w:type="gramEnd"/>
      <w:r w:rsidRPr="00A62A91">
        <w:rPr>
          <w:rFonts w:ascii="Arial" w:eastAsia="DengXian" w:hAnsi="Arial" w:cs="Arial"/>
          <w:sz w:val="22"/>
          <w:szCs w:val="22"/>
          <w:lang w:val="en-US" w:eastAsia="zh-CN"/>
        </w:rPr>
        <w:t xml:space="preserve"> for setting up the theatre facility, which appears to primarily benefit the implementing agency rather than the communities concerned. In addition, </w:t>
      </w:r>
      <w:proofErr w:type="gramStart"/>
      <w:r w:rsidRPr="00A62A91">
        <w:rPr>
          <w:rFonts w:ascii="Arial" w:eastAsia="DengXian" w:hAnsi="Arial" w:cs="Arial"/>
          <w:sz w:val="22"/>
          <w:szCs w:val="22"/>
          <w:lang w:val="en-US" w:eastAsia="zh-CN"/>
        </w:rPr>
        <w:t>there are a number of calculation errors and lump sums that are not budgeted in sufficient detail</w:t>
      </w:r>
      <w:proofErr w:type="gramEnd"/>
      <w:r w:rsidRPr="00A62A91">
        <w:rPr>
          <w:rFonts w:ascii="Arial" w:eastAsia="DengXian" w:hAnsi="Arial" w:cs="Arial"/>
          <w:sz w:val="22"/>
          <w:szCs w:val="22"/>
          <w:lang w:val="en-US" w:eastAsia="zh-CN"/>
        </w:rPr>
        <w:t>; a more comprehensive activity-based budget is required to ju</w:t>
      </w:r>
      <w:r>
        <w:rPr>
          <w:rFonts w:ascii="Arial" w:eastAsia="DengXian" w:hAnsi="Arial" w:cs="Arial"/>
          <w:sz w:val="22"/>
          <w:szCs w:val="22"/>
          <w:lang w:val="en-US" w:eastAsia="zh-CN"/>
        </w:rPr>
        <w:t>stify the planned expenditures</w:t>
      </w:r>
      <w:r w:rsidR="00F6143F">
        <w:rPr>
          <w:rFonts w:ascii="Arial" w:eastAsia="DengXian" w:hAnsi="Arial" w:cs="Arial"/>
          <w:sz w:val="22"/>
          <w:szCs w:val="22"/>
          <w:lang w:val="en-US" w:eastAsia="zh-CN"/>
        </w:rPr>
        <w:t>;</w:t>
      </w:r>
    </w:p>
    <w:p w14:paraId="152E0F04" w14:textId="6E08F2A3" w:rsidR="00CF71FB" w:rsidRPr="00A62A91" w:rsidRDefault="00CF71FB" w:rsidP="00CF71FB">
      <w:pPr>
        <w:spacing w:before="120" w:after="120" w:line="259" w:lineRule="auto"/>
        <w:ind w:left="1134"/>
        <w:jc w:val="both"/>
        <w:rPr>
          <w:rFonts w:ascii="Arial" w:eastAsia="DengXian" w:hAnsi="Arial" w:cs="Arial"/>
          <w:sz w:val="22"/>
          <w:szCs w:val="22"/>
          <w:lang w:val="en-US" w:eastAsia="zh-CN"/>
        </w:rPr>
      </w:pPr>
      <w:r w:rsidRPr="00A62A91">
        <w:rPr>
          <w:rFonts w:ascii="Arial" w:eastAsia="DengXian" w:hAnsi="Arial" w:cs="Arial"/>
          <w:b/>
          <w:sz w:val="22"/>
          <w:szCs w:val="22"/>
          <w:lang w:val="en-US" w:eastAsia="zh-CN"/>
        </w:rPr>
        <w:t>Criterion</w:t>
      </w:r>
      <w:r w:rsidR="009C0D44">
        <w:rPr>
          <w:rFonts w:ascii="Arial" w:eastAsia="DengXian" w:hAnsi="Arial" w:cs="Arial"/>
          <w:b/>
          <w:sz w:val="22"/>
          <w:szCs w:val="22"/>
          <w:lang w:val="en-US" w:eastAsia="zh-CN"/>
        </w:rPr>
        <w:t> </w:t>
      </w:r>
      <w:r w:rsidRPr="00A62A91">
        <w:rPr>
          <w:rFonts w:ascii="Arial" w:eastAsia="DengXian" w:hAnsi="Arial" w:cs="Arial"/>
          <w:b/>
          <w:sz w:val="22"/>
          <w:szCs w:val="22"/>
          <w:lang w:val="en-US" w:eastAsia="zh-CN"/>
        </w:rPr>
        <w:t>A</w:t>
      </w:r>
      <w:r>
        <w:rPr>
          <w:rFonts w:ascii="Arial" w:eastAsia="DengXian" w:hAnsi="Arial" w:cs="Arial"/>
          <w:b/>
          <w:sz w:val="22"/>
          <w:szCs w:val="22"/>
          <w:lang w:val="en-US" w:eastAsia="zh-CN"/>
        </w:rPr>
        <w:t>.</w:t>
      </w:r>
      <w:r w:rsidRPr="00A62A91">
        <w:rPr>
          <w:rFonts w:ascii="Arial" w:eastAsia="DengXian" w:hAnsi="Arial" w:cs="Arial"/>
          <w:b/>
          <w:sz w:val="22"/>
          <w:szCs w:val="22"/>
          <w:lang w:val="en-US" w:eastAsia="zh-CN"/>
        </w:rPr>
        <w:t>3</w:t>
      </w:r>
      <w:r w:rsidRPr="00A62A91">
        <w:rPr>
          <w:rFonts w:ascii="Arial" w:eastAsia="DengXian" w:hAnsi="Arial" w:cs="Arial"/>
          <w:sz w:val="22"/>
          <w:szCs w:val="22"/>
          <w:lang w:val="en-US" w:eastAsia="zh-CN"/>
        </w:rPr>
        <w:t xml:space="preserve">: The proposed activities </w:t>
      </w:r>
      <w:proofErr w:type="gramStart"/>
      <w:r w:rsidRPr="00A62A91">
        <w:rPr>
          <w:rFonts w:ascii="Arial" w:eastAsia="DengXian" w:hAnsi="Arial" w:cs="Arial"/>
          <w:sz w:val="22"/>
          <w:szCs w:val="22"/>
          <w:lang w:val="en-US" w:eastAsia="zh-CN"/>
        </w:rPr>
        <w:t>are not clearly framed</w:t>
      </w:r>
      <w:proofErr w:type="gramEnd"/>
      <w:r w:rsidRPr="00A62A91">
        <w:rPr>
          <w:rFonts w:ascii="Arial" w:eastAsia="DengXian" w:hAnsi="Arial" w:cs="Arial"/>
          <w:sz w:val="22"/>
          <w:szCs w:val="22"/>
          <w:lang w:val="en-US" w:eastAsia="zh-CN"/>
        </w:rPr>
        <w:t xml:space="preserve"> in terms of safeguarding intangible cultural heritage and ensuring its viability. Contrary to their description as activities aim</w:t>
      </w:r>
      <w:r>
        <w:rPr>
          <w:rFonts w:ascii="Arial" w:eastAsia="DengXian" w:hAnsi="Arial" w:cs="Arial"/>
          <w:sz w:val="22"/>
          <w:szCs w:val="22"/>
          <w:lang w:val="en-US" w:eastAsia="zh-CN"/>
        </w:rPr>
        <w:t>ed</w:t>
      </w:r>
      <w:r w:rsidRPr="00A62A91">
        <w:rPr>
          <w:rFonts w:ascii="Arial" w:eastAsia="DengXian" w:hAnsi="Arial" w:cs="Arial"/>
          <w:sz w:val="22"/>
          <w:szCs w:val="22"/>
          <w:lang w:val="en-US" w:eastAsia="zh-CN"/>
        </w:rPr>
        <w:t xml:space="preserve"> at the intergenerational transmission of traditional cultural practices, they </w:t>
      </w:r>
      <w:proofErr w:type="gramStart"/>
      <w:r w:rsidRPr="00A62A91">
        <w:rPr>
          <w:rFonts w:ascii="Arial" w:eastAsia="DengXian" w:hAnsi="Arial" w:cs="Arial"/>
          <w:sz w:val="22"/>
          <w:szCs w:val="22"/>
          <w:lang w:val="en-US" w:eastAsia="zh-CN"/>
        </w:rPr>
        <w:t>are presented</w:t>
      </w:r>
      <w:proofErr w:type="gramEnd"/>
      <w:r w:rsidRPr="00A62A91">
        <w:rPr>
          <w:rFonts w:ascii="Arial" w:eastAsia="DengXian" w:hAnsi="Arial" w:cs="Arial"/>
          <w:sz w:val="22"/>
          <w:szCs w:val="22"/>
          <w:lang w:val="en-US" w:eastAsia="zh-CN"/>
        </w:rPr>
        <w:t xml:space="preserve"> essentially as promotional and potentially income-generating activities of theatre performances and performing arts festivals. Furthermore, the request does not distinctly identify what intangible cultural heritage is to </w:t>
      </w:r>
      <w:proofErr w:type="gramStart"/>
      <w:r w:rsidRPr="00A62A91">
        <w:rPr>
          <w:rFonts w:ascii="Arial" w:eastAsia="DengXian" w:hAnsi="Arial" w:cs="Arial"/>
          <w:sz w:val="22"/>
          <w:szCs w:val="22"/>
          <w:lang w:val="en-US" w:eastAsia="zh-CN"/>
        </w:rPr>
        <w:t>be safeguarded</w:t>
      </w:r>
      <w:proofErr w:type="gramEnd"/>
      <w:r w:rsidRPr="00A62A91">
        <w:rPr>
          <w:rFonts w:ascii="Arial" w:eastAsia="DengXian" w:hAnsi="Arial" w:cs="Arial"/>
          <w:sz w:val="22"/>
          <w:szCs w:val="22"/>
          <w:lang w:val="en-US" w:eastAsia="zh-CN"/>
        </w:rPr>
        <w:t xml:space="preserve"> by the activities and it is therefore not possible to assess the appropriateness and feasibil</w:t>
      </w:r>
      <w:r>
        <w:rPr>
          <w:rFonts w:ascii="Arial" w:eastAsia="DengXian" w:hAnsi="Arial" w:cs="Arial"/>
          <w:sz w:val="22"/>
          <w:szCs w:val="22"/>
          <w:lang w:val="en-US" w:eastAsia="zh-CN"/>
        </w:rPr>
        <w:t>ity of the proposed activities</w:t>
      </w:r>
      <w:r w:rsidR="00F6143F">
        <w:rPr>
          <w:rFonts w:ascii="Arial" w:eastAsia="DengXian" w:hAnsi="Arial" w:cs="Arial"/>
          <w:sz w:val="22"/>
          <w:szCs w:val="22"/>
          <w:lang w:val="en-US" w:eastAsia="zh-CN"/>
        </w:rPr>
        <w:t>;</w:t>
      </w:r>
    </w:p>
    <w:p w14:paraId="2302D463" w14:textId="68514056" w:rsidR="00CF71FB" w:rsidRPr="00A62A91" w:rsidRDefault="00CF71FB" w:rsidP="00CF71FB">
      <w:pPr>
        <w:spacing w:before="120" w:after="120" w:line="259" w:lineRule="auto"/>
        <w:ind w:left="1134"/>
        <w:jc w:val="both"/>
        <w:rPr>
          <w:rFonts w:ascii="Arial" w:eastAsia="DengXian" w:hAnsi="Arial" w:cs="Arial"/>
          <w:sz w:val="22"/>
          <w:szCs w:val="22"/>
          <w:lang w:val="en-US" w:eastAsia="zh-CN"/>
        </w:rPr>
      </w:pPr>
      <w:r w:rsidRPr="00A62A91">
        <w:rPr>
          <w:rFonts w:ascii="Arial" w:eastAsia="DengXian" w:hAnsi="Arial" w:cs="Arial"/>
          <w:b/>
          <w:sz w:val="22"/>
          <w:szCs w:val="22"/>
          <w:lang w:val="en-US" w:eastAsia="zh-CN"/>
        </w:rPr>
        <w:t>Criterion</w:t>
      </w:r>
      <w:r w:rsidR="009C0D44">
        <w:rPr>
          <w:rFonts w:ascii="Arial" w:eastAsia="DengXian" w:hAnsi="Arial" w:cs="Arial"/>
          <w:b/>
          <w:sz w:val="22"/>
          <w:szCs w:val="22"/>
          <w:lang w:val="en-US" w:eastAsia="zh-CN"/>
        </w:rPr>
        <w:t> </w:t>
      </w:r>
      <w:r w:rsidRPr="00A62A91">
        <w:rPr>
          <w:rFonts w:ascii="Arial" w:eastAsia="DengXian" w:hAnsi="Arial" w:cs="Arial"/>
          <w:b/>
          <w:sz w:val="22"/>
          <w:szCs w:val="22"/>
          <w:lang w:val="en-US" w:eastAsia="zh-CN"/>
        </w:rPr>
        <w:t>A</w:t>
      </w:r>
      <w:r>
        <w:rPr>
          <w:rFonts w:ascii="Arial" w:eastAsia="DengXian" w:hAnsi="Arial" w:cs="Arial"/>
          <w:b/>
          <w:sz w:val="22"/>
          <w:szCs w:val="22"/>
          <w:lang w:val="en-US" w:eastAsia="zh-CN"/>
        </w:rPr>
        <w:t>.</w:t>
      </w:r>
      <w:r w:rsidRPr="00A62A91">
        <w:rPr>
          <w:rFonts w:ascii="Arial" w:eastAsia="DengXian" w:hAnsi="Arial" w:cs="Arial"/>
          <w:b/>
          <w:sz w:val="22"/>
          <w:szCs w:val="22"/>
          <w:lang w:val="en-US" w:eastAsia="zh-CN"/>
        </w:rPr>
        <w:t>4</w:t>
      </w:r>
      <w:r w:rsidRPr="00A62A91">
        <w:rPr>
          <w:rFonts w:ascii="Arial" w:eastAsia="DengXian" w:hAnsi="Arial" w:cs="Arial"/>
          <w:sz w:val="22"/>
          <w:szCs w:val="22"/>
          <w:lang w:val="en-US" w:eastAsia="zh-CN"/>
        </w:rPr>
        <w:t xml:space="preserve">: The sustainability of the project seems to rely on the potential to generate income from the activities proposed, which </w:t>
      </w:r>
      <w:proofErr w:type="gramStart"/>
      <w:r w:rsidRPr="00A62A91">
        <w:rPr>
          <w:rFonts w:ascii="Arial" w:eastAsia="DengXian" w:hAnsi="Arial" w:cs="Arial"/>
          <w:sz w:val="22"/>
          <w:szCs w:val="22"/>
          <w:lang w:val="en-US" w:eastAsia="zh-CN"/>
        </w:rPr>
        <w:t>could be considered</w:t>
      </w:r>
      <w:proofErr w:type="gramEnd"/>
      <w:r w:rsidRPr="00A62A91">
        <w:rPr>
          <w:rFonts w:ascii="Arial" w:eastAsia="DengXian" w:hAnsi="Arial" w:cs="Arial"/>
          <w:sz w:val="22"/>
          <w:szCs w:val="22"/>
          <w:lang w:val="en-US" w:eastAsia="zh-CN"/>
        </w:rPr>
        <w:t xml:space="preserve"> as a means towards ensuring that the project results are sustained. However, the communities concerned appear to </w:t>
      </w:r>
      <w:proofErr w:type="gramStart"/>
      <w:r w:rsidRPr="00A62A91">
        <w:rPr>
          <w:rFonts w:ascii="Arial" w:eastAsia="DengXian" w:hAnsi="Arial" w:cs="Arial"/>
          <w:sz w:val="22"/>
          <w:szCs w:val="22"/>
          <w:lang w:val="en-US" w:eastAsia="zh-CN"/>
        </w:rPr>
        <w:t>be neglected</w:t>
      </w:r>
      <w:proofErr w:type="gramEnd"/>
      <w:r w:rsidRPr="00A62A91">
        <w:rPr>
          <w:rFonts w:ascii="Arial" w:eastAsia="DengXian" w:hAnsi="Arial" w:cs="Arial"/>
          <w:sz w:val="22"/>
          <w:szCs w:val="22"/>
          <w:lang w:val="en-US" w:eastAsia="zh-CN"/>
        </w:rPr>
        <w:t xml:space="preserve"> as the primary beneficiaries in favor of the implementing agency, which will mainly benefit from the capital raised through the theatre facility. In addition, there is no adequate information justifying that the provision of employment for young people through the project would facilitate the sustainability of the project. Not only is it unclear how this project would contribute to a sustainable strategy for safeguarding intangible cultural heritage, but questions are also raised about the risks of the commercialization and de-contextualization of intangible cultural heritage</w:t>
      </w:r>
      <w:r w:rsidR="00F6143F">
        <w:rPr>
          <w:rFonts w:ascii="Arial" w:eastAsia="DengXian" w:hAnsi="Arial" w:cs="Arial"/>
          <w:sz w:val="22"/>
          <w:szCs w:val="22"/>
          <w:lang w:val="en-US" w:eastAsia="zh-CN"/>
        </w:rPr>
        <w:t>;</w:t>
      </w:r>
    </w:p>
    <w:p w14:paraId="3E9A9BD4" w14:textId="101E1D74" w:rsidR="00CF71FB" w:rsidRPr="00A62A91" w:rsidRDefault="00CF71FB" w:rsidP="00CF71FB">
      <w:pPr>
        <w:spacing w:before="120" w:after="120" w:line="259" w:lineRule="auto"/>
        <w:ind w:left="1134"/>
        <w:jc w:val="both"/>
        <w:rPr>
          <w:rFonts w:ascii="Arial" w:eastAsia="DengXian" w:hAnsi="Arial" w:cs="Arial"/>
          <w:sz w:val="22"/>
          <w:szCs w:val="22"/>
          <w:lang w:val="en-US" w:eastAsia="zh-CN"/>
        </w:rPr>
      </w:pPr>
      <w:r w:rsidRPr="00A62A91">
        <w:rPr>
          <w:rFonts w:ascii="Arial" w:eastAsia="DengXian" w:hAnsi="Arial" w:cs="Arial"/>
          <w:b/>
          <w:sz w:val="22"/>
          <w:szCs w:val="22"/>
          <w:lang w:val="en-US" w:eastAsia="zh-CN"/>
        </w:rPr>
        <w:t>Criterion</w:t>
      </w:r>
      <w:r w:rsidR="009C0D44">
        <w:rPr>
          <w:rFonts w:ascii="Arial" w:eastAsia="DengXian" w:hAnsi="Arial" w:cs="Arial"/>
          <w:b/>
          <w:sz w:val="22"/>
          <w:szCs w:val="22"/>
          <w:lang w:val="en-US" w:eastAsia="zh-CN"/>
        </w:rPr>
        <w:t> </w:t>
      </w:r>
      <w:r w:rsidRPr="00A62A91">
        <w:rPr>
          <w:rFonts w:ascii="Arial" w:eastAsia="DengXian" w:hAnsi="Arial" w:cs="Arial"/>
          <w:b/>
          <w:sz w:val="22"/>
          <w:szCs w:val="22"/>
          <w:lang w:val="en-US" w:eastAsia="zh-CN"/>
        </w:rPr>
        <w:t>A</w:t>
      </w:r>
      <w:r>
        <w:rPr>
          <w:rFonts w:ascii="Arial" w:eastAsia="DengXian" w:hAnsi="Arial" w:cs="Arial"/>
          <w:b/>
          <w:sz w:val="22"/>
          <w:szCs w:val="22"/>
          <w:lang w:val="en-US" w:eastAsia="zh-CN"/>
        </w:rPr>
        <w:t>.</w:t>
      </w:r>
      <w:r w:rsidRPr="00A62A91">
        <w:rPr>
          <w:rFonts w:ascii="Arial" w:eastAsia="DengXian" w:hAnsi="Arial" w:cs="Arial"/>
          <w:b/>
          <w:sz w:val="22"/>
          <w:szCs w:val="22"/>
          <w:lang w:val="en-US" w:eastAsia="zh-CN"/>
        </w:rPr>
        <w:t>5</w:t>
      </w:r>
      <w:r w:rsidRPr="00A62A91">
        <w:rPr>
          <w:rFonts w:ascii="Arial" w:eastAsia="DengXian" w:hAnsi="Arial" w:cs="Arial"/>
          <w:sz w:val="22"/>
          <w:szCs w:val="22"/>
          <w:lang w:val="en-US" w:eastAsia="zh-CN"/>
        </w:rPr>
        <w:t>: The State proposes contributing 13 per cent of the total budget of the project for which International</w:t>
      </w:r>
      <w:r>
        <w:rPr>
          <w:rFonts w:ascii="Arial" w:eastAsia="DengXian" w:hAnsi="Arial" w:cs="Arial"/>
          <w:sz w:val="22"/>
          <w:szCs w:val="22"/>
          <w:lang w:val="en-US" w:eastAsia="zh-CN"/>
        </w:rPr>
        <w:t xml:space="preserve"> Assistance </w:t>
      </w:r>
      <w:proofErr w:type="gramStart"/>
      <w:r>
        <w:rPr>
          <w:rFonts w:ascii="Arial" w:eastAsia="DengXian" w:hAnsi="Arial" w:cs="Arial"/>
          <w:sz w:val="22"/>
          <w:szCs w:val="22"/>
          <w:lang w:val="en-US" w:eastAsia="zh-CN"/>
        </w:rPr>
        <w:t>is being requested</w:t>
      </w:r>
      <w:proofErr w:type="gramEnd"/>
      <w:r w:rsidR="00F6143F">
        <w:rPr>
          <w:rFonts w:ascii="Arial" w:eastAsia="DengXian" w:hAnsi="Arial" w:cs="Arial"/>
          <w:sz w:val="22"/>
          <w:szCs w:val="22"/>
          <w:lang w:val="en-US" w:eastAsia="zh-CN"/>
        </w:rPr>
        <w:t>;</w:t>
      </w:r>
    </w:p>
    <w:p w14:paraId="4C58E0E4" w14:textId="6E5CA86E" w:rsidR="00CF71FB" w:rsidRPr="00A62A91" w:rsidRDefault="00CF71FB" w:rsidP="00CF71FB">
      <w:pPr>
        <w:spacing w:before="120" w:after="120" w:line="259" w:lineRule="auto"/>
        <w:ind w:left="1134"/>
        <w:jc w:val="both"/>
        <w:rPr>
          <w:rFonts w:ascii="Arial" w:eastAsia="DengXian" w:hAnsi="Arial" w:cs="Arial"/>
          <w:sz w:val="22"/>
          <w:szCs w:val="22"/>
          <w:lang w:val="en-US" w:eastAsia="zh-CN"/>
        </w:rPr>
      </w:pPr>
      <w:r w:rsidRPr="00A62A91">
        <w:rPr>
          <w:rFonts w:ascii="Arial" w:eastAsia="DengXian" w:hAnsi="Arial" w:cs="Arial"/>
          <w:b/>
          <w:sz w:val="22"/>
          <w:szCs w:val="22"/>
          <w:lang w:val="en-US" w:eastAsia="zh-CN"/>
        </w:rPr>
        <w:t>Criterion</w:t>
      </w:r>
      <w:r w:rsidR="009C0D44">
        <w:rPr>
          <w:rFonts w:ascii="Arial" w:eastAsia="DengXian" w:hAnsi="Arial" w:cs="Arial"/>
          <w:b/>
          <w:sz w:val="22"/>
          <w:szCs w:val="22"/>
          <w:lang w:val="en-US" w:eastAsia="zh-CN"/>
        </w:rPr>
        <w:t> </w:t>
      </w:r>
      <w:r w:rsidRPr="00A62A91">
        <w:rPr>
          <w:rFonts w:ascii="Arial" w:eastAsia="DengXian" w:hAnsi="Arial" w:cs="Arial"/>
          <w:b/>
          <w:sz w:val="22"/>
          <w:szCs w:val="22"/>
          <w:lang w:val="en-US" w:eastAsia="zh-CN"/>
        </w:rPr>
        <w:t>A</w:t>
      </w:r>
      <w:r>
        <w:rPr>
          <w:rFonts w:ascii="Arial" w:eastAsia="DengXian" w:hAnsi="Arial" w:cs="Arial"/>
          <w:b/>
          <w:sz w:val="22"/>
          <w:szCs w:val="22"/>
          <w:lang w:val="en-US" w:eastAsia="zh-CN"/>
        </w:rPr>
        <w:t>.</w:t>
      </w:r>
      <w:r w:rsidRPr="00A62A91">
        <w:rPr>
          <w:rFonts w:ascii="Arial" w:eastAsia="DengXian" w:hAnsi="Arial" w:cs="Arial"/>
          <w:b/>
          <w:sz w:val="22"/>
          <w:szCs w:val="22"/>
          <w:lang w:val="en-US" w:eastAsia="zh-CN"/>
        </w:rPr>
        <w:t>6</w:t>
      </w:r>
      <w:r w:rsidRPr="00A62A91">
        <w:rPr>
          <w:rFonts w:ascii="Arial" w:eastAsia="DengXian" w:hAnsi="Arial" w:cs="Arial"/>
          <w:sz w:val="22"/>
          <w:szCs w:val="22"/>
          <w:lang w:val="en-US" w:eastAsia="zh-CN"/>
        </w:rPr>
        <w:t xml:space="preserve">: Although the information on capacity-building activities related to workshops on raising awareness about the 2003 Convention and safeguarding measures was included in the request, </w:t>
      </w:r>
      <w:r>
        <w:rPr>
          <w:rFonts w:ascii="Arial" w:eastAsia="DengXian" w:hAnsi="Arial" w:cs="Arial"/>
          <w:sz w:val="22"/>
          <w:szCs w:val="22"/>
          <w:lang w:val="en-US" w:eastAsia="zh-CN"/>
        </w:rPr>
        <w:t>their</w:t>
      </w:r>
      <w:r w:rsidRPr="00A62A91">
        <w:rPr>
          <w:rFonts w:ascii="Arial" w:eastAsia="DengXian" w:hAnsi="Arial" w:cs="Arial"/>
          <w:sz w:val="22"/>
          <w:szCs w:val="22"/>
          <w:lang w:val="en-US" w:eastAsia="zh-CN"/>
        </w:rPr>
        <w:t xml:space="preserve"> effectiveness in ensuring the intergenerational transmission of intangible cultural heritage </w:t>
      </w:r>
      <w:proofErr w:type="gramStart"/>
      <w:r w:rsidRPr="00A62A91">
        <w:rPr>
          <w:rFonts w:ascii="Arial" w:eastAsia="DengXian" w:hAnsi="Arial" w:cs="Arial"/>
          <w:sz w:val="22"/>
          <w:szCs w:val="22"/>
          <w:lang w:val="en-US" w:eastAsia="zh-CN"/>
        </w:rPr>
        <w:t>is not substantiated</w:t>
      </w:r>
      <w:proofErr w:type="gramEnd"/>
      <w:r w:rsidRPr="00A62A91">
        <w:rPr>
          <w:rFonts w:ascii="Arial" w:eastAsia="DengXian" w:hAnsi="Arial" w:cs="Arial"/>
          <w:sz w:val="22"/>
          <w:szCs w:val="22"/>
          <w:lang w:val="en-US" w:eastAsia="zh-CN"/>
        </w:rPr>
        <w:t>. The information provided is limited to general statements instead of a clear and well-founded demonstration of how the capacities of the communities concerned would be reinforced</w:t>
      </w:r>
      <w:r w:rsidR="005E619C">
        <w:rPr>
          <w:rFonts w:ascii="Arial" w:eastAsia="DengXian" w:hAnsi="Arial" w:cs="Arial"/>
          <w:sz w:val="22"/>
          <w:szCs w:val="22"/>
          <w:lang w:val="en-US" w:eastAsia="zh-CN"/>
        </w:rPr>
        <w:t>,</w:t>
      </w:r>
      <w:r w:rsidRPr="00A62A91">
        <w:rPr>
          <w:rFonts w:ascii="Arial" w:eastAsia="DengXian" w:hAnsi="Arial" w:cs="Arial"/>
          <w:sz w:val="22"/>
          <w:szCs w:val="22"/>
          <w:lang w:val="en-US" w:eastAsia="zh-CN"/>
        </w:rPr>
        <w:t xml:space="preserve"> to continue safeguarding efforts in the future</w:t>
      </w:r>
      <w:r w:rsidR="00F6143F">
        <w:rPr>
          <w:rFonts w:ascii="Arial" w:eastAsia="DengXian" w:hAnsi="Arial" w:cs="Arial"/>
          <w:sz w:val="22"/>
          <w:szCs w:val="22"/>
          <w:lang w:val="en-US" w:eastAsia="zh-CN"/>
        </w:rPr>
        <w:t>;</w:t>
      </w:r>
    </w:p>
    <w:p w14:paraId="08B8729C" w14:textId="0B37A9DE" w:rsidR="00CF71FB" w:rsidRPr="00A62A91" w:rsidRDefault="00CF71FB" w:rsidP="00CF71FB">
      <w:pPr>
        <w:spacing w:before="120" w:after="120" w:line="259" w:lineRule="auto"/>
        <w:ind w:left="1134"/>
        <w:jc w:val="both"/>
        <w:rPr>
          <w:rFonts w:ascii="Calibri" w:eastAsia="DengXian" w:hAnsi="Calibri" w:cs="Arial"/>
          <w:sz w:val="22"/>
          <w:szCs w:val="22"/>
          <w:lang w:val="en-US" w:eastAsia="zh-CN"/>
        </w:rPr>
      </w:pPr>
      <w:r w:rsidRPr="00A62A91">
        <w:rPr>
          <w:rFonts w:ascii="Arial" w:eastAsia="DengXian" w:hAnsi="Arial" w:cs="Arial"/>
          <w:b/>
          <w:sz w:val="22"/>
          <w:szCs w:val="22"/>
          <w:lang w:val="en-US" w:eastAsia="zh-CN"/>
        </w:rPr>
        <w:lastRenderedPageBreak/>
        <w:t>Criterion</w:t>
      </w:r>
      <w:r w:rsidR="009C0D44">
        <w:rPr>
          <w:rFonts w:ascii="Arial" w:eastAsia="DengXian" w:hAnsi="Arial" w:cs="Arial"/>
          <w:b/>
          <w:sz w:val="22"/>
          <w:szCs w:val="22"/>
          <w:lang w:val="en-US" w:eastAsia="zh-CN"/>
        </w:rPr>
        <w:t> </w:t>
      </w:r>
      <w:r w:rsidRPr="00A62A91">
        <w:rPr>
          <w:rFonts w:ascii="Arial" w:eastAsia="DengXian" w:hAnsi="Arial" w:cs="Arial"/>
          <w:b/>
          <w:sz w:val="22"/>
          <w:szCs w:val="22"/>
          <w:lang w:val="en-US" w:eastAsia="zh-CN"/>
        </w:rPr>
        <w:t>A</w:t>
      </w:r>
      <w:r>
        <w:rPr>
          <w:rFonts w:ascii="Arial" w:eastAsia="DengXian" w:hAnsi="Arial" w:cs="Arial"/>
          <w:b/>
          <w:sz w:val="22"/>
          <w:szCs w:val="22"/>
          <w:lang w:val="en-US" w:eastAsia="zh-CN"/>
        </w:rPr>
        <w:t>.</w:t>
      </w:r>
      <w:r w:rsidRPr="00A62A91">
        <w:rPr>
          <w:rFonts w:ascii="Arial" w:eastAsia="DengXian" w:hAnsi="Arial" w:cs="Arial"/>
          <w:b/>
          <w:sz w:val="22"/>
          <w:szCs w:val="22"/>
          <w:lang w:val="en-US" w:eastAsia="zh-CN"/>
        </w:rPr>
        <w:t>7</w:t>
      </w:r>
      <w:r w:rsidRPr="00A62A91">
        <w:rPr>
          <w:rFonts w:ascii="Arial" w:eastAsia="DengXian" w:hAnsi="Arial" w:cs="Arial"/>
          <w:sz w:val="22"/>
          <w:szCs w:val="22"/>
          <w:lang w:val="en-US" w:eastAsia="zh-CN"/>
        </w:rPr>
        <w:t xml:space="preserve">: Zimbabwe has benefitted from International Assistance from the Intangible Cultural Heritage Fund twice, for the projects entitled </w:t>
      </w:r>
      <w:r w:rsidR="002E109E">
        <w:rPr>
          <w:rFonts w:ascii="Arial" w:eastAsia="DengXian" w:hAnsi="Arial" w:cs="Arial"/>
          <w:sz w:val="22"/>
          <w:szCs w:val="22"/>
          <w:lang w:val="en-US" w:eastAsia="zh-CN"/>
        </w:rPr>
        <w:t>‘</w:t>
      </w:r>
      <w:proofErr w:type="spellStart"/>
      <w:r w:rsidRPr="00A62A91">
        <w:rPr>
          <w:rFonts w:ascii="Arial" w:eastAsia="DengXian" w:hAnsi="Arial" w:cs="Arial"/>
          <w:sz w:val="22"/>
          <w:szCs w:val="22"/>
          <w:lang w:val="en-US" w:eastAsia="zh-CN"/>
        </w:rPr>
        <w:t>Manyanga</w:t>
      </w:r>
      <w:proofErr w:type="spellEnd"/>
      <w:r w:rsidRPr="00A62A91">
        <w:rPr>
          <w:rFonts w:ascii="Arial" w:eastAsia="DengXian" w:hAnsi="Arial" w:cs="Arial"/>
          <w:sz w:val="22"/>
          <w:szCs w:val="22"/>
          <w:lang w:val="en-US" w:eastAsia="zh-CN"/>
        </w:rPr>
        <w:t xml:space="preserve"> </w:t>
      </w:r>
      <w:proofErr w:type="spellStart"/>
      <w:r w:rsidRPr="00A62A91">
        <w:rPr>
          <w:rFonts w:ascii="Arial" w:eastAsia="DengXian" w:hAnsi="Arial" w:cs="Arial"/>
          <w:sz w:val="22"/>
          <w:szCs w:val="22"/>
          <w:lang w:val="en-US" w:eastAsia="zh-CN"/>
        </w:rPr>
        <w:t>Misumo</w:t>
      </w:r>
      <w:proofErr w:type="spellEnd"/>
      <w:r w:rsidRPr="00A62A91">
        <w:rPr>
          <w:rFonts w:ascii="Arial" w:eastAsia="DengXian" w:hAnsi="Arial" w:cs="Arial"/>
          <w:sz w:val="22"/>
          <w:szCs w:val="22"/>
          <w:lang w:val="en-US" w:eastAsia="zh-CN"/>
        </w:rPr>
        <w:t xml:space="preserve"> Protocol</w:t>
      </w:r>
      <w:r w:rsidR="002E109E">
        <w:rPr>
          <w:rFonts w:ascii="Arial" w:eastAsia="DengXian" w:hAnsi="Arial" w:cs="Arial"/>
          <w:sz w:val="22"/>
          <w:szCs w:val="22"/>
          <w:lang w:val="en-US" w:eastAsia="zh-CN"/>
        </w:rPr>
        <w:t>’</w:t>
      </w:r>
      <w:r w:rsidRPr="00A62A91">
        <w:rPr>
          <w:rFonts w:ascii="Arial" w:eastAsia="DengXian" w:hAnsi="Arial" w:cs="Arial"/>
          <w:sz w:val="22"/>
          <w:szCs w:val="22"/>
          <w:lang w:val="en-US" w:eastAsia="zh-CN"/>
        </w:rPr>
        <w:t xml:space="preserve"> (File </w:t>
      </w:r>
      <w:r w:rsidR="007C0029">
        <w:rPr>
          <w:rFonts w:ascii="Arial" w:eastAsia="DengXian" w:hAnsi="Arial" w:cs="Arial"/>
          <w:sz w:val="22"/>
          <w:szCs w:val="22"/>
          <w:lang w:val="en-US" w:eastAsia="zh-CN"/>
        </w:rPr>
        <w:t>n</w:t>
      </w:r>
      <w:r w:rsidRPr="00A62A91">
        <w:rPr>
          <w:rFonts w:ascii="Arial" w:eastAsia="DengXian" w:hAnsi="Arial" w:cs="Arial"/>
          <w:sz w:val="22"/>
          <w:szCs w:val="22"/>
          <w:lang w:val="en-US" w:eastAsia="zh-CN"/>
        </w:rPr>
        <w:t>o. 00489, 2011</w:t>
      </w:r>
      <w:r w:rsidR="00CD7B45">
        <w:rPr>
          <w:rFonts w:ascii="Arial" w:eastAsia="DengXian" w:hAnsi="Arial" w:cs="Arial"/>
          <w:sz w:val="22"/>
          <w:szCs w:val="22"/>
          <w:lang w:val="en-US" w:eastAsia="zh-CN"/>
        </w:rPr>
        <w:t>,</w:t>
      </w:r>
      <w:r w:rsidRPr="00A62A91">
        <w:rPr>
          <w:rFonts w:ascii="Arial" w:eastAsia="DengXian" w:hAnsi="Arial" w:cs="Arial"/>
          <w:sz w:val="22"/>
          <w:szCs w:val="22"/>
          <w:lang w:val="en-US" w:eastAsia="zh-CN"/>
        </w:rPr>
        <w:t xml:space="preserve"> US$12,000), carried out by the </w:t>
      </w:r>
      <w:proofErr w:type="spellStart"/>
      <w:r w:rsidRPr="00A62A91">
        <w:rPr>
          <w:rFonts w:ascii="Arial" w:eastAsia="DengXian" w:hAnsi="Arial" w:cs="Arial"/>
          <w:sz w:val="22"/>
          <w:szCs w:val="22"/>
          <w:lang w:val="en-US" w:eastAsia="zh-CN"/>
        </w:rPr>
        <w:t>Manyanga</w:t>
      </w:r>
      <w:proofErr w:type="spellEnd"/>
      <w:r w:rsidRPr="00A62A91">
        <w:rPr>
          <w:rFonts w:ascii="Arial" w:eastAsia="DengXian" w:hAnsi="Arial" w:cs="Arial"/>
          <w:sz w:val="22"/>
          <w:szCs w:val="22"/>
          <w:lang w:val="en-US" w:eastAsia="zh-CN"/>
        </w:rPr>
        <w:t xml:space="preserve"> Traditional Custodians, and </w:t>
      </w:r>
      <w:r w:rsidR="002E109E">
        <w:rPr>
          <w:rFonts w:ascii="Arial" w:eastAsia="DengXian" w:hAnsi="Arial" w:cs="Arial"/>
          <w:sz w:val="22"/>
          <w:szCs w:val="22"/>
          <w:lang w:val="en-US" w:eastAsia="zh-CN"/>
        </w:rPr>
        <w:t>‘</w:t>
      </w:r>
      <w:r w:rsidRPr="00A62A91">
        <w:rPr>
          <w:rFonts w:ascii="Arial" w:eastAsia="DengXian" w:hAnsi="Arial" w:cs="Arial"/>
          <w:sz w:val="22"/>
          <w:szCs w:val="22"/>
          <w:lang w:val="en-US" w:eastAsia="zh-CN"/>
        </w:rPr>
        <w:t xml:space="preserve">Safeguarding cultural heritage aspects of </w:t>
      </w:r>
      <w:proofErr w:type="spellStart"/>
      <w:r w:rsidRPr="00A62A91">
        <w:rPr>
          <w:rFonts w:ascii="Arial" w:eastAsia="DengXian" w:hAnsi="Arial" w:cs="Arial"/>
          <w:sz w:val="22"/>
          <w:szCs w:val="22"/>
          <w:lang w:val="en-US" w:eastAsia="zh-CN"/>
        </w:rPr>
        <w:t>Njelele</w:t>
      </w:r>
      <w:proofErr w:type="spellEnd"/>
      <w:r w:rsidR="002E109E">
        <w:rPr>
          <w:rFonts w:ascii="Arial" w:eastAsia="DengXian" w:hAnsi="Arial" w:cs="Arial"/>
          <w:sz w:val="22"/>
          <w:szCs w:val="22"/>
          <w:lang w:val="en-US" w:eastAsia="zh-CN"/>
        </w:rPr>
        <w:t>’</w:t>
      </w:r>
      <w:r w:rsidRPr="00A62A91">
        <w:rPr>
          <w:rFonts w:ascii="Arial" w:eastAsia="DengXian" w:hAnsi="Arial" w:cs="Arial"/>
          <w:sz w:val="22"/>
          <w:szCs w:val="22"/>
          <w:lang w:val="en-US" w:eastAsia="zh-CN"/>
        </w:rPr>
        <w:t xml:space="preserve"> (File </w:t>
      </w:r>
      <w:r w:rsidR="007C0029">
        <w:rPr>
          <w:rFonts w:ascii="Arial" w:eastAsia="DengXian" w:hAnsi="Arial" w:cs="Arial"/>
          <w:sz w:val="22"/>
          <w:szCs w:val="22"/>
          <w:lang w:val="en-US" w:eastAsia="zh-CN"/>
        </w:rPr>
        <w:t>n</w:t>
      </w:r>
      <w:r w:rsidRPr="00A62A91">
        <w:rPr>
          <w:rFonts w:ascii="Arial" w:eastAsia="DengXian" w:hAnsi="Arial" w:cs="Arial"/>
          <w:sz w:val="22"/>
          <w:szCs w:val="22"/>
          <w:lang w:val="en-US" w:eastAsia="zh-CN"/>
        </w:rPr>
        <w:t>o. 00552, 2011-2012</w:t>
      </w:r>
      <w:r w:rsidR="00CD7B45">
        <w:rPr>
          <w:rFonts w:ascii="Arial" w:eastAsia="DengXian" w:hAnsi="Arial" w:cs="Arial"/>
          <w:sz w:val="22"/>
          <w:szCs w:val="22"/>
          <w:lang w:val="en-US" w:eastAsia="zh-CN"/>
        </w:rPr>
        <w:t>,</w:t>
      </w:r>
      <w:r w:rsidRPr="00A62A91">
        <w:rPr>
          <w:rFonts w:ascii="Arial" w:eastAsia="DengXian" w:hAnsi="Arial" w:cs="Arial"/>
          <w:sz w:val="22"/>
          <w:szCs w:val="22"/>
          <w:lang w:val="en-US" w:eastAsia="zh-CN"/>
        </w:rPr>
        <w:t xml:space="preserve"> US$25,000), implemented by the National Archives of Zimbabwe. The work stipulated by the contracts related to these projects </w:t>
      </w:r>
      <w:proofErr w:type="gramStart"/>
      <w:r w:rsidRPr="00A62A91">
        <w:rPr>
          <w:rFonts w:ascii="Arial" w:eastAsia="DengXian" w:hAnsi="Arial" w:cs="Arial"/>
          <w:sz w:val="22"/>
          <w:szCs w:val="22"/>
          <w:lang w:val="en-US" w:eastAsia="zh-CN"/>
        </w:rPr>
        <w:t>was carried out</w:t>
      </w:r>
      <w:proofErr w:type="gramEnd"/>
      <w:r w:rsidRPr="00A62A91">
        <w:rPr>
          <w:rFonts w:ascii="Arial" w:eastAsia="DengXian" w:hAnsi="Arial" w:cs="Arial"/>
          <w:sz w:val="22"/>
          <w:szCs w:val="22"/>
          <w:lang w:val="en-US" w:eastAsia="zh-CN"/>
        </w:rPr>
        <w:t xml:space="preserve"> in compliance with UNESCO</w:t>
      </w:r>
      <w:r w:rsidR="002E109E">
        <w:rPr>
          <w:rFonts w:ascii="Arial" w:eastAsia="DengXian" w:hAnsi="Arial" w:cs="Arial"/>
          <w:sz w:val="22"/>
          <w:szCs w:val="22"/>
          <w:lang w:val="en-US" w:eastAsia="zh-CN"/>
        </w:rPr>
        <w:t>’</w:t>
      </w:r>
      <w:r w:rsidRPr="00A62A91">
        <w:rPr>
          <w:rFonts w:ascii="Arial" w:eastAsia="DengXian" w:hAnsi="Arial" w:cs="Arial"/>
          <w:sz w:val="22"/>
          <w:szCs w:val="22"/>
          <w:lang w:val="en-US" w:eastAsia="zh-CN"/>
        </w:rPr>
        <w:t>s regulations</w:t>
      </w:r>
      <w:r w:rsidR="00F6143F">
        <w:rPr>
          <w:rFonts w:ascii="Arial" w:eastAsia="DengXian" w:hAnsi="Arial" w:cs="Arial"/>
          <w:sz w:val="22"/>
          <w:szCs w:val="22"/>
          <w:lang w:val="en-US" w:eastAsia="zh-CN"/>
        </w:rPr>
        <w:t>;</w:t>
      </w:r>
    </w:p>
    <w:p w14:paraId="27116DBD" w14:textId="7E18301B" w:rsidR="00CF71FB" w:rsidRPr="00A62A91" w:rsidRDefault="00CF71FB" w:rsidP="00CF71FB">
      <w:pPr>
        <w:spacing w:before="120" w:after="120" w:line="259" w:lineRule="auto"/>
        <w:ind w:left="1134"/>
        <w:jc w:val="both"/>
        <w:rPr>
          <w:rFonts w:ascii="Arial" w:eastAsia="DengXian" w:hAnsi="Arial" w:cs="Arial"/>
          <w:sz w:val="22"/>
          <w:szCs w:val="22"/>
          <w:lang w:eastAsia="zh-CN"/>
        </w:rPr>
      </w:pPr>
      <w:r w:rsidRPr="00A62A91">
        <w:rPr>
          <w:rFonts w:ascii="Arial" w:eastAsia="DengXian" w:hAnsi="Arial" w:cs="Arial"/>
          <w:b/>
          <w:sz w:val="22"/>
          <w:szCs w:val="22"/>
          <w:lang w:eastAsia="zh-CN"/>
        </w:rPr>
        <w:t>Paragraph</w:t>
      </w:r>
      <w:r w:rsidR="009C0D44">
        <w:rPr>
          <w:rFonts w:ascii="Arial" w:eastAsia="DengXian" w:hAnsi="Arial" w:cs="Arial"/>
          <w:b/>
          <w:sz w:val="22"/>
          <w:szCs w:val="22"/>
          <w:lang w:val="en-US" w:eastAsia="zh-CN"/>
        </w:rPr>
        <w:t> </w:t>
      </w:r>
      <w:proofErr w:type="gramStart"/>
      <w:r w:rsidRPr="00A62A91">
        <w:rPr>
          <w:rFonts w:ascii="Arial" w:eastAsia="DengXian" w:hAnsi="Arial" w:cs="Arial"/>
          <w:b/>
          <w:sz w:val="22"/>
          <w:szCs w:val="22"/>
          <w:lang w:eastAsia="zh-CN"/>
        </w:rPr>
        <w:t>10(a)</w:t>
      </w:r>
      <w:r w:rsidRPr="008B0681">
        <w:rPr>
          <w:rFonts w:ascii="Arial" w:eastAsia="DengXian" w:hAnsi="Arial" w:cs="Arial"/>
          <w:sz w:val="22"/>
          <w:szCs w:val="22"/>
          <w:lang w:eastAsia="zh-CN"/>
        </w:rPr>
        <w:t>:</w:t>
      </w:r>
      <w:r w:rsidRPr="00A62A91">
        <w:rPr>
          <w:rFonts w:ascii="Arial" w:eastAsia="DengXian" w:hAnsi="Arial" w:cs="Arial"/>
          <w:sz w:val="22"/>
          <w:szCs w:val="22"/>
          <w:lang w:eastAsia="zh-CN"/>
        </w:rPr>
        <w:t xml:space="preserve"> The</w:t>
      </w:r>
      <w:proofErr w:type="gramEnd"/>
      <w:r w:rsidRPr="00A62A91">
        <w:rPr>
          <w:rFonts w:ascii="Arial" w:eastAsia="DengXian" w:hAnsi="Arial" w:cs="Arial"/>
          <w:sz w:val="22"/>
          <w:szCs w:val="22"/>
          <w:lang w:eastAsia="zh-CN"/>
        </w:rPr>
        <w:t xml:space="preserve"> project is local and national in scope and involves local and national implementing partners</w:t>
      </w:r>
      <w:r w:rsidR="00F6143F">
        <w:rPr>
          <w:rFonts w:ascii="Arial" w:eastAsia="DengXian" w:hAnsi="Arial" w:cs="Arial"/>
          <w:sz w:val="22"/>
          <w:szCs w:val="22"/>
          <w:lang w:eastAsia="zh-CN"/>
        </w:rPr>
        <w:t>;</w:t>
      </w:r>
    </w:p>
    <w:p w14:paraId="62ABC5CC" w14:textId="00FA7AF7" w:rsidR="00CF71FB" w:rsidRPr="00A62A91" w:rsidRDefault="00CF71FB" w:rsidP="00CF71FB">
      <w:pPr>
        <w:spacing w:before="120" w:after="120" w:line="259" w:lineRule="auto"/>
        <w:ind w:left="1134"/>
        <w:jc w:val="both"/>
        <w:rPr>
          <w:rFonts w:ascii="Arial" w:eastAsia="DengXian" w:hAnsi="Arial" w:cs="Arial"/>
          <w:sz w:val="22"/>
          <w:szCs w:val="22"/>
          <w:lang w:eastAsia="zh-CN"/>
        </w:rPr>
      </w:pPr>
      <w:r w:rsidRPr="00A62A91">
        <w:rPr>
          <w:rFonts w:ascii="Arial" w:eastAsia="DengXian" w:hAnsi="Arial" w:cs="Arial"/>
          <w:b/>
          <w:sz w:val="22"/>
          <w:szCs w:val="22"/>
          <w:lang w:eastAsia="zh-CN"/>
        </w:rPr>
        <w:t>Paragraph</w:t>
      </w:r>
      <w:r w:rsidR="009C0D44">
        <w:rPr>
          <w:rFonts w:ascii="Arial" w:eastAsia="DengXian" w:hAnsi="Arial" w:cs="Arial"/>
          <w:b/>
          <w:sz w:val="22"/>
          <w:szCs w:val="22"/>
          <w:lang w:val="en-US" w:eastAsia="zh-CN"/>
        </w:rPr>
        <w:t> </w:t>
      </w:r>
      <w:r w:rsidRPr="00A62A91">
        <w:rPr>
          <w:rFonts w:ascii="Arial" w:eastAsia="DengXian" w:hAnsi="Arial" w:cs="Arial"/>
          <w:b/>
          <w:sz w:val="22"/>
          <w:szCs w:val="22"/>
          <w:lang w:eastAsia="zh-CN"/>
        </w:rPr>
        <w:t>10(b)</w:t>
      </w:r>
      <w:r w:rsidRPr="008B0681">
        <w:rPr>
          <w:rFonts w:ascii="Arial" w:eastAsia="DengXian" w:hAnsi="Arial" w:cs="Arial"/>
          <w:sz w:val="22"/>
          <w:szCs w:val="22"/>
          <w:lang w:eastAsia="zh-CN"/>
        </w:rPr>
        <w:t>:</w:t>
      </w:r>
      <w:r w:rsidRPr="00A62A91">
        <w:rPr>
          <w:rFonts w:ascii="Arial" w:eastAsia="DengXian" w:hAnsi="Arial" w:cs="Arial"/>
          <w:sz w:val="22"/>
          <w:szCs w:val="22"/>
          <w:lang w:eastAsia="zh-CN"/>
        </w:rPr>
        <w:t xml:space="preserve"> The project, mainly through the promotional activities of performances and the festival, has the potential to attract the interests of the private sector and media broadcasting companies. </w:t>
      </w:r>
      <w:r w:rsidRPr="001F4299">
        <w:rPr>
          <w:rFonts w:ascii="Arial" w:eastAsia="DengXian" w:hAnsi="Arial" w:cs="Arial"/>
          <w:sz w:val="22"/>
          <w:szCs w:val="22"/>
          <w:lang w:eastAsia="zh-CN"/>
        </w:rPr>
        <w:t xml:space="preserve">However, these possibilities may give rise to over-commercialization, and there </w:t>
      </w:r>
      <w:proofErr w:type="gramStart"/>
      <w:r w:rsidRPr="001F4299">
        <w:rPr>
          <w:rFonts w:ascii="Arial" w:eastAsia="DengXian" w:hAnsi="Arial" w:cs="Arial"/>
          <w:sz w:val="22"/>
          <w:szCs w:val="22"/>
          <w:lang w:eastAsia="zh-CN"/>
        </w:rPr>
        <w:t>are also</w:t>
      </w:r>
      <w:proofErr w:type="gramEnd"/>
      <w:r w:rsidRPr="001F4299">
        <w:rPr>
          <w:rFonts w:ascii="Arial" w:eastAsia="DengXian" w:hAnsi="Arial" w:cs="Arial"/>
          <w:sz w:val="22"/>
          <w:szCs w:val="22"/>
          <w:lang w:eastAsia="zh-CN"/>
        </w:rPr>
        <w:t xml:space="preserve"> concerns about the meaning of intangible cultural heritage being distorted</w:t>
      </w:r>
      <w:r w:rsidR="00F6143F">
        <w:rPr>
          <w:rFonts w:ascii="Arial" w:eastAsia="DengXian" w:hAnsi="Arial" w:cs="Arial"/>
          <w:sz w:val="22"/>
          <w:szCs w:val="22"/>
          <w:lang w:eastAsia="zh-CN"/>
        </w:rPr>
        <w:t>.</w:t>
      </w:r>
    </w:p>
    <w:p w14:paraId="72D010A7" w14:textId="77777777" w:rsidR="00CF71FB" w:rsidRPr="00A62A91" w:rsidRDefault="00CF71FB" w:rsidP="00CF71FB">
      <w:pPr>
        <w:numPr>
          <w:ilvl w:val="0"/>
          <w:numId w:val="22"/>
        </w:numPr>
        <w:spacing w:before="120" w:after="120" w:line="259" w:lineRule="auto"/>
        <w:ind w:left="1134" w:hanging="567"/>
        <w:jc w:val="both"/>
        <w:rPr>
          <w:rFonts w:ascii="Arial" w:eastAsia="DengXian" w:hAnsi="Arial" w:cs="Arial"/>
          <w:sz w:val="22"/>
          <w:szCs w:val="22"/>
          <w:lang w:val="en-US" w:eastAsia="zh-CN"/>
        </w:rPr>
      </w:pPr>
      <w:r w:rsidRPr="00A62A91">
        <w:rPr>
          <w:rFonts w:ascii="Arial" w:eastAsia="DengXian" w:hAnsi="Arial" w:cs="Arial"/>
          <w:sz w:val="22"/>
          <w:szCs w:val="22"/>
          <w:u w:val="single"/>
          <w:lang w:val="en-US" w:eastAsia="zh-CN"/>
        </w:rPr>
        <w:t>Decides not to approve</w:t>
      </w:r>
      <w:r w:rsidRPr="00A62A91">
        <w:rPr>
          <w:rFonts w:ascii="Arial" w:eastAsia="DengXian" w:hAnsi="Arial" w:cs="Arial"/>
          <w:sz w:val="22"/>
          <w:szCs w:val="22"/>
          <w:lang w:val="en-US" w:eastAsia="zh-CN"/>
        </w:rPr>
        <w:t xml:space="preserve"> the International Assistance request for the project entitled </w:t>
      </w:r>
      <w:r w:rsidRPr="00A62A91">
        <w:rPr>
          <w:rFonts w:ascii="Arial" w:eastAsia="DengXian" w:hAnsi="Arial" w:cs="Arial"/>
          <w:b/>
          <w:sz w:val="22"/>
          <w:szCs w:val="22"/>
          <w:lang w:val="en-US" w:eastAsia="zh-CN"/>
        </w:rPr>
        <w:t>Construction of a facility (theatre house) for the promotion of inter-generational transmission of diverse cultural heritage</w:t>
      </w:r>
      <w:r w:rsidRPr="00A62A91">
        <w:rPr>
          <w:rFonts w:ascii="Arial" w:eastAsia="DengXian" w:hAnsi="Arial" w:cs="Arial"/>
          <w:sz w:val="22"/>
          <w:szCs w:val="22"/>
          <w:lang w:val="en-US" w:eastAsia="zh-CN"/>
        </w:rPr>
        <w:t>;</w:t>
      </w:r>
    </w:p>
    <w:p w14:paraId="331BC5F0" w14:textId="77777777" w:rsidR="00CF71FB" w:rsidRPr="00A62A91" w:rsidRDefault="00CF71FB" w:rsidP="00CF71FB">
      <w:pPr>
        <w:numPr>
          <w:ilvl w:val="0"/>
          <w:numId w:val="22"/>
        </w:numPr>
        <w:autoSpaceDE w:val="0"/>
        <w:autoSpaceDN w:val="0"/>
        <w:adjustRightInd w:val="0"/>
        <w:spacing w:before="120" w:after="120" w:line="259" w:lineRule="auto"/>
        <w:ind w:left="1134" w:hanging="567"/>
        <w:jc w:val="both"/>
        <w:rPr>
          <w:rFonts w:ascii="Arial" w:eastAsia="SimSun" w:hAnsi="Arial" w:cs="Arial"/>
          <w:sz w:val="22"/>
          <w:szCs w:val="22"/>
        </w:rPr>
      </w:pPr>
      <w:r w:rsidRPr="00A62A91">
        <w:rPr>
          <w:rFonts w:ascii="Arial" w:eastAsia="SimSun" w:hAnsi="Arial" w:cs="Arial"/>
          <w:sz w:val="22"/>
          <w:szCs w:val="22"/>
          <w:u w:val="single"/>
        </w:rPr>
        <w:t>Recalls</w:t>
      </w:r>
      <w:r w:rsidRPr="00A62A91">
        <w:rPr>
          <w:rFonts w:ascii="Arial" w:eastAsia="SimSun" w:hAnsi="Arial" w:cs="Arial"/>
          <w:sz w:val="22"/>
          <w:szCs w:val="22"/>
        </w:rPr>
        <w:t xml:space="preserve"> that the purpose of the assistance provided to State Parties from the Intangible Cultural Heritage Fund is to support them in their efforts to safeguard intangible cultural heritage as defined in Article 2 of the Convention, and that, therefore, these efforts cannot be overshadowed by other objectives, as legitimate as these may be;</w:t>
      </w:r>
    </w:p>
    <w:p w14:paraId="4B8557FC" w14:textId="77777777" w:rsidR="00CF71FB" w:rsidRPr="008B0681" w:rsidRDefault="00CF71FB" w:rsidP="00CF71FB">
      <w:pPr>
        <w:numPr>
          <w:ilvl w:val="0"/>
          <w:numId w:val="22"/>
        </w:numPr>
        <w:autoSpaceDE w:val="0"/>
        <w:autoSpaceDN w:val="0"/>
        <w:adjustRightInd w:val="0"/>
        <w:spacing w:before="120" w:after="120" w:line="259" w:lineRule="auto"/>
        <w:ind w:left="1134" w:hanging="567"/>
        <w:jc w:val="both"/>
        <w:rPr>
          <w:rFonts w:ascii="Arial" w:eastAsia="SimSun" w:hAnsi="Arial" w:cs="Arial"/>
          <w:sz w:val="22"/>
          <w:szCs w:val="22"/>
        </w:rPr>
      </w:pPr>
      <w:proofErr w:type="gramStart"/>
      <w:r w:rsidRPr="00A62A91">
        <w:rPr>
          <w:rFonts w:ascii="Arial" w:eastAsia="SimSun" w:hAnsi="Arial" w:cs="Arial"/>
          <w:sz w:val="22"/>
          <w:szCs w:val="22"/>
          <w:u w:val="single"/>
        </w:rPr>
        <w:t>Recognizes</w:t>
      </w:r>
      <w:r w:rsidRPr="00A62A91">
        <w:rPr>
          <w:rFonts w:ascii="Arial" w:eastAsia="SimSun" w:hAnsi="Arial" w:cs="Arial"/>
          <w:sz w:val="22"/>
          <w:szCs w:val="22"/>
        </w:rPr>
        <w:t xml:space="preserve"> that the safeguarding measures proposed should aim to ensure the viability of intangible cultural heritage and, while noting the absence in the request of greater involvement on the part of the communities, groups and individuals that create, maintain and transmit intangible cultural heritage, as defined in Article 15 of the Convention,</w:t>
      </w:r>
      <w:r w:rsidRPr="00A62A91">
        <w:rPr>
          <w:rFonts w:ascii="Arial" w:eastAsia="SimSun" w:hAnsi="Arial" w:cs="Arial"/>
          <w:i/>
          <w:sz w:val="22"/>
          <w:szCs w:val="22"/>
        </w:rPr>
        <w:t xml:space="preserve"> </w:t>
      </w:r>
      <w:r w:rsidRPr="00A62A91">
        <w:rPr>
          <w:rFonts w:ascii="Arial" w:eastAsia="SimSun" w:hAnsi="Arial" w:cs="Arial"/>
          <w:sz w:val="22"/>
          <w:szCs w:val="22"/>
          <w:u w:val="single"/>
        </w:rPr>
        <w:t>further recalls</w:t>
      </w:r>
      <w:r w:rsidRPr="00A62A91">
        <w:rPr>
          <w:rFonts w:ascii="Arial" w:eastAsia="SimSun" w:hAnsi="Arial" w:cs="Arial"/>
          <w:sz w:val="22"/>
          <w:szCs w:val="22"/>
        </w:rPr>
        <w:t xml:space="preserve"> that these safeguarding measures should fully reflect the aspirations and wishes of the communities as active participants and emphasize the strengthening of the capacities of the communities concerned, with a view to continuing their safeguarding efforts in the future</w:t>
      </w:r>
      <w:r w:rsidRPr="00A62A91">
        <w:rPr>
          <w:rFonts w:ascii="Arial" w:eastAsia="SimSun" w:hAnsi="Arial" w:cs="Arial"/>
          <w:color w:val="1F1F1F"/>
          <w:sz w:val="22"/>
          <w:szCs w:val="22"/>
        </w:rPr>
        <w:t>.</w:t>
      </w:r>
      <w:proofErr w:type="gramEnd"/>
    </w:p>
    <w:p w14:paraId="558D498B" w14:textId="29105331" w:rsidR="00CF71FB" w:rsidRPr="008B0681" w:rsidRDefault="00CF71FB" w:rsidP="00FA4C41">
      <w:pPr>
        <w:keepNext/>
        <w:spacing w:before="240" w:after="120"/>
        <w:ind w:left="1134" w:hanging="567"/>
        <w:jc w:val="both"/>
        <w:outlineLvl w:val="1"/>
        <w:rPr>
          <w:rFonts w:ascii="Arial" w:hAnsi="Arial" w:cs="Arial"/>
          <w:b/>
          <w:sz w:val="22"/>
        </w:rPr>
      </w:pPr>
      <w:bookmarkStart w:id="4" w:name="Decision4"/>
      <w:r w:rsidRPr="00144694">
        <w:rPr>
          <w:rFonts w:ascii="Arial" w:hAnsi="Arial" w:cs="Arial"/>
          <w:b/>
          <w:sz w:val="22"/>
        </w:rPr>
        <w:t>DRAFT DECISION 1</w:t>
      </w:r>
      <w:r>
        <w:rPr>
          <w:rFonts w:ascii="Arial" w:hAnsi="Arial" w:cs="Arial"/>
          <w:b/>
          <w:sz w:val="22"/>
        </w:rPr>
        <w:t>3</w:t>
      </w:r>
      <w:r w:rsidRPr="00144694">
        <w:rPr>
          <w:rFonts w:ascii="Arial" w:hAnsi="Arial" w:cs="Arial"/>
          <w:b/>
          <w:sz w:val="22"/>
        </w:rPr>
        <w:t xml:space="preserve">.COM </w:t>
      </w:r>
      <w:r>
        <w:rPr>
          <w:rFonts w:ascii="Arial" w:hAnsi="Arial" w:cs="Arial"/>
          <w:b/>
          <w:sz w:val="22"/>
        </w:rPr>
        <w:t>1</w:t>
      </w:r>
      <w:r w:rsidRPr="00144694">
        <w:rPr>
          <w:rFonts w:ascii="Arial" w:hAnsi="Arial" w:cs="Arial"/>
          <w:b/>
          <w:sz w:val="22"/>
        </w:rPr>
        <w:t>.BUR 3.</w:t>
      </w:r>
      <w:r>
        <w:rPr>
          <w:rFonts w:ascii="Arial" w:hAnsi="Arial" w:cs="Arial"/>
          <w:b/>
          <w:sz w:val="22"/>
        </w:rPr>
        <w:t>4</w:t>
      </w:r>
    </w:p>
    <w:bookmarkEnd w:id="4"/>
    <w:p w14:paraId="284B4206" w14:textId="77777777" w:rsidR="00CF71FB" w:rsidRPr="005F25E5" w:rsidRDefault="00CF71FB" w:rsidP="00CF71FB">
      <w:pPr>
        <w:keepNext/>
        <w:spacing w:before="120" w:after="120"/>
        <w:ind w:left="1134" w:hanging="567"/>
        <w:jc w:val="both"/>
        <w:rPr>
          <w:rFonts w:ascii="Arial" w:hAnsi="Arial" w:cs="Arial"/>
          <w:sz w:val="22"/>
          <w:szCs w:val="22"/>
        </w:rPr>
      </w:pPr>
      <w:r w:rsidRPr="005F25E5">
        <w:rPr>
          <w:rFonts w:ascii="Arial" w:hAnsi="Arial" w:cs="Arial"/>
          <w:sz w:val="22"/>
          <w:szCs w:val="22"/>
        </w:rPr>
        <w:t>The Bureau,</w:t>
      </w:r>
    </w:p>
    <w:p w14:paraId="6A30A290" w14:textId="77777777" w:rsidR="00CF71FB" w:rsidRPr="005F25E5" w:rsidRDefault="00CF71FB" w:rsidP="00CF71FB">
      <w:pPr>
        <w:pStyle w:val="ListParagraph"/>
        <w:numPr>
          <w:ilvl w:val="0"/>
          <w:numId w:val="23"/>
        </w:numPr>
        <w:spacing w:before="120" w:after="120" w:line="259" w:lineRule="auto"/>
        <w:ind w:left="1134" w:hanging="567"/>
        <w:contextualSpacing w:val="0"/>
        <w:jc w:val="both"/>
        <w:rPr>
          <w:rFonts w:ascii="Arial" w:hAnsi="Arial" w:cs="Arial"/>
          <w:sz w:val="22"/>
          <w:szCs w:val="22"/>
        </w:rPr>
      </w:pPr>
      <w:r w:rsidRPr="005F25E5">
        <w:rPr>
          <w:rFonts w:ascii="Arial" w:hAnsi="Arial" w:cs="Arial"/>
          <w:sz w:val="22"/>
          <w:szCs w:val="22"/>
          <w:u w:val="single"/>
        </w:rPr>
        <w:t>Recalling</w:t>
      </w:r>
      <w:r w:rsidRPr="005F25E5">
        <w:rPr>
          <w:rFonts w:ascii="Arial" w:hAnsi="Arial" w:cs="Arial"/>
          <w:sz w:val="22"/>
          <w:szCs w:val="22"/>
        </w:rPr>
        <w:t xml:space="preserve"> Article 23 of the Convention as well as Chapter I.4 of the Operational Directives relating to the eligibility and criteria of International Assistance requests,</w:t>
      </w:r>
    </w:p>
    <w:p w14:paraId="66D96BF7" w14:textId="022033A9" w:rsidR="00CF71FB" w:rsidRPr="00144694" w:rsidRDefault="00CF71FB" w:rsidP="00CF71FB">
      <w:pPr>
        <w:pStyle w:val="ListParagraph"/>
        <w:numPr>
          <w:ilvl w:val="0"/>
          <w:numId w:val="23"/>
        </w:numPr>
        <w:spacing w:before="120" w:after="120" w:line="259" w:lineRule="auto"/>
        <w:ind w:left="1134" w:hanging="567"/>
        <w:contextualSpacing w:val="0"/>
        <w:jc w:val="both"/>
        <w:rPr>
          <w:rFonts w:ascii="Arial" w:hAnsi="Arial" w:cs="Arial"/>
          <w:sz w:val="22"/>
          <w:szCs w:val="22"/>
        </w:rPr>
      </w:pPr>
      <w:r w:rsidRPr="005F25E5">
        <w:rPr>
          <w:rFonts w:ascii="Arial" w:hAnsi="Arial" w:cs="Arial"/>
          <w:sz w:val="22"/>
          <w:szCs w:val="22"/>
          <w:u w:val="single"/>
        </w:rPr>
        <w:t>Having</w:t>
      </w:r>
      <w:r w:rsidRPr="008B0681">
        <w:rPr>
          <w:rFonts w:ascii="Arial" w:hAnsi="Arial" w:cs="Arial"/>
          <w:sz w:val="22"/>
          <w:szCs w:val="22"/>
          <w:u w:val="single"/>
        </w:rPr>
        <w:t xml:space="preserve"> examined</w:t>
      </w:r>
      <w:r w:rsidRPr="005F25E5">
        <w:rPr>
          <w:rFonts w:ascii="Arial" w:hAnsi="Arial" w:cs="Arial"/>
          <w:sz w:val="22"/>
          <w:szCs w:val="22"/>
        </w:rPr>
        <w:t xml:space="preserve"> </w:t>
      </w:r>
      <w:r w:rsidRPr="00144694">
        <w:rPr>
          <w:rFonts w:ascii="Arial" w:hAnsi="Arial" w:cs="Arial"/>
          <w:sz w:val="22"/>
          <w:szCs w:val="22"/>
        </w:rPr>
        <w:t>Document ITH/1</w:t>
      </w:r>
      <w:r>
        <w:rPr>
          <w:rFonts w:ascii="Arial" w:hAnsi="Arial" w:cs="Arial"/>
          <w:sz w:val="22"/>
          <w:szCs w:val="22"/>
        </w:rPr>
        <w:t>8</w:t>
      </w:r>
      <w:r w:rsidRPr="00144694">
        <w:rPr>
          <w:rFonts w:ascii="Arial" w:hAnsi="Arial" w:cs="Arial"/>
          <w:sz w:val="22"/>
          <w:szCs w:val="22"/>
        </w:rPr>
        <w:t>/1</w:t>
      </w:r>
      <w:r>
        <w:rPr>
          <w:rFonts w:ascii="Arial" w:hAnsi="Arial" w:cs="Arial"/>
          <w:sz w:val="22"/>
          <w:szCs w:val="22"/>
        </w:rPr>
        <w:t>3</w:t>
      </w:r>
      <w:r w:rsidRPr="00144694">
        <w:rPr>
          <w:rFonts w:ascii="Arial" w:hAnsi="Arial" w:cs="Arial"/>
          <w:sz w:val="22"/>
          <w:szCs w:val="22"/>
        </w:rPr>
        <w:t>.COM </w:t>
      </w:r>
      <w:r>
        <w:rPr>
          <w:rFonts w:ascii="Arial" w:hAnsi="Arial" w:cs="Arial"/>
          <w:sz w:val="22"/>
          <w:szCs w:val="22"/>
        </w:rPr>
        <w:t>1</w:t>
      </w:r>
      <w:r w:rsidRPr="00144694">
        <w:rPr>
          <w:rFonts w:ascii="Arial" w:hAnsi="Arial" w:cs="Arial"/>
          <w:sz w:val="22"/>
          <w:szCs w:val="22"/>
        </w:rPr>
        <w:t>.BUR/</w:t>
      </w:r>
      <w:r>
        <w:rPr>
          <w:rFonts w:ascii="Arial" w:hAnsi="Arial" w:cs="Arial"/>
          <w:sz w:val="22"/>
          <w:szCs w:val="22"/>
        </w:rPr>
        <w:t>3</w:t>
      </w:r>
      <w:r w:rsidRPr="00144694">
        <w:rPr>
          <w:rFonts w:ascii="Arial" w:hAnsi="Arial" w:cs="Arial"/>
          <w:sz w:val="22"/>
          <w:szCs w:val="22"/>
        </w:rPr>
        <w:t xml:space="preserve"> as well as International Assistance request </w:t>
      </w:r>
      <w:r w:rsidR="006601C1">
        <w:rPr>
          <w:rFonts w:ascii="Arial" w:hAnsi="Arial" w:cs="Arial"/>
          <w:sz w:val="22"/>
          <w:szCs w:val="22"/>
        </w:rPr>
        <w:t>n</w:t>
      </w:r>
      <w:r w:rsidR="006601C1" w:rsidRPr="00144694">
        <w:rPr>
          <w:rFonts w:ascii="Arial" w:hAnsi="Arial" w:cs="Arial"/>
          <w:sz w:val="22"/>
          <w:szCs w:val="22"/>
        </w:rPr>
        <w:t>o</w:t>
      </w:r>
      <w:r w:rsidRPr="00144694">
        <w:rPr>
          <w:rFonts w:ascii="Arial" w:hAnsi="Arial" w:cs="Arial"/>
          <w:sz w:val="22"/>
          <w:szCs w:val="22"/>
        </w:rPr>
        <w:t>. 01312</w:t>
      </w:r>
      <w:r>
        <w:rPr>
          <w:rFonts w:ascii="Arial" w:hAnsi="Arial" w:cs="Arial"/>
          <w:sz w:val="22"/>
          <w:szCs w:val="22"/>
        </w:rPr>
        <w:t xml:space="preserve"> submitted by Zimbabwe</w:t>
      </w:r>
      <w:r w:rsidRPr="00144694">
        <w:rPr>
          <w:rFonts w:ascii="Arial" w:hAnsi="Arial" w:cs="Arial"/>
          <w:sz w:val="22"/>
          <w:szCs w:val="22"/>
        </w:rPr>
        <w:t>,</w:t>
      </w:r>
    </w:p>
    <w:p w14:paraId="3E0FD406" w14:textId="77777777" w:rsidR="00CF71FB" w:rsidRPr="005F25E5" w:rsidRDefault="00CF71FB" w:rsidP="00CF71FB">
      <w:pPr>
        <w:pStyle w:val="ListParagraph"/>
        <w:numPr>
          <w:ilvl w:val="0"/>
          <w:numId w:val="23"/>
        </w:numPr>
        <w:spacing w:before="120" w:after="120" w:line="259" w:lineRule="auto"/>
        <w:ind w:left="1134" w:hanging="567"/>
        <w:contextualSpacing w:val="0"/>
        <w:jc w:val="both"/>
        <w:rPr>
          <w:rFonts w:ascii="Arial" w:hAnsi="Arial" w:cs="Arial"/>
          <w:sz w:val="22"/>
          <w:szCs w:val="22"/>
        </w:rPr>
      </w:pPr>
      <w:r w:rsidRPr="005F25E5">
        <w:rPr>
          <w:rFonts w:ascii="Arial" w:hAnsi="Arial" w:cs="Arial"/>
          <w:sz w:val="22"/>
          <w:szCs w:val="22"/>
          <w:u w:val="single"/>
        </w:rPr>
        <w:t>Takes note</w:t>
      </w:r>
      <w:r w:rsidRPr="005F25E5">
        <w:rPr>
          <w:rFonts w:ascii="Arial" w:hAnsi="Arial" w:cs="Arial"/>
          <w:sz w:val="22"/>
          <w:szCs w:val="22"/>
        </w:rPr>
        <w:t xml:space="preserve"> that Zimbabwe has requested International Assistance for the project entitled </w:t>
      </w:r>
      <w:r w:rsidRPr="00FD6F7F">
        <w:rPr>
          <w:rFonts w:ascii="Arial" w:hAnsi="Arial" w:cs="Arial"/>
          <w:b/>
          <w:sz w:val="22"/>
          <w:szCs w:val="22"/>
        </w:rPr>
        <w:t xml:space="preserve">Inventorying oral traditions, expressions, local knowledge and practices of the </w:t>
      </w:r>
      <w:proofErr w:type="spellStart"/>
      <w:r w:rsidRPr="00FD6F7F">
        <w:rPr>
          <w:rFonts w:ascii="Arial" w:hAnsi="Arial" w:cs="Arial"/>
          <w:b/>
          <w:sz w:val="22"/>
          <w:szCs w:val="22"/>
        </w:rPr>
        <w:t>Korekore</w:t>
      </w:r>
      <w:proofErr w:type="spellEnd"/>
      <w:r w:rsidRPr="00FD6F7F">
        <w:rPr>
          <w:rFonts w:ascii="Arial" w:hAnsi="Arial" w:cs="Arial"/>
          <w:b/>
          <w:sz w:val="22"/>
          <w:szCs w:val="22"/>
        </w:rPr>
        <w:t xml:space="preserve"> of </w:t>
      </w:r>
      <w:proofErr w:type="spellStart"/>
      <w:r w:rsidRPr="00FD6F7F">
        <w:rPr>
          <w:rFonts w:ascii="Arial" w:hAnsi="Arial" w:cs="Arial"/>
          <w:b/>
          <w:sz w:val="22"/>
          <w:szCs w:val="22"/>
        </w:rPr>
        <w:t>Hurungwe</w:t>
      </w:r>
      <w:proofErr w:type="spellEnd"/>
      <w:r w:rsidRPr="00FD6F7F">
        <w:rPr>
          <w:rFonts w:ascii="Arial" w:hAnsi="Arial" w:cs="Arial"/>
          <w:b/>
          <w:sz w:val="22"/>
          <w:szCs w:val="22"/>
        </w:rPr>
        <w:t xml:space="preserve"> District in Zimbabwe</w:t>
      </w:r>
      <w:r w:rsidRPr="008B0681">
        <w:rPr>
          <w:rFonts w:ascii="Arial" w:hAnsi="Arial" w:cs="Arial"/>
          <w:sz w:val="22"/>
          <w:szCs w:val="22"/>
        </w:rPr>
        <w:t>:</w:t>
      </w:r>
    </w:p>
    <w:p w14:paraId="0045B63C" w14:textId="77777777" w:rsidR="00CF71FB" w:rsidRPr="005F25E5" w:rsidRDefault="00CF71FB" w:rsidP="00CF71FB">
      <w:pPr>
        <w:pStyle w:val="ListParagraph"/>
        <w:spacing w:before="120" w:after="120"/>
        <w:ind w:left="1134"/>
        <w:contextualSpacing w:val="0"/>
        <w:jc w:val="both"/>
        <w:rPr>
          <w:rFonts w:ascii="Arial" w:hAnsi="Arial" w:cs="Arial"/>
          <w:sz w:val="22"/>
          <w:szCs w:val="22"/>
        </w:rPr>
      </w:pPr>
      <w:r w:rsidRPr="005F25E5">
        <w:rPr>
          <w:rFonts w:ascii="Arial" w:hAnsi="Arial" w:cs="Arial"/>
          <w:sz w:val="22"/>
          <w:szCs w:val="22"/>
        </w:rPr>
        <w:t xml:space="preserve">The request is to support a project implemented by </w:t>
      </w:r>
      <w:proofErr w:type="spellStart"/>
      <w:r w:rsidRPr="005F25E5">
        <w:rPr>
          <w:rFonts w:ascii="Arial" w:hAnsi="Arial" w:cs="Arial"/>
          <w:sz w:val="22"/>
          <w:szCs w:val="22"/>
        </w:rPr>
        <w:t>Chinhoyi</w:t>
      </w:r>
      <w:proofErr w:type="spellEnd"/>
      <w:r w:rsidRPr="005F25E5">
        <w:rPr>
          <w:rFonts w:ascii="Arial" w:hAnsi="Arial" w:cs="Arial"/>
          <w:sz w:val="22"/>
          <w:szCs w:val="22"/>
        </w:rPr>
        <w:t xml:space="preserve"> University of Technology, aimed at producing a comprehensive inventory of the oral traditions, expressions, local knowledge and practices of the communities of the </w:t>
      </w:r>
      <w:proofErr w:type="spellStart"/>
      <w:r w:rsidRPr="005F25E5">
        <w:rPr>
          <w:rFonts w:ascii="Arial" w:hAnsi="Arial" w:cs="Arial"/>
          <w:sz w:val="22"/>
          <w:szCs w:val="22"/>
        </w:rPr>
        <w:t>Hurungwe</w:t>
      </w:r>
      <w:proofErr w:type="spellEnd"/>
      <w:r w:rsidRPr="005F25E5">
        <w:rPr>
          <w:rFonts w:ascii="Arial" w:hAnsi="Arial" w:cs="Arial"/>
          <w:sz w:val="22"/>
          <w:szCs w:val="22"/>
        </w:rPr>
        <w:t xml:space="preserve"> district in </w:t>
      </w:r>
      <w:proofErr w:type="gramStart"/>
      <w:r w:rsidRPr="005F25E5">
        <w:rPr>
          <w:rFonts w:ascii="Arial" w:hAnsi="Arial" w:cs="Arial"/>
          <w:sz w:val="22"/>
          <w:szCs w:val="22"/>
        </w:rPr>
        <w:t>north-western</w:t>
      </w:r>
      <w:proofErr w:type="gramEnd"/>
      <w:r w:rsidRPr="005F25E5">
        <w:rPr>
          <w:rFonts w:ascii="Arial" w:hAnsi="Arial" w:cs="Arial"/>
          <w:sz w:val="22"/>
          <w:szCs w:val="22"/>
        </w:rPr>
        <w:t xml:space="preserve"> Zimbabwe. Despite the abundance of living heritage in the region, a shortage of resources and skills necessary for the implementation of the 2003 Convention </w:t>
      </w:r>
      <w:proofErr w:type="gramStart"/>
      <w:r w:rsidRPr="005F25E5">
        <w:rPr>
          <w:rFonts w:ascii="Arial" w:hAnsi="Arial" w:cs="Arial"/>
          <w:sz w:val="22"/>
          <w:szCs w:val="22"/>
        </w:rPr>
        <w:t>has been noted</w:t>
      </w:r>
      <w:proofErr w:type="gramEnd"/>
      <w:r w:rsidRPr="005F25E5">
        <w:rPr>
          <w:rFonts w:ascii="Arial" w:hAnsi="Arial" w:cs="Arial"/>
          <w:sz w:val="22"/>
          <w:szCs w:val="22"/>
        </w:rPr>
        <w:t xml:space="preserve">, and traditional leaders in the district have raised concerns over the years about the disappearance and distortion of traditional knowledge and practices. </w:t>
      </w:r>
      <w:proofErr w:type="gramStart"/>
      <w:r w:rsidRPr="005F25E5">
        <w:rPr>
          <w:rFonts w:ascii="Arial" w:hAnsi="Arial" w:cs="Arial"/>
          <w:sz w:val="22"/>
          <w:szCs w:val="22"/>
        </w:rPr>
        <w:t xml:space="preserve">As such, the project aims to contribute to the safeguarding efforts of the country through the following activities: the translation of the Convention into the main local language; a three-day </w:t>
      </w:r>
      <w:r w:rsidRPr="005F25E5">
        <w:rPr>
          <w:rFonts w:ascii="Arial" w:hAnsi="Arial" w:cs="Arial"/>
          <w:sz w:val="22"/>
          <w:szCs w:val="22"/>
        </w:rPr>
        <w:lastRenderedPageBreak/>
        <w:t>workshop to raise awareness of the Convention among twenty traditional leaders and thirty community members; a further five-day workshop to train thirty community members and twenty university staff and students in community-based inventorying; and the inventorying of oral traditions, expressions, local knowledge and practices in the district.</w:t>
      </w:r>
      <w:proofErr w:type="gramEnd"/>
      <w:r w:rsidRPr="005F25E5">
        <w:rPr>
          <w:rFonts w:ascii="Arial" w:hAnsi="Arial" w:cs="Arial"/>
          <w:sz w:val="22"/>
          <w:szCs w:val="22"/>
        </w:rPr>
        <w:t xml:space="preserve"> The community members will also produce an Action Plan to enable them to continue the inventorying efforts after the end of the pro</w:t>
      </w:r>
      <w:r>
        <w:rPr>
          <w:rFonts w:ascii="Arial" w:hAnsi="Arial" w:cs="Arial"/>
          <w:sz w:val="22"/>
          <w:szCs w:val="22"/>
        </w:rPr>
        <w:t>ject.</w:t>
      </w:r>
    </w:p>
    <w:p w14:paraId="0D6CDD4A" w14:textId="77777777" w:rsidR="00CF71FB" w:rsidRPr="005F25E5" w:rsidRDefault="00CF71FB" w:rsidP="00CF71FB">
      <w:pPr>
        <w:pStyle w:val="ListParagraph"/>
        <w:numPr>
          <w:ilvl w:val="0"/>
          <w:numId w:val="23"/>
        </w:numPr>
        <w:spacing w:before="120" w:after="120" w:line="259" w:lineRule="auto"/>
        <w:ind w:left="1134" w:hanging="567"/>
        <w:contextualSpacing w:val="0"/>
        <w:jc w:val="both"/>
        <w:rPr>
          <w:rFonts w:ascii="Arial" w:hAnsi="Arial" w:cs="Arial"/>
          <w:sz w:val="22"/>
          <w:szCs w:val="22"/>
        </w:rPr>
      </w:pPr>
      <w:r w:rsidRPr="005F25E5">
        <w:rPr>
          <w:rFonts w:ascii="Arial" w:hAnsi="Arial" w:cs="Arial"/>
          <w:sz w:val="22"/>
          <w:szCs w:val="22"/>
          <w:u w:val="single"/>
        </w:rPr>
        <w:t>Further takes note</w:t>
      </w:r>
      <w:r w:rsidRPr="005F25E5">
        <w:rPr>
          <w:rFonts w:ascii="Arial" w:hAnsi="Arial" w:cs="Arial"/>
          <w:sz w:val="22"/>
          <w:szCs w:val="22"/>
        </w:rPr>
        <w:t xml:space="preserve"> that this assistance is to support a project implemented at the local level, in accordance with Article 20 (c) of the Convention, and that it takes the form of the </w:t>
      </w:r>
      <w:r w:rsidRPr="00325826">
        <w:rPr>
          <w:rFonts w:ascii="Arial" w:hAnsi="Arial" w:cs="Arial"/>
          <w:b/>
          <w:sz w:val="22"/>
          <w:szCs w:val="22"/>
        </w:rPr>
        <w:t>provision of a grant</w:t>
      </w:r>
      <w:r w:rsidRPr="005F25E5">
        <w:rPr>
          <w:rFonts w:ascii="Arial" w:hAnsi="Arial" w:cs="Arial"/>
          <w:sz w:val="22"/>
          <w:szCs w:val="22"/>
        </w:rPr>
        <w:t>, pursuant to Article 21 (g) of the Convention;</w:t>
      </w:r>
    </w:p>
    <w:p w14:paraId="247209EC" w14:textId="77777777" w:rsidR="00CF71FB" w:rsidRPr="005F25E5" w:rsidRDefault="00CF71FB" w:rsidP="00CF71FB">
      <w:pPr>
        <w:pStyle w:val="ListParagraph"/>
        <w:numPr>
          <w:ilvl w:val="0"/>
          <w:numId w:val="23"/>
        </w:numPr>
        <w:spacing w:before="120" w:after="120" w:line="259" w:lineRule="auto"/>
        <w:ind w:left="1134" w:hanging="567"/>
        <w:contextualSpacing w:val="0"/>
        <w:jc w:val="both"/>
        <w:rPr>
          <w:rFonts w:ascii="Arial" w:hAnsi="Arial" w:cs="Arial"/>
          <w:color w:val="000000"/>
          <w:sz w:val="22"/>
          <w:szCs w:val="22"/>
        </w:rPr>
      </w:pPr>
      <w:r w:rsidRPr="005F25E5">
        <w:rPr>
          <w:rFonts w:ascii="Arial" w:hAnsi="Arial" w:cs="Arial"/>
          <w:sz w:val="22"/>
          <w:szCs w:val="22"/>
          <w:u w:val="single"/>
        </w:rPr>
        <w:t>Also takes note</w:t>
      </w:r>
      <w:r w:rsidRPr="005F25E5">
        <w:rPr>
          <w:rFonts w:ascii="Arial" w:hAnsi="Arial" w:cs="Arial"/>
          <w:sz w:val="22"/>
          <w:szCs w:val="22"/>
        </w:rPr>
        <w:t xml:space="preserve"> that Zimbabwe has requested assistance in the amount of </w:t>
      </w:r>
      <w:r w:rsidRPr="00144694">
        <w:rPr>
          <w:rFonts w:ascii="Arial" w:hAnsi="Arial" w:cs="Arial"/>
          <w:sz w:val="22"/>
          <w:szCs w:val="22"/>
        </w:rPr>
        <w:t>US$9</w:t>
      </w:r>
      <w:r w:rsidRPr="005F25E5">
        <w:rPr>
          <w:rFonts w:ascii="Arial" w:hAnsi="Arial" w:cs="Arial"/>
          <w:sz w:val="22"/>
          <w:szCs w:val="22"/>
        </w:rPr>
        <w:t xml:space="preserve">3,242.50 </w:t>
      </w:r>
      <w:r w:rsidRPr="005F25E5">
        <w:rPr>
          <w:rFonts w:ascii="Arial" w:hAnsi="Arial" w:cs="Arial"/>
          <w:color w:val="000000"/>
          <w:sz w:val="22"/>
          <w:szCs w:val="22"/>
        </w:rPr>
        <w:t>from the Intangible Cultural Heritage Fund for the implementation of this project;</w:t>
      </w:r>
    </w:p>
    <w:p w14:paraId="45F360C2" w14:textId="286A9A03" w:rsidR="00CF71FB" w:rsidRPr="005F25E5" w:rsidRDefault="00CF71FB" w:rsidP="00CF71FB">
      <w:pPr>
        <w:pStyle w:val="ListParagraph"/>
        <w:numPr>
          <w:ilvl w:val="0"/>
          <w:numId w:val="23"/>
        </w:numPr>
        <w:spacing w:before="120" w:after="120" w:line="259" w:lineRule="auto"/>
        <w:ind w:left="1134" w:hanging="567"/>
        <w:contextualSpacing w:val="0"/>
        <w:jc w:val="both"/>
        <w:rPr>
          <w:rFonts w:ascii="Arial" w:hAnsi="Arial" w:cs="Arial"/>
          <w:sz w:val="22"/>
          <w:szCs w:val="22"/>
        </w:rPr>
      </w:pPr>
      <w:r w:rsidRPr="005F25E5">
        <w:rPr>
          <w:rFonts w:ascii="Arial" w:hAnsi="Arial" w:cs="Arial"/>
          <w:sz w:val="22"/>
          <w:szCs w:val="22"/>
          <w:u w:val="single"/>
        </w:rPr>
        <w:t>Decides</w:t>
      </w:r>
      <w:r w:rsidRPr="005F25E5">
        <w:rPr>
          <w:rFonts w:ascii="Arial" w:hAnsi="Arial" w:cs="Arial"/>
          <w:sz w:val="22"/>
          <w:szCs w:val="22"/>
        </w:rPr>
        <w:t xml:space="preserve"> that, from the information provided in file </w:t>
      </w:r>
      <w:r w:rsidR="005E619C">
        <w:rPr>
          <w:rFonts w:ascii="Arial" w:hAnsi="Arial" w:cs="Arial"/>
          <w:sz w:val="22"/>
          <w:szCs w:val="22"/>
        </w:rPr>
        <w:t>n</w:t>
      </w:r>
      <w:r w:rsidR="005E619C" w:rsidRPr="005F25E5">
        <w:rPr>
          <w:rFonts w:ascii="Arial" w:hAnsi="Arial" w:cs="Arial"/>
          <w:sz w:val="22"/>
          <w:szCs w:val="22"/>
        </w:rPr>
        <w:t>o</w:t>
      </w:r>
      <w:r w:rsidRPr="005F25E5">
        <w:rPr>
          <w:rFonts w:ascii="Arial" w:hAnsi="Arial" w:cs="Arial"/>
          <w:sz w:val="22"/>
          <w:szCs w:val="22"/>
        </w:rPr>
        <w:t>. 01312, the request responds as follows to the criteria for granting International Assistance given in paragraphs 10 and 12 of the Operational Directives:</w:t>
      </w:r>
    </w:p>
    <w:p w14:paraId="24D3BD1B" w14:textId="244C12A6" w:rsidR="00CF71FB" w:rsidRPr="005F25E5" w:rsidRDefault="00CF71FB" w:rsidP="00CF71FB">
      <w:pPr>
        <w:pStyle w:val="NormalWeb"/>
        <w:spacing w:before="120" w:after="120"/>
        <w:ind w:left="1134"/>
        <w:jc w:val="both"/>
        <w:rPr>
          <w:rFonts w:ascii="Arial" w:hAnsi="Arial" w:cs="Arial"/>
          <w:sz w:val="22"/>
          <w:szCs w:val="22"/>
        </w:rPr>
      </w:pPr>
      <w:r w:rsidRPr="005F25E5">
        <w:rPr>
          <w:rFonts w:ascii="Arial" w:hAnsi="Arial" w:cs="Arial"/>
          <w:b/>
          <w:sz w:val="22"/>
          <w:szCs w:val="22"/>
        </w:rPr>
        <w:t>Criterion</w:t>
      </w:r>
      <w:r w:rsidR="009C0D44">
        <w:rPr>
          <w:rFonts w:ascii="Arial" w:hAnsi="Arial" w:cs="Arial"/>
          <w:b/>
          <w:sz w:val="22"/>
          <w:szCs w:val="22"/>
          <w:lang w:val="en-US"/>
        </w:rPr>
        <w:t> </w:t>
      </w:r>
      <w:r w:rsidRPr="005F25E5">
        <w:rPr>
          <w:rFonts w:ascii="Arial" w:hAnsi="Arial" w:cs="Arial"/>
          <w:b/>
          <w:sz w:val="22"/>
          <w:szCs w:val="22"/>
        </w:rPr>
        <w:t>A</w:t>
      </w:r>
      <w:r>
        <w:rPr>
          <w:rFonts w:ascii="Arial" w:hAnsi="Arial" w:cs="Arial"/>
          <w:b/>
          <w:sz w:val="22"/>
          <w:szCs w:val="22"/>
        </w:rPr>
        <w:t>.</w:t>
      </w:r>
      <w:r w:rsidRPr="005F25E5">
        <w:rPr>
          <w:rFonts w:ascii="Arial" w:hAnsi="Arial" w:cs="Arial"/>
          <w:b/>
          <w:sz w:val="22"/>
          <w:szCs w:val="22"/>
        </w:rPr>
        <w:t>1</w:t>
      </w:r>
      <w:r w:rsidRPr="005F25E5">
        <w:rPr>
          <w:rFonts w:ascii="Arial" w:hAnsi="Arial" w:cs="Arial"/>
          <w:sz w:val="22"/>
          <w:szCs w:val="22"/>
          <w:lang w:val="en-US"/>
        </w:rPr>
        <w:t xml:space="preserve">: </w:t>
      </w:r>
      <w:r w:rsidRPr="005F25E5">
        <w:rPr>
          <w:rFonts w:ascii="Arial" w:hAnsi="Arial" w:cs="Arial"/>
          <w:sz w:val="22"/>
          <w:szCs w:val="22"/>
        </w:rPr>
        <w:t xml:space="preserve">Prior to the submission of this request, the implementing organization conducted wide community consultations to learn about the main concerns regarding the oral traditions and expressions of the </w:t>
      </w:r>
      <w:proofErr w:type="spellStart"/>
      <w:r w:rsidRPr="005F25E5">
        <w:rPr>
          <w:rFonts w:ascii="Arial" w:hAnsi="Arial" w:cs="Arial"/>
          <w:sz w:val="22"/>
          <w:szCs w:val="22"/>
        </w:rPr>
        <w:t>Korekore</w:t>
      </w:r>
      <w:proofErr w:type="spellEnd"/>
      <w:r w:rsidRPr="005F25E5">
        <w:rPr>
          <w:rFonts w:ascii="Arial" w:hAnsi="Arial" w:cs="Arial"/>
          <w:sz w:val="22"/>
          <w:szCs w:val="22"/>
        </w:rPr>
        <w:t xml:space="preserve"> people in the </w:t>
      </w:r>
      <w:proofErr w:type="spellStart"/>
      <w:r w:rsidRPr="005F25E5">
        <w:rPr>
          <w:rFonts w:ascii="Arial" w:hAnsi="Arial" w:cs="Arial"/>
          <w:sz w:val="22"/>
          <w:szCs w:val="22"/>
        </w:rPr>
        <w:t>Hurungwe</w:t>
      </w:r>
      <w:proofErr w:type="spellEnd"/>
      <w:r w:rsidRPr="005F25E5">
        <w:rPr>
          <w:rFonts w:ascii="Arial" w:hAnsi="Arial" w:cs="Arial"/>
          <w:sz w:val="22"/>
          <w:szCs w:val="22"/>
        </w:rPr>
        <w:t xml:space="preserve"> district. The request foresees the involvement of the community, including community leaders, women and youth, during the project implementation phase. Community members will be involved in reviewing the work plans, identifying the intangible cultural heritage elements to be inventoried as well as in the </w:t>
      </w:r>
      <w:proofErr w:type="gramStart"/>
      <w:r w:rsidRPr="005F25E5">
        <w:rPr>
          <w:rFonts w:ascii="Arial" w:hAnsi="Arial" w:cs="Arial"/>
          <w:sz w:val="22"/>
          <w:szCs w:val="22"/>
        </w:rPr>
        <w:t>awareness-raising</w:t>
      </w:r>
      <w:proofErr w:type="gramEnd"/>
      <w:r w:rsidRPr="005F25E5">
        <w:rPr>
          <w:rFonts w:ascii="Arial" w:hAnsi="Arial" w:cs="Arial"/>
          <w:sz w:val="22"/>
          <w:szCs w:val="22"/>
        </w:rPr>
        <w:t xml:space="preserve"> and inventorying workshops and the inventorying fieldwork. In addition, the communities concerned will participate in the final validatio</w:t>
      </w:r>
      <w:r>
        <w:rPr>
          <w:rFonts w:ascii="Arial" w:hAnsi="Arial" w:cs="Arial"/>
          <w:sz w:val="22"/>
          <w:szCs w:val="22"/>
        </w:rPr>
        <w:t>n of the inventoried elements</w:t>
      </w:r>
      <w:proofErr w:type="gramStart"/>
      <w:r w:rsidR="00F6143F">
        <w:rPr>
          <w:rFonts w:ascii="Arial" w:hAnsi="Arial" w:cs="Arial"/>
          <w:sz w:val="22"/>
          <w:szCs w:val="22"/>
        </w:rPr>
        <w:t>;</w:t>
      </w:r>
      <w:proofErr w:type="gramEnd"/>
    </w:p>
    <w:p w14:paraId="6A0A8B59" w14:textId="3E16B882" w:rsidR="00CF71FB" w:rsidRPr="005F25E5" w:rsidRDefault="00CF71FB" w:rsidP="00CF71FB">
      <w:pPr>
        <w:pStyle w:val="ListParagraph"/>
        <w:spacing w:before="120" w:after="120"/>
        <w:ind w:left="1134"/>
        <w:contextualSpacing w:val="0"/>
        <w:jc w:val="both"/>
        <w:rPr>
          <w:rFonts w:ascii="Arial" w:hAnsi="Arial" w:cs="Arial"/>
          <w:sz w:val="22"/>
          <w:szCs w:val="22"/>
        </w:rPr>
      </w:pPr>
      <w:r w:rsidRPr="005F25E5">
        <w:rPr>
          <w:rFonts w:ascii="Arial" w:hAnsi="Arial" w:cs="Arial"/>
          <w:b/>
          <w:sz w:val="22"/>
          <w:szCs w:val="22"/>
        </w:rPr>
        <w:t>Criterion</w:t>
      </w:r>
      <w:r w:rsidR="009C0D44">
        <w:rPr>
          <w:rFonts w:ascii="Arial" w:hAnsi="Arial" w:cs="Arial"/>
          <w:b/>
          <w:sz w:val="22"/>
          <w:szCs w:val="22"/>
          <w:lang w:val="en-US"/>
        </w:rPr>
        <w:t> </w:t>
      </w:r>
      <w:r w:rsidRPr="005F25E5">
        <w:rPr>
          <w:rFonts w:ascii="Arial" w:hAnsi="Arial" w:cs="Arial"/>
          <w:b/>
          <w:sz w:val="22"/>
          <w:szCs w:val="22"/>
        </w:rPr>
        <w:t>A</w:t>
      </w:r>
      <w:r>
        <w:rPr>
          <w:rFonts w:ascii="Arial" w:hAnsi="Arial" w:cs="Arial"/>
          <w:b/>
          <w:sz w:val="22"/>
          <w:szCs w:val="22"/>
        </w:rPr>
        <w:t>.</w:t>
      </w:r>
      <w:r w:rsidRPr="005F25E5">
        <w:rPr>
          <w:rFonts w:ascii="Arial" w:hAnsi="Arial" w:cs="Arial"/>
          <w:b/>
          <w:sz w:val="22"/>
          <w:szCs w:val="22"/>
        </w:rPr>
        <w:t>2</w:t>
      </w:r>
      <w:r w:rsidRPr="005F25E5">
        <w:rPr>
          <w:rFonts w:ascii="Arial" w:hAnsi="Arial" w:cs="Arial"/>
          <w:sz w:val="22"/>
          <w:szCs w:val="22"/>
        </w:rPr>
        <w:t xml:space="preserve">: The budget </w:t>
      </w:r>
      <w:proofErr w:type="gramStart"/>
      <w:r w:rsidRPr="005F25E5">
        <w:rPr>
          <w:rFonts w:ascii="Arial" w:hAnsi="Arial" w:cs="Arial"/>
          <w:sz w:val="22"/>
          <w:szCs w:val="22"/>
        </w:rPr>
        <w:t>is clearly presented</w:t>
      </w:r>
      <w:proofErr w:type="gramEnd"/>
      <w:r>
        <w:rPr>
          <w:rFonts w:ascii="Arial" w:hAnsi="Arial" w:cs="Arial"/>
          <w:sz w:val="22"/>
          <w:szCs w:val="22"/>
        </w:rPr>
        <w:t xml:space="preserve"> in general</w:t>
      </w:r>
      <w:r w:rsidRPr="005F25E5">
        <w:rPr>
          <w:rFonts w:ascii="Arial" w:hAnsi="Arial" w:cs="Arial"/>
          <w:sz w:val="22"/>
          <w:szCs w:val="22"/>
        </w:rPr>
        <w:t xml:space="preserve">, reflecting the planned activities and their related expenses, and therefore the overall amount requested may be considered appropriate for the implementation of the proposed activities. However, more precise and detailed information for some expenditure items such as </w:t>
      </w:r>
      <w:r w:rsidR="002E109E">
        <w:rPr>
          <w:rFonts w:ascii="Arial" w:hAnsi="Arial" w:cs="Arial"/>
          <w:sz w:val="22"/>
          <w:szCs w:val="22"/>
        </w:rPr>
        <w:t>‘</w:t>
      </w:r>
      <w:r w:rsidRPr="005F25E5">
        <w:rPr>
          <w:rFonts w:ascii="Arial" w:hAnsi="Arial" w:cs="Arial"/>
          <w:sz w:val="22"/>
          <w:szCs w:val="22"/>
        </w:rPr>
        <w:t>the procurement of inventorying equipment</w:t>
      </w:r>
      <w:r w:rsidR="002E109E">
        <w:rPr>
          <w:rFonts w:ascii="Arial" w:hAnsi="Arial" w:cs="Arial"/>
          <w:sz w:val="22"/>
          <w:szCs w:val="22"/>
        </w:rPr>
        <w:t>’</w:t>
      </w:r>
      <w:r w:rsidRPr="005F25E5">
        <w:rPr>
          <w:rFonts w:ascii="Arial" w:hAnsi="Arial" w:cs="Arial"/>
          <w:sz w:val="22"/>
          <w:szCs w:val="22"/>
        </w:rPr>
        <w:t xml:space="preserve"> </w:t>
      </w:r>
      <w:proofErr w:type="gramStart"/>
      <w:r w:rsidRPr="005F25E5">
        <w:rPr>
          <w:rFonts w:ascii="Arial" w:hAnsi="Arial" w:cs="Arial"/>
          <w:sz w:val="22"/>
          <w:szCs w:val="22"/>
        </w:rPr>
        <w:t>would have been appreciated</w:t>
      </w:r>
      <w:proofErr w:type="gramEnd"/>
      <w:r w:rsidR="00F6143F">
        <w:rPr>
          <w:rFonts w:ascii="Arial" w:hAnsi="Arial" w:cs="Arial"/>
          <w:sz w:val="22"/>
          <w:szCs w:val="22"/>
        </w:rPr>
        <w:t>;</w:t>
      </w:r>
    </w:p>
    <w:p w14:paraId="3190CDAB" w14:textId="09DBCDF1" w:rsidR="00CF71FB" w:rsidRPr="005F25E5" w:rsidRDefault="00CF71FB" w:rsidP="00CF71FB">
      <w:pPr>
        <w:pStyle w:val="ListParagraph"/>
        <w:spacing w:before="120" w:after="120"/>
        <w:ind w:left="1134"/>
        <w:contextualSpacing w:val="0"/>
        <w:jc w:val="both"/>
        <w:rPr>
          <w:rFonts w:ascii="Arial" w:hAnsi="Arial" w:cs="Arial"/>
          <w:color w:val="000000"/>
          <w:sz w:val="22"/>
          <w:szCs w:val="22"/>
        </w:rPr>
      </w:pPr>
      <w:r w:rsidRPr="005F25E5">
        <w:rPr>
          <w:rFonts w:ascii="Arial" w:hAnsi="Arial" w:cs="Arial"/>
          <w:b/>
          <w:sz w:val="22"/>
          <w:szCs w:val="22"/>
        </w:rPr>
        <w:t>Criterion</w:t>
      </w:r>
      <w:r w:rsidR="009C0D44">
        <w:rPr>
          <w:rFonts w:ascii="Arial" w:hAnsi="Arial" w:cs="Arial"/>
          <w:b/>
          <w:sz w:val="22"/>
          <w:szCs w:val="22"/>
          <w:lang w:val="en-US"/>
        </w:rPr>
        <w:t> </w:t>
      </w:r>
      <w:r w:rsidRPr="005F25E5">
        <w:rPr>
          <w:rFonts w:ascii="Arial" w:hAnsi="Arial" w:cs="Arial"/>
          <w:b/>
          <w:sz w:val="22"/>
          <w:szCs w:val="22"/>
        </w:rPr>
        <w:t>A</w:t>
      </w:r>
      <w:r>
        <w:rPr>
          <w:rFonts w:ascii="Arial" w:hAnsi="Arial" w:cs="Arial"/>
          <w:b/>
          <w:sz w:val="22"/>
          <w:szCs w:val="22"/>
        </w:rPr>
        <w:t>.</w:t>
      </w:r>
      <w:r w:rsidRPr="005F25E5">
        <w:rPr>
          <w:rFonts w:ascii="Arial" w:hAnsi="Arial" w:cs="Arial"/>
          <w:b/>
          <w:sz w:val="22"/>
          <w:szCs w:val="22"/>
        </w:rPr>
        <w:t>3</w:t>
      </w:r>
      <w:r w:rsidRPr="005F25E5">
        <w:rPr>
          <w:rFonts w:ascii="Arial" w:hAnsi="Arial" w:cs="Arial"/>
          <w:sz w:val="22"/>
          <w:szCs w:val="22"/>
        </w:rPr>
        <w:t xml:space="preserve">: </w:t>
      </w:r>
      <w:r w:rsidRPr="005F25E5">
        <w:rPr>
          <w:rFonts w:ascii="Arial" w:hAnsi="Arial" w:cs="Arial"/>
          <w:color w:val="000000"/>
          <w:sz w:val="22"/>
          <w:szCs w:val="22"/>
        </w:rPr>
        <w:t>The</w:t>
      </w:r>
      <w:r w:rsidR="00CD7B45">
        <w:rPr>
          <w:rFonts w:ascii="Arial" w:hAnsi="Arial" w:cs="Arial"/>
          <w:color w:val="000000"/>
          <w:sz w:val="22"/>
          <w:szCs w:val="22"/>
        </w:rPr>
        <w:t xml:space="preserve"> </w:t>
      </w:r>
      <w:r w:rsidRPr="005F25E5">
        <w:rPr>
          <w:rFonts w:ascii="Arial" w:hAnsi="Arial" w:cs="Arial"/>
          <w:color w:val="000000"/>
          <w:sz w:val="22"/>
          <w:szCs w:val="22"/>
        </w:rPr>
        <w:t>activities proposed</w:t>
      </w:r>
      <w:r w:rsidR="00CD7B45">
        <w:rPr>
          <w:rFonts w:ascii="Arial" w:hAnsi="Arial" w:cs="Arial"/>
          <w:color w:val="000000"/>
          <w:sz w:val="22"/>
          <w:szCs w:val="22"/>
        </w:rPr>
        <w:t xml:space="preserve"> </w:t>
      </w:r>
      <w:r w:rsidRPr="005F25E5">
        <w:rPr>
          <w:rFonts w:ascii="Arial" w:hAnsi="Arial" w:cs="Arial"/>
          <w:color w:val="000000"/>
          <w:sz w:val="22"/>
          <w:szCs w:val="22"/>
        </w:rPr>
        <w:t xml:space="preserve">are </w:t>
      </w:r>
      <w:proofErr w:type="gramStart"/>
      <w:r w:rsidRPr="005F25E5">
        <w:rPr>
          <w:rFonts w:ascii="Arial" w:hAnsi="Arial" w:cs="Arial"/>
          <w:color w:val="000000"/>
          <w:sz w:val="22"/>
          <w:szCs w:val="22"/>
        </w:rPr>
        <w:t>well</w:t>
      </w:r>
      <w:r w:rsidR="005E619C">
        <w:rPr>
          <w:rFonts w:ascii="Arial" w:hAnsi="Arial" w:cs="Arial"/>
          <w:color w:val="000000"/>
          <w:sz w:val="22"/>
          <w:szCs w:val="22"/>
        </w:rPr>
        <w:t>-</w:t>
      </w:r>
      <w:r w:rsidRPr="005F25E5">
        <w:rPr>
          <w:rFonts w:ascii="Arial" w:hAnsi="Arial" w:cs="Arial"/>
          <w:color w:val="000000"/>
          <w:sz w:val="22"/>
          <w:szCs w:val="22"/>
        </w:rPr>
        <w:t>conceived</w:t>
      </w:r>
      <w:proofErr w:type="gramEnd"/>
      <w:r w:rsidRPr="005F25E5">
        <w:rPr>
          <w:rFonts w:ascii="Arial" w:hAnsi="Arial" w:cs="Arial"/>
          <w:color w:val="000000"/>
          <w:sz w:val="22"/>
          <w:szCs w:val="22"/>
        </w:rPr>
        <w:t xml:space="preserve"> in relation to the objectives and expected results of the project. They mainly</w:t>
      </w:r>
      <w:r w:rsidR="00CD7B45">
        <w:rPr>
          <w:rFonts w:ascii="Arial" w:hAnsi="Arial" w:cs="Arial"/>
          <w:color w:val="000000"/>
          <w:sz w:val="22"/>
          <w:szCs w:val="22"/>
        </w:rPr>
        <w:t xml:space="preserve"> </w:t>
      </w:r>
      <w:r w:rsidRPr="005F25E5">
        <w:rPr>
          <w:rFonts w:ascii="Arial" w:hAnsi="Arial" w:cs="Arial"/>
          <w:color w:val="000000"/>
          <w:sz w:val="22"/>
          <w:szCs w:val="22"/>
        </w:rPr>
        <w:t xml:space="preserve">cover translation, </w:t>
      </w:r>
      <w:r w:rsidR="005E619C">
        <w:rPr>
          <w:rFonts w:ascii="Arial" w:hAnsi="Arial" w:cs="Arial"/>
          <w:color w:val="000000"/>
          <w:sz w:val="22"/>
          <w:szCs w:val="22"/>
        </w:rPr>
        <w:t xml:space="preserve">and </w:t>
      </w:r>
      <w:r w:rsidRPr="005F25E5">
        <w:rPr>
          <w:rFonts w:ascii="Arial" w:hAnsi="Arial" w:cs="Arial"/>
          <w:color w:val="000000"/>
          <w:sz w:val="22"/>
          <w:szCs w:val="22"/>
        </w:rPr>
        <w:t xml:space="preserve">awareness-raising and inventorying activities, which </w:t>
      </w:r>
      <w:proofErr w:type="gramStart"/>
      <w:r w:rsidRPr="005F25E5">
        <w:rPr>
          <w:rFonts w:ascii="Arial" w:hAnsi="Arial" w:cs="Arial"/>
          <w:color w:val="000000"/>
          <w:sz w:val="22"/>
          <w:szCs w:val="22"/>
        </w:rPr>
        <w:t>will</w:t>
      </w:r>
      <w:r w:rsidR="00CD7B45">
        <w:rPr>
          <w:rFonts w:ascii="Arial" w:hAnsi="Arial" w:cs="Arial"/>
          <w:color w:val="000000"/>
          <w:sz w:val="22"/>
          <w:szCs w:val="22"/>
        </w:rPr>
        <w:t xml:space="preserve"> </w:t>
      </w:r>
      <w:r w:rsidRPr="005F25E5">
        <w:rPr>
          <w:rFonts w:ascii="Arial" w:hAnsi="Arial" w:cs="Arial"/>
          <w:color w:val="000000"/>
          <w:sz w:val="22"/>
          <w:szCs w:val="22"/>
        </w:rPr>
        <w:t>be implemented</w:t>
      </w:r>
      <w:proofErr w:type="gramEnd"/>
      <w:r w:rsidRPr="005F25E5">
        <w:rPr>
          <w:rFonts w:ascii="Arial" w:hAnsi="Arial" w:cs="Arial"/>
          <w:color w:val="000000"/>
          <w:sz w:val="22"/>
          <w:szCs w:val="22"/>
        </w:rPr>
        <w:t xml:space="preserve"> with the support of trained intangible cultural heritage experts in the country and the Southern Africa </w:t>
      </w:r>
      <w:r w:rsidRPr="005F25E5">
        <w:rPr>
          <w:rFonts w:ascii="Arial" w:hAnsi="Arial" w:cs="Arial"/>
          <w:sz w:val="22"/>
          <w:szCs w:val="22"/>
        </w:rPr>
        <w:t>Intangible Cultural Heritage Platform</w:t>
      </w:r>
      <w:r w:rsidRPr="005F25E5">
        <w:rPr>
          <w:rFonts w:ascii="Arial" w:hAnsi="Arial" w:cs="Arial"/>
          <w:color w:val="000000"/>
          <w:sz w:val="22"/>
          <w:szCs w:val="22"/>
        </w:rPr>
        <w:t>.</w:t>
      </w:r>
      <w:r w:rsidR="00CD7B45">
        <w:rPr>
          <w:rFonts w:ascii="Arial" w:hAnsi="Arial" w:cs="Arial"/>
          <w:color w:val="000000"/>
          <w:sz w:val="22"/>
          <w:szCs w:val="22"/>
        </w:rPr>
        <w:t xml:space="preserve"> </w:t>
      </w:r>
      <w:r w:rsidRPr="005F25E5">
        <w:rPr>
          <w:rFonts w:ascii="Arial" w:hAnsi="Arial" w:cs="Arial"/>
          <w:color w:val="000000"/>
          <w:sz w:val="22"/>
          <w:szCs w:val="22"/>
        </w:rPr>
        <w:t xml:space="preserve">A system of regular monitoring and evaluation </w:t>
      </w:r>
      <w:proofErr w:type="gramStart"/>
      <w:r w:rsidRPr="005F25E5">
        <w:rPr>
          <w:rFonts w:ascii="Arial" w:hAnsi="Arial" w:cs="Arial"/>
          <w:color w:val="000000"/>
          <w:sz w:val="22"/>
          <w:szCs w:val="22"/>
        </w:rPr>
        <w:t>is also foreseen</w:t>
      </w:r>
      <w:proofErr w:type="gramEnd"/>
      <w:r w:rsidRPr="005F25E5">
        <w:rPr>
          <w:rFonts w:ascii="Arial" w:hAnsi="Arial" w:cs="Arial"/>
          <w:color w:val="000000"/>
          <w:sz w:val="22"/>
          <w:szCs w:val="22"/>
        </w:rPr>
        <w:t>, with the involvement of the implementing partners.</w:t>
      </w:r>
      <w:r w:rsidR="00CD7B45">
        <w:rPr>
          <w:rFonts w:ascii="Arial" w:hAnsi="Arial" w:cs="Arial"/>
          <w:color w:val="000000"/>
          <w:sz w:val="22"/>
          <w:szCs w:val="22"/>
        </w:rPr>
        <w:t xml:space="preserve"> </w:t>
      </w:r>
      <w:r w:rsidRPr="005F25E5">
        <w:rPr>
          <w:rFonts w:ascii="Arial" w:hAnsi="Arial" w:cs="Arial"/>
          <w:color w:val="000000"/>
          <w:sz w:val="22"/>
          <w:szCs w:val="22"/>
        </w:rPr>
        <w:t>However, details are lacking regarding certain activities, particularly for the inventorying activity. Further detailed information on the methodology of the fieldwork and data collection and the inventorying process would have allowed for a better assessment of the feasibility of the</w:t>
      </w:r>
      <w:r>
        <w:rPr>
          <w:rFonts w:ascii="Arial" w:hAnsi="Arial" w:cs="Arial"/>
          <w:color w:val="000000"/>
          <w:sz w:val="22"/>
          <w:szCs w:val="22"/>
        </w:rPr>
        <w:t>se activities</w:t>
      </w:r>
      <w:proofErr w:type="gramStart"/>
      <w:r w:rsidR="00F6143F">
        <w:rPr>
          <w:rFonts w:ascii="Arial" w:hAnsi="Arial" w:cs="Arial"/>
          <w:color w:val="000000"/>
          <w:sz w:val="22"/>
          <w:szCs w:val="22"/>
        </w:rPr>
        <w:t>;</w:t>
      </w:r>
      <w:proofErr w:type="gramEnd"/>
    </w:p>
    <w:p w14:paraId="1B2EE806" w14:textId="6B37DE67" w:rsidR="00CF71FB" w:rsidRPr="005F25E5" w:rsidRDefault="00CF71FB" w:rsidP="00CF71FB">
      <w:pPr>
        <w:pStyle w:val="ListParagraph"/>
        <w:spacing w:before="120" w:after="120"/>
        <w:ind w:left="1134"/>
        <w:contextualSpacing w:val="0"/>
        <w:jc w:val="both"/>
        <w:rPr>
          <w:rFonts w:ascii="Arial" w:hAnsi="Arial" w:cs="Arial"/>
          <w:sz w:val="22"/>
          <w:szCs w:val="22"/>
        </w:rPr>
      </w:pPr>
      <w:r w:rsidRPr="005F25E5">
        <w:rPr>
          <w:rFonts w:ascii="Arial" w:hAnsi="Arial" w:cs="Arial"/>
          <w:b/>
          <w:sz w:val="22"/>
          <w:szCs w:val="22"/>
        </w:rPr>
        <w:t>Criterion</w:t>
      </w:r>
      <w:r w:rsidR="009C0D44">
        <w:rPr>
          <w:rFonts w:ascii="Arial" w:hAnsi="Arial" w:cs="Arial"/>
          <w:b/>
          <w:sz w:val="22"/>
          <w:szCs w:val="22"/>
          <w:lang w:val="en-US"/>
        </w:rPr>
        <w:t> </w:t>
      </w:r>
      <w:r w:rsidRPr="005F25E5">
        <w:rPr>
          <w:rFonts w:ascii="Arial" w:hAnsi="Arial" w:cs="Arial"/>
          <w:b/>
          <w:sz w:val="22"/>
          <w:szCs w:val="22"/>
        </w:rPr>
        <w:t>A</w:t>
      </w:r>
      <w:r>
        <w:rPr>
          <w:rFonts w:ascii="Arial" w:hAnsi="Arial" w:cs="Arial"/>
          <w:b/>
          <w:sz w:val="22"/>
          <w:szCs w:val="22"/>
        </w:rPr>
        <w:t>.</w:t>
      </w:r>
      <w:r w:rsidRPr="005F25E5">
        <w:rPr>
          <w:rFonts w:ascii="Arial" w:hAnsi="Arial" w:cs="Arial"/>
          <w:b/>
          <w:sz w:val="22"/>
          <w:szCs w:val="22"/>
        </w:rPr>
        <w:t>4</w:t>
      </w:r>
      <w:r w:rsidRPr="005F25E5">
        <w:rPr>
          <w:rFonts w:ascii="Arial" w:hAnsi="Arial" w:cs="Arial"/>
          <w:sz w:val="22"/>
          <w:szCs w:val="22"/>
        </w:rPr>
        <w:t xml:space="preserve">: </w:t>
      </w:r>
      <w:r w:rsidRPr="005F25E5">
        <w:rPr>
          <w:rFonts w:ascii="Arial" w:hAnsi="Arial" w:cs="Arial"/>
          <w:color w:val="000000"/>
          <w:sz w:val="22"/>
          <w:szCs w:val="22"/>
        </w:rPr>
        <w:t xml:space="preserve">One of the main outcomes of the project concerns the establishment of a future inventory, which is in line with the national strategy and plan for the safeguarding of intangible cultural heritage. The request also proposes a </w:t>
      </w:r>
      <w:r w:rsidR="002E109E">
        <w:rPr>
          <w:rFonts w:ascii="Arial" w:hAnsi="Arial" w:cs="Arial"/>
          <w:color w:val="000000"/>
          <w:sz w:val="22"/>
          <w:szCs w:val="22"/>
        </w:rPr>
        <w:t>‘</w:t>
      </w:r>
      <w:r w:rsidRPr="005F25E5">
        <w:rPr>
          <w:rFonts w:ascii="Arial" w:hAnsi="Arial" w:cs="Arial"/>
          <w:color w:val="000000"/>
          <w:sz w:val="22"/>
          <w:szCs w:val="22"/>
        </w:rPr>
        <w:t>training of trainers</w:t>
      </w:r>
      <w:r w:rsidR="002E109E">
        <w:rPr>
          <w:rFonts w:ascii="Arial" w:hAnsi="Arial" w:cs="Arial"/>
          <w:color w:val="000000"/>
          <w:sz w:val="22"/>
          <w:szCs w:val="22"/>
        </w:rPr>
        <w:t>’</w:t>
      </w:r>
      <w:r w:rsidRPr="005F25E5">
        <w:rPr>
          <w:rFonts w:ascii="Arial" w:hAnsi="Arial" w:cs="Arial"/>
          <w:color w:val="000000"/>
          <w:sz w:val="22"/>
          <w:szCs w:val="22"/>
        </w:rPr>
        <w:t xml:space="preserve"> approach to ensure that the capacity and skills acquired through the training continue beyond the duration of the project. </w:t>
      </w:r>
      <w:r w:rsidRPr="005F25E5">
        <w:rPr>
          <w:rFonts w:ascii="Arial" w:hAnsi="Arial" w:cs="Arial"/>
          <w:sz w:val="22"/>
          <w:szCs w:val="22"/>
        </w:rPr>
        <w:t xml:space="preserve">It </w:t>
      </w:r>
      <w:proofErr w:type="gramStart"/>
      <w:r w:rsidRPr="005F25E5">
        <w:rPr>
          <w:rFonts w:ascii="Arial" w:hAnsi="Arial" w:cs="Arial"/>
          <w:sz w:val="22"/>
          <w:szCs w:val="22"/>
        </w:rPr>
        <w:t>is also expected</w:t>
      </w:r>
      <w:proofErr w:type="gramEnd"/>
      <w:r w:rsidRPr="005F25E5">
        <w:rPr>
          <w:rFonts w:ascii="Arial" w:hAnsi="Arial" w:cs="Arial"/>
          <w:sz w:val="22"/>
          <w:szCs w:val="22"/>
        </w:rPr>
        <w:t xml:space="preserve"> that the equipment to be purchased within the framework of this project will be utilized for future projects documenting intangible cultural heritage</w:t>
      </w:r>
      <w:r w:rsidR="00F6143F">
        <w:rPr>
          <w:rFonts w:ascii="Arial" w:hAnsi="Arial" w:cs="Arial"/>
          <w:sz w:val="22"/>
          <w:szCs w:val="22"/>
        </w:rPr>
        <w:t>;</w:t>
      </w:r>
    </w:p>
    <w:p w14:paraId="7187EBEB" w14:textId="31526500" w:rsidR="00CF71FB" w:rsidRPr="005F25E5" w:rsidRDefault="00CF71FB" w:rsidP="00CF71FB">
      <w:pPr>
        <w:pStyle w:val="ListParagraph"/>
        <w:spacing w:before="120" w:after="120"/>
        <w:ind w:left="1134"/>
        <w:contextualSpacing w:val="0"/>
        <w:jc w:val="both"/>
        <w:rPr>
          <w:rFonts w:ascii="Arial" w:hAnsi="Arial" w:cs="Arial"/>
          <w:sz w:val="22"/>
          <w:szCs w:val="22"/>
        </w:rPr>
      </w:pPr>
      <w:r w:rsidRPr="005F25E5">
        <w:rPr>
          <w:rFonts w:ascii="Arial" w:hAnsi="Arial" w:cs="Arial"/>
          <w:b/>
          <w:sz w:val="22"/>
          <w:szCs w:val="22"/>
        </w:rPr>
        <w:t>Criterion</w:t>
      </w:r>
      <w:r w:rsidR="009C0D44">
        <w:rPr>
          <w:rFonts w:ascii="Arial" w:hAnsi="Arial" w:cs="Arial"/>
          <w:b/>
          <w:sz w:val="22"/>
          <w:szCs w:val="22"/>
          <w:lang w:val="en-US"/>
        </w:rPr>
        <w:t> </w:t>
      </w:r>
      <w:r w:rsidRPr="005F25E5">
        <w:rPr>
          <w:rFonts w:ascii="Arial" w:hAnsi="Arial" w:cs="Arial"/>
          <w:b/>
          <w:sz w:val="22"/>
          <w:szCs w:val="22"/>
        </w:rPr>
        <w:t>A</w:t>
      </w:r>
      <w:r>
        <w:rPr>
          <w:rFonts w:ascii="Arial" w:hAnsi="Arial" w:cs="Arial"/>
          <w:b/>
          <w:sz w:val="22"/>
          <w:szCs w:val="22"/>
        </w:rPr>
        <w:t>.</w:t>
      </w:r>
      <w:r w:rsidRPr="005F25E5">
        <w:rPr>
          <w:rFonts w:ascii="Arial" w:hAnsi="Arial" w:cs="Arial"/>
          <w:b/>
          <w:sz w:val="22"/>
          <w:szCs w:val="22"/>
        </w:rPr>
        <w:t>5</w:t>
      </w:r>
      <w:r w:rsidRPr="005F25E5">
        <w:rPr>
          <w:rFonts w:ascii="Arial" w:hAnsi="Arial" w:cs="Arial"/>
          <w:sz w:val="22"/>
          <w:szCs w:val="22"/>
        </w:rPr>
        <w:t>: Although the State Party does not share the costs of the activities for which International Assistance is requested, t</w:t>
      </w:r>
      <w:r w:rsidRPr="005F25E5">
        <w:rPr>
          <w:rFonts w:ascii="Arial" w:hAnsi="Arial" w:cs="Arial"/>
          <w:color w:val="000000"/>
          <w:sz w:val="22"/>
          <w:szCs w:val="22"/>
        </w:rPr>
        <w:t xml:space="preserve">he project will benefit from other contributions from unspecified funding sources, which account for 46 per cent of the </w:t>
      </w:r>
      <w:r w:rsidRPr="005F25E5">
        <w:rPr>
          <w:rFonts w:ascii="Arial" w:hAnsi="Arial" w:cs="Arial"/>
          <w:sz w:val="22"/>
          <w:szCs w:val="22"/>
        </w:rPr>
        <w:t>total budget of the project</w:t>
      </w:r>
      <w:r w:rsidR="00F6143F">
        <w:rPr>
          <w:rFonts w:ascii="Arial" w:hAnsi="Arial" w:cs="Arial"/>
          <w:sz w:val="22"/>
          <w:szCs w:val="22"/>
        </w:rPr>
        <w:t>;</w:t>
      </w:r>
    </w:p>
    <w:p w14:paraId="067289FD" w14:textId="40F9896A" w:rsidR="00CF71FB" w:rsidRPr="005F25E5" w:rsidRDefault="00CF71FB" w:rsidP="00CF71FB">
      <w:pPr>
        <w:pStyle w:val="NormalWeb"/>
        <w:spacing w:before="120" w:after="120"/>
        <w:ind w:left="1134"/>
        <w:jc w:val="both"/>
        <w:rPr>
          <w:rFonts w:ascii="Arial" w:hAnsi="Arial" w:cs="Arial"/>
          <w:sz w:val="22"/>
          <w:szCs w:val="22"/>
          <w:lang w:val="en-US"/>
        </w:rPr>
      </w:pPr>
      <w:r w:rsidRPr="005F25E5">
        <w:rPr>
          <w:rFonts w:ascii="Arial" w:hAnsi="Arial" w:cs="Arial"/>
          <w:b/>
          <w:sz w:val="22"/>
          <w:szCs w:val="22"/>
        </w:rPr>
        <w:t>Criterion</w:t>
      </w:r>
      <w:r w:rsidR="009C0D44">
        <w:rPr>
          <w:rFonts w:ascii="Arial" w:hAnsi="Arial" w:cs="Arial"/>
          <w:b/>
          <w:sz w:val="22"/>
          <w:szCs w:val="22"/>
          <w:lang w:val="en-US"/>
        </w:rPr>
        <w:t> </w:t>
      </w:r>
      <w:r w:rsidRPr="005F25E5">
        <w:rPr>
          <w:rFonts w:ascii="Arial" w:hAnsi="Arial" w:cs="Arial"/>
          <w:b/>
          <w:sz w:val="22"/>
          <w:szCs w:val="22"/>
        </w:rPr>
        <w:t>A</w:t>
      </w:r>
      <w:r>
        <w:rPr>
          <w:rFonts w:ascii="Arial" w:hAnsi="Arial" w:cs="Arial"/>
          <w:b/>
          <w:sz w:val="22"/>
          <w:szCs w:val="22"/>
        </w:rPr>
        <w:t>.</w:t>
      </w:r>
      <w:r w:rsidRPr="005F25E5">
        <w:rPr>
          <w:rFonts w:ascii="Arial" w:hAnsi="Arial" w:cs="Arial"/>
          <w:b/>
          <w:sz w:val="22"/>
          <w:szCs w:val="22"/>
        </w:rPr>
        <w:t>6</w:t>
      </w:r>
      <w:r w:rsidRPr="005F25E5">
        <w:rPr>
          <w:rFonts w:ascii="Arial" w:hAnsi="Arial" w:cs="Arial"/>
          <w:sz w:val="22"/>
          <w:szCs w:val="22"/>
          <w:lang w:val="en-US"/>
        </w:rPr>
        <w:t xml:space="preserve">: </w:t>
      </w:r>
      <w:r w:rsidRPr="005F25E5">
        <w:rPr>
          <w:rFonts w:ascii="Arial" w:hAnsi="Arial" w:cs="Arial"/>
          <w:color w:val="000000"/>
          <w:sz w:val="22"/>
          <w:szCs w:val="22"/>
        </w:rPr>
        <w:t>The request seeks to build the capacities of the communities by increasing their awareness and</w:t>
      </w:r>
      <w:r w:rsidRPr="005F25E5" w:rsidDel="00084739">
        <w:rPr>
          <w:rFonts w:ascii="Arial" w:hAnsi="Arial" w:cs="Arial"/>
          <w:color w:val="000000"/>
          <w:sz w:val="22"/>
          <w:szCs w:val="22"/>
        </w:rPr>
        <w:t xml:space="preserve"> </w:t>
      </w:r>
      <w:r w:rsidRPr="005F25E5">
        <w:rPr>
          <w:rFonts w:ascii="Arial" w:hAnsi="Arial" w:cs="Arial"/>
          <w:color w:val="000000"/>
          <w:sz w:val="22"/>
          <w:szCs w:val="22"/>
        </w:rPr>
        <w:t xml:space="preserve">relevant skills for inventorying, which will contribute to </w:t>
      </w:r>
      <w:r w:rsidRPr="005F25E5">
        <w:rPr>
          <w:rFonts w:ascii="Arial" w:hAnsi="Arial" w:cs="Arial"/>
          <w:color w:val="000000"/>
          <w:sz w:val="22"/>
          <w:szCs w:val="22"/>
        </w:rPr>
        <w:lastRenderedPageBreak/>
        <w:t>ensuring the viability of the oral traditions and expressions in the region concerned. Furthermore, the skills acquired by the researchers from the implementing agency during the project will help to continue the inventorying work and other safeguarding efforts in the region</w:t>
      </w:r>
      <w:proofErr w:type="gramStart"/>
      <w:r w:rsidR="00F6143F">
        <w:rPr>
          <w:rFonts w:ascii="Arial" w:hAnsi="Arial" w:cs="Arial"/>
          <w:color w:val="000000"/>
          <w:sz w:val="22"/>
          <w:szCs w:val="22"/>
        </w:rPr>
        <w:t>;</w:t>
      </w:r>
      <w:proofErr w:type="gramEnd"/>
    </w:p>
    <w:p w14:paraId="73246CE0" w14:textId="73FD8B53" w:rsidR="00CF71FB" w:rsidRPr="005F25E5" w:rsidRDefault="00CF71FB" w:rsidP="00CF71FB">
      <w:pPr>
        <w:pStyle w:val="ListParagraph"/>
        <w:spacing w:before="120" w:after="120"/>
        <w:ind w:left="1134"/>
        <w:contextualSpacing w:val="0"/>
        <w:jc w:val="both"/>
        <w:rPr>
          <w:rFonts w:cs="Arial"/>
          <w:sz w:val="22"/>
          <w:szCs w:val="22"/>
        </w:rPr>
      </w:pPr>
      <w:r w:rsidRPr="005F25E5">
        <w:rPr>
          <w:rFonts w:ascii="Arial" w:hAnsi="Arial" w:cs="Arial"/>
          <w:b/>
          <w:sz w:val="22"/>
          <w:szCs w:val="22"/>
        </w:rPr>
        <w:t>Criterion</w:t>
      </w:r>
      <w:r w:rsidR="009C0D44">
        <w:rPr>
          <w:rFonts w:ascii="Arial" w:hAnsi="Arial" w:cs="Arial"/>
          <w:b/>
          <w:sz w:val="22"/>
          <w:szCs w:val="22"/>
          <w:lang w:val="en-US"/>
        </w:rPr>
        <w:t> </w:t>
      </w:r>
      <w:r w:rsidRPr="005F25E5">
        <w:rPr>
          <w:rFonts w:ascii="Arial" w:hAnsi="Arial" w:cs="Arial"/>
          <w:b/>
          <w:sz w:val="22"/>
          <w:szCs w:val="22"/>
        </w:rPr>
        <w:t>A</w:t>
      </w:r>
      <w:r>
        <w:rPr>
          <w:rFonts w:ascii="Arial" w:hAnsi="Arial" w:cs="Arial"/>
          <w:b/>
          <w:sz w:val="22"/>
          <w:szCs w:val="22"/>
        </w:rPr>
        <w:t>.</w:t>
      </w:r>
      <w:r w:rsidRPr="005F25E5">
        <w:rPr>
          <w:rFonts w:ascii="Arial" w:hAnsi="Arial" w:cs="Arial"/>
          <w:b/>
          <w:sz w:val="22"/>
          <w:szCs w:val="22"/>
        </w:rPr>
        <w:t>7</w:t>
      </w:r>
      <w:r w:rsidRPr="005F25E5">
        <w:rPr>
          <w:rFonts w:ascii="Arial" w:hAnsi="Arial" w:cs="Arial"/>
          <w:sz w:val="22"/>
          <w:szCs w:val="22"/>
        </w:rPr>
        <w:t xml:space="preserve">: Zimbabwe has benefitted from International Assistance from the Intangible Cultural Heritage Fund twice, for the projects entitled </w:t>
      </w:r>
      <w:r w:rsidR="002E109E">
        <w:rPr>
          <w:rFonts w:ascii="Arial" w:hAnsi="Arial" w:cs="Arial"/>
          <w:sz w:val="22"/>
          <w:szCs w:val="22"/>
        </w:rPr>
        <w:t>‘</w:t>
      </w:r>
      <w:proofErr w:type="spellStart"/>
      <w:r w:rsidRPr="005F25E5">
        <w:rPr>
          <w:rFonts w:ascii="Arial" w:hAnsi="Arial" w:cs="Arial"/>
          <w:sz w:val="22"/>
          <w:szCs w:val="22"/>
        </w:rPr>
        <w:t>Manyanga</w:t>
      </w:r>
      <w:proofErr w:type="spellEnd"/>
      <w:r w:rsidRPr="005F25E5">
        <w:rPr>
          <w:rFonts w:ascii="Arial" w:hAnsi="Arial" w:cs="Arial"/>
          <w:sz w:val="22"/>
          <w:szCs w:val="22"/>
        </w:rPr>
        <w:t xml:space="preserve"> </w:t>
      </w:r>
      <w:proofErr w:type="spellStart"/>
      <w:r w:rsidRPr="005F25E5">
        <w:rPr>
          <w:rFonts w:ascii="Arial" w:hAnsi="Arial" w:cs="Arial"/>
          <w:sz w:val="22"/>
          <w:szCs w:val="22"/>
        </w:rPr>
        <w:t>Misumo</w:t>
      </w:r>
      <w:proofErr w:type="spellEnd"/>
      <w:r w:rsidRPr="005F25E5">
        <w:rPr>
          <w:rFonts w:ascii="Arial" w:hAnsi="Arial" w:cs="Arial"/>
          <w:sz w:val="22"/>
          <w:szCs w:val="22"/>
        </w:rPr>
        <w:t xml:space="preserve"> Protocol</w:t>
      </w:r>
      <w:r w:rsidR="002E109E">
        <w:rPr>
          <w:rFonts w:ascii="Arial" w:hAnsi="Arial" w:cs="Arial"/>
          <w:sz w:val="22"/>
          <w:szCs w:val="22"/>
        </w:rPr>
        <w:t>’</w:t>
      </w:r>
      <w:r w:rsidRPr="005F25E5">
        <w:rPr>
          <w:rFonts w:ascii="Arial" w:hAnsi="Arial" w:cs="Arial"/>
          <w:sz w:val="22"/>
          <w:szCs w:val="22"/>
        </w:rPr>
        <w:t xml:space="preserve"> (File </w:t>
      </w:r>
      <w:r w:rsidR="007C0029">
        <w:rPr>
          <w:rFonts w:ascii="Arial" w:hAnsi="Arial" w:cs="Arial"/>
          <w:sz w:val="22"/>
          <w:szCs w:val="22"/>
        </w:rPr>
        <w:t>n</w:t>
      </w:r>
      <w:r w:rsidRPr="005F25E5">
        <w:rPr>
          <w:rFonts w:ascii="Arial" w:hAnsi="Arial" w:cs="Arial"/>
          <w:sz w:val="22"/>
          <w:szCs w:val="22"/>
        </w:rPr>
        <w:t>o. 00489, 2011</w:t>
      </w:r>
      <w:r w:rsidR="00CD7B45">
        <w:rPr>
          <w:rFonts w:ascii="Arial" w:hAnsi="Arial" w:cs="Arial"/>
          <w:sz w:val="22"/>
          <w:szCs w:val="22"/>
        </w:rPr>
        <w:t>,</w:t>
      </w:r>
      <w:r w:rsidRPr="005F25E5">
        <w:rPr>
          <w:rFonts w:ascii="Arial" w:hAnsi="Arial" w:cs="Arial"/>
          <w:sz w:val="22"/>
          <w:szCs w:val="22"/>
        </w:rPr>
        <w:t xml:space="preserve"> US$12,000), carried out by the </w:t>
      </w:r>
      <w:proofErr w:type="spellStart"/>
      <w:r w:rsidRPr="005F25E5">
        <w:rPr>
          <w:rFonts w:ascii="Arial" w:hAnsi="Arial" w:cs="Arial"/>
          <w:sz w:val="22"/>
          <w:szCs w:val="22"/>
        </w:rPr>
        <w:t>Manyanga</w:t>
      </w:r>
      <w:proofErr w:type="spellEnd"/>
      <w:r w:rsidRPr="005F25E5">
        <w:rPr>
          <w:rFonts w:ascii="Arial" w:hAnsi="Arial" w:cs="Arial"/>
          <w:sz w:val="22"/>
          <w:szCs w:val="22"/>
        </w:rPr>
        <w:t xml:space="preserve"> Traditional Custodians, and </w:t>
      </w:r>
      <w:r w:rsidR="002E109E">
        <w:rPr>
          <w:rFonts w:ascii="Arial" w:hAnsi="Arial" w:cs="Arial"/>
          <w:sz w:val="22"/>
          <w:szCs w:val="22"/>
        </w:rPr>
        <w:t>‘</w:t>
      </w:r>
      <w:r w:rsidRPr="005F25E5">
        <w:rPr>
          <w:rFonts w:ascii="Arial" w:hAnsi="Arial" w:cs="Arial"/>
          <w:sz w:val="22"/>
          <w:szCs w:val="22"/>
        </w:rPr>
        <w:t xml:space="preserve">Safeguarding cultural heritage aspects of </w:t>
      </w:r>
      <w:proofErr w:type="spellStart"/>
      <w:r w:rsidRPr="005F25E5">
        <w:rPr>
          <w:rFonts w:ascii="Arial" w:hAnsi="Arial" w:cs="Arial"/>
          <w:sz w:val="22"/>
          <w:szCs w:val="22"/>
        </w:rPr>
        <w:t>Njelele</w:t>
      </w:r>
      <w:proofErr w:type="spellEnd"/>
      <w:r w:rsidR="002E109E">
        <w:rPr>
          <w:rFonts w:ascii="Arial" w:hAnsi="Arial" w:cs="Arial"/>
          <w:sz w:val="22"/>
          <w:szCs w:val="22"/>
        </w:rPr>
        <w:t>’</w:t>
      </w:r>
      <w:r w:rsidRPr="005F25E5">
        <w:rPr>
          <w:rFonts w:ascii="Arial" w:hAnsi="Arial" w:cs="Arial"/>
          <w:sz w:val="22"/>
          <w:szCs w:val="22"/>
        </w:rPr>
        <w:t xml:space="preserve"> (File </w:t>
      </w:r>
      <w:r w:rsidR="007C0029">
        <w:rPr>
          <w:rFonts w:ascii="Arial" w:hAnsi="Arial" w:cs="Arial"/>
          <w:sz w:val="22"/>
          <w:szCs w:val="22"/>
        </w:rPr>
        <w:t>n</w:t>
      </w:r>
      <w:r w:rsidRPr="005F25E5">
        <w:rPr>
          <w:rFonts w:ascii="Arial" w:hAnsi="Arial" w:cs="Arial"/>
          <w:sz w:val="22"/>
          <w:szCs w:val="22"/>
        </w:rPr>
        <w:t>o. 00552, 2011-2012</w:t>
      </w:r>
      <w:r w:rsidR="00CD7B45">
        <w:rPr>
          <w:rFonts w:ascii="Arial" w:hAnsi="Arial" w:cs="Arial"/>
          <w:sz w:val="22"/>
          <w:szCs w:val="22"/>
        </w:rPr>
        <w:t>,</w:t>
      </w:r>
      <w:r w:rsidRPr="005F25E5">
        <w:rPr>
          <w:rFonts w:ascii="Arial" w:hAnsi="Arial" w:cs="Arial"/>
          <w:sz w:val="22"/>
          <w:szCs w:val="22"/>
        </w:rPr>
        <w:t xml:space="preserve"> US$25,000), implemented by the National Archives of Zimbabwe. The work stipulated by the contracts related to these projects </w:t>
      </w:r>
      <w:proofErr w:type="gramStart"/>
      <w:r w:rsidRPr="005F25E5">
        <w:rPr>
          <w:rFonts w:ascii="Arial" w:hAnsi="Arial" w:cs="Arial"/>
          <w:sz w:val="22"/>
          <w:szCs w:val="22"/>
        </w:rPr>
        <w:t>was carried out</w:t>
      </w:r>
      <w:proofErr w:type="gramEnd"/>
      <w:r w:rsidRPr="005F25E5">
        <w:rPr>
          <w:rFonts w:ascii="Arial" w:hAnsi="Arial" w:cs="Arial"/>
          <w:sz w:val="22"/>
          <w:szCs w:val="22"/>
        </w:rPr>
        <w:t xml:space="preserve"> in compliance with UNESCO</w:t>
      </w:r>
      <w:r w:rsidR="002E109E">
        <w:rPr>
          <w:rFonts w:ascii="Arial" w:hAnsi="Arial" w:cs="Arial"/>
          <w:sz w:val="22"/>
          <w:szCs w:val="22"/>
        </w:rPr>
        <w:t>’</w:t>
      </w:r>
      <w:r w:rsidRPr="005F25E5">
        <w:rPr>
          <w:rFonts w:ascii="Arial" w:hAnsi="Arial" w:cs="Arial"/>
          <w:sz w:val="22"/>
          <w:szCs w:val="22"/>
        </w:rPr>
        <w:t>s regulations</w:t>
      </w:r>
      <w:r w:rsidR="00F6143F">
        <w:rPr>
          <w:rFonts w:ascii="Arial" w:hAnsi="Arial" w:cs="Arial"/>
          <w:sz w:val="22"/>
          <w:szCs w:val="22"/>
        </w:rPr>
        <w:t>;</w:t>
      </w:r>
    </w:p>
    <w:p w14:paraId="5771AF88" w14:textId="56FA6F7B" w:rsidR="00CF71FB" w:rsidRPr="005F25E5" w:rsidRDefault="00CF71FB" w:rsidP="00CF71FB">
      <w:pPr>
        <w:pStyle w:val="ListParagraph"/>
        <w:spacing w:before="120" w:after="120"/>
        <w:ind w:left="1134"/>
        <w:contextualSpacing w:val="0"/>
        <w:jc w:val="both"/>
        <w:rPr>
          <w:rFonts w:ascii="Arial" w:hAnsi="Arial" w:cs="Arial"/>
          <w:sz w:val="22"/>
          <w:szCs w:val="22"/>
        </w:rPr>
      </w:pPr>
      <w:r w:rsidRPr="005F25E5">
        <w:rPr>
          <w:rFonts w:ascii="Arial" w:hAnsi="Arial" w:cs="Arial"/>
          <w:b/>
          <w:sz w:val="22"/>
          <w:szCs w:val="22"/>
        </w:rPr>
        <w:t>Paragraph</w:t>
      </w:r>
      <w:r w:rsidR="009C0D44">
        <w:rPr>
          <w:rFonts w:ascii="Arial" w:hAnsi="Arial" w:cs="Arial"/>
          <w:b/>
          <w:sz w:val="22"/>
          <w:szCs w:val="22"/>
          <w:lang w:val="en-US"/>
        </w:rPr>
        <w:t> </w:t>
      </w:r>
      <w:proofErr w:type="gramStart"/>
      <w:r w:rsidRPr="005F25E5">
        <w:rPr>
          <w:rFonts w:ascii="Arial" w:hAnsi="Arial" w:cs="Arial"/>
          <w:b/>
          <w:sz w:val="22"/>
          <w:szCs w:val="22"/>
        </w:rPr>
        <w:t>10(a)</w:t>
      </w:r>
      <w:r w:rsidRPr="008B0681">
        <w:rPr>
          <w:rFonts w:ascii="Arial" w:hAnsi="Arial" w:cs="Arial"/>
          <w:sz w:val="22"/>
          <w:szCs w:val="22"/>
        </w:rPr>
        <w:t>:</w:t>
      </w:r>
      <w:r w:rsidRPr="005F25E5">
        <w:rPr>
          <w:rFonts w:ascii="Arial" w:hAnsi="Arial" w:cs="Arial"/>
          <w:sz w:val="22"/>
          <w:szCs w:val="22"/>
        </w:rPr>
        <w:t xml:space="preserve"> The</w:t>
      </w:r>
      <w:proofErr w:type="gramEnd"/>
      <w:r w:rsidRPr="005F25E5">
        <w:rPr>
          <w:rFonts w:ascii="Arial" w:hAnsi="Arial" w:cs="Arial"/>
          <w:sz w:val="22"/>
          <w:szCs w:val="22"/>
        </w:rPr>
        <w:t xml:space="preserve"> project is local in scope and i</w:t>
      </w:r>
      <w:r w:rsidRPr="005F25E5">
        <w:rPr>
          <w:rFonts w:ascii="Arial" w:hAnsi="Arial" w:cs="Arial"/>
          <w:color w:val="000000"/>
          <w:sz w:val="22"/>
          <w:szCs w:val="22"/>
        </w:rPr>
        <w:t>nvolves national and regional implementing partners such as</w:t>
      </w:r>
      <w:r w:rsidRPr="005F25E5">
        <w:rPr>
          <w:rFonts w:ascii="Arial" w:hAnsi="Arial" w:cs="Arial"/>
          <w:sz w:val="22"/>
          <w:szCs w:val="22"/>
        </w:rPr>
        <w:t xml:space="preserve"> the National Intangible Cultural Heritage Committee and the Southern Africa Intangible Cultural Heritage Platform</w:t>
      </w:r>
      <w:r w:rsidR="00F6143F">
        <w:rPr>
          <w:rFonts w:ascii="Arial" w:hAnsi="Arial" w:cs="Arial"/>
          <w:sz w:val="22"/>
          <w:szCs w:val="22"/>
        </w:rPr>
        <w:t>;</w:t>
      </w:r>
    </w:p>
    <w:p w14:paraId="3F67CC73" w14:textId="60939A9F" w:rsidR="00CF71FB" w:rsidRPr="005F25E5" w:rsidRDefault="00CF71FB" w:rsidP="00CF71FB">
      <w:pPr>
        <w:pStyle w:val="ListParagraph"/>
        <w:spacing w:before="120" w:after="120"/>
        <w:ind w:left="1134"/>
        <w:contextualSpacing w:val="0"/>
        <w:jc w:val="both"/>
        <w:rPr>
          <w:rFonts w:ascii="Arial" w:hAnsi="Arial" w:cs="Arial"/>
          <w:sz w:val="22"/>
          <w:szCs w:val="22"/>
        </w:rPr>
      </w:pPr>
      <w:r w:rsidRPr="005F25E5">
        <w:rPr>
          <w:rFonts w:ascii="Arial" w:hAnsi="Arial" w:cs="Arial"/>
          <w:b/>
          <w:sz w:val="22"/>
          <w:szCs w:val="22"/>
        </w:rPr>
        <w:t>Paragraph</w:t>
      </w:r>
      <w:r w:rsidR="009C0D44">
        <w:rPr>
          <w:rFonts w:ascii="Arial" w:hAnsi="Arial" w:cs="Arial"/>
          <w:b/>
          <w:sz w:val="22"/>
          <w:szCs w:val="22"/>
          <w:lang w:val="en-US"/>
        </w:rPr>
        <w:t> </w:t>
      </w:r>
      <w:r w:rsidRPr="005F25E5">
        <w:rPr>
          <w:rFonts w:ascii="Arial" w:hAnsi="Arial" w:cs="Arial"/>
          <w:b/>
          <w:sz w:val="22"/>
          <w:szCs w:val="22"/>
        </w:rPr>
        <w:t>10(b)</w:t>
      </w:r>
      <w:r w:rsidRPr="008B0681">
        <w:rPr>
          <w:rFonts w:ascii="Arial" w:hAnsi="Arial" w:cs="Arial"/>
          <w:sz w:val="22"/>
          <w:szCs w:val="22"/>
        </w:rPr>
        <w:t>:</w:t>
      </w:r>
      <w:r w:rsidRPr="005F25E5">
        <w:rPr>
          <w:rFonts w:ascii="Arial" w:hAnsi="Arial" w:cs="Arial"/>
          <w:sz w:val="22"/>
          <w:szCs w:val="22"/>
        </w:rPr>
        <w:t xml:space="preserve"> Although </w:t>
      </w:r>
      <w:r w:rsidRPr="005F25E5">
        <w:rPr>
          <w:rFonts w:ascii="Arial" w:hAnsi="Arial" w:cs="Arial"/>
          <w:color w:val="000000"/>
          <w:sz w:val="22"/>
          <w:szCs w:val="22"/>
        </w:rPr>
        <w:t xml:space="preserve">the request does not clearly address how the assistance would </w:t>
      </w:r>
      <w:r w:rsidRPr="005F25E5">
        <w:rPr>
          <w:rFonts w:ascii="Arial" w:hAnsi="Arial" w:cs="Arial"/>
          <w:sz w:val="22"/>
          <w:szCs w:val="22"/>
        </w:rPr>
        <w:t>stimulate financial or technical contributions from other sources, it highlights that the expected results of the project could raise the interest of other communities in inventorying and safeguarding their respective intangible cultural heritage.</w:t>
      </w:r>
    </w:p>
    <w:p w14:paraId="0C1B1BAA" w14:textId="77777777" w:rsidR="00CF71FB" w:rsidRPr="005F25E5" w:rsidRDefault="00CF71FB" w:rsidP="00CF71FB">
      <w:pPr>
        <w:pStyle w:val="ListParagraph"/>
        <w:numPr>
          <w:ilvl w:val="0"/>
          <w:numId w:val="23"/>
        </w:numPr>
        <w:spacing w:before="120" w:after="120" w:line="259" w:lineRule="auto"/>
        <w:ind w:left="1134" w:hanging="567"/>
        <w:contextualSpacing w:val="0"/>
        <w:jc w:val="both"/>
        <w:rPr>
          <w:rFonts w:ascii="Arial" w:hAnsi="Arial" w:cs="Arial"/>
          <w:sz w:val="22"/>
          <w:szCs w:val="22"/>
        </w:rPr>
      </w:pPr>
      <w:r w:rsidRPr="005F25E5">
        <w:rPr>
          <w:rFonts w:ascii="Arial" w:hAnsi="Arial" w:cs="Arial"/>
          <w:sz w:val="22"/>
          <w:szCs w:val="22"/>
          <w:u w:val="single"/>
        </w:rPr>
        <w:t>Approves</w:t>
      </w:r>
      <w:r w:rsidRPr="005F25E5">
        <w:rPr>
          <w:rFonts w:ascii="Arial" w:hAnsi="Arial" w:cs="Arial"/>
          <w:sz w:val="22"/>
          <w:szCs w:val="22"/>
        </w:rPr>
        <w:t xml:space="preserve"> the International Assistance request from Zimbabwe for the project entitled </w:t>
      </w:r>
      <w:r w:rsidRPr="00FD6F7F">
        <w:rPr>
          <w:rFonts w:ascii="Arial" w:hAnsi="Arial" w:cs="Arial"/>
          <w:b/>
          <w:sz w:val="22"/>
          <w:szCs w:val="22"/>
        </w:rPr>
        <w:t xml:space="preserve">Inventorying oral traditions, expressions, local knowledge and practices of the </w:t>
      </w:r>
      <w:proofErr w:type="spellStart"/>
      <w:r w:rsidRPr="00FD6F7F">
        <w:rPr>
          <w:rFonts w:ascii="Arial" w:hAnsi="Arial" w:cs="Arial"/>
          <w:b/>
          <w:sz w:val="22"/>
          <w:szCs w:val="22"/>
        </w:rPr>
        <w:t>Korekore</w:t>
      </w:r>
      <w:proofErr w:type="spellEnd"/>
      <w:r w:rsidRPr="00FD6F7F">
        <w:rPr>
          <w:rFonts w:ascii="Arial" w:hAnsi="Arial" w:cs="Arial"/>
          <w:b/>
          <w:sz w:val="22"/>
          <w:szCs w:val="22"/>
        </w:rPr>
        <w:t xml:space="preserve"> of </w:t>
      </w:r>
      <w:proofErr w:type="spellStart"/>
      <w:r w:rsidRPr="00FD6F7F">
        <w:rPr>
          <w:rFonts w:ascii="Arial" w:hAnsi="Arial" w:cs="Arial"/>
          <w:b/>
          <w:sz w:val="22"/>
          <w:szCs w:val="22"/>
        </w:rPr>
        <w:t>Hurungwe</w:t>
      </w:r>
      <w:proofErr w:type="spellEnd"/>
      <w:r w:rsidRPr="00FD6F7F">
        <w:rPr>
          <w:rFonts w:ascii="Arial" w:hAnsi="Arial" w:cs="Arial"/>
          <w:b/>
          <w:sz w:val="22"/>
          <w:szCs w:val="22"/>
        </w:rPr>
        <w:t xml:space="preserve"> District in Zimbabwe</w:t>
      </w:r>
      <w:r w:rsidRPr="005F25E5">
        <w:rPr>
          <w:rFonts w:ascii="Arial" w:hAnsi="Arial" w:cs="Arial"/>
          <w:b/>
          <w:sz w:val="22"/>
          <w:szCs w:val="22"/>
        </w:rPr>
        <w:t xml:space="preserve"> </w:t>
      </w:r>
      <w:r w:rsidRPr="005F25E5">
        <w:rPr>
          <w:rFonts w:ascii="Arial" w:hAnsi="Arial" w:cs="Arial"/>
          <w:sz w:val="22"/>
          <w:szCs w:val="22"/>
        </w:rPr>
        <w:t xml:space="preserve">and </w:t>
      </w:r>
      <w:r w:rsidRPr="005F25E5">
        <w:rPr>
          <w:rFonts w:ascii="Arial" w:hAnsi="Arial" w:cs="Arial"/>
          <w:sz w:val="22"/>
          <w:szCs w:val="22"/>
          <w:u w:val="single"/>
        </w:rPr>
        <w:t>grants</w:t>
      </w:r>
      <w:r w:rsidRPr="005F25E5">
        <w:rPr>
          <w:rFonts w:ascii="Arial" w:hAnsi="Arial" w:cs="Arial"/>
          <w:sz w:val="22"/>
          <w:szCs w:val="22"/>
        </w:rPr>
        <w:t xml:space="preserve"> </w:t>
      </w:r>
      <w:r>
        <w:rPr>
          <w:rFonts w:ascii="Arial" w:hAnsi="Arial" w:cs="Arial"/>
          <w:sz w:val="22"/>
          <w:szCs w:val="22"/>
        </w:rPr>
        <w:t>the</w:t>
      </w:r>
      <w:r w:rsidRPr="005F25E5">
        <w:rPr>
          <w:rFonts w:ascii="Arial" w:hAnsi="Arial" w:cs="Arial"/>
          <w:sz w:val="22"/>
          <w:szCs w:val="22"/>
        </w:rPr>
        <w:t xml:space="preserve"> amount of </w:t>
      </w:r>
      <w:r w:rsidRPr="00144694">
        <w:rPr>
          <w:rFonts w:ascii="Arial" w:hAnsi="Arial" w:cs="Arial"/>
          <w:sz w:val="22"/>
          <w:szCs w:val="22"/>
        </w:rPr>
        <w:t>US$93,242.50 to</w:t>
      </w:r>
      <w:r w:rsidRPr="005F25E5">
        <w:rPr>
          <w:rFonts w:ascii="Arial" w:hAnsi="Arial" w:cs="Arial"/>
          <w:sz w:val="22"/>
          <w:szCs w:val="22"/>
        </w:rPr>
        <w:t xml:space="preserve"> the State Party to this end;</w:t>
      </w:r>
    </w:p>
    <w:p w14:paraId="070111F7" w14:textId="77777777" w:rsidR="00CF71FB" w:rsidRPr="005F25E5" w:rsidRDefault="00CF71FB" w:rsidP="00CF71FB">
      <w:pPr>
        <w:pStyle w:val="COMParaDecision"/>
        <w:numPr>
          <w:ilvl w:val="0"/>
          <w:numId w:val="23"/>
        </w:numPr>
        <w:spacing w:before="120"/>
        <w:ind w:left="1134" w:hanging="567"/>
        <w:rPr>
          <w:rFonts w:eastAsia="Times New Roman"/>
          <w:u w:val="none"/>
        </w:rPr>
      </w:pPr>
      <w:r w:rsidRPr="005F25E5">
        <w:rPr>
          <w:rFonts w:eastAsia="Times New Roman"/>
        </w:rPr>
        <w:t>Commends</w:t>
      </w:r>
      <w:r w:rsidRPr="005F25E5">
        <w:rPr>
          <w:rFonts w:eastAsia="Times New Roman"/>
          <w:u w:val="none"/>
        </w:rPr>
        <w:t xml:space="preserve"> the efforts made by the State Party to revise its initial request, following the advice provided by the Secretariat through its technical assessment;</w:t>
      </w:r>
    </w:p>
    <w:p w14:paraId="4F1AF5F7" w14:textId="77777777" w:rsidR="00CF71FB" w:rsidRPr="005F25E5" w:rsidRDefault="00CF71FB" w:rsidP="00CF71FB">
      <w:pPr>
        <w:pStyle w:val="ListParagraph"/>
        <w:numPr>
          <w:ilvl w:val="0"/>
          <w:numId w:val="23"/>
        </w:numPr>
        <w:spacing w:before="120" w:after="120" w:line="259" w:lineRule="auto"/>
        <w:ind w:left="1134" w:hanging="567"/>
        <w:contextualSpacing w:val="0"/>
        <w:jc w:val="both"/>
        <w:rPr>
          <w:rFonts w:ascii="Arial" w:hAnsi="Arial" w:cs="Arial"/>
          <w:sz w:val="22"/>
          <w:szCs w:val="22"/>
        </w:rPr>
      </w:pPr>
      <w:r w:rsidRPr="005F25E5">
        <w:rPr>
          <w:rFonts w:ascii="Arial" w:hAnsi="Arial" w:cs="Arial"/>
          <w:sz w:val="22"/>
          <w:szCs w:val="22"/>
          <w:u w:val="single"/>
        </w:rPr>
        <w:t>Requests</w:t>
      </w:r>
      <w:r w:rsidRPr="005F25E5">
        <w:rPr>
          <w:rFonts w:ascii="Arial" w:hAnsi="Arial" w:cs="Arial"/>
          <w:sz w:val="22"/>
          <w:szCs w:val="22"/>
        </w:rPr>
        <w:t xml:space="preserve"> </w:t>
      </w:r>
      <w:r w:rsidRPr="008B0681">
        <w:rPr>
          <w:rFonts w:ascii="Arial" w:hAnsi="Arial" w:cs="Arial"/>
          <w:sz w:val="22"/>
          <w:szCs w:val="22"/>
        </w:rPr>
        <w:t>t</w:t>
      </w:r>
      <w:r w:rsidRPr="005F25E5">
        <w:rPr>
          <w:rFonts w:ascii="Arial" w:hAnsi="Arial" w:cs="Arial"/>
          <w:sz w:val="22"/>
          <w:szCs w:val="22"/>
        </w:rPr>
        <w:t>hat the Secretariat reach an agreement with the requesting State Party on the technical details of the assistance, paying particular attention to ensuring that the detailed work plan and budget of the activities to be covered by the Intangible Cultural Heritage Fund are specific enough to provide a sufficient justification of the expenditures;</w:t>
      </w:r>
    </w:p>
    <w:p w14:paraId="585AD846" w14:textId="77777777" w:rsidR="00CF71FB" w:rsidRPr="00AA74F3" w:rsidRDefault="00CF71FB" w:rsidP="00CF71FB">
      <w:pPr>
        <w:pStyle w:val="ListParagraph"/>
        <w:numPr>
          <w:ilvl w:val="0"/>
          <w:numId w:val="23"/>
        </w:numPr>
        <w:spacing w:before="120" w:after="120" w:line="259" w:lineRule="auto"/>
        <w:ind w:left="1134" w:hanging="567"/>
        <w:contextualSpacing w:val="0"/>
        <w:jc w:val="both"/>
        <w:rPr>
          <w:rFonts w:ascii="Arial" w:hAnsi="Arial" w:cs="Arial"/>
          <w:sz w:val="22"/>
          <w:szCs w:val="22"/>
          <w:u w:val="single"/>
        </w:rPr>
      </w:pPr>
      <w:r w:rsidRPr="00144694">
        <w:rPr>
          <w:rFonts w:ascii="Arial" w:hAnsi="Arial" w:cs="Arial"/>
          <w:sz w:val="22"/>
          <w:szCs w:val="22"/>
          <w:u w:val="single"/>
        </w:rPr>
        <w:t>Invites</w:t>
      </w:r>
      <w:r w:rsidRPr="00144694">
        <w:rPr>
          <w:rFonts w:ascii="Arial" w:hAnsi="Arial" w:cs="Arial"/>
          <w:sz w:val="22"/>
          <w:szCs w:val="22"/>
        </w:rPr>
        <w:t xml:space="preserve"> the State Party to use Form ICH-04 Report when reporting on the use of the assistance provided.</w:t>
      </w:r>
    </w:p>
    <w:p w14:paraId="2AABE92F" w14:textId="19D025B3" w:rsidR="00FA4C41" w:rsidRPr="00FA4C41" w:rsidRDefault="00FA4C41" w:rsidP="00FA4C41">
      <w:pPr>
        <w:keepNext/>
        <w:spacing w:before="360"/>
        <w:ind w:left="567"/>
        <w:outlineLvl w:val="1"/>
        <w:rPr>
          <w:rFonts w:ascii="Arial" w:hAnsi="Arial" w:cs="Arial"/>
          <w:b/>
          <w:sz w:val="22"/>
        </w:rPr>
      </w:pPr>
      <w:bookmarkStart w:id="5" w:name="Decision5"/>
      <w:r w:rsidRPr="00FA4C41">
        <w:rPr>
          <w:rFonts w:ascii="Arial" w:hAnsi="Arial" w:cs="Arial"/>
          <w:b/>
          <w:sz w:val="22"/>
        </w:rPr>
        <w:t xml:space="preserve">Part II: </w:t>
      </w:r>
      <w:r>
        <w:rPr>
          <w:rFonts w:ascii="Arial" w:hAnsi="Arial" w:cs="Arial"/>
          <w:b/>
          <w:sz w:val="22"/>
        </w:rPr>
        <w:t xml:space="preserve">Two requests </w:t>
      </w:r>
      <w:r w:rsidR="00D31675">
        <w:rPr>
          <w:rFonts w:ascii="Arial" w:hAnsi="Arial" w:cs="Arial"/>
          <w:b/>
          <w:sz w:val="22"/>
        </w:rPr>
        <w:t xml:space="preserve">including the </w:t>
      </w:r>
      <w:r w:rsidR="002E109E">
        <w:rPr>
          <w:rFonts w:ascii="Arial" w:hAnsi="Arial" w:cs="Arial"/>
          <w:b/>
          <w:sz w:val="22"/>
        </w:rPr>
        <w:t>‘</w:t>
      </w:r>
      <w:r w:rsidRPr="00FA4C41">
        <w:rPr>
          <w:rFonts w:ascii="Arial" w:hAnsi="Arial" w:cs="Arial"/>
          <w:b/>
          <w:sz w:val="22"/>
        </w:rPr>
        <w:t>service</w:t>
      </w:r>
      <w:r w:rsidR="002E109E">
        <w:rPr>
          <w:rFonts w:ascii="Arial" w:hAnsi="Arial" w:cs="Arial"/>
          <w:b/>
          <w:sz w:val="22"/>
        </w:rPr>
        <w:t>’</w:t>
      </w:r>
      <w:r w:rsidR="00D31675">
        <w:rPr>
          <w:rFonts w:ascii="Arial" w:hAnsi="Arial" w:cs="Arial"/>
          <w:b/>
          <w:sz w:val="22"/>
        </w:rPr>
        <w:t xml:space="preserve"> modality</w:t>
      </w:r>
      <w:r w:rsidRPr="00FA4C41">
        <w:rPr>
          <w:rFonts w:ascii="Arial" w:hAnsi="Arial" w:cs="Arial"/>
          <w:b/>
          <w:sz w:val="22"/>
        </w:rPr>
        <w:t xml:space="preserve"> from the Secretariat</w:t>
      </w:r>
    </w:p>
    <w:p w14:paraId="33A02CDB" w14:textId="1F8E6DC1" w:rsidR="00D93DEF" w:rsidRPr="00BD0033" w:rsidRDefault="00D93DEF" w:rsidP="00FA4C41">
      <w:pPr>
        <w:keepNext/>
        <w:spacing w:before="120" w:after="120"/>
        <w:ind w:left="567"/>
        <w:jc w:val="both"/>
        <w:outlineLvl w:val="1"/>
        <w:rPr>
          <w:rFonts w:ascii="Arial" w:hAnsi="Arial" w:cs="Arial"/>
          <w:b/>
          <w:sz w:val="22"/>
          <w:szCs w:val="22"/>
        </w:rPr>
      </w:pPr>
      <w:r w:rsidRPr="00144694">
        <w:rPr>
          <w:rFonts w:ascii="Arial" w:hAnsi="Arial" w:cs="Arial"/>
          <w:b/>
          <w:sz w:val="22"/>
          <w:szCs w:val="22"/>
        </w:rPr>
        <w:t>DRAFT DECISION 1</w:t>
      </w:r>
      <w:r>
        <w:rPr>
          <w:rFonts w:ascii="Arial" w:hAnsi="Arial" w:cs="Arial"/>
          <w:b/>
          <w:sz w:val="22"/>
          <w:szCs w:val="22"/>
        </w:rPr>
        <w:t>3</w:t>
      </w:r>
      <w:r w:rsidRPr="00144694">
        <w:rPr>
          <w:rFonts w:ascii="Arial" w:hAnsi="Arial" w:cs="Arial"/>
          <w:b/>
          <w:sz w:val="22"/>
          <w:szCs w:val="22"/>
        </w:rPr>
        <w:t xml:space="preserve">.COM </w:t>
      </w:r>
      <w:r>
        <w:rPr>
          <w:rFonts w:ascii="Arial" w:hAnsi="Arial" w:cs="Arial"/>
          <w:b/>
          <w:sz w:val="22"/>
          <w:szCs w:val="22"/>
        </w:rPr>
        <w:t>1</w:t>
      </w:r>
      <w:r w:rsidRPr="00144694">
        <w:rPr>
          <w:rFonts w:ascii="Arial" w:hAnsi="Arial" w:cs="Arial"/>
          <w:b/>
          <w:sz w:val="22"/>
          <w:szCs w:val="22"/>
        </w:rPr>
        <w:t>.BUR 3</w:t>
      </w:r>
      <w:r>
        <w:rPr>
          <w:rFonts w:ascii="Arial" w:hAnsi="Arial" w:cs="Arial"/>
          <w:b/>
          <w:sz w:val="22"/>
          <w:szCs w:val="22"/>
        </w:rPr>
        <w:t>.</w:t>
      </w:r>
      <w:r w:rsidR="00CF71FB">
        <w:rPr>
          <w:rFonts w:ascii="Arial" w:hAnsi="Arial" w:cs="Arial"/>
          <w:b/>
          <w:sz w:val="22"/>
          <w:szCs w:val="22"/>
        </w:rPr>
        <w:t>5</w:t>
      </w:r>
    </w:p>
    <w:bookmarkEnd w:id="5"/>
    <w:p w14:paraId="368C3C94" w14:textId="57581651" w:rsidR="00D93DEF" w:rsidRPr="00BD0033" w:rsidRDefault="00D93DEF" w:rsidP="00D93DEF">
      <w:pPr>
        <w:keepNext/>
        <w:spacing w:before="120" w:after="120"/>
        <w:ind w:left="1134" w:hanging="567"/>
        <w:jc w:val="both"/>
        <w:rPr>
          <w:rFonts w:ascii="Arial" w:hAnsi="Arial" w:cs="Arial"/>
          <w:sz w:val="22"/>
          <w:szCs w:val="22"/>
        </w:rPr>
      </w:pPr>
      <w:r w:rsidRPr="00BD0033">
        <w:rPr>
          <w:rFonts w:ascii="Arial" w:hAnsi="Arial" w:cs="Arial"/>
          <w:sz w:val="22"/>
          <w:szCs w:val="22"/>
        </w:rPr>
        <w:t>The Bureau,</w:t>
      </w:r>
    </w:p>
    <w:p w14:paraId="67EA7359" w14:textId="1F38A066" w:rsidR="00FF4314" w:rsidRPr="00FD1BA3" w:rsidRDefault="00FF4314" w:rsidP="00FF4314">
      <w:pPr>
        <w:pStyle w:val="ListParagraph"/>
        <w:numPr>
          <w:ilvl w:val="0"/>
          <w:numId w:val="19"/>
        </w:numPr>
        <w:spacing w:before="120" w:after="120" w:line="259" w:lineRule="auto"/>
        <w:ind w:left="1134" w:hanging="567"/>
        <w:contextualSpacing w:val="0"/>
        <w:jc w:val="both"/>
        <w:rPr>
          <w:rFonts w:ascii="Arial" w:hAnsi="Arial" w:cs="Arial"/>
          <w:sz w:val="22"/>
          <w:szCs w:val="22"/>
        </w:rPr>
      </w:pPr>
      <w:bookmarkStart w:id="6" w:name="Decision6"/>
      <w:r w:rsidRPr="00FD1BA3">
        <w:rPr>
          <w:rFonts w:ascii="Arial" w:hAnsi="Arial" w:cs="Arial"/>
          <w:sz w:val="22"/>
          <w:szCs w:val="22"/>
          <w:u w:val="single"/>
        </w:rPr>
        <w:t>Recalling</w:t>
      </w:r>
      <w:r w:rsidRPr="00FD1BA3">
        <w:rPr>
          <w:rFonts w:ascii="Arial" w:hAnsi="Arial" w:cs="Arial"/>
          <w:sz w:val="22"/>
          <w:szCs w:val="22"/>
        </w:rPr>
        <w:t xml:space="preserve"> </w:t>
      </w:r>
      <w:r w:rsidR="00A73EF7" w:rsidRPr="005F25E5">
        <w:rPr>
          <w:rFonts w:ascii="Arial" w:hAnsi="Arial" w:cs="Arial"/>
          <w:sz w:val="22"/>
          <w:szCs w:val="22"/>
        </w:rPr>
        <w:t>Article 23 of the Convention as well as Chapter I.4 of the Operational Directives relating to the eligibility and criteria of International Assistance requests</w:t>
      </w:r>
      <w:r>
        <w:rPr>
          <w:rFonts w:ascii="Arial" w:hAnsi="Arial" w:cs="Arial"/>
          <w:sz w:val="22"/>
          <w:szCs w:val="22"/>
        </w:rPr>
        <w:t>,</w:t>
      </w:r>
    </w:p>
    <w:p w14:paraId="2857FEE4" w14:textId="0B8F527A" w:rsidR="00FF4314" w:rsidRPr="00FD1BA3" w:rsidRDefault="00FF4314" w:rsidP="00FF4314">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FD1BA3">
        <w:rPr>
          <w:rFonts w:ascii="Arial" w:hAnsi="Arial" w:cs="Arial"/>
          <w:sz w:val="22"/>
          <w:szCs w:val="22"/>
          <w:u w:val="single"/>
        </w:rPr>
        <w:t>Having examined</w:t>
      </w:r>
      <w:r w:rsidRPr="00FD1BA3">
        <w:rPr>
          <w:rFonts w:ascii="Arial" w:hAnsi="Arial" w:cs="Arial"/>
          <w:sz w:val="22"/>
          <w:szCs w:val="22"/>
        </w:rPr>
        <w:t xml:space="preserve"> Document ITH/18/13.COM 1.BUR/3 as well as International Assistance request </w:t>
      </w:r>
      <w:r>
        <w:rPr>
          <w:rFonts w:ascii="Arial" w:hAnsi="Arial" w:cs="Arial"/>
          <w:sz w:val="22"/>
          <w:szCs w:val="22"/>
        </w:rPr>
        <w:t>n</w:t>
      </w:r>
      <w:r w:rsidRPr="00FD1BA3">
        <w:rPr>
          <w:rFonts w:ascii="Arial" w:hAnsi="Arial" w:cs="Arial"/>
          <w:sz w:val="22"/>
          <w:szCs w:val="22"/>
        </w:rPr>
        <w:t>o. 014</w:t>
      </w:r>
      <w:r>
        <w:rPr>
          <w:rFonts w:ascii="Arial" w:hAnsi="Arial" w:cs="Arial"/>
          <w:sz w:val="22"/>
          <w:szCs w:val="22"/>
        </w:rPr>
        <w:t>44 submitted by the Democratic People</w:t>
      </w:r>
      <w:r w:rsidR="002E109E">
        <w:rPr>
          <w:rFonts w:ascii="Arial" w:hAnsi="Arial" w:cs="Arial"/>
          <w:sz w:val="22"/>
          <w:szCs w:val="22"/>
        </w:rPr>
        <w:t>’</w:t>
      </w:r>
      <w:r>
        <w:rPr>
          <w:rFonts w:ascii="Arial" w:hAnsi="Arial" w:cs="Arial"/>
          <w:sz w:val="22"/>
          <w:szCs w:val="22"/>
        </w:rPr>
        <w:t>s Republic of Korea,</w:t>
      </w:r>
    </w:p>
    <w:p w14:paraId="52DA3756" w14:textId="55E0349A" w:rsidR="00FF4314" w:rsidRPr="004701CE" w:rsidRDefault="00FF4314" w:rsidP="00FF4314">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4701CE">
        <w:rPr>
          <w:rFonts w:ascii="Arial" w:hAnsi="Arial" w:cs="Arial"/>
          <w:sz w:val="22"/>
          <w:szCs w:val="22"/>
          <w:u w:val="single"/>
        </w:rPr>
        <w:t>Takes note</w:t>
      </w:r>
      <w:r w:rsidRPr="004701CE">
        <w:rPr>
          <w:rFonts w:ascii="Arial" w:hAnsi="Arial" w:cs="Arial"/>
          <w:sz w:val="22"/>
          <w:szCs w:val="22"/>
        </w:rPr>
        <w:t xml:space="preserve"> that </w:t>
      </w:r>
      <w:r>
        <w:rPr>
          <w:rFonts w:ascii="Arial" w:hAnsi="Arial" w:cs="Arial"/>
          <w:sz w:val="22"/>
          <w:szCs w:val="22"/>
        </w:rPr>
        <w:t>the Democratic People</w:t>
      </w:r>
      <w:r w:rsidR="002E109E">
        <w:rPr>
          <w:rFonts w:ascii="Arial" w:hAnsi="Arial" w:cs="Arial"/>
          <w:sz w:val="22"/>
          <w:szCs w:val="22"/>
        </w:rPr>
        <w:t>’</w:t>
      </w:r>
      <w:r>
        <w:rPr>
          <w:rFonts w:ascii="Arial" w:hAnsi="Arial" w:cs="Arial"/>
          <w:sz w:val="22"/>
          <w:szCs w:val="22"/>
        </w:rPr>
        <w:t xml:space="preserve">s Republic of Korea </w:t>
      </w:r>
      <w:r w:rsidRPr="004701CE">
        <w:rPr>
          <w:rFonts w:ascii="Arial" w:hAnsi="Arial" w:cs="Arial"/>
          <w:sz w:val="22"/>
          <w:szCs w:val="22"/>
        </w:rPr>
        <w:t xml:space="preserve">has requested International Assistance for the project entitled </w:t>
      </w:r>
      <w:r w:rsidRPr="004701CE">
        <w:rPr>
          <w:rFonts w:ascii="Arial" w:hAnsi="Arial" w:cs="Arial"/>
          <w:b/>
          <w:sz w:val="22"/>
          <w:szCs w:val="22"/>
        </w:rPr>
        <w:t>Strengthening the capa</w:t>
      </w:r>
      <w:r>
        <w:rPr>
          <w:rFonts w:ascii="Arial" w:hAnsi="Arial" w:cs="Arial"/>
          <w:b/>
          <w:sz w:val="22"/>
          <w:szCs w:val="22"/>
        </w:rPr>
        <w:t>cities of the Democratic People</w:t>
      </w:r>
      <w:r w:rsidR="002E109E">
        <w:rPr>
          <w:rFonts w:ascii="Arial" w:hAnsi="Arial" w:cs="Arial"/>
          <w:b/>
          <w:sz w:val="22"/>
          <w:szCs w:val="22"/>
        </w:rPr>
        <w:t>’</w:t>
      </w:r>
      <w:r w:rsidRPr="004701CE">
        <w:rPr>
          <w:rFonts w:ascii="Arial" w:hAnsi="Arial" w:cs="Arial"/>
          <w:b/>
          <w:sz w:val="22"/>
          <w:szCs w:val="22"/>
        </w:rPr>
        <w:t>s Republic of Korea for community-based inventorying of intangible cultural heritage and for elaborating nomination files under the mechanisms of the 2003 Convention</w:t>
      </w:r>
      <w:r w:rsidR="00830F53">
        <w:rPr>
          <w:rFonts w:ascii="Arial" w:hAnsi="Arial" w:cs="Arial"/>
          <w:sz w:val="22"/>
          <w:szCs w:val="22"/>
        </w:rPr>
        <w:t>:</w:t>
      </w:r>
    </w:p>
    <w:p w14:paraId="1889B529" w14:textId="33A14C61" w:rsidR="00FF4314" w:rsidRPr="007946EB" w:rsidRDefault="00FF4314" w:rsidP="00FF4314">
      <w:pPr>
        <w:pStyle w:val="ListParagraph"/>
        <w:spacing w:before="120" w:after="120" w:line="259" w:lineRule="auto"/>
        <w:ind w:left="1134"/>
        <w:contextualSpacing w:val="0"/>
        <w:jc w:val="both"/>
        <w:rPr>
          <w:rFonts w:ascii="Arial" w:hAnsi="Arial" w:cs="Arial"/>
          <w:sz w:val="22"/>
          <w:szCs w:val="22"/>
        </w:rPr>
      </w:pPr>
      <w:r w:rsidRPr="004701CE">
        <w:rPr>
          <w:rFonts w:ascii="Arial" w:hAnsi="Arial" w:cs="Arial"/>
          <w:sz w:val="22"/>
          <w:szCs w:val="22"/>
        </w:rPr>
        <w:t xml:space="preserve">The proposed twelve-month project, to </w:t>
      </w:r>
      <w:proofErr w:type="gramStart"/>
      <w:r w:rsidRPr="004701CE">
        <w:rPr>
          <w:rFonts w:ascii="Arial" w:hAnsi="Arial" w:cs="Arial"/>
          <w:sz w:val="22"/>
          <w:szCs w:val="22"/>
        </w:rPr>
        <w:t>be implemented</w:t>
      </w:r>
      <w:proofErr w:type="gramEnd"/>
      <w:r w:rsidRPr="004701CE">
        <w:rPr>
          <w:rFonts w:ascii="Arial" w:hAnsi="Arial" w:cs="Arial"/>
          <w:sz w:val="22"/>
          <w:szCs w:val="22"/>
        </w:rPr>
        <w:t xml:space="preserve"> by the National Authority for the Protection of Cultural Heritage, aims to strengthen the capacities of national stakeholders to inventory intangible cultural heritage and prepare nomination files under the mechanisms of the 2003 Convention. </w:t>
      </w:r>
      <w:proofErr w:type="gramStart"/>
      <w:r w:rsidRPr="004701CE">
        <w:rPr>
          <w:rFonts w:ascii="Arial" w:hAnsi="Arial" w:cs="Arial"/>
          <w:sz w:val="22"/>
          <w:szCs w:val="22"/>
        </w:rPr>
        <w:t>While there is a growing interest in safeguarding living heritage in the Democratic People</w:t>
      </w:r>
      <w:r w:rsidR="002E109E">
        <w:rPr>
          <w:rFonts w:ascii="Arial" w:hAnsi="Arial" w:cs="Arial"/>
          <w:sz w:val="22"/>
          <w:szCs w:val="22"/>
        </w:rPr>
        <w:t>’</w:t>
      </w:r>
      <w:r w:rsidRPr="004701CE">
        <w:rPr>
          <w:rFonts w:ascii="Arial" w:hAnsi="Arial" w:cs="Arial"/>
          <w:sz w:val="22"/>
          <w:szCs w:val="22"/>
        </w:rPr>
        <w:t xml:space="preserve">s Republic of Korea and the communities </w:t>
      </w:r>
      <w:r w:rsidRPr="004701CE">
        <w:rPr>
          <w:rFonts w:ascii="Arial" w:hAnsi="Arial" w:cs="Arial"/>
          <w:sz w:val="22"/>
          <w:szCs w:val="22"/>
        </w:rPr>
        <w:lastRenderedPageBreak/>
        <w:t>concerned have expressed a strong wish to nominate elements of their intangible cultural heritage to the Convention</w:t>
      </w:r>
      <w:r w:rsidR="002E109E">
        <w:rPr>
          <w:rFonts w:ascii="Arial" w:hAnsi="Arial" w:cs="Arial"/>
          <w:sz w:val="22"/>
          <w:szCs w:val="22"/>
        </w:rPr>
        <w:t>’</w:t>
      </w:r>
      <w:r w:rsidRPr="004701CE">
        <w:rPr>
          <w:rFonts w:ascii="Arial" w:hAnsi="Arial" w:cs="Arial"/>
          <w:sz w:val="22"/>
          <w:szCs w:val="22"/>
        </w:rPr>
        <w:t xml:space="preserve">s Lists and Register, this situation is challenged, in practice, by a lack of expertise and </w:t>
      </w:r>
      <w:r>
        <w:rPr>
          <w:rFonts w:ascii="Arial" w:hAnsi="Arial" w:cs="Arial"/>
          <w:sz w:val="22"/>
          <w:szCs w:val="22"/>
        </w:rPr>
        <w:t xml:space="preserve">thorough </w:t>
      </w:r>
      <w:r w:rsidRPr="004701CE">
        <w:rPr>
          <w:rFonts w:ascii="Arial" w:hAnsi="Arial" w:cs="Arial"/>
          <w:sz w:val="22"/>
          <w:szCs w:val="22"/>
        </w:rPr>
        <w:t>understanding of the 2003 Convention as well as by the absence of adequate documentation equipment.</w:t>
      </w:r>
      <w:proofErr w:type="gramEnd"/>
      <w:r w:rsidRPr="004701CE">
        <w:rPr>
          <w:rFonts w:ascii="Arial" w:hAnsi="Arial" w:cs="Arial"/>
          <w:sz w:val="22"/>
          <w:szCs w:val="22"/>
        </w:rPr>
        <w:t xml:space="preserve"> </w:t>
      </w:r>
      <w:proofErr w:type="gramStart"/>
      <w:r w:rsidRPr="004701CE">
        <w:rPr>
          <w:rFonts w:ascii="Arial" w:hAnsi="Arial" w:cs="Arial"/>
          <w:sz w:val="22"/>
          <w:szCs w:val="22"/>
        </w:rPr>
        <w:t xml:space="preserve">To tackle this situation, the proposed project will involve two main components aimed at fostering a better </w:t>
      </w:r>
      <w:r>
        <w:rPr>
          <w:rFonts w:ascii="Arial" w:hAnsi="Arial" w:cs="Arial"/>
          <w:sz w:val="22"/>
          <w:szCs w:val="22"/>
        </w:rPr>
        <w:t>comprehension</w:t>
      </w:r>
      <w:r w:rsidRPr="004701CE">
        <w:rPr>
          <w:rFonts w:ascii="Arial" w:hAnsi="Arial" w:cs="Arial"/>
          <w:sz w:val="22"/>
          <w:szCs w:val="22"/>
        </w:rPr>
        <w:t xml:space="preserve"> of the 2003 Convention: firstly, a training workshop on preparing nomination files under the Convention, in collaboration with the UNESCO Beijing Office and with the direct involvement of two experienced trainers; and secondly, a preliminary recap session on the main concepts of community-based inventorying, in addition to specific sessions on the technical aspects of documentation and inventorying.</w:t>
      </w:r>
      <w:proofErr w:type="gramEnd"/>
      <w:r w:rsidRPr="004701CE">
        <w:rPr>
          <w:rFonts w:ascii="Arial" w:hAnsi="Arial" w:cs="Arial"/>
          <w:sz w:val="22"/>
          <w:szCs w:val="22"/>
        </w:rPr>
        <w:t xml:space="preserve"> It is hoped that the project will raise awareness about the </w:t>
      </w:r>
      <w:r>
        <w:rPr>
          <w:rFonts w:ascii="Arial" w:hAnsi="Arial" w:cs="Arial"/>
          <w:sz w:val="22"/>
          <w:szCs w:val="22"/>
        </w:rPr>
        <w:t xml:space="preserve">importance of </w:t>
      </w:r>
      <w:r w:rsidRPr="004701CE">
        <w:rPr>
          <w:rFonts w:ascii="Arial" w:hAnsi="Arial" w:cs="Arial"/>
          <w:sz w:val="22"/>
          <w:szCs w:val="22"/>
        </w:rPr>
        <w:t>safeguarding living heritage among the communities concerned, subsequently leading to improved safeguarding nationwide.</w:t>
      </w:r>
    </w:p>
    <w:p w14:paraId="75F7B457" w14:textId="5A6E32C8" w:rsidR="00FF4314" w:rsidRDefault="00FF4314" w:rsidP="00FF4314">
      <w:pPr>
        <w:pStyle w:val="COMParaDecision"/>
        <w:numPr>
          <w:ilvl w:val="0"/>
          <w:numId w:val="19"/>
        </w:numPr>
        <w:spacing w:before="120"/>
        <w:ind w:left="1134" w:hanging="567"/>
        <w:rPr>
          <w:u w:val="none"/>
        </w:rPr>
      </w:pPr>
      <w:r w:rsidRPr="00FD1BA3">
        <w:t>Further takes note</w:t>
      </w:r>
      <w:r w:rsidRPr="00FD1BA3">
        <w:rPr>
          <w:u w:val="none"/>
        </w:rPr>
        <w:t xml:space="preserve"> that</w:t>
      </w:r>
      <w:r>
        <w:rPr>
          <w:u w:val="none"/>
        </w:rPr>
        <w:t>:</w:t>
      </w:r>
    </w:p>
    <w:p w14:paraId="3ACE74A0" w14:textId="29A7FC61" w:rsidR="00FF4314" w:rsidRDefault="00FF4314" w:rsidP="00A73EF7">
      <w:pPr>
        <w:pStyle w:val="COMParaDecision"/>
        <w:numPr>
          <w:ilvl w:val="0"/>
          <w:numId w:val="47"/>
        </w:numPr>
        <w:spacing w:before="120"/>
        <w:ind w:left="1701" w:hanging="567"/>
        <w:rPr>
          <w:u w:val="none"/>
        </w:rPr>
      </w:pPr>
      <w:r w:rsidRPr="00FD1BA3">
        <w:rPr>
          <w:u w:val="none"/>
        </w:rPr>
        <w:t>this assistance is to support a project</w:t>
      </w:r>
      <w:r>
        <w:rPr>
          <w:u w:val="none"/>
        </w:rPr>
        <w:t xml:space="preserve"> </w:t>
      </w:r>
      <w:r w:rsidRPr="00FD1BA3">
        <w:rPr>
          <w:u w:val="none"/>
        </w:rPr>
        <w:t>implemented at the national level, in accordance with Article 20</w:t>
      </w:r>
      <w:r w:rsidR="00A73EF7">
        <w:rPr>
          <w:u w:val="none"/>
        </w:rPr>
        <w:t> </w:t>
      </w:r>
      <w:r w:rsidRPr="00FD1BA3">
        <w:rPr>
          <w:u w:val="none"/>
        </w:rPr>
        <w:t>(c) of the Convention,</w:t>
      </w:r>
    </w:p>
    <w:p w14:paraId="1D5D0441" w14:textId="77777777" w:rsidR="00FF4314" w:rsidRDefault="00FF4314" w:rsidP="00A73EF7">
      <w:pPr>
        <w:pStyle w:val="COMParaDecision"/>
        <w:numPr>
          <w:ilvl w:val="0"/>
          <w:numId w:val="47"/>
        </w:numPr>
        <w:spacing w:before="120"/>
        <w:ind w:left="1701" w:hanging="567"/>
        <w:rPr>
          <w:u w:val="none"/>
        </w:rPr>
      </w:pPr>
      <w:r>
        <w:rPr>
          <w:u w:val="none"/>
        </w:rPr>
        <w:t>this is one of the first cases, on an experimental basis, in which a State Party has requested International Assistance that will partly take the form of services from the Secretariat to the State, and</w:t>
      </w:r>
    </w:p>
    <w:p w14:paraId="1478FB32" w14:textId="3EEC7163" w:rsidR="00FF4314" w:rsidRDefault="00FF4314" w:rsidP="00A73EF7">
      <w:pPr>
        <w:pStyle w:val="COMParaDecision"/>
        <w:numPr>
          <w:ilvl w:val="0"/>
          <w:numId w:val="47"/>
        </w:numPr>
        <w:spacing w:before="120"/>
        <w:ind w:left="1701" w:hanging="567"/>
        <w:rPr>
          <w:u w:val="none"/>
        </w:rPr>
      </w:pPr>
      <w:r>
        <w:rPr>
          <w:u w:val="none"/>
        </w:rPr>
        <w:t>the assistance therefore</w:t>
      </w:r>
      <w:r w:rsidRPr="00FD1BA3">
        <w:rPr>
          <w:u w:val="none"/>
        </w:rPr>
        <w:t xml:space="preserve"> takes the form of the</w:t>
      </w:r>
      <w:r>
        <w:rPr>
          <w:u w:val="none"/>
        </w:rPr>
        <w:t xml:space="preserve"> </w:t>
      </w:r>
      <w:r w:rsidRPr="00CE55A5">
        <w:rPr>
          <w:b/>
          <w:u w:val="none"/>
        </w:rPr>
        <w:t>provision of a grant</w:t>
      </w:r>
      <w:r>
        <w:rPr>
          <w:u w:val="none"/>
        </w:rPr>
        <w:t xml:space="preserve"> and of </w:t>
      </w:r>
      <w:r w:rsidRPr="00CE55A5">
        <w:rPr>
          <w:b/>
          <w:u w:val="none"/>
        </w:rPr>
        <w:t>services from UNESCO</w:t>
      </w:r>
      <w:r w:rsidRPr="00FD1BA3">
        <w:rPr>
          <w:u w:val="none"/>
        </w:rPr>
        <w:t xml:space="preserve"> </w:t>
      </w:r>
      <w:r>
        <w:rPr>
          <w:u w:val="none"/>
        </w:rPr>
        <w:t xml:space="preserve">(the </w:t>
      </w:r>
      <w:r w:rsidRPr="00FD1BA3">
        <w:rPr>
          <w:u w:val="none"/>
        </w:rPr>
        <w:t xml:space="preserve">provision of </w:t>
      </w:r>
      <w:r>
        <w:rPr>
          <w:u w:val="none"/>
        </w:rPr>
        <w:t>experts, the training of the necessary staff, the elaboration</w:t>
      </w:r>
      <w:r w:rsidR="00712779">
        <w:rPr>
          <w:u w:val="none"/>
        </w:rPr>
        <w:t xml:space="preserve"> </w:t>
      </w:r>
      <w:r>
        <w:rPr>
          <w:u w:val="none"/>
        </w:rPr>
        <w:t>of standard-setting measures and the supply of equipment)</w:t>
      </w:r>
      <w:r w:rsidRPr="00FD1BA3">
        <w:rPr>
          <w:u w:val="none"/>
        </w:rPr>
        <w:t>, pursuant to Article</w:t>
      </w:r>
      <w:r>
        <w:rPr>
          <w:u w:val="none"/>
        </w:rPr>
        <w:t> </w:t>
      </w:r>
      <w:r w:rsidRPr="00FD1BA3">
        <w:rPr>
          <w:u w:val="none"/>
        </w:rPr>
        <w:t>21</w:t>
      </w:r>
      <w:r w:rsidR="00A73EF7">
        <w:rPr>
          <w:u w:val="none"/>
        </w:rPr>
        <w:t> </w:t>
      </w:r>
      <w:r>
        <w:rPr>
          <w:u w:val="none"/>
        </w:rPr>
        <w:t>(b), (c), (d), (f) and</w:t>
      </w:r>
      <w:r w:rsidRPr="00FD1BA3">
        <w:rPr>
          <w:u w:val="none"/>
        </w:rPr>
        <w:t> (g) of the Convention;</w:t>
      </w:r>
    </w:p>
    <w:p w14:paraId="00496EE1" w14:textId="57477601" w:rsidR="00FF4314" w:rsidRPr="00770373" w:rsidRDefault="00FF4314" w:rsidP="00FF4314">
      <w:pPr>
        <w:pStyle w:val="COMParaDecision"/>
        <w:numPr>
          <w:ilvl w:val="0"/>
          <w:numId w:val="19"/>
        </w:numPr>
        <w:spacing w:before="120" w:line="259" w:lineRule="auto"/>
        <w:ind w:left="1134" w:hanging="567"/>
        <w:rPr>
          <w:color w:val="000000"/>
        </w:rPr>
      </w:pPr>
      <w:r>
        <w:t>Also takes note</w:t>
      </w:r>
      <w:r w:rsidRPr="00E45F44">
        <w:rPr>
          <w:u w:val="none"/>
        </w:rPr>
        <w:t xml:space="preserve"> that an amount of US$9</w:t>
      </w:r>
      <w:r>
        <w:rPr>
          <w:u w:val="none"/>
        </w:rPr>
        <w:t>8</w:t>
      </w:r>
      <w:r w:rsidRPr="00E45F44">
        <w:rPr>
          <w:u w:val="none"/>
        </w:rPr>
        <w:t>,</w:t>
      </w:r>
      <w:r>
        <w:rPr>
          <w:u w:val="none"/>
        </w:rPr>
        <w:t>000</w:t>
      </w:r>
      <w:r w:rsidRPr="00E45F44">
        <w:rPr>
          <w:u w:val="none"/>
        </w:rPr>
        <w:t xml:space="preserve"> </w:t>
      </w:r>
      <w:r w:rsidRPr="00E45F44">
        <w:rPr>
          <w:color w:val="000000"/>
          <w:u w:val="none"/>
        </w:rPr>
        <w:t>from the Intangible Cultural Heritage Fund is being requested for the implementation of this project</w:t>
      </w:r>
      <w:r>
        <w:rPr>
          <w:color w:val="000000"/>
          <w:u w:val="none"/>
        </w:rPr>
        <w:t xml:space="preserve"> and that the </w:t>
      </w:r>
      <w:r w:rsidRPr="00B94EDD">
        <w:rPr>
          <w:color w:val="000000"/>
          <w:u w:val="none"/>
        </w:rPr>
        <w:t>Democratic People</w:t>
      </w:r>
      <w:r w:rsidR="002E109E">
        <w:rPr>
          <w:color w:val="000000"/>
          <w:u w:val="none"/>
        </w:rPr>
        <w:t>’</w:t>
      </w:r>
      <w:r w:rsidRPr="00B94EDD">
        <w:rPr>
          <w:color w:val="000000"/>
          <w:u w:val="none"/>
        </w:rPr>
        <w:t xml:space="preserve">s Republic of Korea </w:t>
      </w:r>
      <w:r>
        <w:rPr>
          <w:color w:val="000000"/>
          <w:u w:val="none"/>
        </w:rPr>
        <w:t>wishes the UNESCO Beijing Office to coordinate and monitor its implementation</w:t>
      </w:r>
      <w:r w:rsidRPr="00E45F44">
        <w:rPr>
          <w:color w:val="000000"/>
          <w:u w:val="none"/>
        </w:rPr>
        <w:t>;</w:t>
      </w:r>
    </w:p>
    <w:p w14:paraId="1C2F6CAE" w14:textId="77777777" w:rsidR="00FF4314" w:rsidRPr="005129C2" w:rsidRDefault="00FF4314" w:rsidP="00FF4314">
      <w:pPr>
        <w:pStyle w:val="COMParaDecision"/>
        <w:numPr>
          <w:ilvl w:val="0"/>
          <w:numId w:val="19"/>
        </w:numPr>
        <w:spacing w:before="120" w:line="259" w:lineRule="auto"/>
        <w:ind w:left="1134" w:hanging="567"/>
      </w:pPr>
      <w:r>
        <w:t>Understands</w:t>
      </w:r>
      <w:r w:rsidRPr="00052A41">
        <w:rPr>
          <w:u w:val="none"/>
        </w:rPr>
        <w:t xml:space="preserve"> that the UNESCO </w:t>
      </w:r>
      <w:r>
        <w:rPr>
          <w:u w:val="none"/>
        </w:rPr>
        <w:t>Beijing</w:t>
      </w:r>
      <w:r w:rsidRPr="00052A41">
        <w:rPr>
          <w:u w:val="none"/>
        </w:rPr>
        <w:t xml:space="preserve"> Office will be responsible for the coordination and monitoring of </w:t>
      </w:r>
      <w:r>
        <w:rPr>
          <w:u w:val="none"/>
        </w:rPr>
        <w:t xml:space="preserve">the </w:t>
      </w:r>
      <w:r w:rsidRPr="00052A41">
        <w:rPr>
          <w:u w:val="none"/>
        </w:rPr>
        <w:t xml:space="preserve">project activities, the provision of international expertise and the establishment of </w:t>
      </w:r>
      <w:r>
        <w:rPr>
          <w:u w:val="none"/>
        </w:rPr>
        <w:t xml:space="preserve">the </w:t>
      </w:r>
      <w:r w:rsidRPr="00052A41">
        <w:rPr>
          <w:u w:val="none"/>
        </w:rPr>
        <w:t xml:space="preserve">related contracts </w:t>
      </w:r>
      <w:r>
        <w:rPr>
          <w:u w:val="none"/>
        </w:rPr>
        <w:t>(44 per cent</w:t>
      </w:r>
      <w:r w:rsidRPr="005A2B26">
        <w:rPr>
          <w:u w:val="none"/>
        </w:rPr>
        <w:t xml:space="preserve"> of </w:t>
      </w:r>
      <w:r>
        <w:rPr>
          <w:u w:val="none"/>
        </w:rPr>
        <w:t xml:space="preserve">the </w:t>
      </w:r>
      <w:r w:rsidRPr="005A2B26">
        <w:rPr>
          <w:u w:val="none"/>
        </w:rPr>
        <w:t>requested amount</w:t>
      </w:r>
      <w:r>
        <w:rPr>
          <w:u w:val="none"/>
        </w:rPr>
        <w:t>)</w:t>
      </w:r>
      <w:r w:rsidRPr="00052A41">
        <w:rPr>
          <w:u w:val="none"/>
        </w:rPr>
        <w:t>, while the requesting State will be responsible for the logistical organization of capacity-building activities</w:t>
      </w:r>
      <w:r>
        <w:rPr>
          <w:u w:val="none"/>
        </w:rPr>
        <w:t xml:space="preserve"> such as</w:t>
      </w:r>
      <w:r w:rsidRPr="00052A41">
        <w:rPr>
          <w:u w:val="none"/>
        </w:rPr>
        <w:t xml:space="preserve"> the selection of participants</w:t>
      </w:r>
      <w:r>
        <w:rPr>
          <w:u w:val="none"/>
        </w:rPr>
        <w:t xml:space="preserve"> and their participation in workshops, the</w:t>
      </w:r>
      <w:r w:rsidRPr="00052A41">
        <w:rPr>
          <w:u w:val="none"/>
        </w:rPr>
        <w:t xml:space="preserve"> </w:t>
      </w:r>
      <w:r>
        <w:rPr>
          <w:u w:val="none"/>
        </w:rPr>
        <w:t>provision of national experts and the purchase of equipment (56 per cent of the requested amount),</w:t>
      </w:r>
      <w:r w:rsidRPr="00052A41">
        <w:rPr>
          <w:u w:val="none"/>
        </w:rPr>
        <w:t xml:space="preserve"> as described in the request;</w:t>
      </w:r>
    </w:p>
    <w:p w14:paraId="626918DD" w14:textId="77777777" w:rsidR="00FF4314" w:rsidRPr="00FD1BA3" w:rsidRDefault="00FF4314" w:rsidP="00FF4314">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FD1BA3">
        <w:rPr>
          <w:rFonts w:ascii="Arial" w:hAnsi="Arial" w:cs="Arial"/>
          <w:sz w:val="22"/>
          <w:szCs w:val="22"/>
          <w:u w:val="single"/>
        </w:rPr>
        <w:t>Decides</w:t>
      </w:r>
      <w:r w:rsidRPr="00FD1BA3">
        <w:rPr>
          <w:rFonts w:ascii="Arial" w:hAnsi="Arial" w:cs="Arial"/>
          <w:sz w:val="22"/>
          <w:szCs w:val="22"/>
        </w:rPr>
        <w:t xml:space="preserve"> that, from the information provided in file </w:t>
      </w:r>
      <w:r>
        <w:rPr>
          <w:rFonts w:ascii="Arial" w:hAnsi="Arial" w:cs="Arial"/>
          <w:sz w:val="22"/>
          <w:szCs w:val="22"/>
        </w:rPr>
        <w:t>n</w:t>
      </w:r>
      <w:r w:rsidRPr="00FD1BA3">
        <w:rPr>
          <w:rFonts w:ascii="Arial" w:hAnsi="Arial" w:cs="Arial"/>
          <w:sz w:val="22"/>
          <w:szCs w:val="22"/>
        </w:rPr>
        <w:t xml:space="preserve">o. </w:t>
      </w:r>
      <w:r>
        <w:rPr>
          <w:rFonts w:ascii="Arial" w:hAnsi="Arial" w:cs="Arial"/>
          <w:sz w:val="22"/>
          <w:szCs w:val="22"/>
        </w:rPr>
        <w:t>01444</w:t>
      </w:r>
      <w:r w:rsidRPr="00FD1BA3">
        <w:rPr>
          <w:rFonts w:ascii="Arial" w:hAnsi="Arial" w:cs="Arial"/>
          <w:sz w:val="22"/>
          <w:szCs w:val="22"/>
        </w:rPr>
        <w:t>, the request responds as follows to the criteria for granting International Assistance given in paragraphs 10 and 12 of the Operational Directives:</w:t>
      </w:r>
    </w:p>
    <w:p w14:paraId="74EBD3B6" w14:textId="3417D3BF" w:rsidR="00FF4314" w:rsidRPr="00FD1BA3" w:rsidRDefault="00FF4314" w:rsidP="00FF4314">
      <w:pPr>
        <w:ind w:left="1134"/>
        <w:jc w:val="both"/>
        <w:rPr>
          <w:rFonts w:ascii="Arial" w:hAnsi="Arial" w:cs="Arial"/>
          <w:sz w:val="22"/>
          <w:szCs w:val="22"/>
        </w:rPr>
      </w:pPr>
      <w:r w:rsidRPr="00FD1BA3">
        <w:rPr>
          <w:rFonts w:ascii="Arial" w:hAnsi="Arial" w:cs="Arial"/>
          <w:b/>
          <w:sz w:val="22"/>
          <w:szCs w:val="22"/>
        </w:rPr>
        <w:t>Criterion A.1</w:t>
      </w:r>
      <w:r w:rsidRPr="00FD1BA3">
        <w:rPr>
          <w:rFonts w:ascii="Arial" w:hAnsi="Arial" w:cs="Arial"/>
          <w:sz w:val="22"/>
          <w:szCs w:val="22"/>
        </w:rPr>
        <w:t xml:space="preserve">: </w:t>
      </w:r>
      <w:r>
        <w:rPr>
          <w:rFonts w:ascii="Arial" w:hAnsi="Arial" w:cs="Arial"/>
          <w:sz w:val="22"/>
          <w:szCs w:val="22"/>
        </w:rPr>
        <w:t xml:space="preserve">The </w:t>
      </w:r>
      <w:proofErr w:type="gramStart"/>
      <w:r>
        <w:rPr>
          <w:rFonts w:ascii="Arial" w:hAnsi="Arial" w:cs="Arial"/>
          <w:sz w:val="22"/>
          <w:szCs w:val="22"/>
        </w:rPr>
        <w:t xml:space="preserve">request was initiated by the </w:t>
      </w:r>
      <w:r w:rsidRPr="00DF6AA1">
        <w:rPr>
          <w:rFonts w:ascii="Arial" w:hAnsi="Arial" w:cs="Arial"/>
          <w:sz w:val="22"/>
          <w:szCs w:val="22"/>
        </w:rPr>
        <w:t>National Authority</w:t>
      </w:r>
      <w:proofErr w:type="gramEnd"/>
      <w:r w:rsidRPr="00DF6AA1">
        <w:rPr>
          <w:rFonts w:ascii="Arial" w:hAnsi="Arial" w:cs="Arial"/>
          <w:sz w:val="22"/>
          <w:szCs w:val="22"/>
        </w:rPr>
        <w:t xml:space="preserve"> for </w:t>
      </w:r>
      <w:r>
        <w:rPr>
          <w:rFonts w:ascii="Arial" w:hAnsi="Arial" w:cs="Arial"/>
          <w:sz w:val="22"/>
          <w:szCs w:val="22"/>
        </w:rPr>
        <w:t xml:space="preserve">the </w:t>
      </w:r>
      <w:r w:rsidRPr="00DF6AA1">
        <w:rPr>
          <w:rFonts w:ascii="Arial" w:hAnsi="Arial" w:cs="Arial"/>
          <w:sz w:val="22"/>
          <w:szCs w:val="22"/>
        </w:rPr>
        <w:t xml:space="preserve">Protection of Cultural Heritage (NAPCH), </w:t>
      </w:r>
      <w:r>
        <w:rPr>
          <w:rFonts w:ascii="Arial" w:hAnsi="Arial" w:cs="Arial"/>
          <w:sz w:val="22"/>
          <w:szCs w:val="22"/>
        </w:rPr>
        <w:t xml:space="preserve">but some individuals and representatives of </w:t>
      </w:r>
      <w:r w:rsidRPr="00DF6AA1">
        <w:rPr>
          <w:rFonts w:ascii="Arial" w:hAnsi="Arial" w:cs="Arial"/>
          <w:sz w:val="22"/>
          <w:szCs w:val="22"/>
        </w:rPr>
        <w:t xml:space="preserve">practitioners and bearers of intangible cultural heritage </w:t>
      </w:r>
      <w:r>
        <w:rPr>
          <w:rFonts w:ascii="Arial" w:hAnsi="Arial" w:cs="Arial"/>
          <w:sz w:val="22"/>
          <w:szCs w:val="22"/>
        </w:rPr>
        <w:t xml:space="preserve">also </w:t>
      </w:r>
      <w:r w:rsidRPr="00DF6AA1">
        <w:rPr>
          <w:rFonts w:ascii="Arial" w:hAnsi="Arial" w:cs="Arial"/>
          <w:sz w:val="22"/>
          <w:szCs w:val="22"/>
        </w:rPr>
        <w:t>took part in the preparation of</w:t>
      </w:r>
      <w:r>
        <w:rPr>
          <w:rFonts w:ascii="Arial" w:hAnsi="Arial" w:cs="Arial"/>
          <w:sz w:val="22"/>
          <w:szCs w:val="22"/>
        </w:rPr>
        <w:t xml:space="preserve"> </w:t>
      </w:r>
      <w:r w:rsidRPr="00DF6AA1">
        <w:rPr>
          <w:rFonts w:ascii="Arial" w:hAnsi="Arial" w:cs="Arial"/>
          <w:sz w:val="22"/>
          <w:szCs w:val="22"/>
        </w:rPr>
        <w:t>the project</w:t>
      </w:r>
      <w:r>
        <w:rPr>
          <w:rFonts w:ascii="Arial" w:hAnsi="Arial" w:cs="Arial"/>
          <w:sz w:val="22"/>
          <w:szCs w:val="22"/>
        </w:rPr>
        <w:t>,</w:t>
      </w:r>
      <w:r w:rsidRPr="00DF6AA1">
        <w:rPr>
          <w:rFonts w:ascii="Arial" w:hAnsi="Arial" w:cs="Arial"/>
          <w:sz w:val="22"/>
          <w:szCs w:val="22"/>
        </w:rPr>
        <w:t xml:space="preserve"> providing recommendations and </w:t>
      </w:r>
      <w:r>
        <w:rPr>
          <w:rFonts w:ascii="Arial" w:hAnsi="Arial" w:cs="Arial"/>
          <w:sz w:val="22"/>
          <w:szCs w:val="22"/>
        </w:rPr>
        <w:t xml:space="preserve">comments. </w:t>
      </w:r>
      <w:r w:rsidRPr="00DF6AA1">
        <w:rPr>
          <w:rFonts w:ascii="Arial" w:hAnsi="Arial" w:cs="Arial"/>
          <w:sz w:val="22"/>
          <w:szCs w:val="22"/>
        </w:rPr>
        <w:t>The</w:t>
      </w:r>
      <w:r>
        <w:rPr>
          <w:rFonts w:ascii="Arial" w:hAnsi="Arial" w:cs="Arial"/>
          <w:sz w:val="22"/>
          <w:szCs w:val="22"/>
        </w:rPr>
        <w:t>y</w:t>
      </w:r>
      <w:r w:rsidRPr="00DF6AA1">
        <w:rPr>
          <w:rFonts w:ascii="Arial" w:hAnsi="Arial" w:cs="Arial"/>
          <w:sz w:val="22"/>
          <w:szCs w:val="22"/>
        </w:rPr>
        <w:t xml:space="preserve"> will be involved in the</w:t>
      </w:r>
      <w:r>
        <w:rPr>
          <w:rFonts w:ascii="Arial" w:hAnsi="Arial" w:cs="Arial"/>
          <w:sz w:val="22"/>
          <w:szCs w:val="22"/>
        </w:rPr>
        <w:t xml:space="preserve"> </w:t>
      </w:r>
      <w:r w:rsidRPr="00DF6AA1">
        <w:rPr>
          <w:rFonts w:ascii="Arial" w:hAnsi="Arial" w:cs="Arial"/>
          <w:sz w:val="22"/>
          <w:szCs w:val="22"/>
        </w:rPr>
        <w:t xml:space="preserve">different phases of </w:t>
      </w:r>
      <w:r>
        <w:rPr>
          <w:rFonts w:ascii="Arial" w:hAnsi="Arial" w:cs="Arial"/>
          <w:sz w:val="22"/>
          <w:szCs w:val="22"/>
        </w:rPr>
        <w:t xml:space="preserve">the </w:t>
      </w:r>
      <w:r w:rsidRPr="00DF6AA1">
        <w:rPr>
          <w:rFonts w:ascii="Arial" w:hAnsi="Arial" w:cs="Arial"/>
          <w:sz w:val="22"/>
          <w:szCs w:val="22"/>
        </w:rPr>
        <w:t>project</w:t>
      </w:r>
      <w:r w:rsidR="002E109E">
        <w:rPr>
          <w:rFonts w:ascii="Arial" w:hAnsi="Arial" w:cs="Arial"/>
          <w:sz w:val="22"/>
          <w:szCs w:val="22"/>
        </w:rPr>
        <w:t>’</w:t>
      </w:r>
      <w:r>
        <w:rPr>
          <w:rFonts w:ascii="Arial" w:hAnsi="Arial" w:cs="Arial"/>
          <w:sz w:val="22"/>
          <w:szCs w:val="22"/>
        </w:rPr>
        <w:t>s</w:t>
      </w:r>
      <w:r w:rsidRPr="00DF6AA1">
        <w:rPr>
          <w:rFonts w:ascii="Arial" w:hAnsi="Arial" w:cs="Arial"/>
          <w:sz w:val="22"/>
          <w:szCs w:val="22"/>
        </w:rPr>
        <w:t xml:space="preserve"> implementation and will play a key role</w:t>
      </w:r>
      <w:r>
        <w:rPr>
          <w:rFonts w:ascii="Arial" w:hAnsi="Arial" w:cs="Arial"/>
          <w:sz w:val="22"/>
          <w:szCs w:val="22"/>
        </w:rPr>
        <w:t xml:space="preserve">, </w:t>
      </w:r>
      <w:r w:rsidRPr="00DF6AA1">
        <w:rPr>
          <w:rFonts w:ascii="Arial" w:hAnsi="Arial" w:cs="Arial"/>
          <w:sz w:val="22"/>
          <w:szCs w:val="22"/>
        </w:rPr>
        <w:t>especially during the activities</w:t>
      </w:r>
      <w:r>
        <w:rPr>
          <w:rFonts w:ascii="Arial" w:hAnsi="Arial" w:cs="Arial"/>
          <w:sz w:val="22"/>
          <w:szCs w:val="22"/>
        </w:rPr>
        <w:t xml:space="preserve"> </w:t>
      </w:r>
      <w:r w:rsidRPr="00DF6AA1">
        <w:rPr>
          <w:rFonts w:ascii="Arial" w:hAnsi="Arial" w:cs="Arial"/>
          <w:sz w:val="22"/>
          <w:szCs w:val="22"/>
        </w:rPr>
        <w:t xml:space="preserve">related to </w:t>
      </w:r>
      <w:r>
        <w:rPr>
          <w:rFonts w:ascii="Arial" w:hAnsi="Arial" w:cs="Arial"/>
          <w:sz w:val="22"/>
          <w:szCs w:val="22"/>
        </w:rPr>
        <w:t>community-based inventorying</w:t>
      </w:r>
      <w:proofErr w:type="gramStart"/>
      <w:r>
        <w:rPr>
          <w:rFonts w:ascii="Arial" w:hAnsi="Arial" w:cs="Arial"/>
          <w:sz w:val="22"/>
          <w:szCs w:val="22"/>
        </w:rPr>
        <w:t>;</w:t>
      </w:r>
      <w:proofErr w:type="gramEnd"/>
    </w:p>
    <w:p w14:paraId="1625EFDF" w14:textId="77777777" w:rsidR="00FF4314" w:rsidRPr="0020678B" w:rsidRDefault="00FF4314" w:rsidP="00FF4314">
      <w:pPr>
        <w:pStyle w:val="ListParagraph"/>
        <w:spacing w:before="120" w:after="120"/>
        <w:ind w:left="1134"/>
        <w:contextualSpacing w:val="0"/>
        <w:jc w:val="both"/>
        <w:rPr>
          <w:rFonts w:ascii="Arial" w:hAnsi="Arial" w:cs="Arial"/>
          <w:sz w:val="22"/>
          <w:szCs w:val="22"/>
        </w:rPr>
      </w:pPr>
      <w:r w:rsidRPr="00FD1BA3">
        <w:rPr>
          <w:rFonts w:ascii="Arial" w:hAnsi="Arial" w:cs="Arial"/>
          <w:b/>
          <w:sz w:val="22"/>
          <w:szCs w:val="22"/>
        </w:rPr>
        <w:t>Criterion A.2</w:t>
      </w:r>
      <w:r w:rsidRPr="00FD1BA3">
        <w:rPr>
          <w:rFonts w:ascii="Arial" w:hAnsi="Arial" w:cs="Arial"/>
          <w:sz w:val="22"/>
          <w:szCs w:val="22"/>
        </w:rPr>
        <w:t xml:space="preserve">: </w:t>
      </w:r>
      <w:r>
        <w:rPr>
          <w:rFonts w:ascii="Arial" w:hAnsi="Arial" w:cs="Arial"/>
          <w:sz w:val="22"/>
          <w:szCs w:val="22"/>
        </w:rPr>
        <w:t>T</w:t>
      </w:r>
      <w:r w:rsidRPr="00FD1BA3">
        <w:rPr>
          <w:rFonts w:ascii="Arial" w:hAnsi="Arial" w:cs="Arial"/>
          <w:sz w:val="22"/>
          <w:szCs w:val="22"/>
        </w:rPr>
        <w:t xml:space="preserve">he amount of assistance requested </w:t>
      </w:r>
      <w:r>
        <w:rPr>
          <w:rFonts w:ascii="Arial" w:hAnsi="Arial" w:cs="Arial"/>
          <w:sz w:val="22"/>
          <w:szCs w:val="22"/>
        </w:rPr>
        <w:t xml:space="preserve">for implementing the two components of the project </w:t>
      </w:r>
      <w:r w:rsidRPr="00FD1BA3">
        <w:rPr>
          <w:rFonts w:ascii="Arial" w:hAnsi="Arial" w:cs="Arial"/>
          <w:sz w:val="22"/>
          <w:szCs w:val="22"/>
        </w:rPr>
        <w:t>seems appropriate</w:t>
      </w:r>
      <w:r>
        <w:rPr>
          <w:rFonts w:ascii="Arial" w:hAnsi="Arial" w:cs="Arial"/>
          <w:sz w:val="22"/>
          <w:szCs w:val="22"/>
        </w:rPr>
        <w:t xml:space="preserve"> and the detailed breakdown of the expenses gives a clear idea of how the funds will be used</w:t>
      </w:r>
      <w:r w:rsidRPr="0020678B">
        <w:rPr>
          <w:rFonts w:ascii="Arial" w:hAnsi="Arial" w:cs="Arial"/>
          <w:sz w:val="22"/>
          <w:szCs w:val="22"/>
        </w:rPr>
        <w:t>;</w:t>
      </w:r>
    </w:p>
    <w:p w14:paraId="486FF023" w14:textId="77777777" w:rsidR="00FF4314" w:rsidRDefault="00FF4314" w:rsidP="00FF4314">
      <w:pPr>
        <w:pStyle w:val="ListParagraph"/>
        <w:spacing w:before="120" w:after="120"/>
        <w:ind w:left="1134"/>
        <w:contextualSpacing w:val="0"/>
        <w:jc w:val="both"/>
        <w:rPr>
          <w:rFonts w:ascii="Arial" w:hAnsi="Arial" w:cs="Arial"/>
          <w:sz w:val="22"/>
          <w:szCs w:val="22"/>
        </w:rPr>
      </w:pPr>
      <w:proofErr w:type="gramStart"/>
      <w:r w:rsidRPr="0020678B">
        <w:rPr>
          <w:rFonts w:ascii="Arial" w:hAnsi="Arial" w:cs="Arial"/>
          <w:b/>
          <w:sz w:val="22"/>
          <w:szCs w:val="22"/>
        </w:rPr>
        <w:t>Criterion A.3</w:t>
      </w:r>
      <w:r w:rsidRPr="0020678B">
        <w:rPr>
          <w:rFonts w:ascii="Arial" w:hAnsi="Arial" w:cs="Arial"/>
          <w:sz w:val="22"/>
          <w:szCs w:val="22"/>
        </w:rPr>
        <w:t xml:space="preserve">: The activities </w:t>
      </w:r>
      <w:r>
        <w:rPr>
          <w:rFonts w:ascii="Arial" w:hAnsi="Arial" w:cs="Arial"/>
          <w:sz w:val="22"/>
          <w:szCs w:val="22"/>
        </w:rPr>
        <w:t xml:space="preserve">proposed in the request form part of a larger effort to strengthen the capacities of different stakeholders nationwide for inventorying intangible cultural heritage and for preparing nomination files for the Lists of the 2003 Convention; </w:t>
      </w:r>
      <w:r>
        <w:rPr>
          <w:rFonts w:ascii="Arial" w:hAnsi="Arial" w:cs="Arial"/>
          <w:sz w:val="22"/>
          <w:szCs w:val="22"/>
        </w:rPr>
        <w:lastRenderedPageBreak/>
        <w:t>the objectives of the project are clearly identified and correspond to well-conceived activities that should be easily implementable within the one-year lifespan of the project;</w:t>
      </w:r>
      <w:proofErr w:type="gramEnd"/>
    </w:p>
    <w:p w14:paraId="095C5C6A" w14:textId="77777777" w:rsidR="00FF4314" w:rsidRDefault="00FF4314" w:rsidP="00FF4314">
      <w:pPr>
        <w:pStyle w:val="ListParagraph"/>
        <w:spacing w:before="120" w:after="120"/>
        <w:ind w:left="1134"/>
        <w:jc w:val="both"/>
        <w:rPr>
          <w:rFonts w:ascii="Arial" w:hAnsi="Arial" w:cs="Arial"/>
          <w:sz w:val="22"/>
          <w:szCs w:val="22"/>
        </w:rPr>
      </w:pPr>
      <w:r w:rsidRPr="00FD1BA3">
        <w:rPr>
          <w:rFonts w:ascii="Arial" w:hAnsi="Arial" w:cs="Arial"/>
          <w:b/>
          <w:sz w:val="22"/>
          <w:szCs w:val="22"/>
        </w:rPr>
        <w:t>Criterion A.4</w:t>
      </w:r>
      <w:r w:rsidRPr="00FD1BA3">
        <w:rPr>
          <w:rFonts w:ascii="Arial" w:hAnsi="Arial" w:cs="Arial"/>
          <w:sz w:val="22"/>
          <w:szCs w:val="22"/>
        </w:rPr>
        <w:t xml:space="preserve">: </w:t>
      </w:r>
      <w:r w:rsidRPr="006E01E8">
        <w:rPr>
          <w:rFonts w:ascii="Arial" w:hAnsi="Arial" w:cs="Arial"/>
          <w:sz w:val="22"/>
          <w:szCs w:val="22"/>
        </w:rPr>
        <w:t xml:space="preserve">The implementation of the proposed project </w:t>
      </w:r>
      <w:r>
        <w:rPr>
          <w:rFonts w:ascii="Arial" w:hAnsi="Arial" w:cs="Arial"/>
          <w:sz w:val="22"/>
          <w:szCs w:val="22"/>
        </w:rPr>
        <w:t>would</w:t>
      </w:r>
      <w:r w:rsidRPr="006E01E8">
        <w:rPr>
          <w:rFonts w:ascii="Arial" w:hAnsi="Arial" w:cs="Arial"/>
          <w:sz w:val="22"/>
          <w:szCs w:val="22"/>
        </w:rPr>
        <w:t xml:space="preserve"> provide favourable conditions for </w:t>
      </w:r>
      <w:r>
        <w:rPr>
          <w:rFonts w:ascii="Arial" w:hAnsi="Arial" w:cs="Arial"/>
          <w:sz w:val="22"/>
          <w:szCs w:val="22"/>
        </w:rPr>
        <w:t xml:space="preserve">the </w:t>
      </w:r>
      <w:r w:rsidRPr="006E01E8">
        <w:rPr>
          <w:rFonts w:ascii="Arial" w:hAnsi="Arial" w:cs="Arial"/>
          <w:sz w:val="22"/>
          <w:szCs w:val="22"/>
        </w:rPr>
        <w:t>safeguarding of</w:t>
      </w:r>
      <w:r>
        <w:rPr>
          <w:rFonts w:ascii="Arial" w:hAnsi="Arial" w:cs="Arial"/>
          <w:sz w:val="22"/>
          <w:szCs w:val="22"/>
        </w:rPr>
        <w:t xml:space="preserve"> </w:t>
      </w:r>
      <w:r w:rsidRPr="006E01E8">
        <w:rPr>
          <w:rFonts w:ascii="Arial" w:hAnsi="Arial" w:cs="Arial"/>
          <w:sz w:val="22"/>
          <w:szCs w:val="22"/>
        </w:rPr>
        <w:t>intangible cultural heritage. The effects of the training</w:t>
      </w:r>
      <w:r>
        <w:rPr>
          <w:rFonts w:ascii="Arial" w:hAnsi="Arial" w:cs="Arial"/>
          <w:sz w:val="22"/>
          <w:szCs w:val="22"/>
        </w:rPr>
        <w:t xml:space="preserve"> sessions on</w:t>
      </w:r>
      <w:r w:rsidRPr="006E01E8">
        <w:rPr>
          <w:rFonts w:ascii="Arial" w:hAnsi="Arial" w:cs="Arial"/>
          <w:sz w:val="22"/>
          <w:szCs w:val="22"/>
        </w:rPr>
        <w:t xml:space="preserve"> </w:t>
      </w:r>
      <w:r>
        <w:rPr>
          <w:rFonts w:ascii="Arial" w:hAnsi="Arial" w:cs="Arial"/>
          <w:sz w:val="22"/>
          <w:szCs w:val="22"/>
        </w:rPr>
        <w:t xml:space="preserve">inventory-making and on </w:t>
      </w:r>
      <w:r w:rsidRPr="006E01E8">
        <w:rPr>
          <w:rFonts w:ascii="Arial" w:hAnsi="Arial" w:cs="Arial"/>
          <w:sz w:val="22"/>
          <w:szCs w:val="22"/>
        </w:rPr>
        <w:t>the preparation of nomination</w:t>
      </w:r>
      <w:r>
        <w:rPr>
          <w:rFonts w:ascii="Arial" w:hAnsi="Arial" w:cs="Arial"/>
          <w:sz w:val="22"/>
          <w:szCs w:val="22"/>
        </w:rPr>
        <w:t xml:space="preserve"> </w:t>
      </w:r>
      <w:r w:rsidRPr="006E01E8">
        <w:rPr>
          <w:rFonts w:ascii="Arial" w:hAnsi="Arial" w:cs="Arial"/>
          <w:sz w:val="22"/>
          <w:szCs w:val="22"/>
        </w:rPr>
        <w:t xml:space="preserve">files </w:t>
      </w:r>
      <w:r>
        <w:rPr>
          <w:rFonts w:ascii="Arial" w:hAnsi="Arial" w:cs="Arial"/>
          <w:sz w:val="22"/>
          <w:szCs w:val="22"/>
        </w:rPr>
        <w:t>will benefi</w:t>
      </w:r>
      <w:r w:rsidRPr="006E01E8">
        <w:rPr>
          <w:rFonts w:ascii="Arial" w:hAnsi="Arial" w:cs="Arial"/>
          <w:sz w:val="22"/>
          <w:szCs w:val="22"/>
        </w:rPr>
        <w:t xml:space="preserve">t the national authorities of the </w:t>
      </w:r>
      <w:r>
        <w:rPr>
          <w:rFonts w:ascii="Arial" w:hAnsi="Arial" w:cs="Arial"/>
          <w:sz w:val="22"/>
          <w:szCs w:val="22"/>
        </w:rPr>
        <w:t>requesting State in</w:t>
      </w:r>
      <w:r w:rsidRPr="006E01E8">
        <w:rPr>
          <w:rFonts w:ascii="Arial" w:hAnsi="Arial" w:cs="Arial"/>
          <w:sz w:val="22"/>
          <w:szCs w:val="22"/>
        </w:rPr>
        <w:t xml:space="preserve"> the</w:t>
      </w:r>
      <w:r>
        <w:rPr>
          <w:rFonts w:ascii="Arial" w:hAnsi="Arial" w:cs="Arial"/>
          <w:sz w:val="22"/>
          <w:szCs w:val="22"/>
        </w:rPr>
        <w:t xml:space="preserve"> </w:t>
      </w:r>
      <w:r w:rsidRPr="006E01E8">
        <w:rPr>
          <w:rFonts w:ascii="Arial" w:hAnsi="Arial" w:cs="Arial"/>
          <w:sz w:val="22"/>
          <w:szCs w:val="22"/>
        </w:rPr>
        <w:t>years to come</w:t>
      </w:r>
      <w:r>
        <w:rPr>
          <w:rFonts w:ascii="Arial" w:hAnsi="Arial" w:cs="Arial"/>
          <w:sz w:val="22"/>
          <w:szCs w:val="22"/>
        </w:rPr>
        <w:t xml:space="preserve">; the </w:t>
      </w:r>
      <w:r w:rsidRPr="009264AE">
        <w:rPr>
          <w:rFonts w:ascii="Arial" w:hAnsi="Arial" w:cs="Arial"/>
          <w:sz w:val="22"/>
          <w:szCs w:val="22"/>
        </w:rPr>
        <w:t xml:space="preserve">purchased </w:t>
      </w:r>
      <w:r>
        <w:rPr>
          <w:rFonts w:ascii="Arial" w:hAnsi="Arial" w:cs="Arial"/>
          <w:sz w:val="22"/>
          <w:szCs w:val="22"/>
        </w:rPr>
        <w:t xml:space="preserve">equipment for inventory-making will also be used for </w:t>
      </w:r>
      <w:r w:rsidRPr="009264AE">
        <w:rPr>
          <w:rFonts w:ascii="Arial" w:hAnsi="Arial" w:cs="Arial"/>
          <w:sz w:val="22"/>
          <w:szCs w:val="22"/>
        </w:rPr>
        <w:t xml:space="preserve">future activities </w:t>
      </w:r>
      <w:r>
        <w:rPr>
          <w:rFonts w:ascii="Arial" w:hAnsi="Arial" w:cs="Arial"/>
          <w:sz w:val="22"/>
          <w:szCs w:val="22"/>
        </w:rPr>
        <w:t>related to the</w:t>
      </w:r>
      <w:r w:rsidRPr="009264AE">
        <w:rPr>
          <w:rFonts w:ascii="Arial" w:hAnsi="Arial" w:cs="Arial"/>
          <w:sz w:val="22"/>
          <w:szCs w:val="22"/>
        </w:rPr>
        <w:t xml:space="preserve"> documentation and inventorying of intangible </w:t>
      </w:r>
      <w:r>
        <w:rPr>
          <w:rFonts w:ascii="Arial" w:hAnsi="Arial" w:cs="Arial"/>
          <w:sz w:val="22"/>
          <w:szCs w:val="22"/>
        </w:rPr>
        <w:t xml:space="preserve">cultural </w:t>
      </w:r>
      <w:r w:rsidRPr="009264AE">
        <w:rPr>
          <w:rFonts w:ascii="Arial" w:hAnsi="Arial" w:cs="Arial"/>
          <w:sz w:val="22"/>
          <w:szCs w:val="22"/>
        </w:rPr>
        <w:t xml:space="preserve">heritage at both </w:t>
      </w:r>
      <w:r>
        <w:rPr>
          <w:rFonts w:ascii="Arial" w:hAnsi="Arial" w:cs="Arial"/>
          <w:sz w:val="22"/>
          <w:szCs w:val="22"/>
        </w:rPr>
        <w:t xml:space="preserve">the </w:t>
      </w:r>
      <w:r w:rsidRPr="009264AE">
        <w:rPr>
          <w:rFonts w:ascii="Arial" w:hAnsi="Arial" w:cs="Arial"/>
          <w:sz w:val="22"/>
          <w:szCs w:val="22"/>
        </w:rPr>
        <w:t>national and</w:t>
      </w:r>
      <w:r>
        <w:rPr>
          <w:rFonts w:ascii="Arial" w:hAnsi="Arial" w:cs="Arial"/>
          <w:sz w:val="22"/>
          <w:szCs w:val="22"/>
        </w:rPr>
        <w:t xml:space="preserve"> local levels;</w:t>
      </w:r>
    </w:p>
    <w:p w14:paraId="3751FEFD" w14:textId="77777777" w:rsidR="00FF4314" w:rsidRPr="00FD1BA3" w:rsidRDefault="00FF4314" w:rsidP="00FF4314">
      <w:pPr>
        <w:ind w:left="1134"/>
        <w:jc w:val="both"/>
        <w:rPr>
          <w:rFonts w:ascii="Arial" w:hAnsi="Arial" w:cs="Arial"/>
          <w:sz w:val="22"/>
          <w:szCs w:val="22"/>
        </w:rPr>
      </w:pPr>
      <w:r w:rsidRPr="00FD1BA3">
        <w:rPr>
          <w:rFonts w:ascii="Arial" w:hAnsi="Arial" w:cs="Arial"/>
          <w:b/>
          <w:sz w:val="22"/>
          <w:szCs w:val="22"/>
        </w:rPr>
        <w:t>Criterion A.5</w:t>
      </w:r>
      <w:r w:rsidRPr="00FD1BA3">
        <w:rPr>
          <w:rFonts w:ascii="Arial" w:hAnsi="Arial" w:cs="Arial"/>
          <w:sz w:val="22"/>
          <w:szCs w:val="22"/>
        </w:rPr>
        <w:t xml:space="preserve">: The requesting State will </w:t>
      </w:r>
      <w:r>
        <w:rPr>
          <w:rFonts w:ascii="Arial" w:hAnsi="Arial" w:cs="Arial"/>
          <w:sz w:val="22"/>
          <w:szCs w:val="22"/>
        </w:rPr>
        <w:t>contribute 2</w:t>
      </w:r>
      <w:r w:rsidRPr="00FD1BA3">
        <w:rPr>
          <w:rFonts w:ascii="Arial" w:hAnsi="Arial" w:cs="Arial"/>
          <w:sz w:val="22"/>
          <w:szCs w:val="22"/>
        </w:rPr>
        <w:t xml:space="preserve"> per cent of the overall budget of the project for which International Assistance </w:t>
      </w:r>
      <w:proofErr w:type="gramStart"/>
      <w:r w:rsidRPr="00FD1BA3">
        <w:rPr>
          <w:rFonts w:ascii="Arial" w:hAnsi="Arial" w:cs="Arial"/>
          <w:sz w:val="22"/>
          <w:szCs w:val="22"/>
        </w:rPr>
        <w:t>is requested</w:t>
      </w:r>
      <w:proofErr w:type="gramEnd"/>
      <w:r w:rsidRPr="00FD1BA3">
        <w:rPr>
          <w:rFonts w:ascii="Arial" w:hAnsi="Arial" w:cs="Arial"/>
          <w:sz w:val="22"/>
          <w:szCs w:val="22"/>
        </w:rPr>
        <w:t xml:space="preserve"> from the Intangible Cultural Heritage Fund</w:t>
      </w:r>
      <w:r>
        <w:rPr>
          <w:rFonts w:ascii="Arial" w:hAnsi="Arial" w:cs="Arial"/>
          <w:sz w:val="22"/>
          <w:szCs w:val="22"/>
        </w:rPr>
        <w:t>;</w:t>
      </w:r>
    </w:p>
    <w:p w14:paraId="5FAFF764" w14:textId="0C2D9C05" w:rsidR="00FF4314" w:rsidRDefault="00FF4314" w:rsidP="00FF4314">
      <w:pPr>
        <w:pStyle w:val="ListParagraph"/>
        <w:spacing w:before="120" w:after="120"/>
        <w:ind w:left="1134"/>
        <w:contextualSpacing w:val="0"/>
        <w:jc w:val="both"/>
        <w:rPr>
          <w:rFonts w:ascii="Arial" w:hAnsi="Arial" w:cs="Arial"/>
          <w:sz w:val="22"/>
          <w:szCs w:val="22"/>
        </w:rPr>
      </w:pPr>
      <w:r w:rsidRPr="00FD1BA3">
        <w:rPr>
          <w:rFonts w:ascii="Arial" w:hAnsi="Arial" w:cs="Arial"/>
          <w:b/>
          <w:sz w:val="22"/>
          <w:szCs w:val="22"/>
        </w:rPr>
        <w:t>Criterion A.6</w:t>
      </w:r>
      <w:r>
        <w:rPr>
          <w:rFonts w:ascii="Arial" w:hAnsi="Arial" w:cs="Arial"/>
          <w:sz w:val="22"/>
          <w:szCs w:val="22"/>
        </w:rPr>
        <w:t>: Since the proposed activities are largely in line with the global capacity-building strategy implemented by UNESCO worldwide, they will likely help the Democratic People</w:t>
      </w:r>
      <w:r w:rsidR="002E109E">
        <w:rPr>
          <w:rFonts w:ascii="Arial" w:hAnsi="Arial" w:cs="Arial"/>
          <w:sz w:val="22"/>
          <w:szCs w:val="22"/>
        </w:rPr>
        <w:t>’</w:t>
      </w:r>
      <w:r>
        <w:rPr>
          <w:rFonts w:ascii="Arial" w:hAnsi="Arial" w:cs="Arial"/>
          <w:sz w:val="22"/>
          <w:szCs w:val="22"/>
        </w:rPr>
        <w:t>s Republic of Korea strengthen its own capacities for the safeguarding of intangible cultural heritage, particularly in relation to documentation and inventorying activities;</w:t>
      </w:r>
    </w:p>
    <w:p w14:paraId="7CB29C1A" w14:textId="10587748" w:rsidR="00FF4314" w:rsidRPr="00FD1BA3" w:rsidRDefault="00FF4314" w:rsidP="00FF4314">
      <w:pPr>
        <w:pStyle w:val="ListParagraph"/>
        <w:ind w:left="1134"/>
        <w:jc w:val="both"/>
        <w:rPr>
          <w:rFonts w:cs="Arial"/>
          <w:sz w:val="22"/>
          <w:szCs w:val="22"/>
        </w:rPr>
      </w:pPr>
      <w:r w:rsidRPr="00FD1BA3">
        <w:rPr>
          <w:rFonts w:ascii="Arial" w:hAnsi="Arial" w:cs="Arial"/>
          <w:b/>
          <w:sz w:val="22"/>
          <w:szCs w:val="22"/>
        </w:rPr>
        <w:t>Criterion A.7</w:t>
      </w:r>
      <w:r w:rsidRPr="00FD1BA3">
        <w:rPr>
          <w:rFonts w:ascii="Arial" w:hAnsi="Arial" w:cs="Arial"/>
          <w:sz w:val="22"/>
          <w:szCs w:val="22"/>
        </w:rPr>
        <w:t xml:space="preserve">: </w:t>
      </w:r>
      <w:r>
        <w:rPr>
          <w:rFonts w:ascii="Arial" w:eastAsiaTheme="minorEastAsia" w:hAnsi="Arial" w:cs="Arial"/>
          <w:color w:val="0C1D19"/>
          <w:sz w:val="22"/>
          <w:szCs w:val="22"/>
          <w:lang w:eastAsia="zh-CN"/>
        </w:rPr>
        <w:t>The Democratic People</w:t>
      </w:r>
      <w:r w:rsidR="002E109E">
        <w:rPr>
          <w:rFonts w:ascii="Arial" w:eastAsiaTheme="minorEastAsia" w:hAnsi="Arial" w:cs="Arial"/>
          <w:color w:val="0C1D19"/>
          <w:sz w:val="22"/>
          <w:szCs w:val="22"/>
          <w:lang w:eastAsia="zh-CN"/>
        </w:rPr>
        <w:t>’</w:t>
      </w:r>
      <w:r>
        <w:rPr>
          <w:rFonts w:ascii="Arial" w:eastAsiaTheme="minorEastAsia" w:hAnsi="Arial" w:cs="Arial"/>
          <w:color w:val="0C1D19"/>
          <w:sz w:val="22"/>
          <w:szCs w:val="22"/>
          <w:lang w:eastAsia="zh-CN"/>
        </w:rPr>
        <w:t>s Republic of Korea has never benefited from International A</w:t>
      </w:r>
      <w:r w:rsidRPr="00FD1BA3">
        <w:rPr>
          <w:rFonts w:ascii="Arial" w:eastAsiaTheme="minorEastAsia" w:hAnsi="Arial" w:cs="Arial"/>
          <w:color w:val="0C1D19"/>
          <w:sz w:val="22"/>
          <w:szCs w:val="22"/>
          <w:lang w:eastAsia="zh-CN"/>
        </w:rPr>
        <w:t>ssistance from the Intang</w:t>
      </w:r>
      <w:r w:rsidRPr="00FD1BA3">
        <w:rPr>
          <w:rFonts w:ascii="Arial" w:eastAsiaTheme="minorEastAsia" w:hAnsi="Arial" w:cs="Arial"/>
          <w:color w:val="2D4B4E"/>
          <w:sz w:val="22"/>
          <w:szCs w:val="22"/>
          <w:lang w:eastAsia="zh-CN"/>
        </w:rPr>
        <w:t>i</w:t>
      </w:r>
      <w:r w:rsidRPr="00FD1BA3">
        <w:rPr>
          <w:rFonts w:ascii="Arial" w:eastAsiaTheme="minorEastAsia" w:hAnsi="Arial" w:cs="Arial"/>
          <w:color w:val="0C1D19"/>
          <w:sz w:val="22"/>
          <w:szCs w:val="22"/>
          <w:lang w:eastAsia="zh-CN"/>
        </w:rPr>
        <w:t>ble Cultural Heritage Fund</w:t>
      </w:r>
      <w:r>
        <w:rPr>
          <w:rFonts w:ascii="Arial" w:hAnsi="Arial" w:cs="Arial"/>
          <w:sz w:val="22"/>
          <w:szCs w:val="22"/>
        </w:rPr>
        <w:t xml:space="preserve">; some capacity-building activities </w:t>
      </w:r>
      <w:proofErr w:type="gramStart"/>
      <w:r>
        <w:rPr>
          <w:rFonts w:ascii="Arial" w:hAnsi="Arial" w:cs="Arial"/>
          <w:sz w:val="22"/>
          <w:szCs w:val="22"/>
        </w:rPr>
        <w:t>have been implemented</w:t>
      </w:r>
      <w:proofErr w:type="gramEnd"/>
      <w:r>
        <w:rPr>
          <w:rFonts w:ascii="Arial" w:hAnsi="Arial" w:cs="Arial"/>
          <w:sz w:val="22"/>
          <w:szCs w:val="22"/>
        </w:rPr>
        <w:t xml:space="preserve"> in its territory in the past by UNESCO, using its Regular Programme budget or in cooperation with category 2 centres operational in the region;</w:t>
      </w:r>
    </w:p>
    <w:p w14:paraId="6B1B9D69" w14:textId="77777777" w:rsidR="00FF4314" w:rsidRPr="00FD1BA3" w:rsidRDefault="00FF4314" w:rsidP="00FF4314">
      <w:pPr>
        <w:pStyle w:val="ListParagraph"/>
        <w:spacing w:before="120" w:after="120"/>
        <w:ind w:left="1134"/>
        <w:contextualSpacing w:val="0"/>
        <w:jc w:val="both"/>
        <w:rPr>
          <w:rFonts w:ascii="Arial" w:hAnsi="Arial" w:cs="Arial"/>
          <w:sz w:val="22"/>
          <w:szCs w:val="22"/>
        </w:rPr>
      </w:pPr>
      <w:r w:rsidRPr="00FD1BA3">
        <w:rPr>
          <w:rFonts w:ascii="Arial" w:hAnsi="Arial" w:cs="Arial"/>
          <w:b/>
          <w:sz w:val="22"/>
          <w:szCs w:val="22"/>
        </w:rPr>
        <w:t>Paragraph </w:t>
      </w:r>
      <w:proofErr w:type="gramStart"/>
      <w:r w:rsidRPr="00FD1BA3">
        <w:rPr>
          <w:rFonts w:ascii="Arial" w:hAnsi="Arial" w:cs="Arial"/>
          <w:b/>
          <w:sz w:val="22"/>
          <w:szCs w:val="22"/>
        </w:rPr>
        <w:t>10(a)</w:t>
      </w:r>
      <w:r w:rsidRPr="00FD1BA3">
        <w:rPr>
          <w:rFonts w:ascii="Arial" w:hAnsi="Arial" w:cs="Arial"/>
          <w:sz w:val="22"/>
          <w:szCs w:val="22"/>
        </w:rPr>
        <w:t xml:space="preserve">: </w:t>
      </w:r>
      <w:r w:rsidRPr="00FD1BA3">
        <w:rPr>
          <w:rFonts w:ascii="Arial" w:eastAsiaTheme="minorEastAsia" w:hAnsi="Arial" w:cs="Arial"/>
          <w:color w:val="0C1D19"/>
          <w:sz w:val="22"/>
          <w:szCs w:val="22"/>
          <w:lang w:eastAsia="zh-CN"/>
        </w:rPr>
        <w:t>The</w:t>
      </w:r>
      <w:proofErr w:type="gramEnd"/>
      <w:r w:rsidRPr="00FD1BA3">
        <w:rPr>
          <w:rFonts w:ascii="Arial" w:eastAsiaTheme="minorEastAsia" w:hAnsi="Arial" w:cs="Arial"/>
          <w:color w:val="0C1D19"/>
          <w:sz w:val="22"/>
          <w:szCs w:val="22"/>
          <w:lang w:eastAsia="zh-CN"/>
        </w:rPr>
        <w:t xml:space="preserve"> project is national in scope and involves </w:t>
      </w:r>
      <w:r>
        <w:rPr>
          <w:rFonts w:ascii="Arial" w:eastAsiaTheme="minorEastAsia" w:hAnsi="Arial" w:cs="Arial"/>
          <w:color w:val="0C1D19"/>
          <w:sz w:val="22"/>
          <w:szCs w:val="22"/>
          <w:lang w:eastAsia="zh-CN"/>
        </w:rPr>
        <w:t>a range of institutional stakeholders at both the national and local levels, the latter especially for inventorying activities;</w:t>
      </w:r>
    </w:p>
    <w:p w14:paraId="1D72AAAD" w14:textId="322CA0D5" w:rsidR="00FF4314" w:rsidRPr="00FD1BA3" w:rsidRDefault="00FF4314" w:rsidP="00FF4314">
      <w:pPr>
        <w:pStyle w:val="ListParagraph"/>
        <w:spacing w:before="120" w:after="120"/>
        <w:ind w:left="1134"/>
        <w:contextualSpacing w:val="0"/>
        <w:jc w:val="both"/>
        <w:rPr>
          <w:rFonts w:ascii="Arial" w:hAnsi="Arial" w:cs="Arial"/>
          <w:sz w:val="22"/>
          <w:szCs w:val="22"/>
        </w:rPr>
      </w:pPr>
      <w:r w:rsidRPr="00FD1BA3">
        <w:rPr>
          <w:rFonts w:ascii="Arial" w:hAnsi="Arial" w:cs="Arial"/>
          <w:b/>
          <w:sz w:val="22"/>
          <w:szCs w:val="22"/>
        </w:rPr>
        <w:t>Paragraph 10(b)</w:t>
      </w:r>
      <w:r w:rsidRPr="00FD1BA3">
        <w:rPr>
          <w:rFonts w:ascii="Arial" w:hAnsi="Arial" w:cs="Arial"/>
          <w:sz w:val="22"/>
          <w:szCs w:val="22"/>
        </w:rPr>
        <w:t xml:space="preserve">: </w:t>
      </w:r>
      <w:r w:rsidRPr="006E01E8">
        <w:rPr>
          <w:rFonts w:ascii="Arial" w:hAnsi="Arial" w:cs="Arial"/>
          <w:sz w:val="22"/>
          <w:szCs w:val="22"/>
        </w:rPr>
        <w:t>The pilot inventory</w:t>
      </w:r>
      <w:r>
        <w:rPr>
          <w:rFonts w:ascii="Arial" w:hAnsi="Arial" w:cs="Arial"/>
          <w:sz w:val="22"/>
          <w:szCs w:val="22"/>
        </w:rPr>
        <w:t xml:space="preserve">ing </w:t>
      </w:r>
      <w:r w:rsidRPr="006E01E8">
        <w:rPr>
          <w:rFonts w:ascii="Arial" w:hAnsi="Arial" w:cs="Arial"/>
          <w:sz w:val="22"/>
          <w:szCs w:val="22"/>
        </w:rPr>
        <w:t xml:space="preserve">will </w:t>
      </w:r>
      <w:r>
        <w:rPr>
          <w:rFonts w:ascii="Arial" w:hAnsi="Arial" w:cs="Arial"/>
          <w:sz w:val="22"/>
          <w:szCs w:val="22"/>
        </w:rPr>
        <w:t>serve as</w:t>
      </w:r>
      <w:r w:rsidRPr="006E01E8">
        <w:rPr>
          <w:rFonts w:ascii="Arial" w:hAnsi="Arial" w:cs="Arial"/>
          <w:sz w:val="22"/>
          <w:szCs w:val="22"/>
        </w:rPr>
        <w:t xml:space="preserve"> a test </w:t>
      </w:r>
      <w:r>
        <w:rPr>
          <w:rFonts w:ascii="Arial" w:hAnsi="Arial" w:cs="Arial"/>
          <w:sz w:val="22"/>
          <w:szCs w:val="22"/>
        </w:rPr>
        <w:t xml:space="preserve">case </w:t>
      </w:r>
      <w:r w:rsidRPr="006E01E8">
        <w:rPr>
          <w:rFonts w:ascii="Arial" w:hAnsi="Arial" w:cs="Arial"/>
          <w:sz w:val="22"/>
          <w:szCs w:val="22"/>
        </w:rPr>
        <w:t xml:space="preserve">to </w:t>
      </w:r>
      <w:proofErr w:type="gramStart"/>
      <w:r w:rsidRPr="006E01E8">
        <w:rPr>
          <w:rFonts w:ascii="Arial" w:hAnsi="Arial" w:cs="Arial"/>
          <w:sz w:val="22"/>
          <w:szCs w:val="22"/>
        </w:rPr>
        <w:t>be</w:t>
      </w:r>
      <w:r>
        <w:rPr>
          <w:rFonts w:ascii="Arial" w:hAnsi="Arial" w:cs="Arial"/>
          <w:sz w:val="22"/>
          <w:szCs w:val="22"/>
        </w:rPr>
        <w:t xml:space="preserve"> </w:t>
      </w:r>
      <w:r w:rsidRPr="006E01E8">
        <w:rPr>
          <w:rFonts w:ascii="Arial" w:hAnsi="Arial" w:cs="Arial"/>
          <w:sz w:val="22"/>
          <w:szCs w:val="22"/>
        </w:rPr>
        <w:t>duplicated</w:t>
      </w:r>
      <w:proofErr w:type="gramEnd"/>
      <w:r w:rsidRPr="006E01E8">
        <w:rPr>
          <w:rFonts w:ascii="Arial" w:hAnsi="Arial" w:cs="Arial"/>
          <w:sz w:val="22"/>
          <w:szCs w:val="22"/>
        </w:rPr>
        <w:t xml:space="preserve"> </w:t>
      </w:r>
      <w:r>
        <w:rPr>
          <w:rFonts w:ascii="Arial" w:hAnsi="Arial" w:cs="Arial"/>
          <w:sz w:val="22"/>
          <w:szCs w:val="22"/>
        </w:rPr>
        <w:t>for</w:t>
      </w:r>
      <w:r w:rsidRPr="006E01E8">
        <w:rPr>
          <w:rFonts w:ascii="Arial" w:hAnsi="Arial" w:cs="Arial"/>
          <w:sz w:val="22"/>
          <w:szCs w:val="22"/>
        </w:rPr>
        <w:t xml:space="preserve"> </w:t>
      </w:r>
      <w:r>
        <w:rPr>
          <w:rFonts w:ascii="Arial" w:hAnsi="Arial" w:cs="Arial"/>
          <w:sz w:val="22"/>
          <w:szCs w:val="22"/>
        </w:rPr>
        <w:t xml:space="preserve">the inventorying of </w:t>
      </w:r>
      <w:r w:rsidRPr="006E01E8">
        <w:rPr>
          <w:rFonts w:ascii="Arial" w:hAnsi="Arial" w:cs="Arial"/>
          <w:sz w:val="22"/>
          <w:szCs w:val="22"/>
        </w:rPr>
        <w:t xml:space="preserve">other </w:t>
      </w:r>
      <w:r>
        <w:rPr>
          <w:rFonts w:ascii="Arial" w:hAnsi="Arial" w:cs="Arial"/>
          <w:sz w:val="22"/>
          <w:szCs w:val="22"/>
        </w:rPr>
        <w:t xml:space="preserve">intangible heritage </w:t>
      </w:r>
      <w:r w:rsidRPr="006E01E8">
        <w:rPr>
          <w:rFonts w:ascii="Arial" w:hAnsi="Arial" w:cs="Arial"/>
          <w:sz w:val="22"/>
          <w:szCs w:val="22"/>
        </w:rPr>
        <w:t xml:space="preserve">elements in different provinces, </w:t>
      </w:r>
      <w:r>
        <w:rPr>
          <w:rFonts w:ascii="Arial" w:hAnsi="Arial" w:cs="Arial"/>
          <w:sz w:val="22"/>
          <w:szCs w:val="22"/>
        </w:rPr>
        <w:t xml:space="preserve">thus presenting </w:t>
      </w:r>
      <w:r w:rsidRPr="006E01E8">
        <w:rPr>
          <w:rFonts w:ascii="Arial" w:hAnsi="Arial" w:cs="Arial"/>
          <w:sz w:val="22"/>
          <w:szCs w:val="22"/>
        </w:rPr>
        <w:t xml:space="preserve">a </w:t>
      </w:r>
      <w:r>
        <w:rPr>
          <w:rFonts w:ascii="Arial" w:hAnsi="Arial" w:cs="Arial"/>
          <w:sz w:val="22"/>
          <w:szCs w:val="22"/>
        </w:rPr>
        <w:t xml:space="preserve">promising approach geared at </w:t>
      </w:r>
      <w:r w:rsidRPr="006E01E8">
        <w:rPr>
          <w:rFonts w:ascii="Arial" w:hAnsi="Arial" w:cs="Arial"/>
          <w:sz w:val="22"/>
          <w:szCs w:val="22"/>
        </w:rPr>
        <w:t>multiply</w:t>
      </w:r>
      <w:r>
        <w:rPr>
          <w:rFonts w:ascii="Arial" w:hAnsi="Arial" w:cs="Arial"/>
          <w:sz w:val="22"/>
          <w:szCs w:val="22"/>
        </w:rPr>
        <w:t>ing</w:t>
      </w:r>
      <w:r w:rsidRPr="006E01E8">
        <w:rPr>
          <w:rFonts w:ascii="Arial" w:hAnsi="Arial" w:cs="Arial"/>
          <w:sz w:val="22"/>
          <w:szCs w:val="22"/>
        </w:rPr>
        <w:t xml:space="preserve"> the positive achievements </w:t>
      </w:r>
      <w:r>
        <w:rPr>
          <w:rFonts w:ascii="Arial" w:hAnsi="Arial" w:cs="Arial"/>
          <w:sz w:val="22"/>
          <w:szCs w:val="22"/>
        </w:rPr>
        <w:t xml:space="preserve">to be obtained </w:t>
      </w:r>
      <w:r w:rsidRPr="006E01E8">
        <w:rPr>
          <w:rFonts w:ascii="Arial" w:hAnsi="Arial" w:cs="Arial"/>
          <w:sz w:val="22"/>
          <w:szCs w:val="22"/>
        </w:rPr>
        <w:t>during the proposed project</w:t>
      </w:r>
      <w:r w:rsidR="00F6143F">
        <w:rPr>
          <w:rFonts w:ascii="Arial" w:hAnsi="Arial" w:cs="Arial"/>
          <w:sz w:val="22"/>
          <w:szCs w:val="22"/>
        </w:rPr>
        <w:t>.</w:t>
      </w:r>
    </w:p>
    <w:p w14:paraId="530A671E" w14:textId="3EF2D82A" w:rsidR="00FF4314" w:rsidRPr="009264AE" w:rsidRDefault="00FF4314" w:rsidP="00FF4314">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AC3C0D">
        <w:rPr>
          <w:rFonts w:ascii="Arial" w:hAnsi="Arial" w:cs="Arial"/>
          <w:sz w:val="22"/>
          <w:szCs w:val="22"/>
          <w:u w:val="single"/>
        </w:rPr>
        <w:t>Approves</w:t>
      </w:r>
      <w:r w:rsidRPr="00FD1BA3">
        <w:rPr>
          <w:rFonts w:ascii="Arial" w:hAnsi="Arial" w:cs="Arial"/>
          <w:sz w:val="22"/>
          <w:szCs w:val="22"/>
        </w:rPr>
        <w:t xml:space="preserve"> the International Assistance request from </w:t>
      </w:r>
      <w:r>
        <w:rPr>
          <w:rFonts w:ascii="Arial" w:hAnsi="Arial" w:cs="Arial"/>
          <w:sz w:val="22"/>
          <w:szCs w:val="22"/>
        </w:rPr>
        <w:t>the Democratic People</w:t>
      </w:r>
      <w:r w:rsidR="002E109E">
        <w:rPr>
          <w:rFonts w:ascii="Arial" w:hAnsi="Arial" w:cs="Arial"/>
          <w:sz w:val="22"/>
          <w:szCs w:val="22"/>
        </w:rPr>
        <w:t>’</w:t>
      </w:r>
      <w:r>
        <w:rPr>
          <w:rFonts w:ascii="Arial" w:hAnsi="Arial" w:cs="Arial"/>
          <w:sz w:val="22"/>
          <w:szCs w:val="22"/>
        </w:rPr>
        <w:t xml:space="preserve">s Republic of Korea </w:t>
      </w:r>
      <w:r w:rsidRPr="004701CE">
        <w:rPr>
          <w:rFonts w:ascii="Arial" w:hAnsi="Arial" w:cs="Arial"/>
          <w:sz w:val="22"/>
          <w:szCs w:val="22"/>
        </w:rPr>
        <w:t xml:space="preserve">for the project entitled </w:t>
      </w:r>
      <w:r w:rsidRPr="004701CE">
        <w:rPr>
          <w:rFonts w:ascii="Arial" w:hAnsi="Arial" w:cs="Arial"/>
          <w:b/>
          <w:sz w:val="22"/>
          <w:szCs w:val="22"/>
        </w:rPr>
        <w:t>Strengthening the capa</w:t>
      </w:r>
      <w:r>
        <w:rPr>
          <w:rFonts w:ascii="Arial" w:hAnsi="Arial" w:cs="Arial"/>
          <w:b/>
          <w:sz w:val="22"/>
          <w:szCs w:val="22"/>
        </w:rPr>
        <w:t>cities of the Democratic People</w:t>
      </w:r>
      <w:r w:rsidR="002E109E">
        <w:rPr>
          <w:rFonts w:ascii="Arial" w:hAnsi="Arial" w:cs="Arial"/>
          <w:b/>
          <w:sz w:val="22"/>
          <w:szCs w:val="22"/>
        </w:rPr>
        <w:t>’</w:t>
      </w:r>
      <w:r w:rsidRPr="004701CE">
        <w:rPr>
          <w:rFonts w:ascii="Arial" w:hAnsi="Arial" w:cs="Arial"/>
          <w:b/>
          <w:sz w:val="22"/>
          <w:szCs w:val="22"/>
        </w:rPr>
        <w:t>s Republic of Korea for community-based inventorying of intangible cultural heritage and for elaborating nomination files under the mechanisms of the 2003 Convention</w:t>
      </w:r>
      <w:r>
        <w:rPr>
          <w:rFonts w:ascii="Arial" w:hAnsi="Arial" w:cs="Arial"/>
          <w:b/>
          <w:sz w:val="22"/>
          <w:szCs w:val="22"/>
        </w:rPr>
        <w:t xml:space="preserve"> </w:t>
      </w:r>
      <w:r w:rsidRPr="009264AE">
        <w:rPr>
          <w:rFonts w:ascii="Arial" w:hAnsi="Arial" w:cs="Arial"/>
          <w:sz w:val="22"/>
          <w:szCs w:val="22"/>
        </w:rPr>
        <w:t xml:space="preserve">and </w:t>
      </w:r>
      <w:r w:rsidRPr="009264AE">
        <w:rPr>
          <w:rFonts w:ascii="Arial" w:hAnsi="Arial" w:cs="Arial"/>
          <w:sz w:val="22"/>
          <w:szCs w:val="22"/>
          <w:u w:val="single"/>
        </w:rPr>
        <w:t>grants</w:t>
      </w:r>
      <w:r w:rsidRPr="009264AE">
        <w:rPr>
          <w:rFonts w:ascii="Arial" w:hAnsi="Arial" w:cs="Arial"/>
          <w:sz w:val="22"/>
          <w:szCs w:val="22"/>
        </w:rPr>
        <w:t xml:space="preserve"> the amount of US$9</w:t>
      </w:r>
      <w:r>
        <w:rPr>
          <w:rFonts w:ascii="Arial" w:hAnsi="Arial" w:cs="Arial"/>
          <w:sz w:val="22"/>
          <w:szCs w:val="22"/>
        </w:rPr>
        <w:t>8</w:t>
      </w:r>
      <w:r w:rsidRPr="009264AE">
        <w:rPr>
          <w:rFonts w:ascii="Arial" w:hAnsi="Arial" w:cs="Arial"/>
          <w:sz w:val="22"/>
          <w:szCs w:val="22"/>
        </w:rPr>
        <w:t>,</w:t>
      </w:r>
      <w:r>
        <w:rPr>
          <w:rFonts w:ascii="Arial" w:hAnsi="Arial" w:cs="Arial"/>
          <w:sz w:val="22"/>
          <w:szCs w:val="22"/>
        </w:rPr>
        <w:t>000</w:t>
      </w:r>
      <w:r w:rsidRPr="009264AE">
        <w:rPr>
          <w:rFonts w:ascii="Arial" w:hAnsi="Arial" w:cs="Arial"/>
          <w:sz w:val="22"/>
          <w:szCs w:val="22"/>
        </w:rPr>
        <w:t xml:space="preserve"> for the implementation of th</w:t>
      </w:r>
      <w:r>
        <w:rPr>
          <w:rFonts w:ascii="Arial" w:hAnsi="Arial" w:cs="Arial"/>
          <w:sz w:val="22"/>
          <w:szCs w:val="22"/>
        </w:rPr>
        <w:t>e</w:t>
      </w:r>
      <w:r w:rsidRPr="009264AE">
        <w:rPr>
          <w:rFonts w:ascii="Arial" w:hAnsi="Arial" w:cs="Arial"/>
          <w:sz w:val="22"/>
          <w:szCs w:val="22"/>
        </w:rPr>
        <w:t xml:space="preserve"> </w:t>
      </w:r>
      <w:r w:rsidRPr="00770373">
        <w:rPr>
          <w:rFonts w:ascii="Arial" w:hAnsi="Arial" w:cs="Arial"/>
          <w:sz w:val="22"/>
          <w:szCs w:val="22"/>
        </w:rPr>
        <w:t>project</w:t>
      </w:r>
      <w:r>
        <w:rPr>
          <w:rFonts w:ascii="Arial" w:hAnsi="Arial" w:cs="Arial"/>
          <w:sz w:val="22"/>
          <w:szCs w:val="22"/>
        </w:rPr>
        <w:t>,</w:t>
      </w:r>
      <w:r w:rsidRPr="00770373">
        <w:rPr>
          <w:rFonts w:ascii="Arial" w:hAnsi="Arial" w:cs="Arial"/>
          <w:sz w:val="22"/>
          <w:szCs w:val="22"/>
        </w:rPr>
        <w:t xml:space="preserve"> according to the modality described in paragraph</w:t>
      </w:r>
      <w:r>
        <w:rPr>
          <w:rFonts w:ascii="Arial" w:hAnsi="Arial" w:cs="Arial"/>
          <w:sz w:val="22"/>
          <w:szCs w:val="22"/>
        </w:rPr>
        <w:t>s</w:t>
      </w:r>
      <w:r w:rsidRPr="00770373">
        <w:rPr>
          <w:rFonts w:ascii="Arial" w:hAnsi="Arial" w:cs="Arial"/>
          <w:sz w:val="22"/>
          <w:szCs w:val="22"/>
        </w:rPr>
        <w:t xml:space="preserve"> 5</w:t>
      </w:r>
      <w:r>
        <w:rPr>
          <w:rFonts w:ascii="Arial" w:hAnsi="Arial" w:cs="Arial"/>
          <w:sz w:val="22"/>
          <w:szCs w:val="22"/>
        </w:rPr>
        <w:t xml:space="preserve"> and 6</w:t>
      </w:r>
      <w:r w:rsidRPr="00770373">
        <w:rPr>
          <w:rFonts w:ascii="Arial" w:hAnsi="Arial" w:cs="Arial"/>
          <w:sz w:val="22"/>
          <w:szCs w:val="22"/>
        </w:rPr>
        <w:t>;</w:t>
      </w:r>
    </w:p>
    <w:p w14:paraId="5122D38C" w14:textId="77777777" w:rsidR="00FF4314" w:rsidRPr="00E45F44" w:rsidRDefault="00FF4314" w:rsidP="00FF4314">
      <w:pPr>
        <w:pStyle w:val="COMParaDecision"/>
        <w:numPr>
          <w:ilvl w:val="0"/>
          <w:numId w:val="19"/>
        </w:numPr>
        <w:spacing w:before="120"/>
        <w:ind w:left="1134" w:hanging="567"/>
      </w:pPr>
      <w:r w:rsidRPr="00E45F44">
        <w:t>Requests</w:t>
      </w:r>
      <w:r w:rsidRPr="00E45F44">
        <w:rPr>
          <w:u w:val="none"/>
        </w:rPr>
        <w:t xml:space="preserve"> that the Secretariat reach an agreement with the requesting State Party on the budget of the activities to be covered by the Intangible Cultural Heritage Fund, so as to ensure that </w:t>
      </w:r>
      <w:r>
        <w:rPr>
          <w:u w:val="none"/>
        </w:rPr>
        <w:t xml:space="preserve">the </w:t>
      </w:r>
      <w:r w:rsidRPr="00E45F44">
        <w:rPr>
          <w:u w:val="none"/>
        </w:rPr>
        <w:t xml:space="preserve">planned budgetary expenses are detailed </w:t>
      </w:r>
      <w:r>
        <w:rPr>
          <w:u w:val="none"/>
        </w:rPr>
        <w:t xml:space="preserve">and </w:t>
      </w:r>
      <w:r w:rsidRPr="00E45F44">
        <w:rPr>
          <w:u w:val="none"/>
        </w:rPr>
        <w:t>provide sufficient justification of the expenditures;</w:t>
      </w:r>
    </w:p>
    <w:p w14:paraId="401A800B" w14:textId="77777777" w:rsidR="00FF4314" w:rsidRDefault="00FF4314" w:rsidP="00FF4314">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FD1BA3">
        <w:rPr>
          <w:rFonts w:ascii="Arial" w:hAnsi="Arial" w:cs="Arial"/>
          <w:sz w:val="22"/>
          <w:szCs w:val="22"/>
          <w:u w:val="single"/>
        </w:rPr>
        <w:t>Invites</w:t>
      </w:r>
      <w:r w:rsidRPr="00FD1BA3">
        <w:rPr>
          <w:rFonts w:ascii="Arial" w:hAnsi="Arial" w:cs="Arial"/>
          <w:sz w:val="22"/>
          <w:szCs w:val="22"/>
        </w:rPr>
        <w:t xml:space="preserve"> the State Party to use </w:t>
      </w:r>
      <w:r>
        <w:rPr>
          <w:rFonts w:ascii="Arial" w:hAnsi="Arial" w:cs="Arial"/>
          <w:sz w:val="22"/>
          <w:szCs w:val="22"/>
        </w:rPr>
        <w:t xml:space="preserve">Form </w:t>
      </w:r>
      <w:r w:rsidRPr="00FD1BA3">
        <w:rPr>
          <w:rFonts w:ascii="Arial" w:hAnsi="Arial" w:cs="Arial"/>
          <w:sz w:val="22"/>
          <w:szCs w:val="22"/>
        </w:rPr>
        <w:t>ICH-04</w:t>
      </w:r>
      <w:r>
        <w:rPr>
          <w:rFonts w:ascii="Arial" w:hAnsi="Arial" w:cs="Arial"/>
          <w:sz w:val="22"/>
          <w:szCs w:val="22"/>
        </w:rPr>
        <w:t>-</w:t>
      </w:r>
      <w:r w:rsidRPr="00FD1BA3">
        <w:rPr>
          <w:rFonts w:ascii="Arial" w:hAnsi="Arial" w:cs="Arial"/>
          <w:sz w:val="22"/>
          <w:szCs w:val="22"/>
        </w:rPr>
        <w:t>Report</w:t>
      </w:r>
      <w:r>
        <w:rPr>
          <w:rFonts w:ascii="Arial" w:hAnsi="Arial" w:cs="Arial"/>
          <w:sz w:val="22"/>
          <w:szCs w:val="22"/>
        </w:rPr>
        <w:t xml:space="preserve"> </w:t>
      </w:r>
      <w:r w:rsidRPr="00FD1BA3">
        <w:rPr>
          <w:rFonts w:ascii="Arial" w:hAnsi="Arial" w:cs="Arial"/>
          <w:sz w:val="22"/>
          <w:szCs w:val="22"/>
        </w:rPr>
        <w:t xml:space="preserve">when reporting on the </w:t>
      </w:r>
      <w:r>
        <w:rPr>
          <w:rFonts w:ascii="Arial" w:hAnsi="Arial" w:cs="Arial"/>
          <w:sz w:val="22"/>
          <w:szCs w:val="22"/>
        </w:rPr>
        <w:t xml:space="preserve">implementation of the project, which shall form the basis of an overall report to be prepared by the </w:t>
      </w:r>
      <w:r w:rsidRPr="00052A41">
        <w:rPr>
          <w:rFonts w:ascii="Arial" w:hAnsi="Arial" w:cs="Arial"/>
          <w:sz w:val="22"/>
          <w:szCs w:val="22"/>
        </w:rPr>
        <w:t xml:space="preserve">UNESCO </w:t>
      </w:r>
      <w:r>
        <w:rPr>
          <w:rFonts w:ascii="Arial" w:hAnsi="Arial" w:cs="Arial"/>
          <w:sz w:val="22"/>
          <w:szCs w:val="22"/>
        </w:rPr>
        <w:t>Beijing</w:t>
      </w:r>
      <w:r w:rsidRPr="00052A41">
        <w:rPr>
          <w:rFonts w:ascii="Arial" w:hAnsi="Arial" w:cs="Arial"/>
          <w:sz w:val="22"/>
          <w:szCs w:val="22"/>
        </w:rPr>
        <w:t xml:space="preserve"> Office</w:t>
      </w:r>
      <w:r>
        <w:rPr>
          <w:rFonts w:ascii="Arial" w:hAnsi="Arial" w:cs="Arial"/>
          <w:sz w:val="22"/>
          <w:szCs w:val="22"/>
        </w:rPr>
        <w:t>;</w:t>
      </w:r>
    </w:p>
    <w:p w14:paraId="53AF0C33" w14:textId="77777777" w:rsidR="00FF4314" w:rsidRPr="00694298" w:rsidRDefault="00FF4314" w:rsidP="00FF4314">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052A41">
        <w:rPr>
          <w:rFonts w:ascii="Arial" w:hAnsi="Arial" w:cs="Arial"/>
          <w:sz w:val="22"/>
          <w:szCs w:val="22"/>
          <w:u w:val="single"/>
        </w:rPr>
        <w:t>Encourages</w:t>
      </w:r>
      <w:r w:rsidRPr="00052A41">
        <w:rPr>
          <w:rFonts w:ascii="Arial" w:hAnsi="Arial" w:cs="Arial"/>
          <w:sz w:val="22"/>
          <w:szCs w:val="22"/>
        </w:rPr>
        <w:t xml:space="preserve"> the Secretariat, in light of this experience </w:t>
      </w:r>
      <w:r>
        <w:rPr>
          <w:rFonts w:ascii="Arial" w:hAnsi="Arial" w:cs="Arial"/>
          <w:sz w:val="22"/>
          <w:szCs w:val="22"/>
        </w:rPr>
        <w:t>with</w:t>
      </w:r>
      <w:r w:rsidRPr="00052A41">
        <w:rPr>
          <w:rFonts w:ascii="Arial" w:hAnsi="Arial" w:cs="Arial"/>
          <w:sz w:val="22"/>
          <w:szCs w:val="22"/>
        </w:rPr>
        <w:t xml:space="preserve"> </w:t>
      </w:r>
      <w:r>
        <w:rPr>
          <w:rFonts w:ascii="Arial" w:hAnsi="Arial" w:cs="Arial"/>
          <w:sz w:val="22"/>
          <w:szCs w:val="22"/>
        </w:rPr>
        <w:t xml:space="preserve">the </w:t>
      </w:r>
      <w:r w:rsidRPr="00052A41">
        <w:rPr>
          <w:rFonts w:ascii="Arial" w:hAnsi="Arial" w:cs="Arial"/>
          <w:sz w:val="22"/>
          <w:szCs w:val="22"/>
        </w:rPr>
        <w:t>provision of services carried out on an experimental basis, to draw lessons from the implementation of this project, particularly with regard to administrative issues.</w:t>
      </w:r>
    </w:p>
    <w:p w14:paraId="7A055FE6" w14:textId="5868F31C" w:rsidR="00CF71FB" w:rsidRPr="00BD0033" w:rsidRDefault="00CF71FB" w:rsidP="00CF71FB">
      <w:pPr>
        <w:keepNext/>
        <w:spacing w:before="240" w:after="120"/>
        <w:ind w:left="567"/>
        <w:jc w:val="both"/>
        <w:outlineLvl w:val="1"/>
        <w:rPr>
          <w:rFonts w:ascii="Arial" w:hAnsi="Arial" w:cs="Arial"/>
          <w:b/>
          <w:sz w:val="22"/>
          <w:szCs w:val="22"/>
        </w:rPr>
      </w:pPr>
      <w:r w:rsidRPr="00144694">
        <w:rPr>
          <w:rFonts w:ascii="Arial" w:hAnsi="Arial" w:cs="Arial"/>
          <w:b/>
          <w:sz w:val="22"/>
          <w:szCs w:val="22"/>
        </w:rPr>
        <w:lastRenderedPageBreak/>
        <w:t>DRAFT DECISION 1</w:t>
      </w:r>
      <w:r>
        <w:rPr>
          <w:rFonts w:ascii="Arial" w:hAnsi="Arial" w:cs="Arial"/>
          <w:b/>
          <w:sz w:val="22"/>
          <w:szCs w:val="22"/>
        </w:rPr>
        <w:t>3</w:t>
      </w:r>
      <w:r w:rsidRPr="00144694">
        <w:rPr>
          <w:rFonts w:ascii="Arial" w:hAnsi="Arial" w:cs="Arial"/>
          <w:b/>
          <w:sz w:val="22"/>
          <w:szCs w:val="22"/>
        </w:rPr>
        <w:t xml:space="preserve">.COM </w:t>
      </w:r>
      <w:r>
        <w:rPr>
          <w:rFonts w:ascii="Arial" w:hAnsi="Arial" w:cs="Arial"/>
          <w:b/>
          <w:sz w:val="22"/>
          <w:szCs w:val="22"/>
        </w:rPr>
        <w:t>1</w:t>
      </w:r>
      <w:r w:rsidRPr="00144694">
        <w:rPr>
          <w:rFonts w:ascii="Arial" w:hAnsi="Arial" w:cs="Arial"/>
          <w:b/>
          <w:sz w:val="22"/>
          <w:szCs w:val="22"/>
        </w:rPr>
        <w:t>.BUR 3</w:t>
      </w:r>
      <w:r>
        <w:rPr>
          <w:rFonts w:ascii="Arial" w:hAnsi="Arial" w:cs="Arial"/>
          <w:b/>
          <w:sz w:val="22"/>
          <w:szCs w:val="22"/>
        </w:rPr>
        <w:t>.6</w:t>
      </w:r>
    </w:p>
    <w:bookmarkEnd w:id="6"/>
    <w:p w14:paraId="3B3CE9C0" w14:textId="77777777" w:rsidR="00CF71FB" w:rsidRDefault="00CF71FB" w:rsidP="00CF71FB">
      <w:pPr>
        <w:keepNext/>
        <w:spacing w:before="120" w:after="120"/>
        <w:ind w:left="1134" w:hanging="567"/>
        <w:jc w:val="both"/>
        <w:rPr>
          <w:rFonts w:ascii="Arial" w:hAnsi="Arial" w:cs="Arial"/>
          <w:sz w:val="22"/>
          <w:szCs w:val="22"/>
        </w:rPr>
      </w:pPr>
      <w:r w:rsidRPr="00BD0033">
        <w:rPr>
          <w:rFonts w:ascii="Arial" w:hAnsi="Arial" w:cs="Arial"/>
          <w:sz w:val="22"/>
          <w:szCs w:val="22"/>
        </w:rPr>
        <w:t>The Bureau,</w:t>
      </w:r>
    </w:p>
    <w:p w14:paraId="2AE03382" w14:textId="5D53F520" w:rsidR="00CF71FB" w:rsidRPr="00FD1BA3" w:rsidRDefault="00CF71FB" w:rsidP="00CF71FB">
      <w:pPr>
        <w:pStyle w:val="ListParagraph"/>
        <w:numPr>
          <w:ilvl w:val="0"/>
          <w:numId w:val="34"/>
        </w:numPr>
        <w:spacing w:before="120" w:after="120" w:line="259" w:lineRule="auto"/>
        <w:ind w:left="1134" w:hanging="567"/>
        <w:contextualSpacing w:val="0"/>
        <w:jc w:val="both"/>
        <w:rPr>
          <w:rFonts w:ascii="Arial" w:hAnsi="Arial" w:cs="Arial"/>
          <w:sz w:val="22"/>
          <w:szCs w:val="22"/>
        </w:rPr>
      </w:pPr>
      <w:r w:rsidRPr="00FD1BA3">
        <w:rPr>
          <w:rFonts w:ascii="Arial" w:hAnsi="Arial" w:cs="Arial"/>
          <w:sz w:val="22"/>
          <w:szCs w:val="22"/>
          <w:u w:val="single"/>
        </w:rPr>
        <w:t>Recalling</w:t>
      </w:r>
      <w:r w:rsidRPr="00FD1BA3">
        <w:rPr>
          <w:rFonts w:ascii="Arial" w:hAnsi="Arial" w:cs="Arial"/>
          <w:sz w:val="22"/>
          <w:szCs w:val="22"/>
        </w:rPr>
        <w:t xml:space="preserve"> </w:t>
      </w:r>
      <w:r w:rsidR="00A73EF7" w:rsidRPr="005F25E5">
        <w:rPr>
          <w:rFonts w:ascii="Arial" w:hAnsi="Arial" w:cs="Arial"/>
          <w:sz w:val="22"/>
          <w:szCs w:val="22"/>
        </w:rPr>
        <w:t>Article 23 of the Convention as well as Chapter I.4 of the Operational Directives relating to the eligibility and criteria of International Assistance requests</w:t>
      </w:r>
      <w:r>
        <w:rPr>
          <w:rFonts w:ascii="Arial" w:hAnsi="Arial" w:cs="Arial"/>
          <w:sz w:val="22"/>
          <w:szCs w:val="22"/>
        </w:rPr>
        <w:t>,</w:t>
      </w:r>
    </w:p>
    <w:p w14:paraId="7624C403" w14:textId="77777777" w:rsidR="00CF71FB" w:rsidRPr="00FD1BA3" w:rsidRDefault="00CF71FB" w:rsidP="00CF71FB">
      <w:pPr>
        <w:pStyle w:val="ListParagraph"/>
        <w:numPr>
          <w:ilvl w:val="0"/>
          <w:numId w:val="34"/>
        </w:numPr>
        <w:spacing w:before="120" w:after="120" w:line="259" w:lineRule="auto"/>
        <w:ind w:left="1134" w:hanging="567"/>
        <w:contextualSpacing w:val="0"/>
        <w:jc w:val="both"/>
        <w:rPr>
          <w:rFonts w:ascii="Arial" w:hAnsi="Arial" w:cs="Arial"/>
          <w:sz w:val="22"/>
          <w:szCs w:val="22"/>
        </w:rPr>
      </w:pPr>
      <w:r w:rsidRPr="00FD1BA3">
        <w:rPr>
          <w:rFonts w:ascii="Arial" w:hAnsi="Arial" w:cs="Arial"/>
          <w:sz w:val="22"/>
          <w:szCs w:val="22"/>
          <w:u w:val="single"/>
        </w:rPr>
        <w:t>Having examined</w:t>
      </w:r>
      <w:r w:rsidRPr="00FD1BA3">
        <w:rPr>
          <w:rFonts w:ascii="Arial" w:hAnsi="Arial" w:cs="Arial"/>
          <w:sz w:val="22"/>
          <w:szCs w:val="22"/>
        </w:rPr>
        <w:t xml:space="preserve"> Document ITH/18/13.COM 1.BUR/3 as well as International Assistance request </w:t>
      </w:r>
      <w:r>
        <w:rPr>
          <w:rFonts w:ascii="Arial" w:hAnsi="Arial" w:cs="Arial"/>
          <w:sz w:val="22"/>
          <w:szCs w:val="22"/>
        </w:rPr>
        <w:t>n</w:t>
      </w:r>
      <w:r w:rsidRPr="00FD1BA3">
        <w:rPr>
          <w:rFonts w:ascii="Arial" w:hAnsi="Arial" w:cs="Arial"/>
          <w:sz w:val="22"/>
          <w:szCs w:val="22"/>
        </w:rPr>
        <w:t>o. 01431</w:t>
      </w:r>
      <w:r>
        <w:rPr>
          <w:rFonts w:ascii="Arial" w:hAnsi="Arial" w:cs="Arial"/>
          <w:sz w:val="22"/>
          <w:szCs w:val="22"/>
        </w:rPr>
        <w:t xml:space="preserve"> submitted by Senegal,</w:t>
      </w:r>
    </w:p>
    <w:p w14:paraId="7B80935C" w14:textId="186B46A8" w:rsidR="00CF71FB" w:rsidRPr="007946EB" w:rsidRDefault="00CF71FB" w:rsidP="00CF71FB">
      <w:pPr>
        <w:pStyle w:val="ListParagraph"/>
        <w:numPr>
          <w:ilvl w:val="0"/>
          <w:numId w:val="34"/>
        </w:numPr>
        <w:spacing w:before="120" w:after="120" w:line="259" w:lineRule="auto"/>
        <w:ind w:left="1134" w:hanging="567"/>
        <w:contextualSpacing w:val="0"/>
        <w:jc w:val="both"/>
        <w:rPr>
          <w:rFonts w:ascii="Arial" w:hAnsi="Arial" w:cs="Arial"/>
          <w:sz w:val="22"/>
          <w:szCs w:val="22"/>
        </w:rPr>
      </w:pPr>
      <w:r w:rsidRPr="007946EB">
        <w:rPr>
          <w:rFonts w:ascii="Arial" w:hAnsi="Arial" w:cs="Arial"/>
          <w:sz w:val="22"/>
          <w:szCs w:val="22"/>
          <w:u w:val="single"/>
        </w:rPr>
        <w:t>Takes note</w:t>
      </w:r>
      <w:r w:rsidRPr="007946EB">
        <w:rPr>
          <w:rFonts w:ascii="Arial" w:hAnsi="Arial" w:cs="Arial"/>
          <w:sz w:val="22"/>
          <w:szCs w:val="22"/>
        </w:rPr>
        <w:t xml:space="preserve"> that Senegal has requested International Assistance for the project entitled </w:t>
      </w:r>
      <w:r>
        <w:rPr>
          <w:rFonts w:ascii="Arial" w:hAnsi="Arial" w:cs="Arial"/>
          <w:b/>
          <w:sz w:val="22"/>
          <w:szCs w:val="22"/>
        </w:rPr>
        <w:t xml:space="preserve">Strengthening national capacities </w:t>
      </w:r>
      <w:r w:rsidRPr="007946EB">
        <w:rPr>
          <w:rFonts w:ascii="Arial" w:hAnsi="Arial" w:cs="Arial"/>
          <w:b/>
          <w:sz w:val="22"/>
          <w:szCs w:val="22"/>
        </w:rPr>
        <w:t xml:space="preserve">in the field of </w:t>
      </w:r>
      <w:r>
        <w:rPr>
          <w:rFonts w:ascii="Arial" w:hAnsi="Arial" w:cs="Arial"/>
          <w:b/>
          <w:sz w:val="22"/>
          <w:szCs w:val="22"/>
        </w:rPr>
        <w:t>i</w:t>
      </w:r>
      <w:r w:rsidRPr="007946EB">
        <w:rPr>
          <w:rFonts w:ascii="Arial" w:hAnsi="Arial" w:cs="Arial"/>
          <w:b/>
          <w:sz w:val="22"/>
          <w:szCs w:val="22"/>
        </w:rPr>
        <w:t>ntangible cultural heritage</w:t>
      </w:r>
      <w:r>
        <w:rPr>
          <w:rFonts w:ascii="Arial" w:hAnsi="Arial" w:cs="Arial"/>
          <w:b/>
          <w:sz w:val="22"/>
          <w:szCs w:val="22"/>
        </w:rPr>
        <w:t xml:space="preserve"> safeguarding</w:t>
      </w:r>
      <w:r w:rsidRPr="007946EB">
        <w:rPr>
          <w:rFonts w:ascii="Arial" w:hAnsi="Arial" w:cs="Arial"/>
          <w:b/>
          <w:sz w:val="22"/>
          <w:szCs w:val="22"/>
        </w:rPr>
        <w:t xml:space="preserve"> in Senegal</w:t>
      </w:r>
      <w:r w:rsidR="00830F53">
        <w:rPr>
          <w:rFonts w:ascii="Arial" w:hAnsi="Arial" w:cs="Arial"/>
          <w:sz w:val="22"/>
          <w:szCs w:val="22"/>
        </w:rPr>
        <w:t>:</w:t>
      </w:r>
    </w:p>
    <w:p w14:paraId="0EA21C66" w14:textId="66825F37" w:rsidR="00CF71FB" w:rsidRPr="007946EB" w:rsidRDefault="00DC2C48" w:rsidP="00CF71FB">
      <w:pPr>
        <w:pStyle w:val="ListParagraph"/>
        <w:spacing w:before="120" w:after="120" w:line="259" w:lineRule="auto"/>
        <w:ind w:left="1134"/>
        <w:contextualSpacing w:val="0"/>
        <w:jc w:val="both"/>
        <w:rPr>
          <w:rFonts w:ascii="Arial" w:hAnsi="Arial" w:cs="Arial"/>
          <w:sz w:val="22"/>
          <w:szCs w:val="22"/>
        </w:rPr>
      </w:pPr>
      <w:r w:rsidRPr="00DC2C48">
        <w:rPr>
          <w:rFonts w:ascii="Arial" w:hAnsi="Arial" w:cs="Arial"/>
          <w:sz w:val="22"/>
          <w:szCs w:val="22"/>
        </w:rPr>
        <w:t xml:space="preserve">The proposed eighteen-month project, to be jointly implemented by the Directorate for Cultural Heritage of the Ministry of Culture and the UNESCO Dakar Office, is aimed at strengthening national capacities for the safeguarding of intangible cultural heritage in Senegal by building on technical capacities and implementing concrete safeguarding measures. The proposed project responds to the issues identified </w:t>
      </w:r>
      <w:proofErr w:type="gramStart"/>
      <w:r w:rsidRPr="00DC2C48">
        <w:rPr>
          <w:rFonts w:ascii="Arial" w:hAnsi="Arial" w:cs="Arial"/>
          <w:sz w:val="22"/>
          <w:szCs w:val="22"/>
        </w:rPr>
        <w:t>in a needs</w:t>
      </w:r>
      <w:proofErr w:type="gramEnd"/>
      <w:r w:rsidRPr="00DC2C48">
        <w:rPr>
          <w:rFonts w:ascii="Arial" w:hAnsi="Arial" w:cs="Arial"/>
          <w:sz w:val="22"/>
          <w:szCs w:val="22"/>
        </w:rPr>
        <w:t xml:space="preserve"> assessment exercise conducted from 2016</w:t>
      </w:r>
      <w:r w:rsidR="00C5724D">
        <w:rPr>
          <w:rFonts w:ascii="Arial" w:hAnsi="Arial" w:cs="Arial"/>
          <w:sz w:val="22"/>
          <w:szCs w:val="22"/>
        </w:rPr>
        <w:t xml:space="preserve"> until 2017</w:t>
      </w:r>
      <w:r w:rsidRPr="00DC2C48">
        <w:rPr>
          <w:rFonts w:ascii="Arial" w:hAnsi="Arial" w:cs="Arial"/>
          <w:sz w:val="22"/>
          <w:szCs w:val="22"/>
        </w:rPr>
        <w:t xml:space="preserve">, as well as an analysis carried out by the Directorate for Cultural Heritage as part of an ongoing national inventory exercise. </w:t>
      </w:r>
      <w:proofErr w:type="gramStart"/>
      <w:r w:rsidRPr="00DC2C48">
        <w:rPr>
          <w:rFonts w:ascii="Arial" w:hAnsi="Arial" w:cs="Arial"/>
          <w:sz w:val="22"/>
          <w:szCs w:val="22"/>
        </w:rPr>
        <w:t>Though</w:t>
      </w:r>
      <w:proofErr w:type="gramEnd"/>
      <w:r w:rsidRPr="00DC2C48">
        <w:rPr>
          <w:rFonts w:ascii="Arial" w:hAnsi="Arial" w:cs="Arial"/>
          <w:sz w:val="22"/>
          <w:szCs w:val="22"/>
        </w:rPr>
        <w:t xml:space="preserve"> Senegal has already benefited from previous living heritage safeguarding experiences, an insufficiently systematic approach to the process, as well as problems with methodology and harmonisation and the absence of a strategic action plan and integrated vision have been identified. To respond to this situation, the proposed project would provide technical assistance and training to strengthen the capacities of the relevant stakeholders, through a series of activities organized with the active participation of local community organizations, universities and schools. Specifically, the project aims </w:t>
      </w:r>
      <w:proofErr w:type="gramStart"/>
      <w:r w:rsidRPr="00DC2C48">
        <w:rPr>
          <w:rFonts w:ascii="Arial" w:hAnsi="Arial" w:cs="Arial"/>
          <w:sz w:val="22"/>
          <w:szCs w:val="22"/>
        </w:rPr>
        <w:t>to:</w:t>
      </w:r>
      <w:proofErr w:type="gramEnd"/>
      <w:r w:rsidRPr="00DC2C48">
        <w:rPr>
          <w:rFonts w:ascii="Arial" w:hAnsi="Arial" w:cs="Arial"/>
          <w:sz w:val="22"/>
          <w:szCs w:val="22"/>
        </w:rPr>
        <w:t xml:space="preserve"> support the ongoing national inventory exercise through the development of a national inventorying strategy and intangible cultural heritage safeguarding plans; develop local expertise through the training of three national experts; and pilot a new approach to safeguarding living heritage involving the education </w:t>
      </w:r>
      <w:r>
        <w:rPr>
          <w:rFonts w:ascii="Arial" w:hAnsi="Arial" w:cs="Arial"/>
          <w:sz w:val="22"/>
          <w:szCs w:val="22"/>
        </w:rPr>
        <w:t>system (schools).</w:t>
      </w:r>
    </w:p>
    <w:p w14:paraId="7C281EC9" w14:textId="77777777" w:rsidR="00CF71FB" w:rsidRDefault="00CF71FB" w:rsidP="00CF71FB">
      <w:pPr>
        <w:pStyle w:val="COMParaDecision"/>
        <w:numPr>
          <w:ilvl w:val="0"/>
          <w:numId w:val="34"/>
        </w:numPr>
        <w:spacing w:before="120"/>
        <w:ind w:left="1134" w:hanging="567"/>
        <w:rPr>
          <w:u w:val="none"/>
        </w:rPr>
      </w:pPr>
      <w:r w:rsidRPr="00FD1BA3">
        <w:t>Further takes note</w:t>
      </w:r>
      <w:r w:rsidRPr="00FD1BA3">
        <w:rPr>
          <w:u w:val="none"/>
        </w:rPr>
        <w:t xml:space="preserve"> that</w:t>
      </w:r>
      <w:r>
        <w:rPr>
          <w:u w:val="none"/>
        </w:rPr>
        <w:t>:</w:t>
      </w:r>
    </w:p>
    <w:p w14:paraId="2A320BE4" w14:textId="78EFB7B2" w:rsidR="00CF71FB" w:rsidRDefault="00CF71FB" w:rsidP="00A73EF7">
      <w:pPr>
        <w:pStyle w:val="COMParaDecision"/>
        <w:numPr>
          <w:ilvl w:val="0"/>
          <w:numId w:val="33"/>
        </w:numPr>
        <w:spacing w:before="120"/>
        <w:ind w:left="1701" w:hanging="567"/>
        <w:rPr>
          <w:u w:val="none"/>
        </w:rPr>
      </w:pPr>
      <w:r w:rsidRPr="00FD1BA3">
        <w:rPr>
          <w:u w:val="none"/>
        </w:rPr>
        <w:t>this assistance is to support a project</w:t>
      </w:r>
      <w:r>
        <w:rPr>
          <w:u w:val="none"/>
        </w:rPr>
        <w:t xml:space="preserve"> </w:t>
      </w:r>
      <w:r w:rsidRPr="00FD1BA3">
        <w:rPr>
          <w:u w:val="none"/>
        </w:rPr>
        <w:t>implemented at the national level, in accordance with Article 20</w:t>
      </w:r>
      <w:r w:rsidR="00EE5C4A">
        <w:rPr>
          <w:u w:val="none"/>
        </w:rPr>
        <w:t> </w:t>
      </w:r>
      <w:r w:rsidRPr="00FD1BA3">
        <w:rPr>
          <w:u w:val="none"/>
        </w:rPr>
        <w:t>(c) of the Convention,</w:t>
      </w:r>
    </w:p>
    <w:p w14:paraId="5CFF01DE" w14:textId="1F671729" w:rsidR="00CF71FB" w:rsidRDefault="00CF71FB" w:rsidP="00A73EF7">
      <w:pPr>
        <w:pStyle w:val="COMParaDecision"/>
        <w:numPr>
          <w:ilvl w:val="0"/>
          <w:numId w:val="33"/>
        </w:numPr>
        <w:spacing w:before="120"/>
        <w:ind w:left="1701" w:hanging="567"/>
        <w:rPr>
          <w:u w:val="none"/>
        </w:rPr>
      </w:pPr>
      <w:r w:rsidRPr="00052A41">
        <w:rPr>
          <w:u w:val="none"/>
        </w:rPr>
        <w:t>this is one of the first cases</w:t>
      </w:r>
      <w:r>
        <w:rPr>
          <w:u w:val="none"/>
        </w:rPr>
        <w:t>,</w:t>
      </w:r>
      <w:r w:rsidRPr="00052A41">
        <w:rPr>
          <w:u w:val="none"/>
        </w:rPr>
        <w:t xml:space="preserve"> on an experimental basis, in which a State Party has requested International Assistance that will partly take the form of services from the Secretariat to the State</w:t>
      </w:r>
      <w:r>
        <w:rPr>
          <w:u w:val="none"/>
        </w:rPr>
        <w:t>,</w:t>
      </w:r>
      <w:r w:rsidRPr="00052A41">
        <w:rPr>
          <w:u w:val="none"/>
        </w:rPr>
        <w:t xml:space="preserve"> and</w:t>
      </w:r>
    </w:p>
    <w:p w14:paraId="3DF78BE6" w14:textId="5A9B3656" w:rsidR="00CF71FB" w:rsidRDefault="00CF71FB" w:rsidP="00A73EF7">
      <w:pPr>
        <w:pStyle w:val="COMParaDecision"/>
        <w:numPr>
          <w:ilvl w:val="0"/>
          <w:numId w:val="33"/>
        </w:numPr>
        <w:spacing w:before="120"/>
        <w:ind w:left="1701" w:hanging="567"/>
        <w:rPr>
          <w:u w:val="none"/>
        </w:rPr>
      </w:pPr>
      <w:r>
        <w:rPr>
          <w:u w:val="none"/>
        </w:rPr>
        <w:t>the assistance therefore</w:t>
      </w:r>
      <w:r w:rsidRPr="00FD1BA3">
        <w:rPr>
          <w:u w:val="none"/>
        </w:rPr>
        <w:t xml:space="preserve"> takes the form of the</w:t>
      </w:r>
      <w:r>
        <w:rPr>
          <w:u w:val="none"/>
        </w:rPr>
        <w:t xml:space="preserve"> </w:t>
      </w:r>
      <w:r w:rsidRPr="00E9554A">
        <w:rPr>
          <w:b/>
          <w:u w:val="none"/>
        </w:rPr>
        <w:t>provision of a grant</w:t>
      </w:r>
      <w:r>
        <w:rPr>
          <w:u w:val="none"/>
        </w:rPr>
        <w:t xml:space="preserve"> and of </w:t>
      </w:r>
      <w:r w:rsidRPr="00E9554A">
        <w:rPr>
          <w:b/>
          <w:u w:val="none"/>
        </w:rPr>
        <w:t>services from UNESCO</w:t>
      </w:r>
      <w:r w:rsidRPr="00FD1BA3">
        <w:rPr>
          <w:u w:val="none"/>
        </w:rPr>
        <w:t xml:space="preserve"> </w:t>
      </w:r>
      <w:r>
        <w:rPr>
          <w:u w:val="none"/>
        </w:rPr>
        <w:t xml:space="preserve">(the </w:t>
      </w:r>
      <w:r w:rsidRPr="00FD1BA3">
        <w:rPr>
          <w:u w:val="none"/>
        </w:rPr>
        <w:t xml:space="preserve">provision of </w:t>
      </w:r>
      <w:r>
        <w:rPr>
          <w:u w:val="none"/>
        </w:rPr>
        <w:t xml:space="preserve">experts, the training of </w:t>
      </w:r>
      <w:r w:rsidR="007B6A39">
        <w:rPr>
          <w:u w:val="none"/>
        </w:rPr>
        <w:t xml:space="preserve">the </w:t>
      </w:r>
      <w:r>
        <w:rPr>
          <w:u w:val="none"/>
        </w:rPr>
        <w:t>necessary staff, the elaboration of standard-setting measures and the supply of equipment)</w:t>
      </w:r>
      <w:r w:rsidRPr="00FD1BA3">
        <w:rPr>
          <w:u w:val="none"/>
        </w:rPr>
        <w:t>, pursuant to Article</w:t>
      </w:r>
      <w:r>
        <w:rPr>
          <w:u w:val="none"/>
        </w:rPr>
        <w:t> </w:t>
      </w:r>
      <w:r w:rsidRPr="00FD1BA3">
        <w:rPr>
          <w:u w:val="none"/>
        </w:rPr>
        <w:t>21</w:t>
      </w:r>
      <w:r w:rsidR="00542B66">
        <w:rPr>
          <w:u w:val="none"/>
          <w:lang w:val="en-US"/>
        </w:rPr>
        <w:t> </w:t>
      </w:r>
      <w:r>
        <w:rPr>
          <w:u w:val="none"/>
        </w:rPr>
        <w:t>(b), (c), (d), (f) and</w:t>
      </w:r>
      <w:r w:rsidRPr="00FD1BA3">
        <w:rPr>
          <w:u w:val="none"/>
        </w:rPr>
        <w:t> (g) of the Convention;</w:t>
      </w:r>
    </w:p>
    <w:p w14:paraId="5CBEBFC2" w14:textId="328BA60F" w:rsidR="00CF71FB" w:rsidRPr="00052A41" w:rsidRDefault="00CF71FB" w:rsidP="00CF71FB">
      <w:pPr>
        <w:pStyle w:val="COMParaDecision"/>
        <w:numPr>
          <w:ilvl w:val="0"/>
          <w:numId w:val="34"/>
        </w:numPr>
        <w:spacing w:before="120" w:line="259" w:lineRule="auto"/>
        <w:ind w:left="1134" w:hanging="567"/>
        <w:rPr>
          <w:color w:val="000000"/>
        </w:rPr>
      </w:pPr>
      <w:r>
        <w:t>Also takes note</w:t>
      </w:r>
      <w:r w:rsidRPr="00E45F44">
        <w:rPr>
          <w:u w:val="none"/>
        </w:rPr>
        <w:t xml:space="preserve"> that an amount of US$99,889 </w:t>
      </w:r>
      <w:r w:rsidRPr="00E45F44">
        <w:rPr>
          <w:color w:val="000000"/>
          <w:u w:val="none"/>
        </w:rPr>
        <w:t>from the Intangible Cultural Heritage Fund is being requested for the implementation of this project</w:t>
      </w:r>
      <w:r>
        <w:rPr>
          <w:color w:val="000000"/>
          <w:u w:val="none"/>
        </w:rPr>
        <w:t xml:space="preserve"> and that Senegal wishes the UNESCO Dakar Office to coordinate and monitor its implementation</w:t>
      </w:r>
      <w:r w:rsidRPr="00E45F44">
        <w:rPr>
          <w:color w:val="000000"/>
          <w:u w:val="none"/>
        </w:rPr>
        <w:t>;</w:t>
      </w:r>
    </w:p>
    <w:p w14:paraId="1CCF6113" w14:textId="50AE315B" w:rsidR="00CF71FB" w:rsidRPr="005129C2" w:rsidRDefault="00CF71FB" w:rsidP="00CF71FB">
      <w:pPr>
        <w:pStyle w:val="COMParaDecision"/>
        <w:numPr>
          <w:ilvl w:val="0"/>
          <w:numId w:val="34"/>
        </w:numPr>
        <w:spacing w:before="120" w:line="259" w:lineRule="auto"/>
        <w:ind w:left="1134" w:hanging="567"/>
      </w:pPr>
      <w:r>
        <w:t>Understands</w:t>
      </w:r>
      <w:r w:rsidRPr="00052A41">
        <w:rPr>
          <w:u w:val="none"/>
        </w:rPr>
        <w:t xml:space="preserve"> that the UNESCO Dakar Office will be responsible for the coordination and monitoring of project activities, the provision of international expertise and the establishment of </w:t>
      </w:r>
      <w:r w:rsidR="007B6A39">
        <w:rPr>
          <w:u w:val="none"/>
        </w:rPr>
        <w:t xml:space="preserve">the </w:t>
      </w:r>
      <w:r w:rsidRPr="00052A41">
        <w:rPr>
          <w:u w:val="none"/>
        </w:rPr>
        <w:t xml:space="preserve">related contracts </w:t>
      </w:r>
      <w:r w:rsidRPr="005A2B26">
        <w:rPr>
          <w:u w:val="none"/>
        </w:rPr>
        <w:t>(4</w:t>
      </w:r>
      <w:r w:rsidR="00274ADF">
        <w:rPr>
          <w:u w:val="none"/>
        </w:rPr>
        <w:t>7</w:t>
      </w:r>
      <w:r w:rsidR="006601C1">
        <w:rPr>
          <w:u w:val="none"/>
        </w:rPr>
        <w:t xml:space="preserve"> per cent </w:t>
      </w:r>
      <w:r w:rsidRPr="005A2B26">
        <w:rPr>
          <w:u w:val="none"/>
        </w:rPr>
        <w:t xml:space="preserve">of </w:t>
      </w:r>
      <w:r w:rsidR="006601C1">
        <w:rPr>
          <w:u w:val="none"/>
        </w:rPr>
        <w:t xml:space="preserve">the </w:t>
      </w:r>
      <w:r w:rsidRPr="005A2B26">
        <w:rPr>
          <w:u w:val="none"/>
        </w:rPr>
        <w:t>requested amount</w:t>
      </w:r>
      <w:r>
        <w:rPr>
          <w:u w:val="none"/>
        </w:rPr>
        <w:t>)</w:t>
      </w:r>
      <w:r w:rsidRPr="00052A41">
        <w:rPr>
          <w:u w:val="none"/>
        </w:rPr>
        <w:t>, while the requesting State will be responsible for the logistical organization of capacity-building activities</w:t>
      </w:r>
      <w:r>
        <w:rPr>
          <w:u w:val="none"/>
        </w:rPr>
        <w:t xml:space="preserve"> such as</w:t>
      </w:r>
      <w:r w:rsidRPr="00052A41">
        <w:rPr>
          <w:u w:val="none"/>
        </w:rPr>
        <w:t xml:space="preserve"> the selection of participants</w:t>
      </w:r>
      <w:r>
        <w:rPr>
          <w:u w:val="none"/>
        </w:rPr>
        <w:t xml:space="preserve"> and their participation in workshops</w:t>
      </w:r>
      <w:r w:rsidR="006601C1">
        <w:rPr>
          <w:u w:val="none"/>
        </w:rPr>
        <w:t>, the</w:t>
      </w:r>
      <w:r w:rsidRPr="00052A41">
        <w:rPr>
          <w:u w:val="none"/>
        </w:rPr>
        <w:t xml:space="preserve"> </w:t>
      </w:r>
      <w:r>
        <w:rPr>
          <w:u w:val="none"/>
        </w:rPr>
        <w:t>provision of national experts and the purchase of equipment (5</w:t>
      </w:r>
      <w:r w:rsidR="00274ADF">
        <w:rPr>
          <w:u w:val="none"/>
        </w:rPr>
        <w:t>3</w:t>
      </w:r>
      <w:r w:rsidR="006601C1">
        <w:rPr>
          <w:u w:val="none"/>
        </w:rPr>
        <w:t xml:space="preserve"> per cent </w:t>
      </w:r>
      <w:r>
        <w:rPr>
          <w:u w:val="none"/>
        </w:rPr>
        <w:t xml:space="preserve">of </w:t>
      </w:r>
      <w:r w:rsidR="006601C1">
        <w:rPr>
          <w:u w:val="none"/>
        </w:rPr>
        <w:t xml:space="preserve">the </w:t>
      </w:r>
      <w:r>
        <w:rPr>
          <w:u w:val="none"/>
        </w:rPr>
        <w:t>requested amount)</w:t>
      </w:r>
      <w:r w:rsidR="006601C1">
        <w:rPr>
          <w:u w:val="none"/>
        </w:rPr>
        <w:t>,</w:t>
      </w:r>
      <w:r w:rsidRPr="00052A41">
        <w:rPr>
          <w:u w:val="none"/>
        </w:rPr>
        <w:t xml:space="preserve"> as described in the request;</w:t>
      </w:r>
    </w:p>
    <w:p w14:paraId="5ACBE972" w14:textId="77777777" w:rsidR="00CF71FB" w:rsidRPr="00FD1BA3" w:rsidRDefault="00CF71FB" w:rsidP="00CF71FB">
      <w:pPr>
        <w:pStyle w:val="ListParagraph"/>
        <w:numPr>
          <w:ilvl w:val="0"/>
          <w:numId w:val="34"/>
        </w:numPr>
        <w:spacing w:before="120" w:after="120" w:line="259" w:lineRule="auto"/>
        <w:ind w:left="1134" w:hanging="567"/>
        <w:contextualSpacing w:val="0"/>
        <w:jc w:val="both"/>
        <w:rPr>
          <w:rFonts w:ascii="Arial" w:hAnsi="Arial" w:cs="Arial"/>
          <w:sz w:val="22"/>
          <w:szCs w:val="22"/>
        </w:rPr>
      </w:pPr>
      <w:r w:rsidRPr="00FD1BA3">
        <w:rPr>
          <w:rFonts w:ascii="Arial" w:hAnsi="Arial" w:cs="Arial"/>
          <w:sz w:val="22"/>
          <w:szCs w:val="22"/>
          <w:u w:val="single"/>
        </w:rPr>
        <w:lastRenderedPageBreak/>
        <w:t>Decides</w:t>
      </w:r>
      <w:r w:rsidRPr="00FD1BA3">
        <w:rPr>
          <w:rFonts w:ascii="Arial" w:hAnsi="Arial" w:cs="Arial"/>
          <w:sz w:val="22"/>
          <w:szCs w:val="22"/>
        </w:rPr>
        <w:t xml:space="preserve"> that, from the information provided in file </w:t>
      </w:r>
      <w:r>
        <w:rPr>
          <w:rFonts w:ascii="Arial" w:hAnsi="Arial" w:cs="Arial"/>
          <w:sz w:val="22"/>
          <w:szCs w:val="22"/>
        </w:rPr>
        <w:t>n</w:t>
      </w:r>
      <w:r w:rsidRPr="00FD1BA3">
        <w:rPr>
          <w:rFonts w:ascii="Arial" w:hAnsi="Arial" w:cs="Arial"/>
          <w:sz w:val="22"/>
          <w:szCs w:val="22"/>
        </w:rPr>
        <w:t>o. 01431, the request responds as follows to the criteria for granting International Assistance given in paragraphs 10 and 12 of the Operational Directives:</w:t>
      </w:r>
    </w:p>
    <w:p w14:paraId="5BC7A88F" w14:textId="6ECB8C70" w:rsidR="00CF71FB" w:rsidRPr="00FD1BA3" w:rsidRDefault="00CF71FB" w:rsidP="00CF71FB">
      <w:pPr>
        <w:ind w:left="1134"/>
        <w:jc w:val="both"/>
        <w:rPr>
          <w:rFonts w:ascii="Arial" w:hAnsi="Arial" w:cs="Arial"/>
          <w:sz w:val="22"/>
          <w:szCs w:val="22"/>
        </w:rPr>
      </w:pPr>
      <w:proofErr w:type="gramStart"/>
      <w:r w:rsidRPr="00FD1BA3">
        <w:rPr>
          <w:rFonts w:ascii="Arial" w:hAnsi="Arial" w:cs="Arial"/>
          <w:b/>
          <w:sz w:val="22"/>
          <w:szCs w:val="22"/>
        </w:rPr>
        <w:t>Criterion A.1</w:t>
      </w:r>
      <w:r w:rsidRPr="00FD1BA3">
        <w:rPr>
          <w:rFonts w:ascii="Arial" w:hAnsi="Arial" w:cs="Arial"/>
          <w:sz w:val="22"/>
          <w:szCs w:val="22"/>
        </w:rPr>
        <w:t xml:space="preserve">: </w:t>
      </w:r>
      <w:r>
        <w:rPr>
          <w:rFonts w:ascii="Arial" w:hAnsi="Arial" w:cs="Arial"/>
          <w:sz w:val="22"/>
          <w:szCs w:val="22"/>
        </w:rPr>
        <w:t>While the request was initiated by the Directorate of Cultural Heritage at the Ministry of Culture as part of its national efforts to enhance the implementation of the Convention in Senegal, t</w:t>
      </w:r>
      <w:r w:rsidRPr="00FD1BA3">
        <w:rPr>
          <w:rFonts w:ascii="Arial" w:hAnsi="Arial" w:cs="Arial"/>
          <w:sz w:val="22"/>
          <w:szCs w:val="22"/>
        </w:rPr>
        <w:t xml:space="preserve">he information provided in the request demonstrates that </w:t>
      </w:r>
      <w:r>
        <w:rPr>
          <w:rFonts w:ascii="Arial" w:hAnsi="Arial" w:cs="Arial"/>
          <w:sz w:val="22"/>
          <w:szCs w:val="22"/>
        </w:rPr>
        <w:t>the proposed activities are based on a needs assessment carried out at the community level</w:t>
      </w:r>
      <w:r w:rsidR="00B1503D">
        <w:rPr>
          <w:rFonts w:ascii="Arial" w:hAnsi="Arial" w:cs="Arial"/>
          <w:sz w:val="22"/>
          <w:szCs w:val="22"/>
        </w:rPr>
        <w:t xml:space="preserve"> in </w:t>
      </w:r>
      <w:r w:rsidR="00C5724D">
        <w:rPr>
          <w:rFonts w:ascii="Arial" w:hAnsi="Arial" w:cs="Arial"/>
          <w:sz w:val="22"/>
          <w:szCs w:val="22"/>
        </w:rPr>
        <w:t>2016-</w:t>
      </w:r>
      <w:r w:rsidR="00B1503D">
        <w:rPr>
          <w:rFonts w:ascii="Arial" w:hAnsi="Arial" w:cs="Arial"/>
          <w:sz w:val="22"/>
          <w:szCs w:val="22"/>
        </w:rPr>
        <w:t>2017</w:t>
      </w:r>
      <w:r>
        <w:rPr>
          <w:rFonts w:ascii="Arial" w:hAnsi="Arial" w:cs="Arial"/>
          <w:sz w:val="22"/>
          <w:szCs w:val="22"/>
        </w:rPr>
        <w:t xml:space="preserve"> and that </w:t>
      </w:r>
      <w:r w:rsidRPr="00FD1BA3">
        <w:rPr>
          <w:rFonts w:ascii="Arial" w:hAnsi="Arial" w:cs="Arial"/>
          <w:sz w:val="22"/>
          <w:szCs w:val="22"/>
        </w:rPr>
        <w:t xml:space="preserve">community members will </w:t>
      </w:r>
      <w:r>
        <w:rPr>
          <w:rFonts w:ascii="Arial" w:hAnsi="Arial" w:cs="Arial"/>
          <w:sz w:val="22"/>
          <w:szCs w:val="22"/>
        </w:rPr>
        <w:t>participate actively in</w:t>
      </w:r>
      <w:r w:rsidRPr="00FD1BA3">
        <w:rPr>
          <w:rFonts w:ascii="Arial" w:hAnsi="Arial" w:cs="Arial"/>
          <w:sz w:val="22"/>
          <w:szCs w:val="22"/>
        </w:rPr>
        <w:t xml:space="preserve"> </w:t>
      </w:r>
      <w:r>
        <w:rPr>
          <w:rFonts w:ascii="Arial" w:hAnsi="Arial" w:cs="Arial"/>
          <w:sz w:val="22"/>
          <w:szCs w:val="22"/>
        </w:rPr>
        <w:t xml:space="preserve">the </w:t>
      </w:r>
      <w:r w:rsidRPr="00FD1BA3">
        <w:rPr>
          <w:rFonts w:ascii="Arial" w:hAnsi="Arial" w:cs="Arial"/>
          <w:sz w:val="22"/>
          <w:szCs w:val="22"/>
        </w:rPr>
        <w:t xml:space="preserve">implementation of </w:t>
      </w:r>
      <w:r>
        <w:rPr>
          <w:rFonts w:ascii="Arial" w:hAnsi="Arial" w:cs="Arial"/>
          <w:sz w:val="22"/>
          <w:szCs w:val="22"/>
        </w:rPr>
        <w:t>most of its activities, including the final restitution activities that will evaluate the results of the project at the community level; through their participation in the capacity-building activities, the communities will be increasingly actively involved so that they can directly contribute and eventually lead the preparation and implementation of safeguarding plans;</w:t>
      </w:r>
      <w:proofErr w:type="gramEnd"/>
    </w:p>
    <w:p w14:paraId="159A503E" w14:textId="77777777" w:rsidR="00CF71FB" w:rsidRPr="0020678B" w:rsidRDefault="00CF71FB" w:rsidP="00CF71FB">
      <w:pPr>
        <w:pStyle w:val="ListParagraph"/>
        <w:spacing w:before="120" w:after="120"/>
        <w:ind w:left="1134"/>
        <w:contextualSpacing w:val="0"/>
        <w:jc w:val="both"/>
        <w:rPr>
          <w:rFonts w:ascii="Arial" w:hAnsi="Arial" w:cs="Arial"/>
          <w:sz w:val="22"/>
          <w:szCs w:val="22"/>
        </w:rPr>
      </w:pPr>
      <w:r w:rsidRPr="00FD1BA3">
        <w:rPr>
          <w:rFonts w:ascii="Arial" w:hAnsi="Arial" w:cs="Arial"/>
          <w:b/>
          <w:sz w:val="22"/>
          <w:szCs w:val="22"/>
        </w:rPr>
        <w:t>Criterion A.2</w:t>
      </w:r>
      <w:r w:rsidRPr="00FD1BA3">
        <w:rPr>
          <w:rFonts w:ascii="Arial" w:hAnsi="Arial" w:cs="Arial"/>
          <w:sz w:val="22"/>
          <w:szCs w:val="22"/>
        </w:rPr>
        <w:t xml:space="preserve">: </w:t>
      </w:r>
      <w:r>
        <w:rPr>
          <w:rFonts w:ascii="Arial" w:hAnsi="Arial" w:cs="Arial"/>
          <w:sz w:val="22"/>
          <w:szCs w:val="22"/>
        </w:rPr>
        <w:t>Although some of the budgetary lines under the communication and safeguarding plan implementation components of the project could be more detailed, t</w:t>
      </w:r>
      <w:r w:rsidRPr="00FD1BA3">
        <w:rPr>
          <w:rFonts w:ascii="Arial" w:hAnsi="Arial" w:cs="Arial"/>
          <w:sz w:val="22"/>
          <w:szCs w:val="22"/>
        </w:rPr>
        <w:t>he amount of assistance requested seems appropriate</w:t>
      </w:r>
      <w:r>
        <w:rPr>
          <w:rFonts w:ascii="Arial" w:hAnsi="Arial" w:cs="Arial"/>
          <w:sz w:val="22"/>
          <w:szCs w:val="22"/>
        </w:rPr>
        <w:t xml:space="preserve"> with regard to the objectives and scope of the </w:t>
      </w:r>
      <w:r w:rsidRPr="0020678B">
        <w:rPr>
          <w:rFonts w:ascii="Arial" w:hAnsi="Arial" w:cs="Arial"/>
          <w:sz w:val="22"/>
          <w:szCs w:val="22"/>
        </w:rPr>
        <w:t>project;</w:t>
      </w:r>
    </w:p>
    <w:p w14:paraId="5C050947" w14:textId="6E825DEB" w:rsidR="00CF71FB" w:rsidRPr="00FD1BA3" w:rsidRDefault="00CF71FB" w:rsidP="00CF71FB">
      <w:pPr>
        <w:pStyle w:val="ListParagraph"/>
        <w:spacing w:before="120" w:after="120"/>
        <w:ind w:left="1134"/>
        <w:contextualSpacing w:val="0"/>
        <w:jc w:val="both"/>
        <w:rPr>
          <w:rFonts w:ascii="Arial" w:hAnsi="Arial" w:cs="Arial"/>
          <w:sz w:val="22"/>
          <w:szCs w:val="22"/>
        </w:rPr>
      </w:pPr>
      <w:proofErr w:type="gramStart"/>
      <w:r w:rsidRPr="0020678B">
        <w:rPr>
          <w:rFonts w:ascii="Arial" w:hAnsi="Arial" w:cs="Arial"/>
          <w:b/>
          <w:sz w:val="22"/>
          <w:szCs w:val="22"/>
        </w:rPr>
        <w:t>Criterion A.3</w:t>
      </w:r>
      <w:r w:rsidRPr="0020678B">
        <w:rPr>
          <w:rFonts w:ascii="Arial" w:hAnsi="Arial" w:cs="Arial"/>
          <w:sz w:val="22"/>
          <w:szCs w:val="22"/>
        </w:rPr>
        <w:t xml:space="preserve">: The request is clearly structured and includes </w:t>
      </w:r>
      <w:r w:rsidRPr="00E45F44">
        <w:rPr>
          <w:rFonts w:ascii="Arial" w:hAnsi="Arial" w:cs="Arial"/>
          <w:sz w:val="22"/>
          <w:szCs w:val="22"/>
        </w:rPr>
        <w:t xml:space="preserve">a </w:t>
      </w:r>
      <w:r w:rsidRPr="0020678B">
        <w:rPr>
          <w:rFonts w:ascii="Arial" w:hAnsi="Arial" w:cs="Arial"/>
          <w:sz w:val="22"/>
          <w:szCs w:val="22"/>
        </w:rPr>
        <w:t>series of activities that are well</w:t>
      </w:r>
      <w:r>
        <w:rPr>
          <w:rFonts w:ascii="Arial" w:hAnsi="Arial" w:cs="Arial"/>
          <w:sz w:val="22"/>
          <w:szCs w:val="22"/>
        </w:rPr>
        <w:t>-</w:t>
      </w:r>
      <w:r w:rsidRPr="0020678B">
        <w:rPr>
          <w:rFonts w:ascii="Arial" w:hAnsi="Arial" w:cs="Arial"/>
          <w:sz w:val="22"/>
          <w:szCs w:val="22"/>
        </w:rPr>
        <w:t>conceived and presented in a logical sequence</w:t>
      </w:r>
      <w:r>
        <w:rPr>
          <w:rFonts w:ascii="Arial" w:hAnsi="Arial" w:cs="Arial"/>
          <w:sz w:val="22"/>
          <w:szCs w:val="22"/>
        </w:rPr>
        <w:t>,</w:t>
      </w:r>
      <w:r w:rsidRPr="0020678B">
        <w:rPr>
          <w:rFonts w:ascii="Arial" w:hAnsi="Arial" w:cs="Arial"/>
          <w:sz w:val="22"/>
          <w:szCs w:val="22"/>
        </w:rPr>
        <w:t xml:space="preserve"> from training workshop</w:t>
      </w:r>
      <w:r w:rsidRPr="00E45F44">
        <w:rPr>
          <w:rFonts w:ascii="Arial" w:hAnsi="Arial" w:cs="Arial"/>
          <w:sz w:val="22"/>
          <w:szCs w:val="22"/>
        </w:rPr>
        <w:t>s</w:t>
      </w:r>
      <w:r w:rsidRPr="0020678B">
        <w:rPr>
          <w:rFonts w:ascii="Arial" w:hAnsi="Arial" w:cs="Arial"/>
          <w:sz w:val="22"/>
          <w:szCs w:val="22"/>
        </w:rPr>
        <w:t xml:space="preserve"> on</w:t>
      </w:r>
      <w:r w:rsidRPr="00E45F44">
        <w:rPr>
          <w:rFonts w:ascii="Arial" w:hAnsi="Arial" w:cs="Arial"/>
          <w:sz w:val="22"/>
          <w:szCs w:val="22"/>
        </w:rPr>
        <w:t xml:space="preserve"> </w:t>
      </w:r>
      <w:r>
        <w:rPr>
          <w:rFonts w:ascii="Arial" w:hAnsi="Arial" w:cs="Arial"/>
          <w:sz w:val="22"/>
          <w:szCs w:val="22"/>
        </w:rPr>
        <w:t xml:space="preserve">the </w:t>
      </w:r>
      <w:r w:rsidRPr="00E45F44">
        <w:rPr>
          <w:rFonts w:ascii="Arial" w:hAnsi="Arial" w:cs="Arial"/>
          <w:sz w:val="22"/>
          <w:szCs w:val="22"/>
        </w:rPr>
        <w:t>core principles of the Convention and</w:t>
      </w:r>
      <w:r w:rsidRPr="0020678B">
        <w:rPr>
          <w:rFonts w:ascii="Arial" w:hAnsi="Arial" w:cs="Arial"/>
          <w:sz w:val="22"/>
          <w:szCs w:val="22"/>
        </w:rPr>
        <w:t xml:space="preserve"> community-based inventorying</w:t>
      </w:r>
      <w:r w:rsidRPr="00E45F44">
        <w:rPr>
          <w:rFonts w:ascii="Arial" w:hAnsi="Arial" w:cs="Arial"/>
          <w:sz w:val="22"/>
          <w:szCs w:val="22"/>
        </w:rPr>
        <w:t xml:space="preserve">, </w:t>
      </w:r>
      <w:r>
        <w:rPr>
          <w:rFonts w:ascii="Arial" w:hAnsi="Arial" w:cs="Arial"/>
          <w:sz w:val="22"/>
          <w:szCs w:val="22"/>
        </w:rPr>
        <w:t xml:space="preserve">to </w:t>
      </w:r>
      <w:r w:rsidRPr="00E45F44">
        <w:rPr>
          <w:rFonts w:ascii="Arial" w:hAnsi="Arial" w:cs="Arial"/>
          <w:sz w:val="22"/>
          <w:szCs w:val="22"/>
        </w:rPr>
        <w:t>pilot inventorying exercises,</w:t>
      </w:r>
      <w:r w:rsidRPr="0020678B">
        <w:rPr>
          <w:rFonts w:ascii="Arial" w:hAnsi="Arial" w:cs="Arial"/>
          <w:sz w:val="22"/>
          <w:szCs w:val="22"/>
        </w:rPr>
        <w:t xml:space="preserve"> </w:t>
      </w:r>
      <w:r>
        <w:rPr>
          <w:rFonts w:ascii="Arial" w:hAnsi="Arial" w:cs="Arial"/>
          <w:sz w:val="22"/>
          <w:szCs w:val="22"/>
        </w:rPr>
        <w:t>specific</w:t>
      </w:r>
      <w:r w:rsidRPr="0020678B">
        <w:rPr>
          <w:rFonts w:ascii="Arial" w:hAnsi="Arial" w:cs="Arial"/>
          <w:sz w:val="22"/>
          <w:szCs w:val="22"/>
        </w:rPr>
        <w:t xml:space="preserve"> training </w:t>
      </w:r>
      <w:r>
        <w:rPr>
          <w:rFonts w:ascii="Arial" w:hAnsi="Arial" w:cs="Arial"/>
          <w:sz w:val="22"/>
          <w:szCs w:val="22"/>
        </w:rPr>
        <w:t xml:space="preserve">for </w:t>
      </w:r>
      <w:r w:rsidRPr="00E45F44">
        <w:rPr>
          <w:rFonts w:ascii="Arial" w:hAnsi="Arial" w:cs="Arial"/>
          <w:sz w:val="22"/>
          <w:szCs w:val="22"/>
        </w:rPr>
        <w:t xml:space="preserve">at least </w:t>
      </w:r>
      <w:r w:rsidRPr="0020678B">
        <w:rPr>
          <w:rFonts w:ascii="Arial" w:hAnsi="Arial" w:cs="Arial"/>
          <w:sz w:val="22"/>
          <w:szCs w:val="22"/>
        </w:rPr>
        <w:t xml:space="preserve">three </w:t>
      </w:r>
      <w:r w:rsidRPr="00E45F44">
        <w:rPr>
          <w:rFonts w:ascii="Arial" w:hAnsi="Arial" w:cs="Arial"/>
          <w:sz w:val="22"/>
          <w:szCs w:val="22"/>
        </w:rPr>
        <w:t>national</w:t>
      </w:r>
      <w:r w:rsidRPr="0020678B">
        <w:rPr>
          <w:rFonts w:ascii="Arial" w:hAnsi="Arial" w:cs="Arial"/>
          <w:sz w:val="22"/>
          <w:szCs w:val="22"/>
        </w:rPr>
        <w:t xml:space="preserve"> experts, </w:t>
      </w:r>
      <w:r>
        <w:rPr>
          <w:rFonts w:ascii="Arial" w:hAnsi="Arial" w:cs="Arial"/>
          <w:sz w:val="22"/>
          <w:szCs w:val="22"/>
        </w:rPr>
        <w:t xml:space="preserve">the </w:t>
      </w:r>
      <w:r w:rsidRPr="00E45F44">
        <w:rPr>
          <w:rFonts w:ascii="Arial" w:hAnsi="Arial" w:cs="Arial"/>
          <w:sz w:val="22"/>
          <w:szCs w:val="22"/>
        </w:rPr>
        <w:t>preparation and</w:t>
      </w:r>
      <w:r w:rsidRPr="0020678B">
        <w:rPr>
          <w:rFonts w:ascii="Arial" w:hAnsi="Arial" w:cs="Arial"/>
          <w:sz w:val="22"/>
          <w:szCs w:val="22"/>
        </w:rPr>
        <w:t xml:space="preserve"> implementation of safeguarding plans </w:t>
      </w:r>
      <w:r>
        <w:rPr>
          <w:rFonts w:ascii="Arial" w:hAnsi="Arial" w:cs="Arial"/>
          <w:sz w:val="22"/>
          <w:szCs w:val="22"/>
        </w:rPr>
        <w:t>and the</w:t>
      </w:r>
      <w:r w:rsidRPr="0020678B">
        <w:rPr>
          <w:rFonts w:ascii="Arial" w:hAnsi="Arial" w:cs="Arial"/>
          <w:sz w:val="22"/>
          <w:szCs w:val="22"/>
        </w:rPr>
        <w:t xml:space="preserve"> </w:t>
      </w:r>
      <w:r w:rsidRPr="00E45F44">
        <w:rPr>
          <w:rFonts w:ascii="Arial" w:hAnsi="Arial" w:cs="Arial"/>
          <w:sz w:val="22"/>
          <w:szCs w:val="22"/>
        </w:rPr>
        <w:t>final restitution</w:t>
      </w:r>
      <w:r w:rsidRPr="0020678B">
        <w:rPr>
          <w:rFonts w:ascii="Arial" w:hAnsi="Arial" w:cs="Arial"/>
          <w:sz w:val="22"/>
          <w:szCs w:val="22"/>
        </w:rPr>
        <w:t xml:space="preserve"> workshop</w:t>
      </w:r>
      <w:r w:rsidRPr="00E45F44">
        <w:rPr>
          <w:rFonts w:ascii="Arial" w:hAnsi="Arial" w:cs="Arial"/>
          <w:sz w:val="22"/>
          <w:szCs w:val="22"/>
        </w:rPr>
        <w:t>s</w:t>
      </w:r>
      <w:r w:rsidRPr="0020678B">
        <w:rPr>
          <w:rFonts w:ascii="Arial" w:hAnsi="Arial" w:cs="Arial"/>
          <w:sz w:val="22"/>
          <w:szCs w:val="22"/>
        </w:rPr>
        <w:t xml:space="preserve"> at</w:t>
      </w:r>
      <w:r w:rsidRPr="00E45F44">
        <w:rPr>
          <w:rFonts w:ascii="Arial" w:hAnsi="Arial" w:cs="Arial"/>
          <w:sz w:val="22"/>
          <w:szCs w:val="22"/>
        </w:rPr>
        <w:t xml:space="preserve"> both</w:t>
      </w:r>
      <w:r w:rsidRPr="0020678B">
        <w:rPr>
          <w:rFonts w:ascii="Arial" w:hAnsi="Arial" w:cs="Arial"/>
          <w:sz w:val="22"/>
          <w:szCs w:val="22"/>
        </w:rPr>
        <w:t xml:space="preserve"> community and national levels</w:t>
      </w:r>
      <w:r w:rsidRPr="00E45F44">
        <w:rPr>
          <w:rFonts w:ascii="Arial" w:hAnsi="Arial" w:cs="Arial"/>
          <w:sz w:val="22"/>
          <w:szCs w:val="22"/>
        </w:rPr>
        <w:t>;</w:t>
      </w:r>
      <w:r w:rsidRPr="0020678B">
        <w:rPr>
          <w:rFonts w:ascii="Arial" w:hAnsi="Arial" w:cs="Arial"/>
          <w:sz w:val="22"/>
          <w:szCs w:val="22"/>
        </w:rPr>
        <w:t xml:space="preserve"> </w:t>
      </w:r>
      <w:r>
        <w:rPr>
          <w:rFonts w:ascii="Arial" w:hAnsi="Arial" w:cs="Arial"/>
          <w:sz w:val="22"/>
          <w:szCs w:val="22"/>
        </w:rPr>
        <w:t xml:space="preserve">the </w:t>
      </w:r>
      <w:r w:rsidRPr="0020678B">
        <w:rPr>
          <w:rFonts w:ascii="Arial" w:hAnsi="Arial" w:cs="Arial"/>
          <w:sz w:val="22"/>
          <w:szCs w:val="22"/>
        </w:rPr>
        <w:t>expected results seem to be achievable within the proposed project duration and timetable</w:t>
      </w:r>
      <w:r>
        <w:rPr>
          <w:rFonts w:ascii="Arial" w:hAnsi="Arial" w:cs="Arial"/>
          <w:sz w:val="22"/>
          <w:szCs w:val="22"/>
        </w:rPr>
        <w:t>;</w:t>
      </w:r>
      <w:proofErr w:type="gramEnd"/>
    </w:p>
    <w:p w14:paraId="4841CFD2" w14:textId="77777777" w:rsidR="00CF71FB" w:rsidRPr="00FD1BA3" w:rsidRDefault="00CF71FB" w:rsidP="00CF71FB">
      <w:pPr>
        <w:pStyle w:val="ListParagraph"/>
        <w:spacing w:before="120" w:after="120"/>
        <w:ind w:left="1134"/>
        <w:contextualSpacing w:val="0"/>
        <w:jc w:val="both"/>
        <w:rPr>
          <w:rFonts w:ascii="Arial" w:hAnsi="Arial" w:cs="Arial"/>
          <w:sz w:val="22"/>
          <w:szCs w:val="22"/>
        </w:rPr>
      </w:pPr>
      <w:proofErr w:type="gramStart"/>
      <w:r w:rsidRPr="00FD1BA3">
        <w:rPr>
          <w:rFonts w:ascii="Arial" w:hAnsi="Arial" w:cs="Arial"/>
          <w:b/>
          <w:sz w:val="22"/>
          <w:szCs w:val="22"/>
        </w:rPr>
        <w:t>Criterion A.4</w:t>
      </w:r>
      <w:r w:rsidRPr="00FD1BA3">
        <w:rPr>
          <w:rFonts w:ascii="Arial" w:hAnsi="Arial" w:cs="Arial"/>
          <w:sz w:val="22"/>
          <w:szCs w:val="22"/>
        </w:rPr>
        <w:t xml:space="preserve">: </w:t>
      </w:r>
      <w:r w:rsidRPr="00F63B19">
        <w:rPr>
          <w:rFonts w:ascii="Arial" w:hAnsi="Arial" w:cs="Arial"/>
          <w:sz w:val="22"/>
          <w:szCs w:val="22"/>
        </w:rPr>
        <w:t>The development and implementation of safeguarding plans resulting from the</w:t>
      </w:r>
      <w:r>
        <w:rPr>
          <w:rFonts w:ascii="Arial" w:hAnsi="Arial" w:cs="Arial"/>
          <w:sz w:val="22"/>
          <w:szCs w:val="22"/>
        </w:rPr>
        <w:t xml:space="preserve"> pilot</w:t>
      </w:r>
      <w:r w:rsidRPr="00F63B19">
        <w:rPr>
          <w:rFonts w:ascii="Arial" w:hAnsi="Arial" w:cs="Arial"/>
          <w:sz w:val="22"/>
          <w:szCs w:val="22"/>
        </w:rPr>
        <w:t xml:space="preserve"> inventorying</w:t>
      </w:r>
      <w:r>
        <w:rPr>
          <w:rFonts w:ascii="Arial" w:hAnsi="Arial" w:cs="Arial"/>
          <w:sz w:val="22"/>
          <w:szCs w:val="22"/>
        </w:rPr>
        <w:t xml:space="preserve"> activity</w:t>
      </w:r>
      <w:r w:rsidRPr="00F63B19">
        <w:rPr>
          <w:rFonts w:ascii="Arial" w:hAnsi="Arial" w:cs="Arial"/>
          <w:sz w:val="22"/>
          <w:szCs w:val="22"/>
        </w:rPr>
        <w:t xml:space="preserve"> as well as the increased </w:t>
      </w:r>
      <w:r w:rsidRPr="00E45F44">
        <w:rPr>
          <w:rFonts w:ascii="Arial" w:hAnsi="Arial" w:cs="Arial"/>
          <w:sz w:val="22"/>
          <w:szCs w:val="22"/>
        </w:rPr>
        <w:t>capacities of experts and communities</w:t>
      </w:r>
      <w:r w:rsidRPr="00F63B19">
        <w:rPr>
          <w:rFonts w:ascii="Arial" w:hAnsi="Arial" w:cs="Arial"/>
          <w:sz w:val="22"/>
          <w:szCs w:val="22"/>
        </w:rPr>
        <w:t xml:space="preserve"> in the field of intangible cultural heritage</w:t>
      </w:r>
      <w:r w:rsidRPr="00E45F44">
        <w:rPr>
          <w:rFonts w:ascii="Arial" w:hAnsi="Arial" w:cs="Arial"/>
          <w:sz w:val="22"/>
          <w:szCs w:val="22"/>
        </w:rPr>
        <w:t xml:space="preserve"> safeguarding</w:t>
      </w:r>
      <w:r w:rsidRPr="00F63B19">
        <w:rPr>
          <w:rFonts w:ascii="Arial" w:hAnsi="Arial" w:cs="Arial"/>
          <w:sz w:val="22"/>
          <w:szCs w:val="22"/>
        </w:rPr>
        <w:t xml:space="preserve"> at the </w:t>
      </w:r>
      <w:r>
        <w:rPr>
          <w:rFonts w:ascii="Arial" w:hAnsi="Arial" w:cs="Arial"/>
          <w:sz w:val="22"/>
          <w:szCs w:val="22"/>
        </w:rPr>
        <w:t xml:space="preserve">national </w:t>
      </w:r>
      <w:r w:rsidRPr="00F63B19">
        <w:rPr>
          <w:rFonts w:ascii="Arial" w:hAnsi="Arial" w:cs="Arial"/>
          <w:sz w:val="22"/>
          <w:szCs w:val="22"/>
        </w:rPr>
        <w:t xml:space="preserve">and </w:t>
      </w:r>
      <w:r>
        <w:rPr>
          <w:rFonts w:ascii="Arial" w:hAnsi="Arial" w:cs="Arial"/>
          <w:sz w:val="22"/>
          <w:szCs w:val="22"/>
        </w:rPr>
        <w:t>local</w:t>
      </w:r>
      <w:r w:rsidRPr="00F63B19">
        <w:rPr>
          <w:rFonts w:ascii="Arial" w:hAnsi="Arial" w:cs="Arial"/>
          <w:sz w:val="22"/>
          <w:szCs w:val="22"/>
        </w:rPr>
        <w:t xml:space="preserve"> level</w:t>
      </w:r>
      <w:r w:rsidRPr="00E45F44">
        <w:rPr>
          <w:rFonts w:ascii="Arial" w:hAnsi="Arial" w:cs="Arial"/>
          <w:sz w:val="22"/>
          <w:szCs w:val="22"/>
        </w:rPr>
        <w:t>s</w:t>
      </w:r>
      <w:r w:rsidRPr="00F63B19">
        <w:rPr>
          <w:rFonts w:ascii="Arial" w:hAnsi="Arial" w:cs="Arial"/>
          <w:sz w:val="22"/>
          <w:szCs w:val="22"/>
        </w:rPr>
        <w:t xml:space="preserve"> </w:t>
      </w:r>
      <w:r>
        <w:rPr>
          <w:rFonts w:ascii="Arial" w:hAnsi="Arial" w:cs="Arial"/>
          <w:sz w:val="22"/>
          <w:szCs w:val="22"/>
        </w:rPr>
        <w:t>should ensure that</w:t>
      </w:r>
      <w:r w:rsidRPr="00F63B19">
        <w:rPr>
          <w:rFonts w:ascii="Arial" w:hAnsi="Arial" w:cs="Arial"/>
          <w:sz w:val="22"/>
          <w:szCs w:val="22"/>
        </w:rPr>
        <w:t xml:space="preserve"> the project yield</w:t>
      </w:r>
      <w:r>
        <w:rPr>
          <w:rFonts w:ascii="Arial" w:hAnsi="Arial" w:cs="Arial"/>
          <w:sz w:val="22"/>
          <w:szCs w:val="22"/>
        </w:rPr>
        <w:t>s</w:t>
      </w:r>
      <w:r w:rsidRPr="00F63B19">
        <w:rPr>
          <w:rFonts w:ascii="Arial" w:hAnsi="Arial" w:cs="Arial"/>
          <w:sz w:val="22"/>
          <w:szCs w:val="22"/>
        </w:rPr>
        <w:t xml:space="preserve"> lasting results, contributing to the safeguarding of intangible cultural heritage beyond the </w:t>
      </w:r>
      <w:r>
        <w:rPr>
          <w:rFonts w:ascii="Arial" w:hAnsi="Arial" w:cs="Arial"/>
          <w:sz w:val="22"/>
          <w:szCs w:val="22"/>
        </w:rPr>
        <w:t xml:space="preserve">implementation of the </w:t>
      </w:r>
      <w:r w:rsidRPr="00F63B19">
        <w:rPr>
          <w:rFonts w:ascii="Arial" w:hAnsi="Arial" w:cs="Arial"/>
          <w:sz w:val="22"/>
          <w:szCs w:val="22"/>
        </w:rPr>
        <w:t>project</w:t>
      </w:r>
      <w:r w:rsidRPr="00E45F44">
        <w:rPr>
          <w:rFonts w:ascii="Arial" w:hAnsi="Arial" w:cs="Arial"/>
          <w:sz w:val="22"/>
          <w:szCs w:val="22"/>
        </w:rPr>
        <w:t xml:space="preserve">; progress in the implementation of </w:t>
      </w:r>
      <w:r>
        <w:rPr>
          <w:rFonts w:ascii="Arial" w:hAnsi="Arial" w:cs="Arial"/>
          <w:sz w:val="22"/>
          <w:szCs w:val="22"/>
        </w:rPr>
        <w:t xml:space="preserve">the </w:t>
      </w:r>
      <w:r w:rsidRPr="00E45F44">
        <w:rPr>
          <w:rFonts w:ascii="Arial" w:hAnsi="Arial" w:cs="Arial"/>
          <w:sz w:val="22"/>
          <w:szCs w:val="22"/>
        </w:rPr>
        <w:t xml:space="preserve">activities will be regularly monitored and an external evaluation is planned for the end of the project to assess </w:t>
      </w:r>
      <w:r>
        <w:rPr>
          <w:rFonts w:ascii="Arial" w:hAnsi="Arial" w:cs="Arial"/>
          <w:sz w:val="22"/>
          <w:szCs w:val="22"/>
        </w:rPr>
        <w:t xml:space="preserve">the </w:t>
      </w:r>
      <w:r w:rsidRPr="00E45F44">
        <w:rPr>
          <w:rFonts w:ascii="Arial" w:hAnsi="Arial" w:cs="Arial"/>
          <w:sz w:val="22"/>
          <w:szCs w:val="22"/>
        </w:rPr>
        <w:t>key results achieved and their sustainability</w:t>
      </w:r>
      <w:r w:rsidRPr="00F63B19">
        <w:rPr>
          <w:rFonts w:ascii="Arial" w:hAnsi="Arial" w:cs="Arial"/>
          <w:sz w:val="22"/>
          <w:szCs w:val="22"/>
        </w:rPr>
        <w:t>;</w:t>
      </w:r>
      <w:proofErr w:type="gramEnd"/>
    </w:p>
    <w:p w14:paraId="1FCE7BC4" w14:textId="77777777" w:rsidR="00CF71FB" w:rsidRPr="00FD1BA3" w:rsidRDefault="00CF71FB" w:rsidP="00CF71FB">
      <w:pPr>
        <w:ind w:left="1134"/>
        <w:jc w:val="both"/>
        <w:rPr>
          <w:rFonts w:ascii="Arial" w:hAnsi="Arial" w:cs="Arial"/>
          <w:sz w:val="22"/>
          <w:szCs w:val="22"/>
        </w:rPr>
      </w:pPr>
      <w:r w:rsidRPr="00FD1BA3">
        <w:rPr>
          <w:rFonts w:ascii="Arial" w:hAnsi="Arial" w:cs="Arial"/>
          <w:b/>
          <w:sz w:val="22"/>
          <w:szCs w:val="22"/>
        </w:rPr>
        <w:t>Criterion A.5</w:t>
      </w:r>
      <w:r w:rsidRPr="00FD1BA3">
        <w:rPr>
          <w:rFonts w:ascii="Arial" w:hAnsi="Arial" w:cs="Arial"/>
          <w:sz w:val="22"/>
          <w:szCs w:val="22"/>
        </w:rPr>
        <w:t xml:space="preserve">: The requesting State will share 17 per cent of the overall budget of the project for which International Assistance </w:t>
      </w:r>
      <w:proofErr w:type="gramStart"/>
      <w:r w:rsidRPr="00FD1BA3">
        <w:rPr>
          <w:rFonts w:ascii="Arial" w:hAnsi="Arial" w:cs="Arial"/>
          <w:sz w:val="22"/>
          <w:szCs w:val="22"/>
        </w:rPr>
        <w:t>is requested</w:t>
      </w:r>
      <w:proofErr w:type="gramEnd"/>
      <w:r w:rsidRPr="00FD1BA3">
        <w:rPr>
          <w:rFonts w:ascii="Arial" w:hAnsi="Arial" w:cs="Arial"/>
          <w:sz w:val="22"/>
          <w:szCs w:val="22"/>
        </w:rPr>
        <w:t xml:space="preserve"> from the Intangible Cultural Heritage Fund</w:t>
      </w:r>
      <w:r>
        <w:rPr>
          <w:rFonts w:ascii="Arial" w:hAnsi="Arial" w:cs="Arial"/>
          <w:sz w:val="22"/>
          <w:szCs w:val="22"/>
        </w:rPr>
        <w:t>;</w:t>
      </w:r>
    </w:p>
    <w:p w14:paraId="4F6EC4D3" w14:textId="77777777" w:rsidR="00CF71FB" w:rsidRPr="00FD1BA3" w:rsidRDefault="00CF71FB" w:rsidP="00CF71FB">
      <w:pPr>
        <w:pStyle w:val="ListParagraph"/>
        <w:spacing w:before="120" w:after="120"/>
        <w:ind w:left="1134"/>
        <w:contextualSpacing w:val="0"/>
        <w:jc w:val="both"/>
        <w:rPr>
          <w:rFonts w:ascii="Arial" w:hAnsi="Arial" w:cs="Arial"/>
          <w:sz w:val="22"/>
          <w:szCs w:val="22"/>
        </w:rPr>
      </w:pPr>
      <w:proofErr w:type="gramStart"/>
      <w:r w:rsidRPr="00FD1BA3">
        <w:rPr>
          <w:rFonts w:ascii="Arial" w:hAnsi="Arial" w:cs="Arial"/>
          <w:b/>
          <w:sz w:val="22"/>
          <w:szCs w:val="22"/>
        </w:rPr>
        <w:t>Criterion A.6</w:t>
      </w:r>
      <w:r w:rsidRPr="00FD1BA3">
        <w:rPr>
          <w:rFonts w:ascii="Arial" w:hAnsi="Arial" w:cs="Arial"/>
          <w:sz w:val="22"/>
          <w:szCs w:val="22"/>
        </w:rPr>
        <w:t xml:space="preserve">: </w:t>
      </w:r>
      <w:r w:rsidRPr="00E45F44">
        <w:rPr>
          <w:rFonts w:ascii="Arial" w:hAnsi="Arial" w:cs="Arial"/>
          <w:sz w:val="22"/>
          <w:szCs w:val="22"/>
        </w:rPr>
        <w:t>T</w:t>
      </w:r>
      <w:r w:rsidRPr="00CA0DCC">
        <w:rPr>
          <w:rFonts w:ascii="Arial" w:hAnsi="Arial" w:cs="Arial"/>
          <w:sz w:val="22"/>
          <w:szCs w:val="22"/>
        </w:rPr>
        <w:t xml:space="preserve">he project </w:t>
      </w:r>
      <w:r w:rsidRPr="00E45F44">
        <w:rPr>
          <w:rFonts w:ascii="Arial" w:hAnsi="Arial" w:cs="Arial"/>
          <w:sz w:val="22"/>
          <w:szCs w:val="22"/>
        </w:rPr>
        <w:t xml:space="preserve">mainly aims </w:t>
      </w:r>
      <w:r w:rsidRPr="00CA0DCC">
        <w:rPr>
          <w:rFonts w:ascii="Arial" w:hAnsi="Arial" w:cs="Arial"/>
          <w:sz w:val="22"/>
          <w:szCs w:val="22"/>
        </w:rPr>
        <w:t>to reinforc</w:t>
      </w:r>
      <w:r w:rsidRPr="00E45F44">
        <w:rPr>
          <w:rFonts w:ascii="Arial" w:hAnsi="Arial" w:cs="Arial"/>
          <w:sz w:val="22"/>
          <w:szCs w:val="22"/>
        </w:rPr>
        <w:t>e</w:t>
      </w:r>
      <w:r w:rsidRPr="00CA0DCC">
        <w:rPr>
          <w:rFonts w:ascii="Arial" w:hAnsi="Arial" w:cs="Arial"/>
          <w:sz w:val="22"/>
          <w:szCs w:val="22"/>
        </w:rPr>
        <w:t xml:space="preserve"> capacities in the field of intangible cultural heritage at the community and institutional levels</w:t>
      </w:r>
      <w:r w:rsidRPr="00E45F44">
        <w:rPr>
          <w:rFonts w:ascii="Arial" w:hAnsi="Arial" w:cs="Arial"/>
          <w:sz w:val="22"/>
          <w:szCs w:val="22"/>
        </w:rPr>
        <w:t>:</w:t>
      </w:r>
      <w:r w:rsidRPr="00CA0DCC">
        <w:rPr>
          <w:rFonts w:ascii="Arial" w:hAnsi="Arial" w:cs="Arial"/>
          <w:sz w:val="22"/>
          <w:szCs w:val="22"/>
        </w:rPr>
        <w:t xml:space="preserve"> </w:t>
      </w:r>
      <w:r w:rsidRPr="00E45F44">
        <w:rPr>
          <w:rFonts w:ascii="Arial" w:hAnsi="Arial" w:cs="Arial"/>
          <w:sz w:val="22"/>
          <w:szCs w:val="22"/>
        </w:rPr>
        <w:t>a</w:t>
      </w:r>
      <w:r w:rsidRPr="00CA0DCC">
        <w:rPr>
          <w:rFonts w:ascii="Arial" w:hAnsi="Arial" w:cs="Arial"/>
          <w:sz w:val="22"/>
          <w:szCs w:val="22"/>
        </w:rPr>
        <w:t>t the community level, community members</w:t>
      </w:r>
      <w:r w:rsidRPr="00E45F44">
        <w:rPr>
          <w:rFonts w:ascii="Arial" w:hAnsi="Arial" w:cs="Arial"/>
          <w:sz w:val="22"/>
          <w:szCs w:val="22"/>
        </w:rPr>
        <w:t xml:space="preserve"> will be trained to</w:t>
      </w:r>
      <w:r w:rsidRPr="00CA0DCC">
        <w:rPr>
          <w:rFonts w:ascii="Arial" w:hAnsi="Arial" w:cs="Arial"/>
          <w:sz w:val="22"/>
          <w:szCs w:val="22"/>
        </w:rPr>
        <w:t xml:space="preserve"> inventory</w:t>
      </w:r>
      <w:r w:rsidRPr="00E45F44">
        <w:rPr>
          <w:rFonts w:ascii="Arial" w:hAnsi="Arial" w:cs="Arial"/>
          <w:sz w:val="22"/>
          <w:szCs w:val="22"/>
        </w:rPr>
        <w:t xml:space="preserve"> their living heritage</w:t>
      </w:r>
      <w:r w:rsidRPr="00CA0DCC">
        <w:rPr>
          <w:rFonts w:ascii="Arial" w:hAnsi="Arial" w:cs="Arial"/>
          <w:sz w:val="22"/>
          <w:szCs w:val="22"/>
        </w:rPr>
        <w:t xml:space="preserve"> and</w:t>
      </w:r>
      <w:r w:rsidRPr="00E45F44">
        <w:rPr>
          <w:rFonts w:ascii="Arial" w:hAnsi="Arial" w:cs="Arial"/>
          <w:sz w:val="22"/>
          <w:szCs w:val="22"/>
        </w:rPr>
        <w:t xml:space="preserve"> contribute to the</w:t>
      </w:r>
      <w:r w:rsidRPr="00CA0DCC">
        <w:rPr>
          <w:rFonts w:ascii="Arial" w:hAnsi="Arial" w:cs="Arial"/>
          <w:sz w:val="22"/>
          <w:szCs w:val="22"/>
        </w:rPr>
        <w:t xml:space="preserve"> </w:t>
      </w:r>
      <w:r>
        <w:rPr>
          <w:rFonts w:ascii="Arial" w:hAnsi="Arial" w:cs="Arial"/>
          <w:sz w:val="22"/>
          <w:szCs w:val="22"/>
        </w:rPr>
        <w:t>preparation</w:t>
      </w:r>
      <w:r w:rsidRPr="00CA0DCC">
        <w:rPr>
          <w:rFonts w:ascii="Arial" w:hAnsi="Arial" w:cs="Arial"/>
          <w:sz w:val="22"/>
          <w:szCs w:val="22"/>
        </w:rPr>
        <w:t xml:space="preserve"> of safeguarding plans</w:t>
      </w:r>
      <w:r w:rsidRPr="00E45F44">
        <w:rPr>
          <w:rFonts w:ascii="Arial" w:hAnsi="Arial" w:cs="Arial"/>
          <w:sz w:val="22"/>
          <w:szCs w:val="22"/>
        </w:rPr>
        <w:t>, while a</w:t>
      </w:r>
      <w:r w:rsidRPr="00CA0DCC">
        <w:rPr>
          <w:rFonts w:ascii="Arial" w:hAnsi="Arial" w:cs="Arial"/>
          <w:sz w:val="22"/>
          <w:szCs w:val="22"/>
        </w:rPr>
        <w:t>t the institutional level, the project will strengthen the capacities of the Ministry of Culture and regional cultural centres</w:t>
      </w:r>
      <w:r w:rsidRPr="00E45F44">
        <w:rPr>
          <w:rFonts w:ascii="Arial" w:hAnsi="Arial" w:cs="Arial"/>
          <w:sz w:val="22"/>
          <w:szCs w:val="22"/>
        </w:rPr>
        <w:t xml:space="preserve"> with specific training planned for at least three experts who will become focal points for the Convention;</w:t>
      </w:r>
      <w:proofErr w:type="gramEnd"/>
    </w:p>
    <w:p w14:paraId="6781BC73" w14:textId="0AE5F815" w:rsidR="00CF71FB" w:rsidRPr="00FD1BA3" w:rsidRDefault="00CF71FB" w:rsidP="00CF71FB">
      <w:pPr>
        <w:pStyle w:val="ListParagraph"/>
        <w:ind w:left="1134"/>
        <w:jc w:val="both"/>
        <w:rPr>
          <w:rFonts w:cs="Arial"/>
          <w:sz w:val="22"/>
          <w:szCs w:val="22"/>
        </w:rPr>
      </w:pPr>
      <w:r w:rsidRPr="00FD1BA3">
        <w:rPr>
          <w:rFonts w:ascii="Arial" w:hAnsi="Arial" w:cs="Arial"/>
          <w:b/>
          <w:sz w:val="22"/>
          <w:szCs w:val="22"/>
        </w:rPr>
        <w:t>Criterion A.7</w:t>
      </w:r>
      <w:r w:rsidRPr="00FD1BA3">
        <w:rPr>
          <w:rFonts w:ascii="Arial" w:hAnsi="Arial" w:cs="Arial"/>
          <w:sz w:val="22"/>
          <w:szCs w:val="22"/>
        </w:rPr>
        <w:t xml:space="preserve">: </w:t>
      </w:r>
      <w:r w:rsidRPr="00FD1BA3">
        <w:rPr>
          <w:rFonts w:ascii="Arial" w:eastAsiaTheme="minorEastAsia" w:hAnsi="Arial" w:cs="Arial"/>
          <w:color w:val="0C1D19"/>
          <w:sz w:val="22"/>
          <w:szCs w:val="22"/>
          <w:lang w:eastAsia="zh-CN"/>
        </w:rPr>
        <w:t xml:space="preserve">Senegal </w:t>
      </w:r>
      <w:r>
        <w:rPr>
          <w:rFonts w:ascii="Arial" w:eastAsiaTheme="minorEastAsia" w:hAnsi="Arial" w:cs="Arial"/>
          <w:color w:val="0C1D19"/>
          <w:sz w:val="22"/>
          <w:szCs w:val="22"/>
          <w:lang w:eastAsia="zh-CN"/>
        </w:rPr>
        <w:t>has benefitted from International A</w:t>
      </w:r>
      <w:r w:rsidRPr="00FD1BA3">
        <w:rPr>
          <w:rFonts w:ascii="Arial" w:eastAsiaTheme="minorEastAsia" w:hAnsi="Arial" w:cs="Arial"/>
          <w:color w:val="0C1D19"/>
          <w:sz w:val="22"/>
          <w:szCs w:val="22"/>
          <w:lang w:eastAsia="zh-CN"/>
        </w:rPr>
        <w:t>ssistance from the Intang</w:t>
      </w:r>
      <w:r w:rsidRPr="00FD1BA3">
        <w:rPr>
          <w:rFonts w:ascii="Arial" w:eastAsiaTheme="minorEastAsia" w:hAnsi="Arial" w:cs="Arial"/>
          <w:color w:val="2D4B4E"/>
          <w:sz w:val="22"/>
          <w:szCs w:val="22"/>
          <w:lang w:eastAsia="zh-CN"/>
        </w:rPr>
        <w:t>i</w:t>
      </w:r>
      <w:r w:rsidRPr="00FD1BA3">
        <w:rPr>
          <w:rFonts w:ascii="Arial" w:eastAsiaTheme="minorEastAsia" w:hAnsi="Arial" w:cs="Arial"/>
          <w:color w:val="0C1D19"/>
          <w:sz w:val="22"/>
          <w:szCs w:val="22"/>
          <w:lang w:eastAsia="zh-CN"/>
        </w:rPr>
        <w:t xml:space="preserve">ble Cultural Heritage Fund for the project entitled </w:t>
      </w:r>
      <w:r w:rsidR="002E109E">
        <w:rPr>
          <w:rFonts w:ascii="Arial" w:eastAsiaTheme="minorEastAsia" w:hAnsi="Arial" w:cs="Arial"/>
          <w:color w:val="0C1D19"/>
          <w:sz w:val="22"/>
          <w:szCs w:val="22"/>
          <w:lang w:eastAsia="zh-CN"/>
        </w:rPr>
        <w:t>‘</w:t>
      </w:r>
      <w:r w:rsidRPr="00FD1BA3">
        <w:rPr>
          <w:rFonts w:ascii="Arial" w:eastAsiaTheme="minorEastAsia" w:hAnsi="Arial" w:cs="Arial"/>
          <w:color w:val="0C1D19"/>
          <w:sz w:val="22"/>
          <w:szCs w:val="22"/>
          <w:lang w:eastAsia="zh-CN"/>
        </w:rPr>
        <w:t>Inventory of traditional music in Senegal</w:t>
      </w:r>
      <w:r w:rsidR="002E109E">
        <w:rPr>
          <w:rFonts w:ascii="Arial" w:eastAsiaTheme="minorEastAsia" w:hAnsi="Arial" w:cs="Arial"/>
          <w:color w:val="0C1D19"/>
          <w:sz w:val="22"/>
          <w:szCs w:val="22"/>
          <w:lang w:eastAsia="zh-CN"/>
        </w:rPr>
        <w:t>’</w:t>
      </w:r>
      <w:r w:rsidRPr="00FD1BA3">
        <w:rPr>
          <w:rFonts w:ascii="Arial" w:eastAsiaTheme="minorEastAsia" w:hAnsi="Arial" w:cs="Arial"/>
          <w:color w:val="0C1D19"/>
          <w:sz w:val="22"/>
          <w:szCs w:val="22"/>
          <w:lang w:eastAsia="zh-CN"/>
        </w:rPr>
        <w:t xml:space="preserve"> (</w:t>
      </w:r>
      <w:r w:rsidR="00EE5C4A">
        <w:rPr>
          <w:rFonts w:ascii="Arial" w:eastAsiaTheme="minorEastAsia" w:hAnsi="Arial" w:cs="Arial"/>
          <w:color w:val="0C1D19"/>
          <w:sz w:val="22"/>
          <w:szCs w:val="22"/>
          <w:lang w:eastAsia="zh-CN"/>
        </w:rPr>
        <w:t xml:space="preserve">File no. </w:t>
      </w:r>
      <w:r w:rsidR="00542B66" w:rsidRPr="00CB177D">
        <w:rPr>
          <w:rFonts w:ascii="Arial" w:eastAsiaTheme="minorEastAsia" w:hAnsi="Arial" w:cs="Arial"/>
          <w:color w:val="0C1D19"/>
          <w:sz w:val="22"/>
          <w:szCs w:val="22"/>
          <w:lang w:eastAsia="zh-CN"/>
        </w:rPr>
        <w:t>00553</w:t>
      </w:r>
      <w:r w:rsidR="00EE5C4A">
        <w:rPr>
          <w:rFonts w:ascii="Arial" w:eastAsiaTheme="minorEastAsia" w:hAnsi="Arial" w:cs="Arial"/>
          <w:color w:val="0C1D19"/>
          <w:sz w:val="22"/>
          <w:szCs w:val="22"/>
          <w:lang w:eastAsia="zh-CN"/>
        </w:rPr>
        <w:t xml:space="preserve">, 2013-2014, </w:t>
      </w:r>
      <w:r w:rsidRPr="00FD1BA3">
        <w:rPr>
          <w:rFonts w:ascii="Arial" w:eastAsiaTheme="minorEastAsia" w:hAnsi="Arial" w:cs="Arial"/>
          <w:color w:val="0C1D19"/>
          <w:sz w:val="22"/>
          <w:szCs w:val="22"/>
          <w:lang w:eastAsia="zh-CN"/>
        </w:rPr>
        <w:t>US$80,789</w:t>
      </w:r>
      <w:r>
        <w:rPr>
          <w:rFonts w:ascii="Arial" w:eastAsiaTheme="minorEastAsia" w:hAnsi="Arial" w:cs="Arial"/>
          <w:color w:val="0C1D19"/>
          <w:sz w:val="22"/>
          <w:szCs w:val="22"/>
          <w:lang w:eastAsia="zh-CN"/>
        </w:rPr>
        <w:t>)</w:t>
      </w:r>
      <w:r w:rsidR="00EE5C4A">
        <w:rPr>
          <w:rFonts w:ascii="Arial" w:eastAsiaTheme="minorEastAsia" w:hAnsi="Arial" w:cs="Arial"/>
          <w:color w:val="0C1D19"/>
          <w:sz w:val="22"/>
          <w:szCs w:val="22"/>
          <w:lang w:eastAsia="zh-CN"/>
        </w:rPr>
        <w:t xml:space="preserve">, carried out by </w:t>
      </w:r>
      <w:r w:rsidR="00CB177D" w:rsidRPr="00CB177D">
        <w:rPr>
          <w:rFonts w:ascii="Arial" w:eastAsiaTheme="minorEastAsia" w:hAnsi="Arial" w:cs="Arial"/>
          <w:color w:val="0C1D19"/>
          <w:sz w:val="22"/>
          <w:szCs w:val="22"/>
          <w:lang w:eastAsia="zh-CN"/>
        </w:rPr>
        <w:t>the Cultural Heritage Department of the Ministry of Culture and Francophonie in cooperation with the Senegalese National Commission for UNESCO</w:t>
      </w:r>
      <w:r w:rsidR="00EE5C4A">
        <w:rPr>
          <w:rFonts w:ascii="Arial" w:eastAsiaTheme="minorEastAsia" w:hAnsi="Arial" w:cs="Arial"/>
          <w:color w:val="0C1D19"/>
          <w:sz w:val="22"/>
          <w:szCs w:val="22"/>
          <w:lang w:eastAsia="zh-CN"/>
        </w:rPr>
        <w:t>.</w:t>
      </w:r>
      <w:r w:rsidRPr="00FD1BA3">
        <w:rPr>
          <w:rFonts w:ascii="Arial" w:eastAsiaTheme="minorEastAsia" w:hAnsi="Arial" w:cs="Arial"/>
          <w:color w:val="0C1D19"/>
          <w:sz w:val="22"/>
          <w:szCs w:val="22"/>
          <w:lang w:eastAsia="zh-CN"/>
        </w:rPr>
        <w:t xml:space="preserve"> </w:t>
      </w:r>
      <w:r w:rsidR="00EE5C4A">
        <w:rPr>
          <w:rFonts w:ascii="Arial" w:hAnsi="Arial" w:cs="Arial"/>
          <w:sz w:val="22"/>
          <w:szCs w:val="22"/>
        </w:rPr>
        <w:t>T</w:t>
      </w:r>
      <w:r w:rsidRPr="00FD1BA3">
        <w:rPr>
          <w:rFonts w:ascii="Arial" w:hAnsi="Arial" w:cs="Arial"/>
          <w:sz w:val="22"/>
          <w:szCs w:val="22"/>
        </w:rPr>
        <w:t xml:space="preserve">he work stipulated </w:t>
      </w:r>
      <w:r>
        <w:rPr>
          <w:rFonts w:ascii="Arial" w:hAnsi="Arial" w:cs="Arial"/>
          <w:sz w:val="22"/>
          <w:szCs w:val="22"/>
        </w:rPr>
        <w:t>by the contract related to this project</w:t>
      </w:r>
      <w:r w:rsidRPr="00FD1BA3">
        <w:rPr>
          <w:rFonts w:ascii="Arial" w:hAnsi="Arial" w:cs="Arial"/>
          <w:sz w:val="22"/>
          <w:szCs w:val="22"/>
        </w:rPr>
        <w:t xml:space="preserve"> </w:t>
      </w:r>
      <w:proofErr w:type="gramStart"/>
      <w:r w:rsidRPr="00FD1BA3">
        <w:rPr>
          <w:rFonts w:ascii="Arial" w:hAnsi="Arial" w:cs="Arial"/>
          <w:sz w:val="22"/>
          <w:szCs w:val="22"/>
        </w:rPr>
        <w:t>was carried out</w:t>
      </w:r>
      <w:proofErr w:type="gramEnd"/>
      <w:r w:rsidRPr="00FD1BA3">
        <w:rPr>
          <w:rFonts w:ascii="Arial" w:hAnsi="Arial" w:cs="Arial"/>
          <w:sz w:val="22"/>
          <w:szCs w:val="22"/>
        </w:rPr>
        <w:t xml:space="preserve"> in compliance with UNESCO</w:t>
      </w:r>
      <w:r w:rsidR="002E109E">
        <w:rPr>
          <w:rFonts w:ascii="Arial" w:hAnsi="Arial" w:cs="Arial"/>
          <w:sz w:val="22"/>
          <w:szCs w:val="22"/>
        </w:rPr>
        <w:t>’</w:t>
      </w:r>
      <w:r w:rsidRPr="00FD1BA3">
        <w:rPr>
          <w:rFonts w:ascii="Arial" w:hAnsi="Arial" w:cs="Arial"/>
          <w:sz w:val="22"/>
          <w:szCs w:val="22"/>
        </w:rPr>
        <w:t>s regulations</w:t>
      </w:r>
      <w:r>
        <w:rPr>
          <w:rFonts w:ascii="Arial" w:hAnsi="Arial" w:cs="Arial"/>
          <w:sz w:val="22"/>
          <w:szCs w:val="22"/>
        </w:rPr>
        <w:t>;</w:t>
      </w:r>
    </w:p>
    <w:p w14:paraId="772773E5" w14:textId="5D0C52C3" w:rsidR="00CF71FB" w:rsidRPr="00FD1BA3" w:rsidRDefault="00CF71FB" w:rsidP="00CF71FB">
      <w:pPr>
        <w:pStyle w:val="ListParagraph"/>
        <w:spacing w:before="120" w:after="120"/>
        <w:ind w:left="1134"/>
        <w:contextualSpacing w:val="0"/>
        <w:jc w:val="both"/>
        <w:rPr>
          <w:rFonts w:ascii="Arial" w:hAnsi="Arial" w:cs="Arial"/>
          <w:sz w:val="22"/>
          <w:szCs w:val="22"/>
        </w:rPr>
      </w:pPr>
      <w:r w:rsidRPr="00FD1BA3">
        <w:rPr>
          <w:rFonts w:ascii="Arial" w:hAnsi="Arial" w:cs="Arial"/>
          <w:b/>
          <w:sz w:val="22"/>
          <w:szCs w:val="22"/>
        </w:rPr>
        <w:t>Paragraph 10(a)</w:t>
      </w:r>
      <w:r w:rsidRPr="00FD1BA3">
        <w:rPr>
          <w:rFonts w:ascii="Arial" w:hAnsi="Arial" w:cs="Arial"/>
          <w:sz w:val="22"/>
          <w:szCs w:val="22"/>
        </w:rPr>
        <w:t xml:space="preserve">: </w:t>
      </w:r>
      <w:r w:rsidRPr="00FD1BA3">
        <w:rPr>
          <w:rFonts w:ascii="Arial" w:eastAsiaTheme="minorEastAsia" w:hAnsi="Arial" w:cs="Arial"/>
          <w:color w:val="0C1D19"/>
          <w:sz w:val="22"/>
          <w:szCs w:val="22"/>
          <w:lang w:eastAsia="zh-CN"/>
        </w:rPr>
        <w:t xml:space="preserve">The project is national in scope and involves </w:t>
      </w:r>
      <w:r>
        <w:rPr>
          <w:rFonts w:ascii="Arial" w:eastAsiaTheme="minorEastAsia" w:hAnsi="Arial" w:cs="Arial"/>
          <w:color w:val="0C1D19"/>
          <w:sz w:val="22"/>
          <w:szCs w:val="22"/>
          <w:lang w:eastAsia="zh-CN"/>
        </w:rPr>
        <w:t xml:space="preserve">a wide range of national and local </w:t>
      </w:r>
      <w:r w:rsidRPr="00FD1BA3">
        <w:rPr>
          <w:rFonts w:ascii="Arial" w:eastAsiaTheme="minorEastAsia" w:hAnsi="Arial" w:cs="Arial"/>
          <w:color w:val="0C1D19"/>
          <w:sz w:val="22"/>
          <w:szCs w:val="22"/>
          <w:lang w:eastAsia="zh-CN"/>
        </w:rPr>
        <w:t>implementing partners</w:t>
      </w:r>
      <w:r>
        <w:rPr>
          <w:rFonts w:ascii="Arial" w:eastAsiaTheme="minorEastAsia" w:hAnsi="Arial" w:cs="Arial"/>
          <w:color w:val="0C1D19"/>
          <w:sz w:val="22"/>
          <w:szCs w:val="22"/>
          <w:lang w:eastAsia="zh-CN"/>
        </w:rPr>
        <w:t>, including regional cultural c</w:t>
      </w:r>
      <w:r w:rsidRPr="00FD1BA3">
        <w:rPr>
          <w:rFonts w:ascii="Arial" w:eastAsiaTheme="minorEastAsia" w:hAnsi="Arial" w:cs="Arial"/>
          <w:color w:val="0C1D19"/>
          <w:sz w:val="22"/>
          <w:szCs w:val="22"/>
          <w:lang w:eastAsia="zh-CN"/>
        </w:rPr>
        <w:t xml:space="preserve">entres, </w:t>
      </w:r>
      <w:r>
        <w:rPr>
          <w:rFonts w:ascii="Arial" w:eastAsiaTheme="minorEastAsia" w:hAnsi="Arial" w:cs="Arial"/>
          <w:color w:val="0C1D19"/>
          <w:sz w:val="22"/>
          <w:szCs w:val="22"/>
          <w:lang w:eastAsia="zh-CN"/>
        </w:rPr>
        <w:t xml:space="preserve">the </w:t>
      </w:r>
      <w:r w:rsidRPr="00FD1BA3">
        <w:rPr>
          <w:rFonts w:ascii="Arial" w:eastAsiaTheme="minorEastAsia" w:hAnsi="Arial" w:cs="Arial"/>
          <w:color w:val="0C1D19"/>
          <w:sz w:val="22"/>
          <w:szCs w:val="22"/>
          <w:lang w:eastAsia="zh-CN"/>
        </w:rPr>
        <w:t>Gaston Berger University</w:t>
      </w:r>
      <w:r>
        <w:rPr>
          <w:rFonts w:ascii="Arial" w:eastAsiaTheme="minorEastAsia" w:hAnsi="Arial" w:cs="Arial"/>
          <w:color w:val="0C1D19"/>
          <w:sz w:val="22"/>
          <w:szCs w:val="22"/>
          <w:lang w:eastAsia="zh-CN"/>
        </w:rPr>
        <w:t xml:space="preserve"> </w:t>
      </w:r>
      <w:r w:rsidRPr="00FD1BA3">
        <w:rPr>
          <w:rFonts w:ascii="Arial" w:eastAsiaTheme="minorEastAsia" w:hAnsi="Arial" w:cs="Arial"/>
          <w:color w:val="0C1D19"/>
          <w:sz w:val="22"/>
          <w:szCs w:val="22"/>
          <w:lang w:eastAsia="zh-CN"/>
        </w:rPr>
        <w:t xml:space="preserve">and communities associated </w:t>
      </w:r>
      <w:r>
        <w:rPr>
          <w:rFonts w:ascii="Arial" w:eastAsiaTheme="minorEastAsia" w:hAnsi="Arial" w:cs="Arial"/>
          <w:color w:val="0C1D19"/>
          <w:sz w:val="22"/>
          <w:szCs w:val="22"/>
          <w:lang w:eastAsia="zh-CN"/>
        </w:rPr>
        <w:t>with</w:t>
      </w:r>
      <w:r w:rsidRPr="00FD1BA3">
        <w:rPr>
          <w:rFonts w:ascii="Arial" w:eastAsiaTheme="minorEastAsia" w:hAnsi="Arial" w:cs="Arial"/>
          <w:color w:val="0C1D19"/>
          <w:sz w:val="22"/>
          <w:szCs w:val="22"/>
          <w:lang w:eastAsia="zh-CN"/>
        </w:rPr>
        <w:t xml:space="preserve"> the elements of intangible cultural heritage inventoried</w:t>
      </w:r>
      <w:r>
        <w:rPr>
          <w:rFonts w:ascii="Arial" w:eastAsiaTheme="minorEastAsia" w:hAnsi="Arial" w:cs="Arial"/>
          <w:color w:val="0C1D19"/>
          <w:sz w:val="22"/>
          <w:szCs w:val="22"/>
          <w:lang w:eastAsia="zh-CN"/>
        </w:rPr>
        <w:t>;</w:t>
      </w:r>
    </w:p>
    <w:p w14:paraId="3F961C84" w14:textId="280F71B9" w:rsidR="00CF71FB" w:rsidRPr="00FD1BA3" w:rsidRDefault="00CF71FB" w:rsidP="00CF71FB">
      <w:pPr>
        <w:pStyle w:val="ListParagraph"/>
        <w:spacing w:before="120" w:after="120"/>
        <w:ind w:left="1134"/>
        <w:contextualSpacing w:val="0"/>
        <w:jc w:val="both"/>
        <w:rPr>
          <w:rFonts w:ascii="Arial" w:hAnsi="Arial" w:cs="Arial"/>
          <w:sz w:val="22"/>
          <w:szCs w:val="22"/>
        </w:rPr>
      </w:pPr>
      <w:proofErr w:type="gramStart"/>
      <w:r w:rsidRPr="00FD1BA3">
        <w:rPr>
          <w:rFonts w:ascii="Arial" w:hAnsi="Arial" w:cs="Arial"/>
          <w:b/>
          <w:sz w:val="22"/>
          <w:szCs w:val="22"/>
        </w:rPr>
        <w:lastRenderedPageBreak/>
        <w:t>Paragraph 10(b)</w:t>
      </w:r>
      <w:r w:rsidRPr="00FD1BA3">
        <w:rPr>
          <w:rFonts w:ascii="Arial" w:hAnsi="Arial" w:cs="Arial"/>
          <w:sz w:val="22"/>
          <w:szCs w:val="22"/>
        </w:rPr>
        <w:t xml:space="preserve">: The </w:t>
      </w:r>
      <w:r>
        <w:rPr>
          <w:rFonts w:ascii="Arial" w:hAnsi="Arial" w:cs="Arial"/>
          <w:sz w:val="22"/>
          <w:szCs w:val="22"/>
        </w:rPr>
        <w:t>project is expected to trigger additional contributions from the State Party</w:t>
      </w:r>
      <w:r w:rsidR="002E109E">
        <w:rPr>
          <w:rFonts w:ascii="Arial" w:hAnsi="Arial" w:cs="Arial"/>
          <w:sz w:val="22"/>
          <w:szCs w:val="22"/>
        </w:rPr>
        <w:t>’</w:t>
      </w:r>
      <w:r>
        <w:rPr>
          <w:rFonts w:ascii="Arial" w:hAnsi="Arial" w:cs="Arial"/>
          <w:sz w:val="22"/>
          <w:szCs w:val="22"/>
        </w:rPr>
        <w:t xml:space="preserve">s national budget for the implementation of a national strategy for the safeguarding of intangible cultural heritage in Senegal, including for the implementation of safeguarding plans at both </w:t>
      </w:r>
      <w:r w:rsidR="00F019A4">
        <w:rPr>
          <w:rFonts w:ascii="Arial" w:hAnsi="Arial" w:cs="Arial"/>
          <w:sz w:val="22"/>
          <w:szCs w:val="22"/>
        </w:rPr>
        <w:t xml:space="preserve">the </w:t>
      </w:r>
      <w:r>
        <w:rPr>
          <w:rFonts w:ascii="Arial" w:hAnsi="Arial" w:cs="Arial"/>
          <w:sz w:val="22"/>
          <w:szCs w:val="22"/>
        </w:rPr>
        <w:t>national and local levels; pilot activities focusing on the integration of intangible cultural heritage into the educational sector may also open up new avenues for resource mobilization</w:t>
      </w:r>
      <w:r w:rsidR="00BA1CB5">
        <w:rPr>
          <w:rFonts w:ascii="Arial" w:hAnsi="Arial" w:cs="Arial"/>
          <w:sz w:val="22"/>
          <w:szCs w:val="22"/>
        </w:rPr>
        <w:t>.</w:t>
      </w:r>
      <w:proofErr w:type="gramEnd"/>
    </w:p>
    <w:p w14:paraId="7CD0C566" w14:textId="10052130" w:rsidR="00CF71FB" w:rsidRPr="00052A41" w:rsidRDefault="00CF71FB" w:rsidP="00CF71FB">
      <w:pPr>
        <w:pStyle w:val="ListParagraph"/>
        <w:numPr>
          <w:ilvl w:val="0"/>
          <w:numId w:val="34"/>
        </w:numPr>
        <w:spacing w:before="120" w:after="120" w:line="259" w:lineRule="auto"/>
        <w:ind w:left="1134" w:hanging="567"/>
        <w:contextualSpacing w:val="0"/>
        <w:jc w:val="both"/>
        <w:rPr>
          <w:rFonts w:ascii="Arial" w:hAnsi="Arial" w:cs="Arial"/>
          <w:sz w:val="22"/>
          <w:szCs w:val="22"/>
        </w:rPr>
      </w:pPr>
      <w:r w:rsidRPr="00052A41">
        <w:rPr>
          <w:rFonts w:ascii="Arial" w:hAnsi="Arial" w:cs="Arial"/>
          <w:sz w:val="22"/>
          <w:szCs w:val="22"/>
          <w:u w:val="single"/>
        </w:rPr>
        <w:t>Approves</w:t>
      </w:r>
      <w:r w:rsidRPr="00052A41">
        <w:rPr>
          <w:rFonts w:ascii="Arial" w:hAnsi="Arial" w:cs="Arial"/>
          <w:sz w:val="22"/>
          <w:szCs w:val="22"/>
        </w:rPr>
        <w:t xml:space="preserve"> the International Assistance request from Senegal for the project entitled </w:t>
      </w:r>
      <w:r w:rsidRPr="00052A41">
        <w:rPr>
          <w:rFonts w:ascii="Arial" w:hAnsi="Arial" w:cs="Arial"/>
          <w:b/>
          <w:sz w:val="22"/>
          <w:szCs w:val="22"/>
        </w:rPr>
        <w:t xml:space="preserve">Strengthening national capacities in the field of intangible cultural heritage safeguarding in Senegal </w:t>
      </w:r>
      <w:r w:rsidRPr="00052A41">
        <w:rPr>
          <w:rFonts w:ascii="Arial" w:hAnsi="Arial" w:cs="Arial"/>
          <w:sz w:val="22"/>
          <w:szCs w:val="22"/>
        </w:rPr>
        <w:t xml:space="preserve">and </w:t>
      </w:r>
      <w:r w:rsidRPr="00052A41">
        <w:rPr>
          <w:rFonts w:ascii="Arial" w:hAnsi="Arial" w:cs="Arial"/>
          <w:sz w:val="22"/>
          <w:szCs w:val="22"/>
          <w:u w:val="single"/>
        </w:rPr>
        <w:t>grants</w:t>
      </w:r>
      <w:r w:rsidRPr="00052A41">
        <w:rPr>
          <w:rFonts w:ascii="Arial" w:hAnsi="Arial" w:cs="Arial"/>
          <w:sz w:val="22"/>
          <w:szCs w:val="22"/>
        </w:rPr>
        <w:t xml:space="preserve"> the amount of US$99,889 for the implementation of this project according to the modality described in paragraph 5</w:t>
      </w:r>
      <w:r w:rsidR="00E73CE0">
        <w:rPr>
          <w:rFonts w:ascii="Arial" w:hAnsi="Arial" w:cs="Arial"/>
          <w:sz w:val="22"/>
          <w:szCs w:val="22"/>
        </w:rPr>
        <w:t xml:space="preserve"> and 6</w:t>
      </w:r>
      <w:r w:rsidRPr="00052A41">
        <w:rPr>
          <w:rFonts w:ascii="Arial" w:hAnsi="Arial" w:cs="Arial"/>
          <w:sz w:val="22"/>
          <w:szCs w:val="22"/>
        </w:rPr>
        <w:t>;</w:t>
      </w:r>
    </w:p>
    <w:p w14:paraId="7031C4E6" w14:textId="77777777" w:rsidR="00CF71FB" w:rsidRPr="00052A41" w:rsidRDefault="00CF71FB" w:rsidP="00CF71FB">
      <w:pPr>
        <w:pStyle w:val="COMParaDecision"/>
        <w:numPr>
          <w:ilvl w:val="0"/>
          <w:numId w:val="34"/>
        </w:numPr>
        <w:spacing w:before="120"/>
        <w:ind w:left="1134" w:hanging="567"/>
      </w:pPr>
      <w:r w:rsidRPr="00052A41">
        <w:t>Requests</w:t>
      </w:r>
      <w:r w:rsidRPr="00052A41">
        <w:rPr>
          <w:u w:val="none"/>
        </w:rPr>
        <w:t xml:space="preserve"> that the Secretariat reach an agreement with the requesting State Party on the budget of the activities to be covered by the Intangible Cultural Heritage Fund, so as to ensure that the planned budgetary expenses are detailed and specific enough to provide sufficient justification of the expenditures;</w:t>
      </w:r>
    </w:p>
    <w:p w14:paraId="41C1BC29" w14:textId="4BF457D7" w:rsidR="00E73545" w:rsidRPr="00E73545" w:rsidRDefault="00E73545" w:rsidP="00E73545">
      <w:pPr>
        <w:pStyle w:val="COMParaDecision"/>
        <w:numPr>
          <w:ilvl w:val="0"/>
          <w:numId w:val="34"/>
        </w:numPr>
        <w:spacing w:before="120"/>
        <w:ind w:left="1134" w:hanging="567"/>
        <w:rPr>
          <w:u w:val="none"/>
        </w:rPr>
      </w:pPr>
      <w:r w:rsidRPr="00E73545">
        <w:t>Invites</w:t>
      </w:r>
      <w:r w:rsidRPr="00E73545">
        <w:rPr>
          <w:u w:val="none"/>
        </w:rPr>
        <w:t xml:space="preserve"> the State Party to use Form ICH-04-Report when reporting on the implementation of the project, which shall form the basis of an overall report to be prepared by the UNESCO </w:t>
      </w:r>
      <w:r>
        <w:rPr>
          <w:u w:val="none"/>
        </w:rPr>
        <w:t>Dakar</w:t>
      </w:r>
      <w:r w:rsidRPr="00E73545">
        <w:rPr>
          <w:u w:val="none"/>
        </w:rPr>
        <w:t xml:space="preserve"> Office;</w:t>
      </w:r>
    </w:p>
    <w:p w14:paraId="228432DD" w14:textId="4ED7D010" w:rsidR="0083240D" w:rsidRPr="00EF662F" w:rsidRDefault="00CF71FB" w:rsidP="00EF662F">
      <w:pPr>
        <w:pStyle w:val="ListParagraph"/>
        <w:numPr>
          <w:ilvl w:val="0"/>
          <w:numId w:val="34"/>
        </w:numPr>
        <w:spacing w:before="120" w:after="120" w:line="259" w:lineRule="auto"/>
        <w:ind w:left="1134" w:hanging="567"/>
        <w:jc w:val="both"/>
        <w:rPr>
          <w:rFonts w:ascii="Arial" w:hAnsi="Arial" w:cs="Arial"/>
          <w:sz w:val="22"/>
          <w:szCs w:val="22"/>
        </w:rPr>
      </w:pPr>
      <w:r w:rsidRPr="00EF662F">
        <w:rPr>
          <w:rFonts w:ascii="Arial" w:hAnsi="Arial" w:cs="Arial"/>
          <w:sz w:val="22"/>
          <w:szCs w:val="22"/>
          <w:u w:val="single"/>
        </w:rPr>
        <w:t>Encourages</w:t>
      </w:r>
      <w:r w:rsidRPr="00EF662F">
        <w:rPr>
          <w:rFonts w:ascii="Arial" w:hAnsi="Arial" w:cs="Arial"/>
          <w:sz w:val="22"/>
          <w:szCs w:val="22"/>
        </w:rPr>
        <w:t xml:space="preserve"> the Secretariat, in light of this experience </w:t>
      </w:r>
      <w:r w:rsidR="00F019A4" w:rsidRPr="00EF662F">
        <w:rPr>
          <w:rFonts w:ascii="Arial" w:hAnsi="Arial" w:cs="Arial"/>
          <w:sz w:val="22"/>
          <w:szCs w:val="22"/>
        </w:rPr>
        <w:t xml:space="preserve">with the </w:t>
      </w:r>
      <w:r w:rsidRPr="00EF662F">
        <w:rPr>
          <w:rFonts w:ascii="Arial" w:hAnsi="Arial" w:cs="Arial"/>
          <w:sz w:val="22"/>
          <w:szCs w:val="22"/>
        </w:rPr>
        <w:t>provision of services carried out on an experimental basis, to draw lessons from the implementation of this project, particularly with regard to administrative issues.</w:t>
      </w:r>
    </w:p>
    <w:p w14:paraId="3FA1D8FC" w14:textId="3CCFFA33" w:rsidR="00FA4C41" w:rsidRPr="00FA4C41" w:rsidRDefault="00FA4C41" w:rsidP="00FA4C41">
      <w:pPr>
        <w:keepNext/>
        <w:spacing w:before="360"/>
        <w:ind w:left="567"/>
        <w:outlineLvl w:val="1"/>
        <w:rPr>
          <w:rFonts w:ascii="Arial" w:hAnsi="Arial" w:cs="Arial"/>
          <w:b/>
          <w:sz w:val="22"/>
        </w:rPr>
      </w:pPr>
      <w:bookmarkStart w:id="7" w:name="Decision7"/>
      <w:r w:rsidRPr="00FA4C41">
        <w:rPr>
          <w:rFonts w:ascii="Arial" w:hAnsi="Arial" w:cs="Arial"/>
          <w:b/>
          <w:sz w:val="22"/>
        </w:rPr>
        <w:t>Part III</w:t>
      </w:r>
      <w:r>
        <w:rPr>
          <w:rFonts w:ascii="Arial" w:hAnsi="Arial" w:cs="Arial"/>
          <w:b/>
          <w:sz w:val="22"/>
        </w:rPr>
        <w:t xml:space="preserve">: </w:t>
      </w:r>
      <w:r w:rsidR="00816EBF">
        <w:rPr>
          <w:rFonts w:ascii="Arial" w:hAnsi="Arial" w:cs="Arial"/>
          <w:b/>
          <w:sz w:val="22"/>
        </w:rPr>
        <w:t>Three</w:t>
      </w:r>
      <w:r w:rsidR="000F02D1">
        <w:rPr>
          <w:rFonts w:ascii="Arial" w:hAnsi="Arial" w:cs="Arial"/>
          <w:b/>
          <w:sz w:val="22"/>
        </w:rPr>
        <w:t xml:space="preserve"> </w:t>
      </w:r>
      <w:r>
        <w:rPr>
          <w:rFonts w:ascii="Arial" w:hAnsi="Arial" w:cs="Arial"/>
          <w:b/>
          <w:sz w:val="22"/>
        </w:rPr>
        <w:t>requests in the form of grant</w:t>
      </w:r>
    </w:p>
    <w:p w14:paraId="2E2166C9" w14:textId="22A60554" w:rsidR="00D93DEF" w:rsidRPr="00BD0033" w:rsidRDefault="00D93DEF" w:rsidP="00FA4C41">
      <w:pPr>
        <w:keepNext/>
        <w:spacing w:before="120" w:after="120"/>
        <w:ind w:left="567"/>
        <w:jc w:val="both"/>
        <w:outlineLvl w:val="1"/>
        <w:rPr>
          <w:rFonts w:ascii="Arial" w:hAnsi="Arial" w:cs="Arial"/>
          <w:b/>
          <w:sz w:val="22"/>
          <w:szCs w:val="22"/>
        </w:rPr>
      </w:pPr>
      <w:r w:rsidRPr="00144694">
        <w:rPr>
          <w:rFonts w:ascii="Arial" w:hAnsi="Arial" w:cs="Arial"/>
          <w:b/>
          <w:sz w:val="22"/>
          <w:szCs w:val="22"/>
        </w:rPr>
        <w:t>DRAFT DECISION 1</w:t>
      </w:r>
      <w:r>
        <w:rPr>
          <w:rFonts w:ascii="Arial" w:hAnsi="Arial" w:cs="Arial"/>
          <w:b/>
          <w:sz w:val="22"/>
          <w:szCs w:val="22"/>
        </w:rPr>
        <w:t>3</w:t>
      </w:r>
      <w:r w:rsidRPr="00144694">
        <w:rPr>
          <w:rFonts w:ascii="Arial" w:hAnsi="Arial" w:cs="Arial"/>
          <w:b/>
          <w:sz w:val="22"/>
          <w:szCs w:val="22"/>
        </w:rPr>
        <w:t xml:space="preserve">.COM </w:t>
      </w:r>
      <w:r>
        <w:rPr>
          <w:rFonts w:ascii="Arial" w:hAnsi="Arial" w:cs="Arial"/>
          <w:b/>
          <w:sz w:val="22"/>
          <w:szCs w:val="22"/>
        </w:rPr>
        <w:t>1</w:t>
      </w:r>
      <w:r w:rsidRPr="00144694">
        <w:rPr>
          <w:rFonts w:ascii="Arial" w:hAnsi="Arial" w:cs="Arial"/>
          <w:b/>
          <w:sz w:val="22"/>
          <w:szCs w:val="22"/>
        </w:rPr>
        <w:t>.BUR 3</w:t>
      </w:r>
      <w:r>
        <w:rPr>
          <w:rFonts w:ascii="Arial" w:hAnsi="Arial" w:cs="Arial"/>
          <w:b/>
          <w:sz w:val="22"/>
          <w:szCs w:val="22"/>
        </w:rPr>
        <w:t>.</w:t>
      </w:r>
      <w:r w:rsidR="00502151">
        <w:rPr>
          <w:rFonts w:ascii="Arial" w:hAnsi="Arial" w:cs="Arial"/>
          <w:b/>
          <w:sz w:val="22"/>
          <w:szCs w:val="22"/>
        </w:rPr>
        <w:t>7</w:t>
      </w:r>
    </w:p>
    <w:bookmarkEnd w:id="7"/>
    <w:p w14:paraId="527107FB" w14:textId="77777777" w:rsidR="00D93DEF" w:rsidRPr="00BD0033" w:rsidRDefault="00D93DEF" w:rsidP="00D93DEF">
      <w:pPr>
        <w:keepNext/>
        <w:spacing w:before="120" w:after="120"/>
        <w:ind w:left="1134" w:hanging="567"/>
        <w:jc w:val="both"/>
        <w:rPr>
          <w:rFonts w:ascii="Arial" w:hAnsi="Arial" w:cs="Arial"/>
          <w:sz w:val="22"/>
          <w:szCs w:val="22"/>
        </w:rPr>
      </w:pPr>
      <w:r w:rsidRPr="00BD0033">
        <w:rPr>
          <w:rFonts w:ascii="Arial" w:hAnsi="Arial" w:cs="Arial"/>
          <w:sz w:val="22"/>
          <w:szCs w:val="22"/>
        </w:rPr>
        <w:t>The Bureau,</w:t>
      </w:r>
    </w:p>
    <w:p w14:paraId="5F36C080" w14:textId="0981EAE4" w:rsidR="00D93DEF" w:rsidRPr="00D93DEF" w:rsidRDefault="00D93DEF" w:rsidP="00FA4C41">
      <w:pPr>
        <w:numPr>
          <w:ilvl w:val="0"/>
          <w:numId w:val="48"/>
        </w:numPr>
        <w:spacing w:before="120" w:after="120" w:line="259" w:lineRule="auto"/>
        <w:ind w:left="1134" w:hanging="567"/>
        <w:jc w:val="both"/>
        <w:rPr>
          <w:rFonts w:ascii="Arial" w:hAnsi="Arial" w:cs="Arial"/>
          <w:sz w:val="22"/>
          <w:szCs w:val="22"/>
        </w:rPr>
      </w:pPr>
      <w:r w:rsidRPr="00D93DEF">
        <w:rPr>
          <w:rFonts w:ascii="Arial" w:hAnsi="Arial" w:cs="Arial"/>
          <w:sz w:val="22"/>
          <w:szCs w:val="22"/>
          <w:u w:val="single"/>
        </w:rPr>
        <w:t>Recalling</w:t>
      </w:r>
      <w:r w:rsidRPr="00D93DEF">
        <w:rPr>
          <w:rFonts w:ascii="Arial" w:hAnsi="Arial" w:cs="Arial"/>
          <w:sz w:val="22"/>
          <w:szCs w:val="22"/>
        </w:rPr>
        <w:t xml:space="preserve"> </w:t>
      </w:r>
      <w:r w:rsidR="00A73EF7" w:rsidRPr="005F25E5">
        <w:rPr>
          <w:rFonts w:ascii="Arial" w:hAnsi="Arial" w:cs="Arial"/>
          <w:sz w:val="22"/>
          <w:szCs w:val="22"/>
        </w:rPr>
        <w:t>Article 23 of the Convention as well as Chapter I.4 of the Operational Directives relating to the eligibility and criteria of International Assistance requests</w:t>
      </w:r>
      <w:r w:rsidRPr="00D93DEF">
        <w:rPr>
          <w:rFonts w:ascii="Arial" w:hAnsi="Arial" w:cs="Arial"/>
          <w:sz w:val="22"/>
          <w:szCs w:val="22"/>
        </w:rPr>
        <w:t>,</w:t>
      </w:r>
    </w:p>
    <w:p w14:paraId="5283E470" w14:textId="77777777" w:rsidR="00D93DEF" w:rsidRPr="00D93DEF" w:rsidRDefault="00D93DEF" w:rsidP="00FA4C41">
      <w:pPr>
        <w:numPr>
          <w:ilvl w:val="0"/>
          <w:numId w:val="48"/>
        </w:numPr>
        <w:spacing w:before="120" w:after="120" w:line="259" w:lineRule="auto"/>
        <w:ind w:left="1134" w:hanging="567"/>
        <w:jc w:val="both"/>
        <w:rPr>
          <w:rFonts w:ascii="Arial" w:hAnsi="Arial" w:cs="Arial"/>
          <w:sz w:val="22"/>
          <w:szCs w:val="22"/>
        </w:rPr>
      </w:pPr>
      <w:r w:rsidRPr="00D93DEF">
        <w:rPr>
          <w:rFonts w:ascii="Arial" w:hAnsi="Arial" w:cs="Arial"/>
          <w:sz w:val="22"/>
          <w:szCs w:val="22"/>
          <w:u w:val="single"/>
        </w:rPr>
        <w:t>Having examined</w:t>
      </w:r>
      <w:r w:rsidRPr="00D93DEF">
        <w:rPr>
          <w:rFonts w:ascii="Arial" w:hAnsi="Arial" w:cs="Arial"/>
          <w:sz w:val="22"/>
          <w:szCs w:val="22"/>
        </w:rPr>
        <w:t xml:space="preserve"> Document ITH/18/13.COM 1.BUR/3, as well as International Assistance request no. 01429 submitted by Mauritania,</w:t>
      </w:r>
    </w:p>
    <w:p w14:paraId="28DF72C8" w14:textId="4855C5C3" w:rsidR="00D93DEF" w:rsidRPr="00D93DEF" w:rsidRDefault="00D93DEF" w:rsidP="00FA4C41">
      <w:pPr>
        <w:numPr>
          <w:ilvl w:val="0"/>
          <w:numId w:val="48"/>
        </w:numPr>
        <w:spacing w:before="120" w:after="120" w:line="259" w:lineRule="auto"/>
        <w:ind w:left="1134" w:hanging="567"/>
        <w:jc w:val="both"/>
        <w:rPr>
          <w:rFonts w:ascii="Arial" w:hAnsi="Arial" w:cs="Arial"/>
          <w:sz w:val="22"/>
          <w:szCs w:val="22"/>
        </w:rPr>
      </w:pPr>
      <w:r w:rsidRPr="00D93DEF">
        <w:rPr>
          <w:rFonts w:ascii="Arial" w:hAnsi="Arial" w:cs="Arial"/>
          <w:sz w:val="22"/>
          <w:szCs w:val="22"/>
          <w:u w:val="single"/>
        </w:rPr>
        <w:t>Takes note</w:t>
      </w:r>
      <w:r w:rsidRPr="00D93DEF">
        <w:rPr>
          <w:rFonts w:ascii="Arial" w:hAnsi="Arial" w:cs="Arial"/>
          <w:sz w:val="22"/>
          <w:szCs w:val="22"/>
        </w:rPr>
        <w:t xml:space="preserve"> that Mauritania has requested International Assistance for a project entitled </w:t>
      </w:r>
      <w:r w:rsidRPr="00D93DEF">
        <w:rPr>
          <w:rFonts w:ascii="Arial" w:hAnsi="Arial" w:cs="Arial"/>
          <w:b/>
          <w:sz w:val="22"/>
          <w:szCs w:val="22"/>
        </w:rPr>
        <w:t>Strengthening the capacities of NGOs active in the field of intangible cultural heritage in Mauritania</w:t>
      </w:r>
      <w:r w:rsidRPr="00D93DEF">
        <w:rPr>
          <w:rFonts w:ascii="Arial" w:hAnsi="Arial" w:cs="Arial"/>
          <w:sz w:val="22"/>
          <w:szCs w:val="22"/>
        </w:rPr>
        <w:t>:</w:t>
      </w:r>
    </w:p>
    <w:p w14:paraId="1F43312F" w14:textId="1D90B36B" w:rsidR="00D93DEF" w:rsidRPr="00D93DEF" w:rsidRDefault="00FA4C41" w:rsidP="00D93DEF">
      <w:pPr>
        <w:spacing w:before="120" w:after="120" w:line="259" w:lineRule="auto"/>
        <w:ind w:left="1134"/>
        <w:jc w:val="both"/>
        <w:rPr>
          <w:rFonts w:ascii="Arial" w:hAnsi="Arial" w:cs="Arial"/>
          <w:sz w:val="22"/>
          <w:szCs w:val="22"/>
        </w:rPr>
      </w:pPr>
      <w:r w:rsidRPr="00FA4C41">
        <w:rPr>
          <w:rFonts w:ascii="Arial" w:hAnsi="Arial" w:cs="Arial"/>
          <w:sz w:val="22"/>
          <w:szCs w:val="22"/>
        </w:rPr>
        <w:t xml:space="preserve">The proposed twelve-month project, to </w:t>
      </w:r>
      <w:proofErr w:type="gramStart"/>
      <w:r w:rsidRPr="00FA4C41">
        <w:rPr>
          <w:rFonts w:ascii="Arial" w:hAnsi="Arial" w:cs="Arial"/>
          <w:sz w:val="22"/>
          <w:szCs w:val="22"/>
        </w:rPr>
        <w:t>be implemented</w:t>
      </w:r>
      <w:proofErr w:type="gramEnd"/>
      <w:r w:rsidRPr="00FA4C41">
        <w:rPr>
          <w:rFonts w:ascii="Arial" w:hAnsi="Arial" w:cs="Arial"/>
          <w:sz w:val="22"/>
          <w:szCs w:val="22"/>
        </w:rPr>
        <w:t xml:space="preserve"> by the </w:t>
      </w:r>
      <w:r w:rsidRPr="00135FBA">
        <w:rPr>
          <w:rFonts w:ascii="Arial" w:hAnsi="Arial" w:cs="Arial"/>
          <w:i/>
          <w:sz w:val="22"/>
          <w:szCs w:val="22"/>
        </w:rPr>
        <w:t xml:space="preserve">Conservation </w:t>
      </w:r>
      <w:proofErr w:type="spellStart"/>
      <w:r w:rsidRPr="00135FBA">
        <w:rPr>
          <w:rFonts w:ascii="Arial" w:hAnsi="Arial" w:cs="Arial"/>
          <w:i/>
          <w:sz w:val="22"/>
          <w:szCs w:val="22"/>
        </w:rPr>
        <w:t>Nationale</w:t>
      </w:r>
      <w:proofErr w:type="spellEnd"/>
      <w:r w:rsidRPr="00135FBA">
        <w:rPr>
          <w:rFonts w:ascii="Arial" w:hAnsi="Arial" w:cs="Arial"/>
          <w:i/>
          <w:sz w:val="22"/>
          <w:szCs w:val="22"/>
        </w:rPr>
        <w:t xml:space="preserve"> du Patrimoine Culturel</w:t>
      </w:r>
      <w:r w:rsidRPr="00FA4C41">
        <w:rPr>
          <w:rFonts w:ascii="Arial" w:hAnsi="Arial" w:cs="Arial"/>
          <w:sz w:val="22"/>
          <w:szCs w:val="22"/>
        </w:rPr>
        <w:t xml:space="preserve">, aims to strengthen the capacities of NGOs active in the field of intangible cultural heritage in Mauritania. There are around fifty NGOs across Mauritania working on various activities related to living heritage, comprising a large part of the bearers responsible for safeguarding, disseminating and promoting living heritage. A few Mauritanian NGOs have already benefited from training through a capacity-building project implemented by UNESCO (2013-2018). However, the capacities of other such organizations still need to </w:t>
      </w:r>
      <w:proofErr w:type="gramStart"/>
      <w:r w:rsidRPr="00FA4C41">
        <w:rPr>
          <w:rFonts w:ascii="Arial" w:hAnsi="Arial" w:cs="Arial"/>
          <w:sz w:val="22"/>
          <w:szCs w:val="22"/>
        </w:rPr>
        <w:t>be strengthened</w:t>
      </w:r>
      <w:proofErr w:type="gramEnd"/>
      <w:r w:rsidRPr="00FA4C41">
        <w:rPr>
          <w:rFonts w:ascii="Arial" w:hAnsi="Arial" w:cs="Arial"/>
          <w:sz w:val="22"/>
          <w:szCs w:val="22"/>
        </w:rPr>
        <w:t xml:space="preserve"> due to their insufficient grasp of the mechanisms and scope of the 2003 Convention and its implementation. To respond to this need, the proposed project </w:t>
      </w:r>
      <w:proofErr w:type="gramStart"/>
      <w:r w:rsidRPr="00FA4C41">
        <w:rPr>
          <w:rFonts w:ascii="Arial" w:hAnsi="Arial" w:cs="Arial"/>
          <w:sz w:val="22"/>
          <w:szCs w:val="22"/>
        </w:rPr>
        <w:t>is structured</w:t>
      </w:r>
      <w:proofErr w:type="gramEnd"/>
      <w:r w:rsidRPr="00FA4C41">
        <w:rPr>
          <w:rFonts w:ascii="Arial" w:hAnsi="Arial" w:cs="Arial"/>
          <w:sz w:val="22"/>
          <w:szCs w:val="22"/>
        </w:rPr>
        <w:t xml:space="preserve"> around a series of initiatives geared at equipping participants with the necessary tools and competences to safeguard living heritage. </w:t>
      </w:r>
      <w:proofErr w:type="gramStart"/>
      <w:r w:rsidRPr="00FA4C41">
        <w:rPr>
          <w:rFonts w:ascii="Arial" w:hAnsi="Arial" w:cs="Arial"/>
          <w:sz w:val="22"/>
          <w:szCs w:val="22"/>
        </w:rPr>
        <w:t xml:space="preserve">The project has the following specific objectives: the creation and publication of a simplified guide on the implementation of the 2003 Convention; the organization of three capacity-building workshops; the creation of a national network of NGOs active in intangible cultural heritage; the creation of a website for the network; the acquisition of </w:t>
      </w:r>
      <w:r w:rsidR="00F019A4">
        <w:rPr>
          <w:rFonts w:ascii="Arial" w:hAnsi="Arial" w:cs="Arial"/>
          <w:sz w:val="22"/>
          <w:szCs w:val="22"/>
        </w:rPr>
        <w:t xml:space="preserve">the </w:t>
      </w:r>
      <w:r w:rsidRPr="00FA4C41">
        <w:rPr>
          <w:rFonts w:ascii="Arial" w:hAnsi="Arial" w:cs="Arial"/>
          <w:sz w:val="22"/>
          <w:szCs w:val="22"/>
        </w:rPr>
        <w:t xml:space="preserve">equipment </w:t>
      </w:r>
      <w:r w:rsidR="00F019A4">
        <w:rPr>
          <w:rFonts w:ascii="Arial" w:hAnsi="Arial" w:cs="Arial"/>
          <w:sz w:val="22"/>
          <w:szCs w:val="22"/>
        </w:rPr>
        <w:t xml:space="preserve">needed </w:t>
      </w:r>
      <w:r w:rsidRPr="00FA4C41">
        <w:rPr>
          <w:rFonts w:ascii="Arial" w:hAnsi="Arial" w:cs="Arial"/>
          <w:sz w:val="22"/>
          <w:szCs w:val="22"/>
        </w:rPr>
        <w:t xml:space="preserve">to carry out inventorying exercises; and monitoring and evaluation </w:t>
      </w:r>
      <w:r w:rsidRPr="00FA4C41">
        <w:rPr>
          <w:rFonts w:ascii="Arial" w:hAnsi="Arial" w:cs="Arial"/>
          <w:sz w:val="22"/>
          <w:szCs w:val="22"/>
        </w:rPr>
        <w:lastRenderedPageBreak/>
        <w:t>activities.</w:t>
      </w:r>
      <w:proofErr w:type="gramEnd"/>
      <w:r w:rsidRPr="00FA4C41">
        <w:rPr>
          <w:rFonts w:ascii="Arial" w:hAnsi="Arial" w:cs="Arial"/>
          <w:sz w:val="22"/>
          <w:szCs w:val="22"/>
        </w:rPr>
        <w:t xml:space="preserve"> Throughout the activities, an emphasis </w:t>
      </w:r>
      <w:proofErr w:type="gramStart"/>
      <w:r w:rsidRPr="00FA4C41">
        <w:rPr>
          <w:rFonts w:ascii="Arial" w:hAnsi="Arial" w:cs="Arial"/>
          <w:sz w:val="22"/>
          <w:szCs w:val="22"/>
        </w:rPr>
        <w:t>will be placed</w:t>
      </w:r>
      <w:proofErr w:type="gramEnd"/>
      <w:r w:rsidRPr="00FA4C41">
        <w:rPr>
          <w:rFonts w:ascii="Arial" w:hAnsi="Arial" w:cs="Arial"/>
          <w:sz w:val="22"/>
          <w:szCs w:val="22"/>
        </w:rPr>
        <w:t xml:space="preserve"> on the importance of involving bearer communities and civil society in the implementation of the Convention.</w:t>
      </w:r>
    </w:p>
    <w:p w14:paraId="6FC29956" w14:textId="351C46CC" w:rsidR="00D93DEF" w:rsidRPr="00D93DEF" w:rsidRDefault="00D93DEF" w:rsidP="00FA4C41">
      <w:pPr>
        <w:numPr>
          <w:ilvl w:val="0"/>
          <w:numId w:val="48"/>
        </w:numPr>
        <w:autoSpaceDE w:val="0"/>
        <w:autoSpaceDN w:val="0"/>
        <w:adjustRightInd w:val="0"/>
        <w:spacing w:before="120" w:after="120"/>
        <w:ind w:left="1134" w:hanging="567"/>
        <w:jc w:val="both"/>
        <w:rPr>
          <w:rFonts w:ascii="Arial" w:eastAsia="SimSun" w:hAnsi="Arial" w:cs="Arial"/>
          <w:sz w:val="22"/>
          <w:szCs w:val="22"/>
        </w:rPr>
      </w:pPr>
      <w:r w:rsidRPr="00D93DEF">
        <w:rPr>
          <w:rFonts w:ascii="Arial" w:eastAsia="SimSun" w:hAnsi="Arial" w:cs="Arial"/>
          <w:sz w:val="22"/>
          <w:szCs w:val="22"/>
          <w:u w:val="single"/>
        </w:rPr>
        <w:t>Further takes note</w:t>
      </w:r>
      <w:r w:rsidRPr="00D93DEF">
        <w:rPr>
          <w:rFonts w:ascii="Arial" w:eastAsia="SimSun" w:hAnsi="Arial" w:cs="Arial"/>
          <w:sz w:val="22"/>
          <w:szCs w:val="22"/>
        </w:rPr>
        <w:t xml:space="preserve"> that this assistance concerns support for a project carried out at the national level with the aim of safeguarding intangible cultural heritage in accordance with Article 20</w:t>
      </w:r>
      <w:r w:rsidR="00961F0D">
        <w:rPr>
          <w:rFonts w:ascii="Arial" w:eastAsia="SimSun" w:hAnsi="Arial" w:cs="Arial"/>
          <w:sz w:val="22"/>
          <w:szCs w:val="22"/>
        </w:rPr>
        <w:t> </w:t>
      </w:r>
      <w:r w:rsidRPr="00D93DEF">
        <w:rPr>
          <w:rFonts w:ascii="Arial" w:eastAsia="SimSun" w:hAnsi="Arial" w:cs="Arial"/>
          <w:sz w:val="22"/>
          <w:szCs w:val="22"/>
        </w:rPr>
        <w:t xml:space="preserve">(c) of the Convention, and that it takes the form of the </w:t>
      </w:r>
      <w:r w:rsidRPr="00D93DEF">
        <w:rPr>
          <w:rFonts w:ascii="Arial" w:eastAsia="SimSun" w:hAnsi="Arial" w:cs="Arial"/>
          <w:b/>
          <w:sz w:val="22"/>
          <w:szCs w:val="22"/>
        </w:rPr>
        <w:t>provision of a grant</w:t>
      </w:r>
      <w:r w:rsidRPr="00D93DEF">
        <w:rPr>
          <w:rFonts w:ascii="Arial" w:eastAsia="SimSun" w:hAnsi="Arial" w:cs="Arial"/>
          <w:sz w:val="22"/>
          <w:szCs w:val="22"/>
        </w:rPr>
        <w:t>, pursuant to Article 21</w:t>
      </w:r>
      <w:r w:rsidR="00961F0D">
        <w:rPr>
          <w:rFonts w:ascii="Arial" w:eastAsia="SimSun" w:hAnsi="Arial" w:cs="Arial"/>
          <w:sz w:val="22"/>
          <w:szCs w:val="22"/>
        </w:rPr>
        <w:t> </w:t>
      </w:r>
      <w:r w:rsidRPr="00D93DEF">
        <w:rPr>
          <w:rFonts w:ascii="Arial" w:eastAsia="SimSun" w:hAnsi="Arial" w:cs="Arial"/>
          <w:sz w:val="22"/>
          <w:szCs w:val="22"/>
        </w:rPr>
        <w:t>(g) of the Convention;</w:t>
      </w:r>
    </w:p>
    <w:p w14:paraId="17815A1A" w14:textId="77777777" w:rsidR="00D93DEF" w:rsidRPr="00D93DEF" w:rsidRDefault="00D93DEF" w:rsidP="00FA4C41">
      <w:pPr>
        <w:numPr>
          <w:ilvl w:val="0"/>
          <w:numId w:val="48"/>
        </w:numPr>
        <w:spacing w:before="120" w:after="120" w:line="259" w:lineRule="auto"/>
        <w:ind w:left="1134" w:hanging="567"/>
        <w:jc w:val="both"/>
        <w:rPr>
          <w:rFonts w:ascii="Arial" w:hAnsi="Arial" w:cs="Arial"/>
          <w:sz w:val="22"/>
          <w:szCs w:val="22"/>
        </w:rPr>
      </w:pPr>
      <w:r w:rsidRPr="00D93DEF">
        <w:rPr>
          <w:rFonts w:ascii="Arial" w:hAnsi="Arial" w:cs="Arial"/>
          <w:sz w:val="22"/>
          <w:szCs w:val="22"/>
          <w:u w:val="single"/>
        </w:rPr>
        <w:t>Also takes note</w:t>
      </w:r>
      <w:r w:rsidRPr="00D93DEF">
        <w:rPr>
          <w:rFonts w:ascii="Arial" w:hAnsi="Arial" w:cs="Arial"/>
          <w:sz w:val="22"/>
          <w:szCs w:val="22"/>
        </w:rPr>
        <w:t xml:space="preserve"> that Mauritania has requested assistance in the amount of US$94,300 from the Intangible Cultural Heritage Fund for the implementation of this project;</w:t>
      </w:r>
    </w:p>
    <w:p w14:paraId="586A539D" w14:textId="77777777" w:rsidR="00D93DEF" w:rsidRPr="00D93DEF" w:rsidRDefault="00D93DEF" w:rsidP="00FA4C41">
      <w:pPr>
        <w:numPr>
          <w:ilvl w:val="0"/>
          <w:numId w:val="48"/>
        </w:numPr>
        <w:spacing w:before="120" w:after="120" w:line="259" w:lineRule="auto"/>
        <w:ind w:left="1134" w:hanging="567"/>
        <w:jc w:val="both"/>
        <w:rPr>
          <w:rFonts w:ascii="Arial" w:hAnsi="Arial" w:cs="Arial"/>
          <w:sz w:val="22"/>
          <w:szCs w:val="22"/>
        </w:rPr>
      </w:pPr>
      <w:r w:rsidRPr="00D93DEF">
        <w:rPr>
          <w:rFonts w:ascii="Arial" w:hAnsi="Arial" w:cs="Arial"/>
          <w:sz w:val="22"/>
          <w:szCs w:val="22"/>
          <w:u w:val="single"/>
        </w:rPr>
        <w:t>Decides</w:t>
      </w:r>
      <w:r w:rsidRPr="00D93DEF">
        <w:rPr>
          <w:rFonts w:ascii="Arial" w:hAnsi="Arial" w:cs="Arial"/>
          <w:sz w:val="22"/>
          <w:szCs w:val="22"/>
        </w:rPr>
        <w:t xml:space="preserve"> that, from the information provided in file no. 01429, the request responds as follows to the criteria for granting International Assistance set out in paragraphs 10 and 12 of the Operational Directives:</w:t>
      </w:r>
    </w:p>
    <w:p w14:paraId="02168269" w14:textId="2EE42895" w:rsidR="00D93DEF" w:rsidRPr="00D93DEF" w:rsidRDefault="00D93DEF" w:rsidP="00D93DEF">
      <w:pPr>
        <w:ind w:left="1134"/>
        <w:jc w:val="both"/>
        <w:rPr>
          <w:rFonts w:ascii="Arial" w:hAnsi="Arial" w:cs="Arial"/>
          <w:sz w:val="22"/>
          <w:szCs w:val="22"/>
        </w:rPr>
      </w:pPr>
      <w:proofErr w:type="gramStart"/>
      <w:r w:rsidRPr="00D93DEF">
        <w:rPr>
          <w:rFonts w:ascii="Arial" w:hAnsi="Arial" w:cs="Arial"/>
          <w:b/>
          <w:sz w:val="22"/>
          <w:szCs w:val="22"/>
        </w:rPr>
        <w:t>Criterion A.1</w:t>
      </w:r>
      <w:r w:rsidRPr="00D93DEF">
        <w:rPr>
          <w:rFonts w:ascii="Arial" w:hAnsi="Arial" w:cs="Arial"/>
          <w:sz w:val="22"/>
          <w:szCs w:val="22"/>
        </w:rPr>
        <w:t xml:space="preserve">: The request was initially prepared by </w:t>
      </w:r>
      <w:r w:rsidR="00EE1230">
        <w:rPr>
          <w:rFonts w:ascii="Arial" w:hAnsi="Arial" w:cs="Arial"/>
          <w:sz w:val="22"/>
          <w:szCs w:val="22"/>
        </w:rPr>
        <w:t>NGOs</w:t>
      </w:r>
      <w:r w:rsidRPr="00D93DEF">
        <w:rPr>
          <w:rFonts w:ascii="Arial" w:hAnsi="Arial" w:cs="Arial"/>
          <w:sz w:val="22"/>
          <w:szCs w:val="22"/>
        </w:rPr>
        <w:t xml:space="preserve"> in Mauritania, including members of the communities concerned, with the aim of developing a project that would address the needs of communities, to be actively and directly involved in the identification and safeguarding of their intangible cultural heritage; practitioners and tradition bearers will be involved not only as the beneficiaries of training activities but also as active stakeholders in the drafting of awareness-raising and training materials and in the establishment of a network of </w:t>
      </w:r>
      <w:r w:rsidR="00EE1230">
        <w:rPr>
          <w:rFonts w:ascii="Arial" w:hAnsi="Arial" w:cs="Arial"/>
          <w:sz w:val="22"/>
          <w:szCs w:val="22"/>
        </w:rPr>
        <w:t>NGOs</w:t>
      </w:r>
      <w:r w:rsidRPr="00D93DEF">
        <w:rPr>
          <w:rFonts w:ascii="Arial" w:hAnsi="Arial" w:cs="Arial"/>
          <w:sz w:val="22"/>
          <w:szCs w:val="22"/>
        </w:rPr>
        <w:t>;</w:t>
      </w:r>
      <w:proofErr w:type="gramEnd"/>
    </w:p>
    <w:p w14:paraId="3495977D" w14:textId="77777777" w:rsidR="00D93DEF" w:rsidRPr="00D93DEF" w:rsidRDefault="00D93DEF" w:rsidP="00D93DEF">
      <w:pPr>
        <w:spacing w:before="120" w:after="120"/>
        <w:ind w:left="1134"/>
        <w:jc w:val="both"/>
        <w:rPr>
          <w:rFonts w:ascii="Arial" w:hAnsi="Arial" w:cs="Arial"/>
          <w:sz w:val="22"/>
          <w:szCs w:val="22"/>
        </w:rPr>
      </w:pPr>
      <w:r w:rsidRPr="00D93DEF">
        <w:rPr>
          <w:rFonts w:ascii="Arial" w:hAnsi="Arial" w:cs="Arial"/>
          <w:b/>
          <w:sz w:val="22"/>
          <w:szCs w:val="22"/>
        </w:rPr>
        <w:t>Criterion A.2</w:t>
      </w:r>
      <w:r w:rsidRPr="00D93DEF">
        <w:rPr>
          <w:rFonts w:ascii="Arial" w:hAnsi="Arial" w:cs="Arial"/>
          <w:sz w:val="22"/>
          <w:szCs w:val="22"/>
        </w:rPr>
        <w:t xml:space="preserve">: </w:t>
      </w:r>
      <w:r w:rsidRPr="00D93DEF">
        <w:rPr>
          <w:rFonts w:ascii="Arial" w:hAnsi="Arial"/>
          <w:sz w:val="22"/>
        </w:rPr>
        <w:t>Although the total amount of assistance requested and the budget per activity seem appropriate for the scope of the project and the desired results, certain expenditure items could have been more detailed to ensure that all the amounts budgeted for are fully justified;</w:t>
      </w:r>
    </w:p>
    <w:p w14:paraId="69E169BB" w14:textId="01F59D3F" w:rsidR="00D93DEF" w:rsidRPr="00D93DEF" w:rsidRDefault="00D93DEF" w:rsidP="00D93DEF">
      <w:pPr>
        <w:spacing w:before="120" w:after="120"/>
        <w:ind w:left="1134"/>
        <w:jc w:val="both"/>
        <w:rPr>
          <w:rFonts w:ascii="Arial" w:hAnsi="Arial" w:cs="Arial"/>
          <w:sz w:val="22"/>
          <w:szCs w:val="22"/>
        </w:rPr>
      </w:pPr>
      <w:proofErr w:type="gramStart"/>
      <w:r w:rsidRPr="00D93DEF">
        <w:rPr>
          <w:rFonts w:ascii="Arial" w:hAnsi="Arial" w:cs="Arial"/>
          <w:b/>
          <w:sz w:val="22"/>
          <w:szCs w:val="22"/>
        </w:rPr>
        <w:t xml:space="preserve">Criterion A.3: </w:t>
      </w:r>
      <w:r w:rsidRPr="00D93DEF">
        <w:rPr>
          <w:rFonts w:ascii="Arial" w:hAnsi="Arial" w:cs="Arial"/>
          <w:sz w:val="22"/>
          <w:szCs w:val="22"/>
        </w:rPr>
        <w:t xml:space="preserve">The </w:t>
      </w:r>
      <w:r w:rsidRPr="00D67E31">
        <w:rPr>
          <w:rFonts w:ascii="Arial" w:hAnsi="Arial" w:cs="Arial"/>
          <w:sz w:val="22"/>
          <w:szCs w:val="22"/>
        </w:rPr>
        <w:t>activities</w:t>
      </w:r>
      <w:r w:rsidRPr="00D93DEF">
        <w:rPr>
          <w:rFonts w:ascii="Arial" w:hAnsi="Arial" w:cs="Arial"/>
          <w:sz w:val="22"/>
          <w:szCs w:val="22"/>
        </w:rPr>
        <w:t xml:space="preserve"> are articulated in a logical sequence and described in sufficient detail, from the development of training and awareness-raising materials, a training workshop on the implementation of the Convention, community-based inventorying and the preparation of nominations, to various awareness-raising activities for the general public and schools and the establishment of a network of </w:t>
      </w:r>
      <w:r w:rsidR="00EE1230">
        <w:rPr>
          <w:rFonts w:ascii="Arial" w:hAnsi="Arial" w:cs="Arial"/>
          <w:sz w:val="22"/>
          <w:szCs w:val="22"/>
        </w:rPr>
        <w:t>NGOs</w:t>
      </w:r>
      <w:r w:rsidRPr="00D93DEF">
        <w:rPr>
          <w:rFonts w:ascii="Arial" w:hAnsi="Arial" w:cs="Arial"/>
          <w:sz w:val="22"/>
          <w:szCs w:val="22"/>
        </w:rPr>
        <w:t xml:space="preserve"> active in the safeguarding of living heritage;</w:t>
      </w:r>
      <w:proofErr w:type="gramEnd"/>
    </w:p>
    <w:p w14:paraId="07A21B2E" w14:textId="312C3D89" w:rsidR="00D93DEF" w:rsidRPr="00D93DEF" w:rsidRDefault="00D93DEF" w:rsidP="00D93DEF">
      <w:pPr>
        <w:spacing w:before="120" w:after="120"/>
        <w:ind w:left="1134"/>
        <w:jc w:val="both"/>
        <w:rPr>
          <w:rFonts w:ascii="Arial" w:hAnsi="Arial" w:cs="Arial"/>
          <w:sz w:val="22"/>
          <w:szCs w:val="22"/>
        </w:rPr>
      </w:pPr>
      <w:proofErr w:type="gramStart"/>
      <w:r w:rsidRPr="00D93DEF">
        <w:rPr>
          <w:rFonts w:ascii="Arial" w:hAnsi="Arial" w:cs="Arial"/>
          <w:b/>
          <w:sz w:val="22"/>
          <w:szCs w:val="22"/>
        </w:rPr>
        <w:t>Criterion A.4</w:t>
      </w:r>
      <w:r w:rsidRPr="00D93DEF">
        <w:rPr>
          <w:rFonts w:ascii="Arial" w:hAnsi="Arial" w:cs="Arial"/>
          <w:sz w:val="22"/>
          <w:szCs w:val="22"/>
        </w:rPr>
        <w:t>: T</w:t>
      </w:r>
      <w:r w:rsidRPr="00D93DEF">
        <w:rPr>
          <w:rFonts w:ascii="Arial" w:hAnsi="Arial" w:cs="Arial"/>
          <w:sz w:val="22"/>
        </w:rPr>
        <w:t xml:space="preserve">he emphasis on capacity building combined with the provision of the equipment </w:t>
      </w:r>
      <w:r w:rsidR="00F019A4" w:rsidRPr="00D93DEF">
        <w:rPr>
          <w:rFonts w:ascii="Arial" w:hAnsi="Arial" w:cs="Arial"/>
          <w:sz w:val="22"/>
        </w:rPr>
        <w:t>ne</w:t>
      </w:r>
      <w:r w:rsidR="00F019A4">
        <w:rPr>
          <w:rFonts w:ascii="Arial" w:hAnsi="Arial" w:cs="Arial"/>
          <w:sz w:val="22"/>
        </w:rPr>
        <w:t>eded</w:t>
      </w:r>
      <w:r w:rsidR="00F019A4" w:rsidRPr="00D93DEF">
        <w:rPr>
          <w:rFonts w:ascii="Arial" w:hAnsi="Arial" w:cs="Arial"/>
          <w:sz w:val="22"/>
        </w:rPr>
        <w:t xml:space="preserve"> </w:t>
      </w:r>
      <w:r w:rsidRPr="00D93DEF">
        <w:rPr>
          <w:rFonts w:ascii="Arial" w:hAnsi="Arial" w:cs="Arial"/>
          <w:sz w:val="22"/>
        </w:rPr>
        <w:t xml:space="preserve">for inventorying activities, and the planned establishment of a network of </w:t>
      </w:r>
      <w:r w:rsidR="00EE1230">
        <w:rPr>
          <w:rFonts w:ascii="Arial" w:hAnsi="Arial" w:cs="Arial"/>
          <w:sz w:val="22"/>
        </w:rPr>
        <w:t>NGOs</w:t>
      </w:r>
      <w:r w:rsidRPr="00D93DEF">
        <w:rPr>
          <w:rFonts w:ascii="Arial" w:hAnsi="Arial" w:cs="Arial"/>
          <w:sz w:val="22"/>
        </w:rPr>
        <w:t xml:space="preserve"> and of an information-sharing web platform is expected to enhance the sustainability of the project results; in addition, </w:t>
      </w:r>
      <w:r w:rsidR="00EE1230">
        <w:rPr>
          <w:rFonts w:ascii="Arial" w:hAnsi="Arial" w:cs="Arial"/>
          <w:sz w:val="22"/>
        </w:rPr>
        <w:t>NGOs</w:t>
      </w:r>
      <w:r w:rsidRPr="00D93DEF">
        <w:rPr>
          <w:rFonts w:ascii="Arial" w:hAnsi="Arial" w:cs="Arial"/>
          <w:sz w:val="22"/>
        </w:rPr>
        <w:t xml:space="preserve"> and communities will see their capacities strengthened in the inventorying of living heritage during the project and are expected to continue inventorying their heritage beyond its completion;</w:t>
      </w:r>
      <w:proofErr w:type="gramEnd"/>
    </w:p>
    <w:p w14:paraId="70F96AEE" w14:textId="77777777" w:rsidR="00D93DEF" w:rsidRPr="00D93DEF" w:rsidRDefault="00D93DEF" w:rsidP="00D93DEF">
      <w:pPr>
        <w:ind w:left="1134"/>
        <w:jc w:val="both"/>
        <w:rPr>
          <w:rFonts w:ascii="Arial" w:hAnsi="Arial" w:cs="Arial"/>
          <w:sz w:val="22"/>
          <w:szCs w:val="22"/>
        </w:rPr>
      </w:pPr>
      <w:r w:rsidRPr="00D93DEF">
        <w:rPr>
          <w:rFonts w:ascii="Arial" w:hAnsi="Arial" w:cs="Arial"/>
          <w:b/>
          <w:sz w:val="22"/>
          <w:szCs w:val="22"/>
        </w:rPr>
        <w:t>Criterion A.5</w:t>
      </w:r>
      <w:r w:rsidRPr="00D93DEF">
        <w:rPr>
          <w:rFonts w:ascii="Arial" w:hAnsi="Arial" w:cs="Arial"/>
          <w:sz w:val="22"/>
          <w:szCs w:val="22"/>
        </w:rPr>
        <w:t xml:space="preserve">: The requesting State will share 16 per cent of the overall budget of the project for which International Assistance </w:t>
      </w:r>
      <w:proofErr w:type="gramStart"/>
      <w:r w:rsidRPr="00D93DEF">
        <w:rPr>
          <w:rFonts w:ascii="Arial" w:hAnsi="Arial" w:cs="Arial"/>
          <w:sz w:val="22"/>
          <w:szCs w:val="22"/>
        </w:rPr>
        <w:t>is requested</w:t>
      </w:r>
      <w:proofErr w:type="gramEnd"/>
      <w:r w:rsidRPr="00D93DEF">
        <w:rPr>
          <w:rFonts w:ascii="Arial" w:hAnsi="Arial" w:cs="Arial"/>
          <w:sz w:val="22"/>
          <w:szCs w:val="22"/>
        </w:rPr>
        <w:t xml:space="preserve"> from the Intangible Cultural Heritage Fund;</w:t>
      </w:r>
    </w:p>
    <w:p w14:paraId="2B8827A5" w14:textId="30A648E8" w:rsidR="00D93DEF" w:rsidRPr="00D93DEF" w:rsidRDefault="00D93DEF" w:rsidP="00D93DEF">
      <w:pPr>
        <w:spacing w:before="120" w:after="120"/>
        <w:ind w:left="1134"/>
        <w:jc w:val="both"/>
        <w:rPr>
          <w:rFonts w:ascii="Arial" w:hAnsi="Arial" w:cs="Arial"/>
          <w:sz w:val="22"/>
          <w:szCs w:val="22"/>
        </w:rPr>
      </w:pPr>
      <w:proofErr w:type="gramStart"/>
      <w:r w:rsidRPr="00D93DEF">
        <w:rPr>
          <w:rFonts w:ascii="Arial" w:hAnsi="Arial" w:cs="Arial"/>
          <w:b/>
          <w:sz w:val="22"/>
          <w:szCs w:val="22"/>
        </w:rPr>
        <w:t>Criterion A.6</w:t>
      </w:r>
      <w:r w:rsidRPr="00D93DEF">
        <w:rPr>
          <w:rFonts w:ascii="Arial" w:hAnsi="Arial" w:cs="Arial"/>
          <w:sz w:val="22"/>
          <w:szCs w:val="22"/>
        </w:rPr>
        <w:t xml:space="preserve">: Based on materials developed within the global capacity-building programme and with the support of a member of the global network of facilitators, one of the main objectives of the project is to raise the awareness of </w:t>
      </w:r>
      <w:r w:rsidR="00EE1230">
        <w:rPr>
          <w:rFonts w:ascii="Arial" w:hAnsi="Arial" w:cs="Arial"/>
          <w:sz w:val="22"/>
          <w:szCs w:val="22"/>
        </w:rPr>
        <w:t>NGOs</w:t>
      </w:r>
      <w:r w:rsidRPr="00D93DEF">
        <w:rPr>
          <w:rFonts w:ascii="Arial" w:hAnsi="Arial" w:cs="Arial"/>
          <w:sz w:val="22"/>
          <w:szCs w:val="22"/>
        </w:rPr>
        <w:t xml:space="preserve"> active in the safeguarding of intangible cultural heritage about the core principles of the Convention, as well as to reinforce their capacities to implement them and in particular to undertake activities aimed at inventorying traditional practices; furthermore, capacity-building support will also be provided to </w:t>
      </w:r>
      <w:r w:rsidR="00EE1230">
        <w:rPr>
          <w:rFonts w:ascii="Arial" w:hAnsi="Arial" w:cs="Arial"/>
          <w:sz w:val="22"/>
          <w:szCs w:val="22"/>
        </w:rPr>
        <w:t>NGOs</w:t>
      </w:r>
      <w:r w:rsidRPr="00D93DEF">
        <w:rPr>
          <w:rFonts w:ascii="Arial" w:hAnsi="Arial" w:cs="Arial"/>
          <w:sz w:val="22"/>
          <w:szCs w:val="22"/>
        </w:rPr>
        <w:t xml:space="preserve"> in setting up and managing a web platform allowing them to share experiences and relevant information;</w:t>
      </w:r>
      <w:proofErr w:type="gramEnd"/>
    </w:p>
    <w:p w14:paraId="2165B019" w14:textId="3BC2B218" w:rsidR="00D93DEF" w:rsidRPr="00D93DEF" w:rsidRDefault="00D93DEF" w:rsidP="00D93DEF">
      <w:pPr>
        <w:ind w:left="1134"/>
        <w:contextualSpacing/>
        <w:jc w:val="both"/>
        <w:rPr>
          <w:rFonts w:ascii="Arial" w:hAnsi="Arial" w:cs="Arial"/>
          <w:sz w:val="22"/>
          <w:szCs w:val="22"/>
        </w:rPr>
      </w:pPr>
      <w:r w:rsidRPr="00D93DEF">
        <w:rPr>
          <w:rFonts w:ascii="Arial" w:hAnsi="Arial" w:cs="Arial"/>
          <w:b/>
          <w:sz w:val="22"/>
          <w:szCs w:val="22"/>
        </w:rPr>
        <w:t>Criterion A.7</w:t>
      </w:r>
      <w:r w:rsidRPr="00D93DEF">
        <w:rPr>
          <w:rFonts w:ascii="Arial" w:hAnsi="Arial" w:cs="Arial"/>
          <w:sz w:val="22"/>
          <w:szCs w:val="22"/>
        </w:rPr>
        <w:t xml:space="preserve">: </w:t>
      </w:r>
      <w:r w:rsidRPr="00D93DEF">
        <w:rPr>
          <w:rFonts w:ascii="Arial" w:eastAsiaTheme="minorEastAsia" w:hAnsi="Arial" w:cs="Arial"/>
          <w:sz w:val="22"/>
          <w:szCs w:val="22"/>
          <w:lang w:eastAsia="zh-CN"/>
        </w:rPr>
        <w:t>Mauritania received preparatory assistance in the amount of US$9,800 from the Intangible Cultural Heritage Fund for the preparation of a nomination to the List of Intangible Cultural Heritage in Need of Urgent Safeguarding in 2009</w:t>
      </w:r>
      <w:r w:rsidR="00EE5C4A">
        <w:rPr>
          <w:rFonts w:ascii="Arial" w:eastAsiaTheme="minorEastAsia" w:hAnsi="Arial" w:cs="Arial"/>
          <w:sz w:val="22"/>
          <w:szCs w:val="22"/>
          <w:lang w:eastAsia="zh-CN"/>
        </w:rPr>
        <w:t xml:space="preserve"> (File no. </w:t>
      </w:r>
      <w:r w:rsidR="00885879">
        <w:rPr>
          <w:rFonts w:ascii="Arial" w:eastAsiaTheme="minorEastAsia" w:hAnsi="Arial" w:cs="Arial"/>
          <w:sz w:val="22"/>
          <w:szCs w:val="22"/>
          <w:lang w:eastAsia="zh-CN"/>
        </w:rPr>
        <w:t>00487</w:t>
      </w:r>
      <w:r w:rsidR="00EE5C4A">
        <w:rPr>
          <w:rFonts w:ascii="Arial" w:eastAsiaTheme="minorEastAsia" w:hAnsi="Arial" w:cs="Arial"/>
          <w:sz w:val="22"/>
          <w:szCs w:val="22"/>
          <w:lang w:eastAsia="zh-CN"/>
        </w:rPr>
        <w:t>)</w:t>
      </w:r>
      <w:r w:rsidR="00885879">
        <w:rPr>
          <w:rFonts w:ascii="Arial" w:eastAsiaTheme="minorEastAsia" w:hAnsi="Arial" w:cs="Arial"/>
          <w:sz w:val="22"/>
          <w:szCs w:val="22"/>
          <w:lang w:eastAsia="zh-CN"/>
        </w:rPr>
        <w:t>.</w:t>
      </w:r>
      <w:r w:rsidRPr="00D93DEF">
        <w:rPr>
          <w:rFonts w:ascii="Arial" w:eastAsiaTheme="minorEastAsia" w:hAnsi="Arial" w:cs="Arial"/>
          <w:sz w:val="22"/>
          <w:szCs w:val="22"/>
          <w:lang w:eastAsia="zh-CN"/>
        </w:rPr>
        <w:t xml:space="preserve"> </w:t>
      </w:r>
      <w:r w:rsidR="00EE5C4A">
        <w:rPr>
          <w:rFonts w:ascii="Arial" w:eastAsiaTheme="minorEastAsia" w:hAnsi="Arial" w:cs="Arial"/>
          <w:sz w:val="22"/>
          <w:szCs w:val="22"/>
          <w:lang w:eastAsia="zh-CN"/>
        </w:rPr>
        <w:t>I</w:t>
      </w:r>
      <w:r w:rsidRPr="00D93DEF">
        <w:rPr>
          <w:rFonts w:ascii="Arial" w:eastAsiaTheme="minorEastAsia" w:hAnsi="Arial" w:cs="Arial"/>
          <w:sz w:val="22"/>
          <w:szCs w:val="22"/>
          <w:lang w:eastAsia="zh-CN"/>
        </w:rPr>
        <w:t xml:space="preserve">n addition, it is currently </w:t>
      </w:r>
      <w:r w:rsidRPr="00D93DEF">
        <w:rPr>
          <w:rFonts w:ascii="Arial" w:hAnsi="Arial" w:cs="Arial"/>
          <w:sz w:val="22"/>
          <w:szCs w:val="22"/>
        </w:rPr>
        <w:t xml:space="preserve">one of three beneficiary countries of a capacity-building project for the safeguarding of intangible cultural heritage (2013-2018) funded by the Intangible Cultural Heritage Fund thanks to voluntary supplementary contributions from Norway </w:t>
      </w:r>
      <w:r w:rsidRPr="00D93DEF">
        <w:rPr>
          <w:rFonts w:ascii="Arial" w:hAnsi="Arial" w:cs="Arial"/>
          <w:sz w:val="22"/>
          <w:szCs w:val="22"/>
        </w:rPr>
        <w:lastRenderedPageBreak/>
        <w:t>and Catalonia (Spain); work stipulated by contracts with national counterparts related to this project was and is carried out in compliance with UNESCO regulations</w:t>
      </w:r>
      <w:r w:rsidRPr="00D93DEF">
        <w:rPr>
          <w:rFonts w:ascii="Arial" w:eastAsiaTheme="minorEastAsia" w:hAnsi="Arial" w:cs="Arial"/>
          <w:sz w:val="22"/>
          <w:szCs w:val="22"/>
          <w:lang w:eastAsia="zh-CN"/>
        </w:rPr>
        <w:t>;</w:t>
      </w:r>
    </w:p>
    <w:p w14:paraId="552169AD" w14:textId="7647C8BD" w:rsidR="00D93DEF" w:rsidRPr="00D93DEF" w:rsidRDefault="00D93DEF" w:rsidP="00D93DEF">
      <w:pPr>
        <w:spacing w:before="120" w:after="120"/>
        <w:ind w:left="1134"/>
        <w:jc w:val="both"/>
        <w:rPr>
          <w:rFonts w:ascii="Arial" w:hAnsi="Arial" w:cs="Arial"/>
          <w:sz w:val="22"/>
          <w:szCs w:val="22"/>
        </w:rPr>
      </w:pPr>
      <w:r w:rsidRPr="00D93DEF">
        <w:rPr>
          <w:rFonts w:ascii="Arial" w:hAnsi="Arial" w:cs="Arial"/>
          <w:b/>
          <w:sz w:val="22"/>
          <w:szCs w:val="22"/>
        </w:rPr>
        <w:t>Paragraph 10(a)</w:t>
      </w:r>
      <w:r w:rsidRPr="00050944">
        <w:rPr>
          <w:rFonts w:ascii="Arial" w:hAnsi="Arial" w:cs="Arial"/>
          <w:sz w:val="22"/>
          <w:szCs w:val="22"/>
        </w:rPr>
        <w:t>:</w:t>
      </w:r>
      <w:r w:rsidRPr="00D93DEF">
        <w:rPr>
          <w:rFonts w:ascii="Arial" w:hAnsi="Arial" w:cs="Arial"/>
          <w:sz w:val="22"/>
          <w:szCs w:val="22"/>
        </w:rPr>
        <w:t xml:space="preserve"> The project is national in scope and involves both national governmental partners such as the Ministry of Culture and Crafts as well as partners from civil society such as the two </w:t>
      </w:r>
      <w:r w:rsidR="00EE1230">
        <w:rPr>
          <w:rFonts w:ascii="Arial" w:hAnsi="Arial" w:cs="Arial"/>
          <w:sz w:val="22"/>
          <w:szCs w:val="22"/>
        </w:rPr>
        <w:t>NGOs</w:t>
      </w:r>
      <w:r w:rsidRPr="00D93DEF">
        <w:rPr>
          <w:rFonts w:ascii="Arial" w:hAnsi="Arial" w:cs="Arial"/>
          <w:sz w:val="22"/>
          <w:szCs w:val="22"/>
        </w:rPr>
        <w:t xml:space="preserve"> based in Mauritania that are accredited to provide advisory services to the Committee;</w:t>
      </w:r>
    </w:p>
    <w:p w14:paraId="7DDFED55" w14:textId="31357877" w:rsidR="00D93DEF" w:rsidRPr="00D93DEF" w:rsidRDefault="00D93DEF" w:rsidP="00D93DEF">
      <w:pPr>
        <w:spacing w:before="120" w:after="120"/>
        <w:ind w:left="1134"/>
        <w:jc w:val="both"/>
        <w:rPr>
          <w:rFonts w:ascii="Arial" w:hAnsi="Arial" w:cs="Arial"/>
          <w:sz w:val="22"/>
          <w:szCs w:val="22"/>
        </w:rPr>
      </w:pPr>
      <w:r w:rsidRPr="00D93DEF">
        <w:rPr>
          <w:rFonts w:ascii="Arial" w:hAnsi="Arial" w:cs="Arial"/>
          <w:b/>
          <w:sz w:val="22"/>
          <w:szCs w:val="22"/>
        </w:rPr>
        <w:t>Paragraph 10(b)</w:t>
      </w:r>
      <w:r w:rsidRPr="00050944">
        <w:rPr>
          <w:rFonts w:ascii="Arial" w:hAnsi="Arial" w:cs="Arial"/>
          <w:sz w:val="22"/>
          <w:szCs w:val="22"/>
        </w:rPr>
        <w:t>:</w:t>
      </w:r>
      <w:r w:rsidRPr="00D93DEF">
        <w:rPr>
          <w:rFonts w:ascii="Arial" w:hAnsi="Arial" w:cs="Arial"/>
          <w:sz w:val="22"/>
          <w:szCs w:val="22"/>
        </w:rPr>
        <w:t xml:space="preserve"> The project </w:t>
      </w:r>
      <w:proofErr w:type="gramStart"/>
      <w:r w:rsidRPr="00D93DEF">
        <w:rPr>
          <w:rFonts w:ascii="Arial" w:hAnsi="Arial" w:cs="Arial"/>
          <w:sz w:val="22"/>
          <w:szCs w:val="22"/>
        </w:rPr>
        <w:t>is expected</w:t>
      </w:r>
      <w:proofErr w:type="gramEnd"/>
      <w:r w:rsidRPr="00D93DEF">
        <w:rPr>
          <w:rFonts w:ascii="Arial" w:hAnsi="Arial" w:cs="Arial"/>
          <w:sz w:val="22"/>
          <w:szCs w:val="22"/>
        </w:rPr>
        <w:t xml:space="preserve"> to allow </w:t>
      </w:r>
      <w:r w:rsidR="00EE1230">
        <w:rPr>
          <w:rFonts w:ascii="Arial" w:hAnsi="Arial" w:cs="Arial"/>
          <w:sz w:val="22"/>
          <w:szCs w:val="22"/>
        </w:rPr>
        <w:t>NGOs</w:t>
      </w:r>
      <w:r w:rsidRPr="00D93DEF">
        <w:rPr>
          <w:rFonts w:ascii="Arial" w:hAnsi="Arial" w:cs="Arial"/>
          <w:sz w:val="22"/>
          <w:szCs w:val="22"/>
        </w:rPr>
        <w:t xml:space="preserve"> to themselves identify and safeguard their living heritage, which is foreseen to be continued after the end of the project; through its wide geographical outreach, the project is expected to attract additional resources from the private sector, although these sources are yet to be defined</w:t>
      </w:r>
      <w:r w:rsidR="00BA1CB5">
        <w:rPr>
          <w:rFonts w:ascii="Arial" w:hAnsi="Arial" w:cs="Arial"/>
          <w:sz w:val="22"/>
          <w:szCs w:val="22"/>
        </w:rPr>
        <w:t>.</w:t>
      </w:r>
    </w:p>
    <w:p w14:paraId="12A0CDC4" w14:textId="77777777" w:rsidR="00D93DEF" w:rsidRPr="00D93DEF" w:rsidRDefault="00D93DEF" w:rsidP="00FA4C41">
      <w:pPr>
        <w:numPr>
          <w:ilvl w:val="0"/>
          <w:numId w:val="48"/>
        </w:numPr>
        <w:spacing w:before="120" w:after="120" w:line="259" w:lineRule="auto"/>
        <w:ind w:left="1134" w:hanging="567"/>
        <w:jc w:val="both"/>
        <w:rPr>
          <w:rFonts w:ascii="Arial" w:hAnsi="Arial" w:cs="Arial"/>
          <w:sz w:val="22"/>
          <w:szCs w:val="22"/>
        </w:rPr>
      </w:pPr>
      <w:r w:rsidRPr="00D93DEF">
        <w:rPr>
          <w:rFonts w:ascii="Arial" w:hAnsi="Arial" w:cs="Arial"/>
          <w:sz w:val="22"/>
          <w:szCs w:val="22"/>
          <w:u w:val="single"/>
        </w:rPr>
        <w:t>Approves</w:t>
      </w:r>
      <w:r w:rsidRPr="00D93DEF">
        <w:rPr>
          <w:rFonts w:ascii="Arial" w:hAnsi="Arial" w:cs="Arial"/>
          <w:sz w:val="22"/>
          <w:szCs w:val="22"/>
        </w:rPr>
        <w:t xml:space="preserve"> the International Assistance request from Mauritania for the project entitled </w:t>
      </w:r>
      <w:r w:rsidRPr="00D93DEF">
        <w:rPr>
          <w:rFonts w:ascii="Arial" w:hAnsi="Arial" w:cs="Arial"/>
          <w:b/>
          <w:sz w:val="22"/>
          <w:szCs w:val="22"/>
        </w:rPr>
        <w:t>Strengthening the capacities of NGOs active in the field of intangible cultural heritage in Mauritania</w:t>
      </w:r>
      <w:r w:rsidRPr="00D93DEF">
        <w:rPr>
          <w:rFonts w:ascii="Arial" w:hAnsi="Arial" w:cs="Arial"/>
          <w:sz w:val="22"/>
          <w:szCs w:val="22"/>
        </w:rPr>
        <w:t xml:space="preserve"> and </w:t>
      </w:r>
      <w:r w:rsidRPr="00D93DEF">
        <w:rPr>
          <w:rFonts w:ascii="Arial" w:hAnsi="Arial" w:cs="Arial"/>
          <w:sz w:val="22"/>
          <w:szCs w:val="22"/>
          <w:u w:val="single"/>
        </w:rPr>
        <w:t>grants</w:t>
      </w:r>
      <w:r w:rsidRPr="00D93DEF">
        <w:rPr>
          <w:rFonts w:ascii="Arial" w:hAnsi="Arial" w:cs="Arial"/>
          <w:sz w:val="22"/>
          <w:szCs w:val="22"/>
        </w:rPr>
        <w:t xml:space="preserve"> an amount of US$94,300 to the State Party to this end;</w:t>
      </w:r>
    </w:p>
    <w:p w14:paraId="3E02A3A8" w14:textId="6B5B292C" w:rsidR="00D93DEF" w:rsidRPr="00D93DEF" w:rsidRDefault="00D93DEF" w:rsidP="00FA4C41">
      <w:pPr>
        <w:numPr>
          <w:ilvl w:val="0"/>
          <w:numId w:val="48"/>
        </w:numPr>
        <w:autoSpaceDE w:val="0"/>
        <w:autoSpaceDN w:val="0"/>
        <w:adjustRightInd w:val="0"/>
        <w:spacing w:before="120" w:after="120"/>
        <w:ind w:left="1134" w:hanging="567"/>
        <w:jc w:val="both"/>
        <w:rPr>
          <w:rFonts w:ascii="Arial" w:eastAsia="SimSun" w:hAnsi="Arial" w:cs="Arial"/>
          <w:sz w:val="22"/>
          <w:szCs w:val="22"/>
          <w:u w:val="single"/>
        </w:rPr>
      </w:pPr>
      <w:r w:rsidRPr="00D93DEF">
        <w:rPr>
          <w:rFonts w:ascii="Arial" w:eastAsia="SimSun" w:hAnsi="Arial" w:cs="Arial"/>
          <w:sz w:val="22"/>
          <w:szCs w:val="22"/>
          <w:u w:val="single"/>
        </w:rPr>
        <w:t>Encourages</w:t>
      </w:r>
      <w:r w:rsidRPr="00D93DEF">
        <w:rPr>
          <w:rFonts w:ascii="Arial" w:eastAsia="SimSun" w:hAnsi="Arial" w:cs="Arial"/>
          <w:sz w:val="22"/>
          <w:szCs w:val="22"/>
        </w:rPr>
        <w:t xml:space="preserve"> the State Party to ensure a wide and fair geographical distribution within Mauritania of </w:t>
      </w:r>
      <w:r w:rsidR="00EE1230">
        <w:rPr>
          <w:rFonts w:ascii="Arial" w:eastAsia="SimSun" w:hAnsi="Arial" w:cs="Arial"/>
          <w:sz w:val="22"/>
          <w:szCs w:val="22"/>
        </w:rPr>
        <w:t>NGOs</w:t>
      </w:r>
      <w:r w:rsidRPr="00D93DEF">
        <w:rPr>
          <w:rFonts w:ascii="Arial" w:eastAsia="SimSun" w:hAnsi="Arial" w:cs="Arial"/>
          <w:sz w:val="22"/>
          <w:szCs w:val="22"/>
        </w:rPr>
        <w:t xml:space="preserve"> involved in the implementation, monitoring and evaluation of the project;</w:t>
      </w:r>
    </w:p>
    <w:p w14:paraId="064D3A81" w14:textId="77777777" w:rsidR="00D93DEF" w:rsidRPr="00D93DEF" w:rsidRDefault="00D93DEF" w:rsidP="00FA4C41">
      <w:pPr>
        <w:numPr>
          <w:ilvl w:val="0"/>
          <w:numId w:val="48"/>
        </w:numPr>
        <w:autoSpaceDE w:val="0"/>
        <w:autoSpaceDN w:val="0"/>
        <w:adjustRightInd w:val="0"/>
        <w:spacing w:before="120" w:after="120"/>
        <w:ind w:left="1134" w:hanging="567"/>
        <w:jc w:val="both"/>
        <w:rPr>
          <w:rFonts w:ascii="Arial" w:eastAsia="SimSun" w:hAnsi="Arial" w:cs="Arial"/>
          <w:sz w:val="22"/>
          <w:szCs w:val="22"/>
          <w:u w:val="single"/>
        </w:rPr>
      </w:pPr>
      <w:r w:rsidRPr="00D93DEF">
        <w:rPr>
          <w:rFonts w:ascii="Arial" w:eastAsia="SimSun" w:hAnsi="Arial" w:cs="Arial"/>
          <w:sz w:val="22"/>
          <w:szCs w:val="22"/>
          <w:u w:val="single"/>
        </w:rPr>
        <w:t>Requests</w:t>
      </w:r>
      <w:r w:rsidRPr="00D93DEF">
        <w:rPr>
          <w:rFonts w:ascii="Arial" w:eastAsia="SimSun" w:hAnsi="Arial" w:cs="Arial"/>
          <w:sz w:val="22"/>
          <w:szCs w:val="22"/>
        </w:rPr>
        <w:t xml:space="preserve"> that the Secretariat reach an agreement with the requesting State Party on the technical details of the assistance, paying particular attention to ensuring that the budget and work plan of the activities to be covered by the Intangible Cultural Heritage Fund are detailed and specific enough to provide sufficient justification of the expenditures and to allow the actual expenses to be matched directly against the projections;</w:t>
      </w:r>
    </w:p>
    <w:p w14:paraId="51734D3C" w14:textId="04A699B6" w:rsidR="00AA74F3" w:rsidRPr="00FA4C41" w:rsidRDefault="00D93DEF" w:rsidP="00FA4C41">
      <w:pPr>
        <w:numPr>
          <w:ilvl w:val="0"/>
          <w:numId w:val="48"/>
        </w:numPr>
        <w:spacing w:before="120" w:after="120" w:line="259" w:lineRule="auto"/>
        <w:ind w:left="1134" w:hanging="567"/>
        <w:jc w:val="both"/>
        <w:rPr>
          <w:rFonts w:ascii="Arial" w:hAnsi="Arial" w:cs="Arial"/>
          <w:sz w:val="22"/>
          <w:szCs w:val="22"/>
        </w:rPr>
      </w:pPr>
      <w:r w:rsidRPr="00D93DEF">
        <w:rPr>
          <w:rFonts w:ascii="Arial" w:hAnsi="Arial" w:cs="Arial"/>
          <w:sz w:val="22"/>
          <w:szCs w:val="22"/>
          <w:u w:val="single"/>
        </w:rPr>
        <w:t>Invites</w:t>
      </w:r>
      <w:r w:rsidRPr="00D93DEF">
        <w:rPr>
          <w:rFonts w:ascii="Arial" w:hAnsi="Arial" w:cs="Arial"/>
          <w:sz w:val="22"/>
          <w:szCs w:val="22"/>
        </w:rPr>
        <w:t xml:space="preserve"> the State Party to use </w:t>
      </w:r>
      <w:r w:rsidR="00F019A4">
        <w:rPr>
          <w:rFonts w:ascii="Arial" w:hAnsi="Arial" w:cs="Arial"/>
          <w:sz w:val="22"/>
          <w:szCs w:val="22"/>
        </w:rPr>
        <w:t>Form</w:t>
      </w:r>
      <w:r w:rsidR="00F019A4" w:rsidRPr="00D93DEF">
        <w:rPr>
          <w:rFonts w:ascii="Arial" w:hAnsi="Arial" w:cs="Arial"/>
          <w:sz w:val="22"/>
          <w:szCs w:val="22"/>
        </w:rPr>
        <w:t xml:space="preserve"> </w:t>
      </w:r>
      <w:r w:rsidRPr="00D93DEF">
        <w:rPr>
          <w:rFonts w:ascii="Arial" w:hAnsi="Arial" w:cs="Arial"/>
          <w:sz w:val="22"/>
          <w:szCs w:val="22"/>
        </w:rPr>
        <w:t>ICH-04-Report when reporting on the use of the assistance provided.</w:t>
      </w:r>
    </w:p>
    <w:p w14:paraId="3764AB02" w14:textId="01F01707" w:rsidR="00D93DEF" w:rsidRPr="00BD0033" w:rsidRDefault="00D93DEF" w:rsidP="00D93DEF">
      <w:pPr>
        <w:keepNext/>
        <w:spacing w:before="240" w:after="120"/>
        <w:ind w:left="567"/>
        <w:jc w:val="both"/>
        <w:outlineLvl w:val="1"/>
        <w:rPr>
          <w:rFonts w:ascii="Arial" w:hAnsi="Arial" w:cs="Arial"/>
          <w:b/>
          <w:sz w:val="22"/>
          <w:szCs w:val="22"/>
        </w:rPr>
      </w:pPr>
      <w:bookmarkStart w:id="8" w:name="Decision8"/>
      <w:r w:rsidRPr="00144694">
        <w:rPr>
          <w:rFonts w:ascii="Arial" w:hAnsi="Arial" w:cs="Arial"/>
          <w:b/>
          <w:sz w:val="22"/>
          <w:szCs w:val="22"/>
        </w:rPr>
        <w:t>DRAFT DECISION 1</w:t>
      </w:r>
      <w:r>
        <w:rPr>
          <w:rFonts w:ascii="Arial" w:hAnsi="Arial" w:cs="Arial"/>
          <w:b/>
          <w:sz w:val="22"/>
          <w:szCs w:val="22"/>
        </w:rPr>
        <w:t>3</w:t>
      </w:r>
      <w:r w:rsidRPr="00144694">
        <w:rPr>
          <w:rFonts w:ascii="Arial" w:hAnsi="Arial" w:cs="Arial"/>
          <w:b/>
          <w:sz w:val="22"/>
          <w:szCs w:val="22"/>
        </w:rPr>
        <w:t xml:space="preserve">.COM </w:t>
      </w:r>
      <w:r>
        <w:rPr>
          <w:rFonts w:ascii="Arial" w:hAnsi="Arial" w:cs="Arial"/>
          <w:b/>
          <w:sz w:val="22"/>
          <w:szCs w:val="22"/>
        </w:rPr>
        <w:t>1</w:t>
      </w:r>
      <w:r w:rsidRPr="00144694">
        <w:rPr>
          <w:rFonts w:ascii="Arial" w:hAnsi="Arial" w:cs="Arial"/>
          <w:b/>
          <w:sz w:val="22"/>
          <w:szCs w:val="22"/>
        </w:rPr>
        <w:t>.BUR 3</w:t>
      </w:r>
      <w:r w:rsidR="00260DDB">
        <w:rPr>
          <w:rFonts w:ascii="Arial" w:hAnsi="Arial" w:cs="Arial"/>
          <w:b/>
          <w:sz w:val="22"/>
          <w:szCs w:val="22"/>
        </w:rPr>
        <w:t>.</w:t>
      </w:r>
      <w:r w:rsidR="00502151">
        <w:rPr>
          <w:rFonts w:ascii="Arial" w:hAnsi="Arial" w:cs="Arial"/>
          <w:b/>
          <w:sz w:val="22"/>
          <w:szCs w:val="22"/>
        </w:rPr>
        <w:t>8</w:t>
      </w:r>
    </w:p>
    <w:bookmarkEnd w:id="8"/>
    <w:p w14:paraId="2C01304A" w14:textId="44AEB2F6" w:rsidR="00D93DEF" w:rsidRDefault="00D93DEF" w:rsidP="00D93DEF">
      <w:pPr>
        <w:keepNext/>
        <w:spacing w:before="120" w:after="120"/>
        <w:ind w:left="1134" w:hanging="567"/>
        <w:jc w:val="both"/>
        <w:rPr>
          <w:rFonts w:ascii="Arial" w:hAnsi="Arial" w:cs="Arial"/>
          <w:sz w:val="22"/>
          <w:szCs w:val="22"/>
        </w:rPr>
      </w:pPr>
      <w:r w:rsidRPr="00BD0033">
        <w:rPr>
          <w:rFonts w:ascii="Arial" w:hAnsi="Arial" w:cs="Arial"/>
          <w:sz w:val="22"/>
          <w:szCs w:val="22"/>
        </w:rPr>
        <w:t>The Bureau,</w:t>
      </w:r>
    </w:p>
    <w:p w14:paraId="28F422B2" w14:textId="77777777" w:rsidR="00DE69C9" w:rsidRPr="00050B9D" w:rsidRDefault="00DE69C9" w:rsidP="00DE69C9">
      <w:pPr>
        <w:pStyle w:val="ListParagraph"/>
        <w:numPr>
          <w:ilvl w:val="0"/>
          <w:numId w:val="35"/>
        </w:numPr>
        <w:spacing w:before="120" w:after="120" w:line="259" w:lineRule="auto"/>
        <w:ind w:left="1134" w:hanging="567"/>
        <w:contextualSpacing w:val="0"/>
        <w:jc w:val="both"/>
        <w:rPr>
          <w:rFonts w:ascii="Arial" w:hAnsi="Arial" w:cs="Arial"/>
          <w:sz w:val="22"/>
          <w:szCs w:val="22"/>
        </w:rPr>
      </w:pPr>
      <w:r w:rsidRPr="00050B9D">
        <w:rPr>
          <w:rFonts w:ascii="Arial" w:hAnsi="Arial" w:cs="Arial"/>
          <w:sz w:val="22"/>
          <w:szCs w:val="22"/>
          <w:u w:val="single"/>
        </w:rPr>
        <w:t>Recalling</w:t>
      </w:r>
      <w:r w:rsidRPr="00050B9D">
        <w:rPr>
          <w:rFonts w:ascii="Arial" w:hAnsi="Arial" w:cs="Arial"/>
          <w:sz w:val="22"/>
          <w:szCs w:val="22"/>
        </w:rPr>
        <w:t xml:space="preserve"> Article 23 of the Convention as well as Chapter I.4 of the Operational Directives relating to the eligibility and criteria of International Assistance requests</w:t>
      </w:r>
      <w:r>
        <w:rPr>
          <w:rFonts w:ascii="Arial" w:hAnsi="Arial" w:cs="Arial"/>
          <w:sz w:val="22"/>
          <w:szCs w:val="22"/>
        </w:rPr>
        <w:t>,</w:t>
      </w:r>
    </w:p>
    <w:p w14:paraId="38E3C23C" w14:textId="06638DEC" w:rsidR="00DE69C9" w:rsidRDefault="00DE69C9" w:rsidP="00DE69C9">
      <w:pPr>
        <w:pStyle w:val="ListParagraph"/>
        <w:numPr>
          <w:ilvl w:val="0"/>
          <w:numId w:val="35"/>
        </w:numPr>
        <w:spacing w:before="120" w:after="120" w:line="259" w:lineRule="auto"/>
        <w:ind w:left="1134" w:hanging="567"/>
        <w:contextualSpacing w:val="0"/>
        <w:jc w:val="both"/>
        <w:rPr>
          <w:rFonts w:ascii="Arial" w:hAnsi="Arial" w:cs="Arial"/>
          <w:sz w:val="22"/>
          <w:szCs w:val="22"/>
        </w:rPr>
      </w:pPr>
      <w:r w:rsidRPr="00050B9D">
        <w:rPr>
          <w:rFonts w:ascii="Arial" w:hAnsi="Arial" w:cs="Arial"/>
          <w:sz w:val="22"/>
          <w:szCs w:val="22"/>
          <w:u w:val="single"/>
        </w:rPr>
        <w:t>Having examined</w:t>
      </w:r>
      <w:r w:rsidRPr="00050B9D">
        <w:rPr>
          <w:rFonts w:ascii="Arial" w:hAnsi="Arial" w:cs="Arial"/>
          <w:sz w:val="22"/>
          <w:szCs w:val="22"/>
        </w:rPr>
        <w:t xml:space="preserve"> Document ITH/18/13.COM 1.BUR/</w:t>
      </w:r>
      <w:r>
        <w:rPr>
          <w:rFonts w:ascii="Arial" w:hAnsi="Arial" w:cs="Arial"/>
          <w:sz w:val="22"/>
          <w:szCs w:val="22"/>
        </w:rPr>
        <w:t>3</w:t>
      </w:r>
      <w:r w:rsidRPr="00050B9D">
        <w:rPr>
          <w:rFonts w:ascii="Arial" w:hAnsi="Arial" w:cs="Arial"/>
          <w:sz w:val="22"/>
          <w:szCs w:val="22"/>
        </w:rPr>
        <w:t xml:space="preserve"> as well as International Assistance request </w:t>
      </w:r>
      <w:r w:rsidR="00F019A4">
        <w:rPr>
          <w:rFonts w:ascii="Arial" w:hAnsi="Arial" w:cs="Arial"/>
          <w:sz w:val="22"/>
          <w:szCs w:val="22"/>
        </w:rPr>
        <w:t>n</w:t>
      </w:r>
      <w:r w:rsidR="00F019A4" w:rsidRPr="00050B9D">
        <w:rPr>
          <w:rFonts w:ascii="Arial" w:hAnsi="Arial" w:cs="Arial"/>
          <w:sz w:val="22"/>
          <w:szCs w:val="22"/>
        </w:rPr>
        <w:t>o</w:t>
      </w:r>
      <w:r w:rsidRPr="00050B9D">
        <w:rPr>
          <w:rFonts w:ascii="Arial" w:hAnsi="Arial" w:cs="Arial"/>
          <w:sz w:val="22"/>
          <w:szCs w:val="22"/>
        </w:rPr>
        <w:t>. 01427 submitted by Mozambique</w:t>
      </w:r>
      <w:r>
        <w:rPr>
          <w:rFonts w:ascii="Arial" w:hAnsi="Arial" w:cs="Arial"/>
          <w:sz w:val="22"/>
          <w:szCs w:val="22"/>
        </w:rPr>
        <w:t>,</w:t>
      </w:r>
    </w:p>
    <w:p w14:paraId="149F3AC9" w14:textId="28307DC6" w:rsidR="00DE69C9" w:rsidRDefault="00DE69C9" w:rsidP="00DE69C9">
      <w:pPr>
        <w:pStyle w:val="ListParagraph"/>
        <w:numPr>
          <w:ilvl w:val="0"/>
          <w:numId w:val="35"/>
        </w:numPr>
        <w:spacing w:before="120" w:after="120" w:line="259" w:lineRule="auto"/>
        <w:ind w:left="1134" w:hanging="567"/>
        <w:contextualSpacing w:val="0"/>
        <w:jc w:val="both"/>
        <w:rPr>
          <w:rFonts w:ascii="Arial" w:hAnsi="Arial" w:cs="Arial"/>
          <w:sz w:val="22"/>
          <w:szCs w:val="22"/>
        </w:rPr>
      </w:pPr>
      <w:r w:rsidRPr="00050B9D">
        <w:rPr>
          <w:rFonts w:ascii="Arial" w:hAnsi="Arial" w:cs="Arial"/>
          <w:sz w:val="22"/>
          <w:szCs w:val="22"/>
          <w:u w:val="single"/>
        </w:rPr>
        <w:t>Takes note</w:t>
      </w:r>
      <w:r w:rsidRPr="00050B9D">
        <w:rPr>
          <w:rFonts w:ascii="Arial" w:hAnsi="Arial" w:cs="Arial"/>
          <w:sz w:val="22"/>
          <w:szCs w:val="22"/>
        </w:rPr>
        <w:t xml:space="preserve"> that Mozambique has requested International Assistance for the project entitled </w:t>
      </w:r>
      <w:proofErr w:type="spellStart"/>
      <w:r w:rsidRPr="00050B9D">
        <w:rPr>
          <w:rFonts w:ascii="Arial" w:hAnsi="Arial" w:cs="Arial"/>
          <w:b/>
          <w:sz w:val="22"/>
          <w:szCs w:val="22"/>
        </w:rPr>
        <w:t>Mapiko</w:t>
      </w:r>
      <w:proofErr w:type="spellEnd"/>
      <w:r w:rsidRPr="00050B9D">
        <w:rPr>
          <w:rFonts w:ascii="Arial" w:hAnsi="Arial" w:cs="Arial"/>
          <w:b/>
          <w:sz w:val="22"/>
          <w:szCs w:val="22"/>
        </w:rPr>
        <w:t xml:space="preserve">: </w:t>
      </w:r>
      <w:r w:rsidR="00E47387">
        <w:rPr>
          <w:rFonts w:ascii="Arial" w:hAnsi="Arial" w:cs="Arial"/>
          <w:b/>
          <w:sz w:val="22"/>
          <w:szCs w:val="22"/>
        </w:rPr>
        <w:t>d</w:t>
      </w:r>
      <w:r w:rsidRPr="00050B9D">
        <w:rPr>
          <w:rFonts w:ascii="Arial" w:hAnsi="Arial" w:cs="Arial"/>
          <w:b/>
          <w:sz w:val="22"/>
          <w:szCs w:val="22"/>
        </w:rPr>
        <w:t xml:space="preserve">ance of </w:t>
      </w:r>
      <w:r w:rsidR="00841B84">
        <w:rPr>
          <w:rFonts w:ascii="Arial" w:hAnsi="Arial" w:cs="Arial"/>
          <w:b/>
          <w:sz w:val="22"/>
          <w:szCs w:val="22"/>
        </w:rPr>
        <w:t xml:space="preserve">the </w:t>
      </w:r>
      <w:r w:rsidRPr="00050B9D">
        <w:rPr>
          <w:rFonts w:ascii="Arial" w:hAnsi="Arial" w:cs="Arial"/>
          <w:b/>
          <w:sz w:val="22"/>
          <w:szCs w:val="22"/>
        </w:rPr>
        <w:t xml:space="preserve">Makonde </w:t>
      </w:r>
      <w:r w:rsidR="00E47387">
        <w:rPr>
          <w:rFonts w:ascii="Arial" w:hAnsi="Arial" w:cs="Arial"/>
          <w:b/>
          <w:sz w:val="22"/>
          <w:szCs w:val="22"/>
        </w:rPr>
        <w:t>p</w:t>
      </w:r>
      <w:r w:rsidRPr="00050B9D">
        <w:rPr>
          <w:rFonts w:ascii="Arial" w:hAnsi="Arial" w:cs="Arial"/>
          <w:b/>
          <w:sz w:val="22"/>
          <w:szCs w:val="22"/>
        </w:rPr>
        <w:t>eople (</w:t>
      </w:r>
      <w:r w:rsidR="00E47387">
        <w:rPr>
          <w:rFonts w:ascii="Arial" w:hAnsi="Arial" w:cs="Arial"/>
          <w:b/>
          <w:sz w:val="22"/>
          <w:szCs w:val="22"/>
        </w:rPr>
        <w:t>p</w:t>
      </w:r>
      <w:r w:rsidRPr="00050B9D">
        <w:rPr>
          <w:rFonts w:ascii="Arial" w:hAnsi="Arial" w:cs="Arial"/>
          <w:b/>
          <w:sz w:val="22"/>
          <w:szCs w:val="22"/>
        </w:rPr>
        <w:t xml:space="preserve">romoting </w:t>
      </w:r>
      <w:proofErr w:type="spellStart"/>
      <w:r w:rsidRPr="00050B9D">
        <w:rPr>
          <w:rFonts w:ascii="Arial" w:hAnsi="Arial" w:cs="Arial"/>
          <w:b/>
          <w:sz w:val="22"/>
          <w:szCs w:val="22"/>
        </w:rPr>
        <w:t>Mapiko</w:t>
      </w:r>
      <w:proofErr w:type="spellEnd"/>
      <w:r w:rsidRPr="00050B9D">
        <w:rPr>
          <w:rFonts w:ascii="Arial" w:hAnsi="Arial" w:cs="Arial"/>
          <w:b/>
          <w:sz w:val="22"/>
          <w:szCs w:val="22"/>
        </w:rPr>
        <w:t xml:space="preserve"> for the sake of humanity</w:t>
      </w:r>
      <w:r w:rsidR="002E109E">
        <w:rPr>
          <w:rFonts w:ascii="Arial" w:hAnsi="Arial" w:cs="Arial"/>
          <w:b/>
          <w:sz w:val="22"/>
          <w:szCs w:val="22"/>
        </w:rPr>
        <w:t>’</w:t>
      </w:r>
      <w:r w:rsidRPr="00050B9D">
        <w:rPr>
          <w:rFonts w:ascii="Arial" w:hAnsi="Arial" w:cs="Arial"/>
          <w:b/>
          <w:sz w:val="22"/>
          <w:szCs w:val="22"/>
        </w:rPr>
        <w:t xml:space="preserve">s </w:t>
      </w:r>
      <w:r w:rsidR="00E47387">
        <w:rPr>
          <w:rFonts w:ascii="Arial" w:hAnsi="Arial" w:cs="Arial"/>
          <w:b/>
          <w:sz w:val="22"/>
          <w:szCs w:val="22"/>
        </w:rPr>
        <w:t>o</w:t>
      </w:r>
      <w:r w:rsidRPr="00050B9D">
        <w:rPr>
          <w:rFonts w:ascii="Arial" w:hAnsi="Arial" w:cs="Arial"/>
          <w:b/>
          <w:sz w:val="22"/>
          <w:szCs w:val="22"/>
        </w:rPr>
        <w:t xml:space="preserve">ral and </w:t>
      </w:r>
      <w:r w:rsidR="00E47387">
        <w:rPr>
          <w:rFonts w:ascii="Arial" w:hAnsi="Arial" w:cs="Arial"/>
          <w:b/>
          <w:sz w:val="22"/>
          <w:szCs w:val="22"/>
        </w:rPr>
        <w:t>i</w:t>
      </w:r>
      <w:r w:rsidRPr="00050B9D">
        <w:rPr>
          <w:rFonts w:ascii="Arial" w:hAnsi="Arial" w:cs="Arial"/>
          <w:b/>
          <w:sz w:val="22"/>
          <w:szCs w:val="22"/>
        </w:rPr>
        <w:t xml:space="preserve">ntangible </w:t>
      </w:r>
      <w:r w:rsidR="00E47387">
        <w:rPr>
          <w:rFonts w:ascii="Arial" w:hAnsi="Arial" w:cs="Arial"/>
          <w:b/>
          <w:sz w:val="22"/>
          <w:szCs w:val="22"/>
        </w:rPr>
        <w:t>h</w:t>
      </w:r>
      <w:r w:rsidRPr="00050B9D">
        <w:rPr>
          <w:rFonts w:ascii="Arial" w:hAnsi="Arial" w:cs="Arial"/>
          <w:b/>
          <w:sz w:val="22"/>
          <w:szCs w:val="22"/>
        </w:rPr>
        <w:t>eritage)</w:t>
      </w:r>
      <w:r w:rsidRPr="00050B9D">
        <w:rPr>
          <w:rFonts w:ascii="Arial" w:hAnsi="Arial" w:cs="Arial"/>
          <w:sz w:val="22"/>
          <w:szCs w:val="22"/>
        </w:rPr>
        <w:t>:</w:t>
      </w:r>
    </w:p>
    <w:p w14:paraId="3B9EF355" w14:textId="498B2C44" w:rsidR="00DE69C9" w:rsidRPr="0011008D" w:rsidRDefault="00DE69C9" w:rsidP="00DE69C9">
      <w:pPr>
        <w:pStyle w:val="ListParagraph"/>
        <w:spacing w:before="120" w:after="120" w:line="259" w:lineRule="auto"/>
        <w:ind w:left="1134"/>
        <w:contextualSpacing w:val="0"/>
        <w:jc w:val="both"/>
        <w:rPr>
          <w:rFonts w:ascii="Arial" w:hAnsi="Arial" w:cs="Arial"/>
          <w:sz w:val="22"/>
          <w:szCs w:val="22"/>
        </w:rPr>
      </w:pPr>
      <w:r w:rsidRPr="0011008D">
        <w:rPr>
          <w:rFonts w:ascii="Arial" w:hAnsi="Arial" w:cs="Arial"/>
          <w:sz w:val="22"/>
          <w:szCs w:val="22"/>
        </w:rPr>
        <w:t xml:space="preserve">The </w:t>
      </w:r>
      <w:proofErr w:type="spellStart"/>
      <w:r w:rsidRPr="0011008D">
        <w:rPr>
          <w:rFonts w:ascii="Arial" w:hAnsi="Arial" w:cs="Arial"/>
          <w:sz w:val="22"/>
          <w:szCs w:val="22"/>
        </w:rPr>
        <w:t>Mapiko</w:t>
      </w:r>
      <w:proofErr w:type="spellEnd"/>
      <w:r w:rsidRPr="0011008D">
        <w:rPr>
          <w:rFonts w:ascii="Arial" w:hAnsi="Arial" w:cs="Arial"/>
          <w:sz w:val="22"/>
          <w:szCs w:val="22"/>
        </w:rPr>
        <w:t xml:space="preserve"> dance is a cultural manifestation of the Makonde people. Given its expressiveness, multiple dimensions and multifaceted significance for the bearer community, </w:t>
      </w:r>
      <w:proofErr w:type="spellStart"/>
      <w:r w:rsidRPr="0011008D">
        <w:rPr>
          <w:rFonts w:ascii="Arial" w:hAnsi="Arial" w:cs="Arial"/>
          <w:sz w:val="22"/>
          <w:szCs w:val="22"/>
        </w:rPr>
        <w:t>Mapiko</w:t>
      </w:r>
      <w:proofErr w:type="spellEnd"/>
      <w:r w:rsidRPr="0011008D">
        <w:rPr>
          <w:rFonts w:ascii="Arial" w:hAnsi="Arial" w:cs="Arial"/>
          <w:sz w:val="22"/>
          <w:szCs w:val="22"/>
        </w:rPr>
        <w:t xml:space="preserve"> </w:t>
      </w:r>
      <w:proofErr w:type="gramStart"/>
      <w:r w:rsidRPr="0011008D">
        <w:rPr>
          <w:rFonts w:ascii="Arial" w:hAnsi="Arial" w:cs="Arial"/>
          <w:sz w:val="22"/>
          <w:szCs w:val="22"/>
        </w:rPr>
        <w:t xml:space="preserve">is </w:t>
      </w:r>
      <w:r>
        <w:rPr>
          <w:rFonts w:ascii="Arial" w:hAnsi="Arial" w:cs="Arial"/>
          <w:sz w:val="22"/>
          <w:szCs w:val="22"/>
        </w:rPr>
        <w:t>considered</w:t>
      </w:r>
      <w:proofErr w:type="gramEnd"/>
      <w:r>
        <w:rPr>
          <w:rFonts w:ascii="Arial" w:hAnsi="Arial" w:cs="Arial"/>
          <w:sz w:val="22"/>
          <w:szCs w:val="22"/>
        </w:rPr>
        <w:t xml:space="preserve"> as a</w:t>
      </w:r>
      <w:r w:rsidRPr="0011008D">
        <w:rPr>
          <w:rFonts w:ascii="Arial" w:hAnsi="Arial" w:cs="Arial"/>
          <w:sz w:val="22"/>
          <w:szCs w:val="22"/>
        </w:rPr>
        <w:t xml:space="preserve"> symbol of Mozambican cultural identity. However, the practice faces numerous challenges, especially concerning its transmission to younger generations. As such, the Ministry of Culture and Tourism of Mozambique, in partnership with the </w:t>
      </w:r>
      <w:proofErr w:type="spellStart"/>
      <w:r w:rsidR="006238DF" w:rsidRPr="00A35B8A">
        <w:rPr>
          <w:rFonts w:ascii="Arial" w:hAnsi="Arial" w:cs="Arial"/>
          <w:sz w:val="22"/>
          <w:szCs w:val="22"/>
        </w:rPr>
        <w:t>Instituto</w:t>
      </w:r>
      <w:proofErr w:type="spellEnd"/>
      <w:r w:rsidR="006238DF" w:rsidRPr="00A35B8A">
        <w:rPr>
          <w:rFonts w:ascii="Arial" w:hAnsi="Arial" w:cs="Arial"/>
          <w:sz w:val="22"/>
          <w:szCs w:val="22"/>
        </w:rPr>
        <w:t xml:space="preserve"> de </w:t>
      </w:r>
      <w:proofErr w:type="spellStart"/>
      <w:r w:rsidR="006238DF" w:rsidRPr="00A35B8A">
        <w:rPr>
          <w:rFonts w:ascii="Arial" w:hAnsi="Arial" w:cs="Arial"/>
          <w:sz w:val="22"/>
          <w:szCs w:val="22"/>
        </w:rPr>
        <w:t>Investigação</w:t>
      </w:r>
      <w:proofErr w:type="spellEnd"/>
      <w:r w:rsidR="006238DF" w:rsidRPr="00A35B8A">
        <w:rPr>
          <w:rFonts w:ascii="Arial" w:hAnsi="Arial" w:cs="Arial"/>
          <w:sz w:val="22"/>
          <w:szCs w:val="22"/>
        </w:rPr>
        <w:t xml:space="preserve"> </w:t>
      </w:r>
      <w:proofErr w:type="spellStart"/>
      <w:r w:rsidR="006238DF" w:rsidRPr="00A35B8A">
        <w:rPr>
          <w:rFonts w:ascii="Arial" w:hAnsi="Arial" w:cs="Arial"/>
          <w:sz w:val="22"/>
          <w:szCs w:val="22"/>
        </w:rPr>
        <w:t>Sócial</w:t>
      </w:r>
      <w:proofErr w:type="spellEnd"/>
      <w:r w:rsidR="006238DF" w:rsidRPr="00A35B8A">
        <w:rPr>
          <w:rFonts w:ascii="Arial" w:hAnsi="Arial" w:cs="Arial"/>
          <w:sz w:val="22"/>
          <w:szCs w:val="22"/>
        </w:rPr>
        <w:t xml:space="preserve">-Cultural </w:t>
      </w:r>
      <w:r w:rsidR="006238DF">
        <w:rPr>
          <w:rFonts w:ascii="Arial" w:hAnsi="Arial" w:cs="Arial"/>
          <w:sz w:val="22"/>
          <w:szCs w:val="22"/>
        </w:rPr>
        <w:t>(</w:t>
      </w:r>
      <w:r w:rsidRPr="0011008D">
        <w:rPr>
          <w:rFonts w:ascii="Arial" w:hAnsi="Arial" w:cs="Arial"/>
          <w:sz w:val="22"/>
          <w:szCs w:val="22"/>
        </w:rPr>
        <w:t>Institute for Socio-Cultural Research (ARPAC)</w:t>
      </w:r>
      <w:r w:rsidR="006238DF">
        <w:rPr>
          <w:rFonts w:ascii="Arial" w:hAnsi="Arial" w:cs="Arial"/>
          <w:sz w:val="22"/>
          <w:szCs w:val="22"/>
        </w:rPr>
        <w:t>)</w:t>
      </w:r>
      <w:r w:rsidRPr="0011008D">
        <w:rPr>
          <w:rFonts w:ascii="Arial" w:hAnsi="Arial" w:cs="Arial"/>
          <w:sz w:val="22"/>
          <w:szCs w:val="22"/>
        </w:rPr>
        <w:t xml:space="preserve">, intends to conduct research on the dance to contribute to its dissemination and preservation throughout the country, as well as in neighbouring countries. The proposed project, to </w:t>
      </w:r>
      <w:proofErr w:type="gramStart"/>
      <w:r w:rsidRPr="0011008D">
        <w:rPr>
          <w:rFonts w:ascii="Arial" w:hAnsi="Arial" w:cs="Arial"/>
          <w:sz w:val="22"/>
          <w:szCs w:val="22"/>
        </w:rPr>
        <w:t>be implemented</w:t>
      </w:r>
      <w:proofErr w:type="gramEnd"/>
      <w:r w:rsidRPr="0011008D">
        <w:rPr>
          <w:rFonts w:ascii="Arial" w:hAnsi="Arial" w:cs="Arial"/>
          <w:sz w:val="22"/>
          <w:szCs w:val="22"/>
        </w:rPr>
        <w:t xml:space="preserve"> in the </w:t>
      </w:r>
      <w:proofErr w:type="spellStart"/>
      <w:r w:rsidRPr="0011008D">
        <w:rPr>
          <w:rFonts w:ascii="Arial" w:hAnsi="Arial" w:cs="Arial"/>
          <w:sz w:val="22"/>
          <w:szCs w:val="22"/>
        </w:rPr>
        <w:t>Mueda</w:t>
      </w:r>
      <w:proofErr w:type="spellEnd"/>
      <w:r w:rsidRPr="0011008D">
        <w:rPr>
          <w:rFonts w:ascii="Arial" w:hAnsi="Arial" w:cs="Arial"/>
          <w:sz w:val="22"/>
          <w:szCs w:val="22"/>
        </w:rPr>
        <w:t xml:space="preserve"> Plateau region, is expected to produce a </w:t>
      </w:r>
      <w:r>
        <w:rPr>
          <w:rFonts w:ascii="Arial" w:hAnsi="Arial" w:cs="Arial"/>
          <w:sz w:val="22"/>
          <w:szCs w:val="22"/>
        </w:rPr>
        <w:t>comprehensive</w:t>
      </w:r>
      <w:r w:rsidRPr="0011008D">
        <w:rPr>
          <w:rFonts w:ascii="Arial" w:hAnsi="Arial" w:cs="Arial"/>
          <w:sz w:val="22"/>
          <w:szCs w:val="22"/>
        </w:rPr>
        <w:t xml:space="preserve"> study of </w:t>
      </w:r>
      <w:proofErr w:type="spellStart"/>
      <w:r w:rsidRPr="0011008D">
        <w:rPr>
          <w:rFonts w:ascii="Arial" w:hAnsi="Arial" w:cs="Arial"/>
          <w:sz w:val="22"/>
          <w:szCs w:val="22"/>
        </w:rPr>
        <w:t>Mapiko</w:t>
      </w:r>
      <w:proofErr w:type="spellEnd"/>
      <w:r w:rsidRPr="0011008D">
        <w:rPr>
          <w:rFonts w:ascii="Arial" w:hAnsi="Arial" w:cs="Arial"/>
          <w:sz w:val="22"/>
          <w:szCs w:val="22"/>
        </w:rPr>
        <w:t xml:space="preserve">, identify the main threats to its transmission and safeguarding, and develop a related action plan. To this end, it will proceed with the documentation of: existing knowledge about this </w:t>
      </w:r>
      <w:r>
        <w:rPr>
          <w:rFonts w:ascii="Arial" w:hAnsi="Arial" w:cs="Arial"/>
          <w:sz w:val="22"/>
          <w:szCs w:val="22"/>
        </w:rPr>
        <w:t>living</w:t>
      </w:r>
      <w:r w:rsidRPr="0011008D">
        <w:rPr>
          <w:rFonts w:ascii="Arial" w:hAnsi="Arial" w:cs="Arial"/>
          <w:sz w:val="22"/>
          <w:szCs w:val="22"/>
        </w:rPr>
        <w:t xml:space="preserve"> expression; traditional knowledge transmitted orally concerning the production and preservation of the masks and musical instruments; the clothing of the dancers; and the evolution of the </w:t>
      </w:r>
      <w:r w:rsidRPr="0011008D">
        <w:rPr>
          <w:rFonts w:ascii="Arial" w:hAnsi="Arial" w:cs="Arial"/>
          <w:sz w:val="22"/>
          <w:szCs w:val="22"/>
        </w:rPr>
        <w:lastRenderedPageBreak/>
        <w:t xml:space="preserve">practice over time. To ensure </w:t>
      </w:r>
      <w:r>
        <w:rPr>
          <w:rFonts w:ascii="Arial" w:hAnsi="Arial" w:cs="Arial"/>
          <w:sz w:val="22"/>
          <w:szCs w:val="22"/>
        </w:rPr>
        <w:t xml:space="preserve">the </w:t>
      </w:r>
      <w:r w:rsidRPr="0011008D">
        <w:rPr>
          <w:rFonts w:ascii="Arial" w:hAnsi="Arial" w:cs="Arial"/>
          <w:sz w:val="22"/>
          <w:szCs w:val="22"/>
        </w:rPr>
        <w:t>dissemination</w:t>
      </w:r>
      <w:r>
        <w:rPr>
          <w:rFonts w:ascii="Arial" w:hAnsi="Arial" w:cs="Arial"/>
          <w:sz w:val="22"/>
          <w:szCs w:val="22"/>
        </w:rPr>
        <w:t xml:space="preserve"> of knowledge</w:t>
      </w:r>
      <w:r w:rsidRPr="0011008D">
        <w:rPr>
          <w:rFonts w:ascii="Arial" w:hAnsi="Arial" w:cs="Arial"/>
          <w:sz w:val="22"/>
          <w:szCs w:val="22"/>
        </w:rPr>
        <w:t xml:space="preserve">, the materials </w:t>
      </w:r>
      <w:proofErr w:type="gramStart"/>
      <w:r w:rsidRPr="0011008D">
        <w:rPr>
          <w:rFonts w:ascii="Arial" w:hAnsi="Arial" w:cs="Arial"/>
          <w:sz w:val="22"/>
          <w:szCs w:val="22"/>
        </w:rPr>
        <w:t>will be collected</w:t>
      </w:r>
      <w:proofErr w:type="gramEnd"/>
      <w:r w:rsidRPr="0011008D">
        <w:rPr>
          <w:rFonts w:ascii="Arial" w:hAnsi="Arial" w:cs="Arial"/>
          <w:sz w:val="22"/>
          <w:szCs w:val="22"/>
        </w:rPr>
        <w:t xml:space="preserve"> in brochures, monographs and DVDs for use in educational institutions.</w:t>
      </w:r>
    </w:p>
    <w:p w14:paraId="5BE9D433" w14:textId="77CDB7F0" w:rsidR="00DE69C9" w:rsidRPr="00050B9D" w:rsidRDefault="00DE69C9" w:rsidP="00DE69C9">
      <w:pPr>
        <w:pStyle w:val="COMParaDecision"/>
        <w:numPr>
          <w:ilvl w:val="0"/>
          <w:numId w:val="35"/>
        </w:numPr>
        <w:spacing w:before="120"/>
        <w:ind w:left="1134" w:hanging="567"/>
        <w:rPr>
          <w:u w:val="none"/>
        </w:rPr>
      </w:pPr>
      <w:r w:rsidRPr="00050B9D">
        <w:t>Further takes note</w:t>
      </w:r>
      <w:r w:rsidRPr="00050B9D">
        <w:rPr>
          <w:u w:val="none"/>
        </w:rPr>
        <w:t xml:space="preserve"> that this assistance is to support a project implemented at the local level, in accordance with Article 20</w:t>
      </w:r>
      <w:r w:rsidR="00961F0D">
        <w:rPr>
          <w:u w:val="none"/>
        </w:rPr>
        <w:t> </w:t>
      </w:r>
      <w:r w:rsidRPr="00050B9D">
        <w:rPr>
          <w:u w:val="none"/>
        </w:rPr>
        <w:t xml:space="preserve">(c) of the Convention, and that it takes the form of </w:t>
      </w:r>
      <w:r w:rsidRPr="00737994">
        <w:rPr>
          <w:u w:val="none"/>
        </w:rPr>
        <w:t xml:space="preserve">the </w:t>
      </w:r>
      <w:r w:rsidRPr="003A60BE">
        <w:rPr>
          <w:b/>
          <w:u w:val="none"/>
        </w:rPr>
        <w:t>provision of a grant</w:t>
      </w:r>
      <w:r w:rsidRPr="00050B9D">
        <w:rPr>
          <w:u w:val="none"/>
        </w:rPr>
        <w:t>, pursuant to Article 21</w:t>
      </w:r>
      <w:r w:rsidR="00961F0D">
        <w:rPr>
          <w:u w:val="none"/>
        </w:rPr>
        <w:t> </w:t>
      </w:r>
      <w:r w:rsidRPr="00050B9D">
        <w:rPr>
          <w:u w:val="none"/>
        </w:rPr>
        <w:t>(g) of the Convention;</w:t>
      </w:r>
    </w:p>
    <w:p w14:paraId="347E9DF1" w14:textId="77777777" w:rsidR="00DE69C9" w:rsidRPr="00050B9D" w:rsidRDefault="00DE69C9" w:rsidP="00DE69C9">
      <w:pPr>
        <w:pStyle w:val="ListParagraph"/>
        <w:numPr>
          <w:ilvl w:val="0"/>
          <w:numId w:val="35"/>
        </w:numPr>
        <w:spacing w:before="120" w:after="120" w:line="259" w:lineRule="auto"/>
        <w:ind w:left="1134" w:hanging="567"/>
        <w:contextualSpacing w:val="0"/>
        <w:jc w:val="both"/>
        <w:rPr>
          <w:rFonts w:ascii="Arial" w:hAnsi="Arial" w:cs="Arial"/>
          <w:color w:val="000000"/>
          <w:sz w:val="22"/>
          <w:szCs w:val="22"/>
        </w:rPr>
      </w:pPr>
      <w:r w:rsidRPr="00050B9D">
        <w:rPr>
          <w:rFonts w:ascii="Arial" w:hAnsi="Arial" w:cs="Arial"/>
          <w:sz w:val="22"/>
          <w:szCs w:val="22"/>
          <w:u w:val="single"/>
        </w:rPr>
        <w:t>Also takes note</w:t>
      </w:r>
      <w:r w:rsidRPr="00050B9D">
        <w:rPr>
          <w:rFonts w:ascii="Arial" w:hAnsi="Arial" w:cs="Arial"/>
          <w:sz w:val="22"/>
          <w:szCs w:val="22"/>
        </w:rPr>
        <w:t xml:space="preserve"> that Mozambique has requested assistance in the amount of US$30,000 </w:t>
      </w:r>
      <w:r w:rsidRPr="00050B9D">
        <w:rPr>
          <w:rFonts w:ascii="Arial" w:hAnsi="Arial" w:cs="Arial"/>
          <w:color w:val="000000"/>
          <w:sz w:val="22"/>
          <w:szCs w:val="22"/>
        </w:rPr>
        <w:t>from the Intangible Cultural Heritage Fund for the implementation of this project;</w:t>
      </w:r>
    </w:p>
    <w:p w14:paraId="787DF23A" w14:textId="3448500E" w:rsidR="00DE69C9" w:rsidRPr="00050B9D" w:rsidRDefault="00DE69C9" w:rsidP="00DE69C9">
      <w:pPr>
        <w:pStyle w:val="ListParagraph"/>
        <w:numPr>
          <w:ilvl w:val="0"/>
          <w:numId w:val="35"/>
        </w:numPr>
        <w:spacing w:before="120" w:after="120" w:line="259" w:lineRule="auto"/>
        <w:ind w:left="1134" w:hanging="567"/>
        <w:contextualSpacing w:val="0"/>
        <w:jc w:val="both"/>
        <w:rPr>
          <w:rFonts w:ascii="Arial" w:hAnsi="Arial" w:cs="Arial"/>
          <w:sz w:val="22"/>
          <w:szCs w:val="22"/>
        </w:rPr>
      </w:pPr>
      <w:r w:rsidRPr="00050B9D">
        <w:rPr>
          <w:rFonts w:ascii="Arial" w:hAnsi="Arial" w:cs="Arial"/>
          <w:sz w:val="22"/>
          <w:szCs w:val="22"/>
          <w:u w:val="single"/>
        </w:rPr>
        <w:t>Decides</w:t>
      </w:r>
      <w:r w:rsidRPr="00050B9D">
        <w:rPr>
          <w:rFonts w:ascii="Arial" w:hAnsi="Arial" w:cs="Arial"/>
          <w:sz w:val="22"/>
          <w:szCs w:val="22"/>
        </w:rPr>
        <w:t xml:space="preserve"> that, from the information provided in file </w:t>
      </w:r>
      <w:r w:rsidR="00F019A4">
        <w:rPr>
          <w:rFonts w:ascii="Arial" w:hAnsi="Arial" w:cs="Arial"/>
          <w:sz w:val="22"/>
          <w:szCs w:val="22"/>
        </w:rPr>
        <w:t>n</w:t>
      </w:r>
      <w:r w:rsidR="00F019A4" w:rsidRPr="00050B9D">
        <w:rPr>
          <w:rFonts w:ascii="Arial" w:hAnsi="Arial" w:cs="Arial"/>
          <w:sz w:val="22"/>
          <w:szCs w:val="22"/>
        </w:rPr>
        <w:t>o</w:t>
      </w:r>
      <w:r w:rsidRPr="00050B9D">
        <w:rPr>
          <w:rFonts w:ascii="Arial" w:hAnsi="Arial" w:cs="Arial"/>
          <w:sz w:val="22"/>
          <w:szCs w:val="22"/>
        </w:rPr>
        <w:t>. 01427</w:t>
      </w:r>
      <w:r>
        <w:rPr>
          <w:rFonts w:ascii="Arial" w:hAnsi="Arial" w:cs="Arial"/>
          <w:sz w:val="22"/>
          <w:szCs w:val="22"/>
        </w:rPr>
        <w:t>,</w:t>
      </w:r>
      <w:r w:rsidRPr="00050B9D">
        <w:rPr>
          <w:rFonts w:ascii="Arial" w:hAnsi="Arial" w:cs="Arial"/>
          <w:sz w:val="22"/>
          <w:szCs w:val="22"/>
        </w:rPr>
        <w:t xml:space="preserve"> the request responds as follows to the criteria for granting International Assistance given in paragraphs 10 and 12 of the Operational Directives:</w:t>
      </w:r>
    </w:p>
    <w:p w14:paraId="12C28672" w14:textId="072F75EE" w:rsidR="00DE69C9" w:rsidRPr="00050B9D" w:rsidRDefault="00DE69C9" w:rsidP="00DE69C9">
      <w:pPr>
        <w:pStyle w:val="ListParagraph"/>
        <w:spacing w:before="120" w:after="120"/>
        <w:ind w:left="1134"/>
        <w:contextualSpacing w:val="0"/>
        <w:jc w:val="both"/>
        <w:rPr>
          <w:rFonts w:ascii="Arial" w:hAnsi="Arial" w:cs="Arial"/>
          <w:b/>
          <w:sz w:val="22"/>
          <w:szCs w:val="22"/>
        </w:rPr>
      </w:pPr>
      <w:r w:rsidRPr="00050B9D">
        <w:rPr>
          <w:rFonts w:ascii="Arial" w:hAnsi="Arial" w:cs="Arial"/>
          <w:b/>
          <w:sz w:val="22"/>
          <w:szCs w:val="22"/>
        </w:rPr>
        <w:t>Criterion A.1</w:t>
      </w:r>
      <w:r w:rsidRPr="00050B9D">
        <w:rPr>
          <w:rFonts w:ascii="Arial" w:hAnsi="Arial" w:cs="Arial"/>
          <w:sz w:val="22"/>
          <w:szCs w:val="22"/>
        </w:rPr>
        <w:t xml:space="preserve">: </w:t>
      </w:r>
      <w:r>
        <w:rPr>
          <w:rFonts w:ascii="Arial" w:hAnsi="Arial" w:cs="Arial"/>
          <w:color w:val="000000"/>
          <w:sz w:val="22"/>
          <w:szCs w:val="22"/>
        </w:rPr>
        <w:t>The request refers to the involvement of the Makonde community in the</w:t>
      </w:r>
      <w:r w:rsidR="00841B84">
        <w:rPr>
          <w:rFonts w:ascii="Arial" w:hAnsi="Arial" w:cs="Arial"/>
          <w:color w:val="000000"/>
          <w:sz w:val="22"/>
          <w:szCs w:val="22"/>
        </w:rPr>
        <w:t xml:space="preserve"> </w:t>
      </w:r>
      <w:r>
        <w:rPr>
          <w:rFonts w:ascii="Arial" w:hAnsi="Arial" w:cs="Arial"/>
          <w:color w:val="000000"/>
          <w:sz w:val="22"/>
          <w:szCs w:val="22"/>
        </w:rPr>
        <w:t>preparation,</w:t>
      </w:r>
      <w:r w:rsidR="00841B84">
        <w:rPr>
          <w:rFonts w:ascii="Arial" w:hAnsi="Arial" w:cs="Arial"/>
          <w:color w:val="000000"/>
          <w:sz w:val="22"/>
          <w:szCs w:val="22"/>
        </w:rPr>
        <w:t xml:space="preserve"> </w:t>
      </w:r>
      <w:r>
        <w:rPr>
          <w:rFonts w:ascii="Arial" w:hAnsi="Arial" w:cs="Arial"/>
          <w:color w:val="000000"/>
          <w:sz w:val="22"/>
          <w:szCs w:val="22"/>
        </w:rPr>
        <w:t xml:space="preserve">implementation and evaluation of the project with their prior informed consent and consultation. However, the participation </w:t>
      </w:r>
      <w:proofErr w:type="gramStart"/>
      <w:r>
        <w:rPr>
          <w:rFonts w:ascii="Arial" w:hAnsi="Arial" w:cs="Arial"/>
          <w:color w:val="000000"/>
          <w:sz w:val="22"/>
          <w:szCs w:val="22"/>
        </w:rPr>
        <w:t>is described</w:t>
      </w:r>
      <w:proofErr w:type="gramEnd"/>
      <w:r>
        <w:rPr>
          <w:rFonts w:ascii="Arial" w:hAnsi="Arial" w:cs="Arial"/>
          <w:color w:val="000000"/>
          <w:sz w:val="22"/>
          <w:szCs w:val="22"/>
        </w:rPr>
        <w:t xml:space="preserve"> in general terms without a clear description of the community</w:t>
      </w:r>
      <w:r w:rsidR="002E109E">
        <w:rPr>
          <w:rFonts w:ascii="Arial" w:hAnsi="Arial" w:cs="Arial"/>
          <w:color w:val="000000"/>
          <w:sz w:val="22"/>
          <w:szCs w:val="22"/>
        </w:rPr>
        <w:t>’</w:t>
      </w:r>
      <w:r>
        <w:rPr>
          <w:rFonts w:ascii="Arial" w:hAnsi="Arial" w:cs="Arial"/>
          <w:color w:val="000000"/>
          <w:sz w:val="22"/>
          <w:szCs w:val="22"/>
        </w:rPr>
        <w:t>s</w:t>
      </w:r>
      <w:r w:rsidR="00841B84">
        <w:rPr>
          <w:rFonts w:ascii="Arial" w:hAnsi="Arial" w:cs="Arial"/>
          <w:color w:val="000000"/>
          <w:sz w:val="22"/>
          <w:szCs w:val="22"/>
        </w:rPr>
        <w:t xml:space="preserve"> </w:t>
      </w:r>
      <w:r>
        <w:rPr>
          <w:rFonts w:ascii="Arial" w:hAnsi="Arial" w:cs="Arial"/>
          <w:color w:val="000000"/>
          <w:sz w:val="22"/>
          <w:szCs w:val="22"/>
        </w:rPr>
        <w:t>actual involvement and the modalities foreseen to ensure its active engagement. For instance, the community</w:t>
      </w:r>
      <w:r w:rsidR="002E109E">
        <w:rPr>
          <w:rFonts w:ascii="Arial" w:hAnsi="Arial" w:cs="Arial"/>
          <w:color w:val="000000"/>
          <w:sz w:val="22"/>
          <w:szCs w:val="22"/>
        </w:rPr>
        <w:t>’</w:t>
      </w:r>
      <w:r>
        <w:rPr>
          <w:rFonts w:ascii="Arial" w:hAnsi="Arial" w:cs="Arial"/>
          <w:color w:val="000000"/>
          <w:sz w:val="22"/>
          <w:szCs w:val="22"/>
        </w:rPr>
        <w:t>s involvement during the implementation phase appears to be limited to that of the role of passive informants</w:t>
      </w:r>
      <w:proofErr w:type="gramStart"/>
      <w:r>
        <w:rPr>
          <w:rFonts w:ascii="Arial" w:hAnsi="Arial" w:cs="Arial"/>
          <w:color w:val="000000"/>
          <w:sz w:val="22"/>
          <w:szCs w:val="22"/>
        </w:rPr>
        <w:t>;</w:t>
      </w:r>
      <w:proofErr w:type="gramEnd"/>
    </w:p>
    <w:p w14:paraId="4BAC8221" w14:textId="3B21226A" w:rsidR="00DE69C9" w:rsidRPr="003A60BE" w:rsidRDefault="00DE69C9" w:rsidP="00DE69C9">
      <w:pPr>
        <w:pStyle w:val="ListParagraph"/>
        <w:spacing w:before="120" w:after="120"/>
        <w:ind w:left="1134"/>
        <w:jc w:val="both"/>
        <w:rPr>
          <w:rFonts w:ascii="Arial" w:hAnsi="Arial" w:cs="Arial"/>
          <w:b/>
          <w:sz w:val="20"/>
          <w:szCs w:val="22"/>
        </w:rPr>
      </w:pPr>
      <w:r w:rsidRPr="00050B9D">
        <w:rPr>
          <w:rFonts w:ascii="Arial" w:hAnsi="Arial" w:cs="Arial"/>
          <w:b/>
          <w:sz w:val="22"/>
          <w:szCs w:val="22"/>
        </w:rPr>
        <w:t>Criterion A.2</w:t>
      </w:r>
      <w:r w:rsidRPr="00050B9D">
        <w:rPr>
          <w:rFonts w:ascii="Arial" w:hAnsi="Arial" w:cs="Arial"/>
          <w:sz w:val="22"/>
          <w:szCs w:val="22"/>
        </w:rPr>
        <w:t xml:space="preserve">: </w:t>
      </w:r>
      <w:r>
        <w:rPr>
          <w:rFonts w:ascii="Arial" w:hAnsi="Arial" w:cs="Arial"/>
          <w:color w:val="000000"/>
          <w:sz w:val="22"/>
          <w:szCs w:val="22"/>
        </w:rPr>
        <w:t xml:space="preserve">The budget </w:t>
      </w:r>
      <w:proofErr w:type="gramStart"/>
      <w:r>
        <w:rPr>
          <w:rFonts w:ascii="Arial" w:hAnsi="Arial" w:cs="Arial"/>
          <w:color w:val="000000"/>
          <w:sz w:val="22"/>
          <w:szCs w:val="22"/>
        </w:rPr>
        <w:t>is not presented</w:t>
      </w:r>
      <w:proofErr w:type="gramEnd"/>
      <w:r>
        <w:rPr>
          <w:rFonts w:ascii="Arial" w:hAnsi="Arial" w:cs="Arial"/>
          <w:color w:val="000000"/>
          <w:sz w:val="22"/>
          <w:szCs w:val="22"/>
        </w:rPr>
        <w:t xml:space="preserve"> in a clear and comprehensive manner. It lacks sufficient information to provide an adequate justification for the planned expenditures. </w:t>
      </w:r>
      <w:proofErr w:type="gramStart"/>
      <w:r>
        <w:rPr>
          <w:rFonts w:ascii="Arial" w:hAnsi="Arial" w:cs="Arial"/>
          <w:color w:val="000000"/>
          <w:sz w:val="22"/>
          <w:szCs w:val="22"/>
        </w:rPr>
        <w:t xml:space="preserve">More detailed information about the expenditures for each activity, avoiding </w:t>
      </w:r>
      <w:r w:rsidRPr="00A652D8">
        <w:rPr>
          <w:rFonts w:ascii="Arial" w:hAnsi="Arial" w:cs="Arial"/>
          <w:color w:val="000000"/>
          <w:sz w:val="22"/>
          <w:szCs w:val="22"/>
        </w:rPr>
        <w:t>lump sums to the extent</w:t>
      </w:r>
      <w:r w:rsidR="00841B84">
        <w:rPr>
          <w:rFonts w:ascii="Arial" w:hAnsi="Arial" w:cs="Arial"/>
          <w:color w:val="000000"/>
          <w:sz w:val="22"/>
          <w:szCs w:val="22"/>
        </w:rPr>
        <w:t xml:space="preserve"> </w:t>
      </w:r>
      <w:r w:rsidRPr="00A652D8">
        <w:rPr>
          <w:rFonts w:ascii="Arial" w:hAnsi="Arial" w:cs="Arial"/>
          <w:color w:val="000000"/>
          <w:sz w:val="22"/>
          <w:szCs w:val="22"/>
        </w:rPr>
        <w:t>possible</w:t>
      </w:r>
      <w:r>
        <w:rPr>
          <w:rFonts w:ascii="Arial" w:hAnsi="Arial" w:cs="Arial"/>
          <w:color w:val="000000"/>
          <w:sz w:val="22"/>
          <w:szCs w:val="22"/>
        </w:rPr>
        <w:t>,</w:t>
      </w:r>
      <w:proofErr w:type="gramEnd"/>
      <w:r>
        <w:rPr>
          <w:rFonts w:ascii="Arial" w:hAnsi="Arial" w:cs="Arial"/>
          <w:color w:val="000000"/>
          <w:sz w:val="22"/>
          <w:szCs w:val="22"/>
        </w:rPr>
        <w:t xml:space="preserve"> is needed to determine whether all the amounts budgeted </w:t>
      </w:r>
      <w:r w:rsidR="00F019A4">
        <w:rPr>
          <w:rFonts w:ascii="Arial" w:hAnsi="Arial" w:cs="Arial"/>
          <w:color w:val="000000"/>
          <w:sz w:val="22"/>
          <w:szCs w:val="22"/>
        </w:rPr>
        <w:t xml:space="preserve">for </w:t>
      </w:r>
      <w:r>
        <w:rPr>
          <w:rFonts w:ascii="Arial" w:hAnsi="Arial" w:cs="Arial"/>
          <w:color w:val="000000"/>
          <w:sz w:val="22"/>
          <w:szCs w:val="22"/>
        </w:rPr>
        <w:t xml:space="preserve">are appropriate. The absence of budget allocations for some major components of the project, such as research, the production of the data collection instruments, and the purchase of documentation equipment, also makes it difficult to conclude that the amount requested is appropriate. In addition, to ensure the detailed budget breakdown is accurate, the application of a recent currency exchange rate </w:t>
      </w:r>
      <w:proofErr w:type="gramStart"/>
      <w:r>
        <w:rPr>
          <w:rFonts w:ascii="Arial" w:hAnsi="Arial" w:cs="Arial"/>
          <w:color w:val="000000"/>
          <w:sz w:val="22"/>
          <w:szCs w:val="22"/>
        </w:rPr>
        <w:t>would have been appreciated</w:t>
      </w:r>
      <w:proofErr w:type="gramEnd"/>
      <w:r>
        <w:rPr>
          <w:rFonts w:ascii="Arial" w:hAnsi="Arial" w:cs="Arial"/>
          <w:color w:val="000000"/>
          <w:sz w:val="22"/>
          <w:szCs w:val="22"/>
        </w:rPr>
        <w:t>;</w:t>
      </w:r>
    </w:p>
    <w:p w14:paraId="3409071A" w14:textId="23D25C3D" w:rsidR="00DE69C9" w:rsidRPr="004D0B6F" w:rsidRDefault="00DE69C9" w:rsidP="00DE69C9">
      <w:pPr>
        <w:pStyle w:val="NormalWeb"/>
        <w:spacing w:before="120" w:after="120"/>
        <w:ind w:left="1134"/>
        <w:jc w:val="both"/>
        <w:rPr>
          <w:rFonts w:ascii="Arial" w:hAnsi="Arial" w:cs="Arial"/>
          <w:sz w:val="22"/>
          <w:szCs w:val="22"/>
          <w:lang w:val="en-US"/>
        </w:rPr>
      </w:pPr>
      <w:r w:rsidRPr="004D0B6F">
        <w:rPr>
          <w:rFonts w:ascii="Arial" w:hAnsi="Arial" w:cs="Arial"/>
          <w:b/>
          <w:sz w:val="22"/>
          <w:szCs w:val="22"/>
          <w:lang w:val="en-US"/>
        </w:rPr>
        <w:t>Criterion A.3</w:t>
      </w:r>
      <w:r w:rsidRPr="004D0B6F">
        <w:rPr>
          <w:rFonts w:ascii="Arial" w:hAnsi="Arial" w:cs="Arial"/>
          <w:sz w:val="22"/>
          <w:szCs w:val="22"/>
          <w:lang w:val="en-US"/>
        </w:rPr>
        <w:t xml:space="preserve">: </w:t>
      </w:r>
      <w:r>
        <w:rPr>
          <w:rFonts w:ascii="Arial" w:hAnsi="Arial" w:cs="Arial"/>
          <w:color w:val="000000"/>
          <w:sz w:val="22"/>
          <w:szCs w:val="22"/>
        </w:rPr>
        <w:t xml:space="preserve">The request presents a sequence of four activities, from desk research to field data collection, the production of promotional materials and the development of the action plan for the safeguarding of the </w:t>
      </w:r>
      <w:proofErr w:type="spellStart"/>
      <w:r>
        <w:rPr>
          <w:rFonts w:ascii="Arial" w:hAnsi="Arial" w:cs="Arial"/>
          <w:color w:val="000000"/>
          <w:sz w:val="22"/>
          <w:szCs w:val="22"/>
        </w:rPr>
        <w:t>Mapiko</w:t>
      </w:r>
      <w:proofErr w:type="spellEnd"/>
      <w:r>
        <w:rPr>
          <w:rFonts w:ascii="Arial" w:hAnsi="Arial" w:cs="Arial"/>
          <w:color w:val="000000"/>
          <w:sz w:val="22"/>
          <w:szCs w:val="22"/>
        </w:rPr>
        <w:t xml:space="preserve"> dance. However, in the absence of a detailed description of the activities planned and due to</w:t>
      </w:r>
      <w:r w:rsidR="00841B84">
        <w:rPr>
          <w:rFonts w:ascii="Arial" w:hAnsi="Arial" w:cs="Arial"/>
          <w:color w:val="000000"/>
          <w:sz w:val="22"/>
          <w:szCs w:val="22"/>
        </w:rPr>
        <w:t xml:space="preserve"> </w:t>
      </w:r>
      <w:r>
        <w:rPr>
          <w:rFonts w:ascii="Arial" w:hAnsi="Arial" w:cs="Arial"/>
          <w:color w:val="000000"/>
          <w:sz w:val="22"/>
          <w:szCs w:val="22"/>
        </w:rPr>
        <w:t xml:space="preserve">the inconsistencies between the activities and the proposed budget and timetable, it is difficult to measure whether the activities are </w:t>
      </w:r>
      <w:proofErr w:type="gramStart"/>
      <w:r>
        <w:rPr>
          <w:rFonts w:ascii="Arial" w:hAnsi="Arial" w:cs="Arial"/>
          <w:color w:val="000000"/>
          <w:sz w:val="22"/>
          <w:szCs w:val="22"/>
        </w:rPr>
        <w:t>well-conceived</w:t>
      </w:r>
      <w:proofErr w:type="gramEnd"/>
      <w:r>
        <w:rPr>
          <w:rFonts w:ascii="Arial" w:hAnsi="Arial" w:cs="Arial"/>
          <w:color w:val="000000"/>
          <w:sz w:val="22"/>
          <w:szCs w:val="22"/>
        </w:rPr>
        <w:t>. The feasibility of the project is also uncertain due to the lack of information on the modalities for implementing the activities and the community</w:t>
      </w:r>
      <w:r w:rsidR="002E109E">
        <w:rPr>
          <w:rFonts w:ascii="Arial" w:hAnsi="Arial" w:cs="Arial"/>
          <w:color w:val="000000"/>
          <w:sz w:val="22"/>
          <w:szCs w:val="22"/>
        </w:rPr>
        <w:t>’</w:t>
      </w:r>
      <w:r>
        <w:rPr>
          <w:rFonts w:ascii="Arial" w:hAnsi="Arial" w:cs="Arial"/>
          <w:color w:val="000000"/>
          <w:sz w:val="22"/>
          <w:szCs w:val="22"/>
        </w:rPr>
        <w:t xml:space="preserve">s rather passive role in the implementation of the project; the description of the project does not make it clear how the results of </w:t>
      </w:r>
      <w:r w:rsidR="00F019A4">
        <w:rPr>
          <w:rFonts w:ascii="Arial" w:hAnsi="Arial" w:cs="Arial"/>
          <w:color w:val="000000"/>
          <w:sz w:val="22"/>
          <w:szCs w:val="22"/>
        </w:rPr>
        <w:t xml:space="preserve">the </w:t>
      </w:r>
      <w:r>
        <w:rPr>
          <w:rFonts w:ascii="Arial" w:hAnsi="Arial" w:cs="Arial"/>
          <w:color w:val="000000"/>
          <w:sz w:val="22"/>
          <w:szCs w:val="22"/>
        </w:rPr>
        <w:t xml:space="preserve">research would contribute to successful safeguarding by communities of the </w:t>
      </w:r>
      <w:proofErr w:type="spellStart"/>
      <w:r>
        <w:rPr>
          <w:rFonts w:ascii="Arial" w:hAnsi="Arial" w:cs="Arial"/>
          <w:color w:val="000000"/>
          <w:sz w:val="22"/>
          <w:szCs w:val="22"/>
        </w:rPr>
        <w:t>Mapiko</w:t>
      </w:r>
      <w:proofErr w:type="spellEnd"/>
      <w:r>
        <w:rPr>
          <w:rFonts w:ascii="Arial" w:hAnsi="Arial" w:cs="Arial"/>
          <w:color w:val="000000"/>
          <w:sz w:val="22"/>
          <w:szCs w:val="22"/>
        </w:rPr>
        <w:t xml:space="preserve"> dance</w:t>
      </w:r>
      <w:r w:rsidR="00F019A4">
        <w:rPr>
          <w:rFonts w:ascii="Arial" w:hAnsi="Arial" w:cs="Arial"/>
          <w:color w:val="000000"/>
          <w:sz w:val="22"/>
          <w:szCs w:val="22"/>
        </w:rPr>
        <w:t>;</w:t>
      </w:r>
    </w:p>
    <w:p w14:paraId="5962457D" w14:textId="4511337C" w:rsidR="00DE69C9" w:rsidRPr="003A60BE" w:rsidRDefault="00DE69C9" w:rsidP="00DE69C9">
      <w:pPr>
        <w:pStyle w:val="NormalWeb"/>
        <w:spacing w:before="120" w:after="120"/>
        <w:ind w:left="1134"/>
        <w:jc w:val="both"/>
        <w:rPr>
          <w:rFonts w:ascii="Arial" w:hAnsi="Arial" w:cs="Arial"/>
          <w:sz w:val="22"/>
          <w:szCs w:val="22"/>
          <w:lang w:val="en-US"/>
        </w:rPr>
      </w:pPr>
      <w:r w:rsidRPr="004D0B6F">
        <w:rPr>
          <w:rFonts w:ascii="Arial" w:hAnsi="Arial" w:cs="Arial"/>
          <w:b/>
          <w:sz w:val="22"/>
          <w:szCs w:val="22"/>
          <w:lang w:val="en-US"/>
        </w:rPr>
        <w:t>Criterion A.4</w:t>
      </w:r>
      <w:r w:rsidRPr="004D0B6F">
        <w:rPr>
          <w:rFonts w:ascii="Arial" w:hAnsi="Arial" w:cs="Arial"/>
          <w:sz w:val="22"/>
          <w:szCs w:val="22"/>
          <w:lang w:val="en-US"/>
        </w:rPr>
        <w:t xml:space="preserve">: </w:t>
      </w:r>
      <w:r>
        <w:rPr>
          <w:rFonts w:ascii="Arial" w:hAnsi="Arial" w:cs="Arial"/>
          <w:color w:val="000000"/>
          <w:sz w:val="22"/>
          <w:szCs w:val="22"/>
        </w:rPr>
        <w:t>The project</w:t>
      </w:r>
      <w:r w:rsidR="002E109E">
        <w:rPr>
          <w:rFonts w:ascii="Arial" w:hAnsi="Arial" w:cs="Arial"/>
          <w:color w:val="000000"/>
          <w:sz w:val="22"/>
          <w:szCs w:val="22"/>
        </w:rPr>
        <w:t>’</w:t>
      </w:r>
      <w:r>
        <w:rPr>
          <w:rFonts w:ascii="Arial" w:hAnsi="Arial" w:cs="Arial"/>
          <w:color w:val="000000"/>
          <w:sz w:val="22"/>
          <w:szCs w:val="22"/>
        </w:rPr>
        <w:t xml:space="preserve">s potential to have lasting results </w:t>
      </w:r>
      <w:proofErr w:type="gramStart"/>
      <w:r>
        <w:rPr>
          <w:rFonts w:ascii="Arial" w:hAnsi="Arial" w:cs="Arial"/>
          <w:color w:val="000000"/>
          <w:sz w:val="22"/>
          <w:szCs w:val="22"/>
        </w:rPr>
        <w:t>is expected to be achieved</w:t>
      </w:r>
      <w:proofErr w:type="gramEnd"/>
      <w:r>
        <w:rPr>
          <w:rFonts w:ascii="Arial" w:hAnsi="Arial" w:cs="Arial"/>
          <w:color w:val="000000"/>
          <w:sz w:val="22"/>
          <w:szCs w:val="22"/>
        </w:rPr>
        <w:t xml:space="preserve"> through the integration of the </w:t>
      </w:r>
      <w:proofErr w:type="spellStart"/>
      <w:r>
        <w:rPr>
          <w:rFonts w:ascii="Arial" w:hAnsi="Arial" w:cs="Arial"/>
          <w:color w:val="000000"/>
          <w:sz w:val="22"/>
          <w:szCs w:val="22"/>
        </w:rPr>
        <w:t>Mapiko</w:t>
      </w:r>
      <w:proofErr w:type="spellEnd"/>
      <w:r>
        <w:rPr>
          <w:rFonts w:ascii="Arial" w:hAnsi="Arial" w:cs="Arial"/>
          <w:color w:val="000000"/>
          <w:sz w:val="22"/>
          <w:szCs w:val="22"/>
        </w:rPr>
        <w:t xml:space="preserve"> </w:t>
      </w:r>
      <w:r w:rsidR="00DD5344">
        <w:rPr>
          <w:rFonts w:ascii="Arial" w:hAnsi="Arial" w:cs="Arial"/>
          <w:color w:val="000000"/>
          <w:sz w:val="22"/>
          <w:szCs w:val="22"/>
        </w:rPr>
        <w:t>d</w:t>
      </w:r>
      <w:r>
        <w:rPr>
          <w:rFonts w:ascii="Arial" w:hAnsi="Arial" w:cs="Arial"/>
          <w:color w:val="000000"/>
          <w:sz w:val="22"/>
          <w:szCs w:val="22"/>
        </w:rPr>
        <w:t xml:space="preserve">ance into the local education curriculum. However, without any explicit explanation provided on how this process </w:t>
      </w:r>
      <w:proofErr w:type="gramStart"/>
      <w:r>
        <w:rPr>
          <w:rFonts w:ascii="Arial" w:hAnsi="Arial" w:cs="Arial"/>
          <w:color w:val="000000"/>
          <w:sz w:val="22"/>
          <w:szCs w:val="22"/>
        </w:rPr>
        <w:t>would be facilitated</w:t>
      </w:r>
      <w:proofErr w:type="gramEnd"/>
      <w:r>
        <w:rPr>
          <w:rFonts w:ascii="Arial" w:hAnsi="Arial" w:cs="Arial"/>
          <w:color w:val="000000"/>
          <w:sz w:val="22"/>
          <w:szCs w:val="22"/>
        </w:rPr>
        <w:t xml:space="preserve">, it is unclear whether this result could be obtained. The request also suggests that the sustainability of the project depends on the possibility of organizing a competition in schools and a </w:t>
      </w:r>
      <w:proofErr w:type="spellStart"/>
      <w:r>
        <w:rPr>
          <w:rFonts w:ascii="Arial" w:hAnsi="Arial" w:cs="Arial"/>
          <w:color w:val="000000"/>
          <w:sz w:val="22"/>
          <w:szCs w:val="22"/>
        </w:rPr>
        <w:t>Mapiko</w:t>
      </w:r>
      <w:proofErr w:type="spellEnd"/>
      <w:r>
        <w:rPr>
          <w:rFonts w:ascii="Arial" w:hAnsi="Arial" w:cs="Arial"/>
          <w:color w:val="000000"/>
          <w:sz w:val="22"/>
          <w:szCs w:val="22"/>
        </w:rPr>
        <w:t xml:space="preserve"> festival, yet it is difficult to understand how these actions would guarantee the</w:t>
      </w:r>
      <w:r w:rsidR="00841B84">
        <w:rPr>
          <w:rFonts w:ascii="Arial" w:hAnsi="Arial" w:cs="Arial"/>
          <w:color w:val="000000"/>
          <w:sz w:val="22"/>
          <w:szCs w:val="22"/>
          <w:lang w:val="en-US"/>
        </w:rPr>
        <w:t xml:space="preserve"> </w:t>
      </w:r>
      <w:r w:rsidRPr="006A5E03">
        <w:rPr>
          <w:rFonts w:ascii="Arial" w:hAnsi="Arial" w:cs="Arial"/>
          <w:color w:val="000000"/>
          <w:sz w:val="22"/>
          <w:szCs w:val="22"/>
          <w:lang w:val="en-US"/>
        </w:rPr>
        <w:t>ongoing impact of the project</w:t>
      </w:r>
      <w:proofErr w:type="gramStart"/>
      <w:r>
        <w:rPr>
          <w:rFonts w:ascii="Arial" w:hAnsi="Arial" w:cs="Arial"/>
          <w:color w:val="000000"/>
          <w:sz w:val="22"/>
          <w:szCs w:val="22"/>
          <w:lang w:val="en-US"/>
        </w:rPr>
        <w:t>;</w:t>
      </w:r>
      <w:proofErr w:type="gramEnd"/>
    </w:p>
    <w:p w14:paraId="2A10AC78" w14:textId="77777777" w:rsidR="00DE69C9" w:rsidRPr="003A60BE" w:rsidRDefault="00DE69C9" w:rsidP="00DE69C9">
      <w:pPr>
        <w:pStyle w:val="ListParagraph"/>
        <w:spacing w:before="120" w:after="120"/>
        <w:ind w:left="1134"/>
        <w:contextualSpacing w:val="0"/>
        <w:jc w:val="both"/>
        <w:rPr>
          <w:rFonts w:ascii="Arial" w:hAnsi="Arial" w:cs="Arial"/>
          <w:sz w:val="22"/>
          <w:szCs w:val="22"/>
        </w:rPr>
      </w:pPr>
      <w:r w:rsidRPr="00050B9D">
        <w:rPr>
          <w:rFonts w:ascii="Arial" w:hAnsi="Arial" w:cs="Arial"/>
          <w:b/>
          <w:sz w:val="22"/>
          <w:szCs w:val="22"/>
        </w:rPr>
        <w:t>Criterion A.5</w:t>
      </w:r>
      <w:r w:rsidRPr="00050B9D">
        <w:rPr>
          <w:rFonts w:ascii="Arial" w:hAnsi="Arial" w:cs="Arial"/>
          <w:sz w:val="22"/>
          <w:szCs w:val="22"/>
        </w:rPr>
        <w:t xml:space="preserve">: The requesting State will share 9 per cent of the overall budget of the project for which International Assistance </w:t>
      </w:r>
      <w:proofErr w:type="gramStart"/>
      <w:r w:rsidRPr="00050B9D">
        <w:rPr>
          <w:rFonts w:ascii="Arial" w:hAnsi="Arial" w:cs="Arial"/>
          <w:sz w:val="22"/>
          <w:szCs w:val="22"/>
        </w:rPr>
        <w:t>is requested</w:t>
      </w:r>
      <w:proofErr w:type="gramEnd"/>
      <w:r>
        <w:rPr>
          <w:rFonts w:ascii="Arial" w:hAnsi="Arial" w:cs="Arial"/>
          <w:sz w:val="22"/>
          <w:szCs w:val="22"/>
        </w:rPr>
        <w:t xml:space="preserve"> from the Intangible Cultural Heritage Fund;</w:t>
      </w:r>
    </w:p>
    <w:p w14:paraId="5CB54C30" w14:textId="1C773BB9" w:rsidR="00DE69C9" w:rsidRPr="003A60BE" w:rsidRDefault="00DE69C9" w:rsidP="00DE69C9">
      <w:pPr>
        <w:pStyle w:val="NormalWeb"/>
        <w:spacing w:before="120" w:after="120"/>
        <w:ind w:left="1134"/>
        <w:jc w:val="both"/>
        <w:rPr>
          <w:rFonts w:ascii="Arial" w:hAnsi="Arial" w:cs="Arial"/>
          <w:sz w:val="22"/>
          <w:szCs w:val="22"/>
          <w:lang w:val="en-US"/>
        </w:rPr>
      </w:pPr>
      <w:r w:rsidRPr="004D0B6F">
        <w:rPr>
          <w:rFonts w:ascii="Arial" w:hAnsi="Arial" w:cs="Arial"/>
          <w:b/>
          <w:sz w:val="22"/>
          <w:szCs w:val="22"/>
          <w:lang w:val="en-US"/>
        </w:rPr>
        <w:t>Criterion A.6</w:t>
      </w:r>
      <w:r w:rsidRPr="004D0B6F">
        <w:rPr>
          <w:rFonts w:ascii="Arial" w:hAnsi="Arial" w:cs="Arial"/>
          <w:sz w:val="22"/>
          <w:szCs w:val="22"/>
          <w:lang w:val="en-US"/>
        </w:rPr>
        <w:t xml:space="preserve">: </w:t>
      </w:r>
      <w:r>
        <w:rPr>
          <w:rFonts w:ascii="Arial" w:hAnsi="Arial" w:cs="Arial"/>
          <w:color w:val="000000"/>
          <w:sz w:val="22"/>
          <w:szCs w:val="22"/>
        </w:rPr>
        <w:t xml:space="preserve">Although the project does not include any specific capacity-building component, it </w:t>
      </w:r>
      <w:proofErr w:type="gramStart"/>
      <w:r>
        <w:rPr>
          <w:rFonts w:ascii="Arial" w:hAnsi="Arial" w:cs="Arial"/>
          <w:color w:val="000000"/>
          <w:sz w:val="22"/>
          <w:szCs w:val="22"/>
        </w:rPr>
        <w:t>is expected</w:t>
      </w:r>
      <w:proofErr w:type="gramEnd"/>
      <w:r>
        <w:rPr>
          <w:rFonts w:ascii="Arial" w:hAnsi="Arial" w:cs="Arial"/>
          <w:color w:val="000000"/>
          <w:sz w:val="22"/>
          <w:szCs w:val="22"/>
        </w:rPr>
        <w:t xml:space="preserve"> to build on the technical capacities of the implementing agency, the Ministry of Culture and Tourism, through its activities geared at documenting the </w:t>
      </w:r>
      <w:r w:rsidR="00884205">
        <w:rPr>
          <w:rFonts w:ascii="Arial" w:hAnsi="Arial" w:cs="Arial"/>
          <w:color w:val="000000"/>
          <w:sz w:val="22"/>
          <w:szCs w:val="22"/>
        </w:rPr>
        <w:t>d</w:t>
      </w:r>
      <w:r>
        <w:rPr>
          <w:rFonts w:ascii="Arial" w:hAnsi="Arial" w:cs="Arial"/>
          <w:color w:val="000000"/>
          <w:sz w:val="22"/>
          <w:szCs w:val="22"/>
        </w:rPr>
        <w:t xml:space="preserve">ance of the Makonde People as well as sensitizing the community concerned about </w:t>
      </w:r>
      <w:r>
        <w:rPr>
          <w:rFonts w:ascii="Arial" w:hAnsi="Arial" w:cs="Arial"/>
          <w:color w:val="000000"/>
          <w:sz w:val="22"/>
          <w:szCs w:val="22"/>
        </w:rPr>
        <w:lastRenderedPageBreak/>
        <w:t xml:space="preserve">the promotion of the practice. The request, however, does not demonstrate how the project would directly </w:t>
      </w:r>
      <w:proofErr w:type="gramStart"/>
      <w:r>
        <w:rPr>
          <w:rFonts w:ascii="Arial" w:hAnsi="Arial" w:cs="Arial"/>
          <w:color w:val="000000"/>
          <w:sz w:val="22"/>
          <w:szCs w:val="22"/>
        </w:rPr>
        <w:t>impact</w:t>
      </w:r>
      <w:proofErr w:type="gramEnd"/>
      <w:r w:rsidR="00F019A4">
        <w:rPr>
          <w:rFonts w:ascii="Arial" w:hAnsi="Arial" w:cs="Arial"/>
          <w:color w:val="000000"/>
          <w:sz w:val="22"/>
          <w:szCs w:val="22"/>
        </w:rPr>
        <w:t xml:space="preserve"> </w:t>
      </w:r>
      <w:r>
        <w:rPr>
          <w:rFonts w:ascii="Arial" w:hAnsi="Arial" w:cs="Arial"/>
          <w:color w:val="000000"/>
          <w:sz w:val="22"/>
          <w:szCs w:val="22"/>
        </w:rPr>
        <w:t>the</w:t>
      </w:r>
      <w:r w:rsidR="00841B84">
        <w:rPr>
          <w:rFonts w:ascii="Arial" w:hAnsi="Arial" w:cs="Arial"/>
          <w:color w:val="000000"/>
          <w:sz w:val="22"/>
          <w:szCs w:val="22"/>
        </w:rPr>
        <w:t xml:space="preserve"> </w:t>
      </w:r>
      <w:r>
        <w:rPr>
          <w:rFonts w:ascii="Arial" w:hAnsi="Arial" w:cs="Arial"/>
          <w:color w:val="000000"/>
          <w:sz w:val="22"/>
          <w:szCs w:val="22"/>
        </w:rPr>
        <w:t>Makonde</w:t>
      </w:r>
      <w:r w:rsidR="00841B84">
        <w:rPr>
          <w:rFonts w:ascii="Arial" w:hAnsi="Arial" w:cs="Arial"/>
          <w:color w:val="000000"/>
          <w:sz w:val="22"/>
          <w:szCs w:val="22"/>
        </w:rPr>
        <w:t xml:space="preserve"> </w:t>
      </w:r>
      <w:r>
        <w:rPr>
          <w:rFonts w:ascii="Arial" w:hAnsi="Arial" w:cs="Arial"/>
          <w:color w:val="000000"/>
          <w:sz w:val="22"/>
          <w:szCs w:val="22"/>
        </w:rPr>
        <w:t>community</w:t>
      </w:r>
      <w:r w:rsidR="002E109E">
        <w:rPr>
          <w:rFonts w:ascii="Arial" w:hAnsi="Arial" w:cs="Arial"/>
          <w:color w:val="000000"/>
          <w:sz w:val="22"/>
          <w:szCs w:val="22"/>
        </w:rPr>
        <w:t>’</w:t>
      </w:r>
      <w:r>
        <w:rPr>
          <w:rFonts w:ascii="Arial" w:hAnsi="Arial" w:cs="Arial"/>
          <w:color w:val="000000"/>
          <w:sz w:val="22"/>
          <w:szCs w:val="22"/>
        </w:rPr>
        <w:t>s capacity to safeguard the practice and thereby ensure its viability;</w:t>
      </w:r>
    </w:p>
    <w:p w14:paraId="3238AA0D" w14:textId="77777777" w:rsidR="00DE69C9" w:rsidRPr="00050B9D" w:rsidRDefault="00DE69C9" w:rsidP="00DE69C9">
      <w:pPr>
        <w:autoSpaceDE w:val="0"/>
        <w:autoSpaceDN w:val="0"/>
        <w:adjustRightInd w:val="0"/>
        <w:spacing w:before="120" w:after="120"/>
        <w:ind w:left="1134"/>
        <w:jc w:val="both"/>
        <w:rPr>
          <w:rFonts w:ascii="Arial" w:eastAsiaTheme="minorEastAsia" w:hAnsi="Arial" w:cs="Arial"/>
          <w:color w:val="0C1D19"/>
          <w:sz w:val="22"/>
          <w:szCs w:val="22"/>
          <w:lang w:eastAsia="zh-CN"/>
        </w:rPr>
      </w:pPr>
      <w:r w:rsidRPr="00050B9D">
        <w:rPr>
          <w:rFonts w:ascii="Arial" w:hAnsi="Arial" w:cs="Arial"/>
          <w:b/>
          <w:sz w:val="22"/>
          <w:szCs w:val="22"/>
        </w:rPr>
        <w:t>Criterion A.7</w:t>
      </w:r>
      <w:r w:rsidRPr="00050B9D">
        <w:rPr>
          <w:rFonts w:ascii="Arial" w:hAnsi="Arial" w:cs="Arial"/>
          <w:sz w:val="22"/>
          <w:szCs w:val="22"/>
        </w:rPr>
        <w:t xml:space="preserve">: </w:t>
      </w:r>
      <w:r w:rsidRPr="00050B9D">
        <w:rPr>
          <w:rFonts w:ascii="Arial" w:eastAsiaTheme="minorEastAsia" w:hAnsi="Arial" w:cs="Arial"/>
          <w:color w:val="0C1D19"/>
          <w:sz w:val="22"/>
          <w:szCs w:val="22"/>
          <w:lang w:eastAsia="zh-CN"/>
        </w:rPr>
        <w:t xml:space="preserve">Mozambique has never implemented </w:t>
      </w:r>
      <w:r>
        <w:rPr>
          <w:rFonts w:ascii="Arial" w:eastAsiaTheme="minorEastAsia" w:hAnsi="Arial" w:cs="Arial"/>
          <w:color w:val="0C1D19"/>
          <w:sz w:val="22"/>
          <w:szCs w:val="22"/>
          <w:lang w:eastAsia="zh-CN"/>
        </w:rPr>
        <w:t xml:space="preserve">any </w:t>
      </w:r>
      <w:r w:rsidRPr="00050B9D">
        <w:rPr>
          <w:rFonts w:ascii="Arial" w:eastAsiaTheme="minorEastAsia" w:hAnsi="Arial" w:cs="Arial"/>
          <w:color w:val="0C1D19"/>
          <w:sz w:val="22"/>
          <w:szCs w:val="22"/>
          <w:lang w:eastAsia="zh-CN"/>
        </w:rPr>
        <w:t>activities financed by the Intang</w:t>
      </w:r>
      <w:r w:rsidRPr="00050B9D">
        <w:rPr>
          <w:rFonts w:ascii="Arial" w:eastAsiaTheme="minorEastAsia" w:hAnsi="Arial" w:cs="Arial"/>
          <w:color w:val="2D4B4E"/>
          <w:sz w:val="22"/>
          <w:szCs w:val="22"/>
          <w:lang w:eastAsia="zh-CN"/>
        </w:rPr>
        <w:t>i</w:t>
      </w:r>
      <w:r w:rsidRPr="00050B9D">
        <w:rPr>
          <w:rFonts w:ascii="Arial" w:eastAsiaTheme="minorEastAsia" w:hAnsi="Arial" w:cs="Arial"/>
          <w:color w:val="0C1D19"/>
          <w:sz w:val="22"/>
          <w:szCs w:val="22"/>
          <w:lang w:eastAsia="zh-CN"/>
        </w:rPr>
        <w:t>ble Cultural Heritage Fund</w:t>
      </w:r>
      <w:proofErr w:type="gramStart"/>
      <w:r>
        <w:rPr>
          <w:rFonts w:ascii="Arial" w:eastAsiaTheme="minorEastAsia" w:hAnsi="Arial" w:cs="Arial"/>
          <w:color w:val="0C1D19"/>
          <w:sz w:val="22"/>
          <w:szCs w:val="22"/>
          <w:lang w:eastAsia="zh-CN"/>
        </w:rPr>
        <w:t>;</w:t>
      </w:r>
      <w:proofErr w:type="gramEnd"/>
    </w:p>
    <w:p w14:paraId="42E07BAE" w14:textId="58E7A654" w:rsidR="00DE69C9" w:rsidRDefault="00DE69C9" w:rsidP="00DE69C9">
      <w:pPr>
        <w:autoSpaceDE w:val="0"/>
        <w:autoSpaceDN w:val="0"/>
        <w:adjustRightInd w:val="0"/>
        <w:spacing w:before="120" w:after="120"/>
        <w:ind w:left="1134"/>
        <w:jc w:val="both"/>
        <w:rPr>
          <w:rFonts w:ascii="Arial" w:hAnsi="Arial" w:cs="Arial"/>
          <w:sz w:val="22"/>
          <w:szCs w:val="22"/>
        </w:rPr>
      </w:pPr>
      <w:r w:rsidRPr="00050B9D">
        <w:rPr>
          <w:rFonts w:ascii="Arial" w:hAnsi="Arial" w:cs="Arial"/>
          <w:b/>
          <w:sz w:val="22"/>
          <w:szCs w:val="22"/>
        </w:rPr>
        <w:t>Paragraph </w:t>
      </w:r>
      <w:proofErr w:type="gramStart"/>
      <w:r w:rsidRPr="00050B9D">
        <w:rPr>
          <w:rFonts w:ascii="Arial" w:hAnsi="Arial" w:cs="Arial"/>
          <w:b/>
          <w:sz w:val="22"/>
          <w:szCs w:val="22"/>
        </w:rPr>
        <w:t>10(a)</w:t>
      </w:r>
      <w:r w:rsidRPr="00050B9D">
        <w:rPr>
          <w:rFonts w:ascii="Arial" w:hAnsi="Arial" w:cs="Arial"/>
          <w:sz w:val="22"/>
          <w:szCs w:val="22"/>
        </w:rPr>
        <w:t xml:space="preserve">: </w:t>
      </w:r>
      <w:r w:rsidRPr="00050B9D">
        <w:rPr>
          <w:rFonts w:ascii="Arial" w:eastAsiaTheme="minorEastAsia" w:hAnsi="Arial" w:cs="Arial"/>
          <w:color w:val="0C1D19"/>
          <w:sz w:val="22"/>
          <w:szCs w:val="22"/>
          <w:lang w:eastAsia="zh-CN"/>
        </w:rPr>
        <w:t>The</w:t>
      </w:r>
      <w:proofErr w:type="gramEnd"/>
      <w:r w:rsidRPr="00050B9D">
        <w:rPr>
          <w:rFonts w:ascii="Arial" w:eastAsiaTheme="minorEastAsia" w:hAnsi="Arial" w:cs="Arial"/>
          <w:color w:val="0C1D19"/>
          <w:sz w:val="22"/>
          <w:szCs w:val="22"/>
          <w:lang w:eastAsia="zh-CN"/>
        </w:rPr>
        <w:t xml:space="preserve"> project is local in scope and involves a national implementing partner</w:t>
      </w:r>
      <w:r>
        <w:rPr>
          <w:rFonts w:ascii="Arial" w:eastAsiaTheme="minorEastAsia" w:hAnsi="Arial" w:cs="Arial"/>
          <w:color w:val="0C1D19"/>
          <w:sz w:val="22"/>
          <w:szCs w:val="22"/>
          <w:lang w:eastAsia="zh-CN"/>
        </w:rPr>
        <w:t xml:space="preserve">, the </w:t>
      </w:r>
      <w:proofErr w:type="spellStart"/>
      <w:r w:rsidRPr="00A35B8A">
        <w:rPr>
          <w:rFonts w:ascii="Arial" w:hAnsi="Arial" w:cs="Arial"/>
          <w:sz w:val="22"/>
          <w:szCs w:val="22"/>
        </w:rPr>
        <w:t>Instituto</w:t>
      </w:r>
      <w:proofErr w:type="spellEnd"/>
      <w:r w:rsidRPr="00A35B8A">
        <w:rPr>
          <w:rFonts w:ascii="Arial" w:hAnsi="Arial" w:cs="Arial"/>
          <w:sz w:val="22"/>
          <w:szCs w:val="22"/>
        </w:rPr>
        <w:t xml:space="preserve"> de </w:t>
      </w:r>
      <w:proofErr w:type="spellStart"/>
      <w:r w:rsidRPr="00A35B8A">
        <w:rPr>
          <w:rFonts w:ascii="Arial" w:hAnsi="Arial" w:cs="Arial"/>
          <w:sz w:val="22"/>
          <w:szCs w:val="22"/>
        </w:rPr>
        <w:t>Investigação</w:t>
      </w:r>
      <w:proofErr w:type="spellEnd"/>
      <w:r w:rsidRPr="00A35B8A">
        <w:rPr>
          <w:rFonts w:ascii="Arial" w:hAnsi="Arial" w:cs="Arial"/>
          <w:sz w:val="22"/>
          <w:szCs w:val="22"/>
        </w:rPr>
        <w:t xml:space="preserve"> </w:t>
      </w:r>
      <w:proofErr w:type="spellStart"/>
      <w:r w:rsidRPr="00A35B8A">
        <w:rPr>
          <w:rFonts w:ascii="Arial" w:hAnsi="Arial" w:cs="Arial"/>
          <w:sz w:val="22"/>
          <w:szCs w:val="22"/>
        </w:rPr>
        <w:t>Sócial</w:t>
      </w:r>
      <w:proofErr w:type="spellEnd"/>
      <w:r w:rsidRPr="00A35B8A">
        <w:rPr>
          <w:rFonts w:ascii="Arial" w:hAnsi="Arial" w:cs="Arial"/>
          <w:sz w:val="22"/>
          <w:szCs w:val="22"/>
        </w:rPr>
        <w:t xml:space="preserve">-Cultural </w:t>
      </w:r>
      <w:r w:rsidR="00B1083E">
        <w:rPr>
          <w:rFonts w:ascii="Arial" w:hAnsi="Arial" w:cs="Arial"/>
          <w:sz w:val="22"/>
          <w:szCs w:val="22"/>
        </w:rPr>
        <w:t>(</w:t>
      </w:r>
      <w:r w:rsidR="00B1083E" w:rsidRPr="0011008D">
        <w:rPr>
          <w:rFonts w:ascii="Arial" w:hAnsi="Arial" w:cs="Arial"/>
          <w:sz w:val="22"/>
          <w:szCs w:val="22"/>
        </w:rPr>
        <w:t>Institute for Socio-Cultural Research</w:t>
      </w:r>
      <w:r w:rsidR="00B1083E">
        <w:rPr>
          <w:rFonts w:ascii="Arial" w:hAnsi="Arial" w:cs="Arial"/>
          <w:sz w:val="22"/>
          <w:szCs w:val="22"/>
        </w:rPr>
        <w:t xml:space="preserve"> </w:t>
      </w:r>
      <w:r>
        <w:rPr>
          <w:rFonts w:ascii="Arial" w:hAnsi="Arial" w:cs="Arial"/>
          <w:sz w:val="22"/>
          <w:szCs w:val="22"/>
        </w:rPr>
        <w:t>(</w:t>
      </w:r>
      <w:r w:rsidRPr="00050B9D">
        <w:rPr>
          <w:rFonts w:ascii="Arial" w:hAnsi="Arial" w:cs="Arial"/>
          <w:sz w:val="22"/>
          <w:szCs w:val="22"/>
        </w:rPr>
        <w:t>ARPAC</w:t>
      </w:r>
      <w:r>
        <w:rPr>
          <w:rFonts w:ascii="Arial" w:hAnsi="Arial" w:cs="Arial"/>
          <w:sz w:val="22"/>
          <w:szCs w:val="22"/>
        </w:rPr>
        <w:t>)</w:t>
      </w:r>
      <w:r w:rsidR="00B1083E">
        <w:rPr>
          <w:rFonts w:ascii="Arial" w:hAnsi="Arial" w:cs="Arial"/>
          <w:sz w:val="22"/>
          <w:szCs w:val="22"/>
        </w:rPr>
        <w:t>)</w:t>
      </w:r>
      <w:r>
        <w:rPr>
          <w:rFonts w:ascii="Arial" w:hAnsi="Arial" w:cs="Arial"/>
          <w:sz w:val="22"/>
          <w:szCs w:val="22"/>
        </w:rPr>
        <w:t>;</w:t>
      </w:r>
    </w:p>
    <w:p w14:paraId="38F59C93" w14:textId="60AA560F" w:rsidR="00DE69C9" w:rsidRPr="003A60BE" w:rsidRDefault="00DE69C9" w:rsidP="00DE69C9">
      <w:pPr>
        <w:pStyle w:val="NormalWeb"/>
        <w:spacing w:before="120" w:after="120"/>
        <w:ind w:left="1134"/>
        <w:jc w:val="both"/>
        <w:rPr>
          <w:rFonts w:ascii="Arial" w:eastAsiaTheme="minorEastAsia" w:hAnsi="Arial" w:cs="Arial"/>
          <w:color w:val="0C1D19"/>
          <w:sz w:val="22"/>
          <w:szCs w:val="22"/>
          <w:lang w:val="en-US" w:eastAsia="zh-CN"/>
        </w:rPr>
      </w:pPr>
      <w:r w:rsidRPr="003160B6">
        <w:rPr>
          <w:rFonts w:ascii="Arial" w:hAnsi="Arial" w:cs="Arial"/>
          <w:b/>
          <w:sz w:val="22"/>
          <w:szCs w:val="22"/>
          <w:lang w:val="en-US"/>
        </w:rPr>
        <w:t>Paragraph 10(b)</w:t>
      </w:r>
      <w:r w:rsidRPr="003160B6">
        <w:rPr>
          <w:rFonts w:ascii="Arial" w:hAnsi="Arial" w:cs="Arial"/>
          <w:sz w:val="22"/>
          <w:szCs w:val="22"/>
          <w:lang w:val="en-US"/>
        </w:rPr>
        <w:t xml:space="preserve">: </w:t>
      </w:r>
      <w:r>
        <w:rPr>
          <w:rFonts w:ascii="Arial" w:hAnsi="Arial" w:cs="Arial"/>
          <w:color w:val="0C1D19"/>
          <w:sz w:val="22"/>
          <w:szCs w:val="22"/>
          <w:lang w:val="en-US"/>
        </w:rPr>
        <w:t xml:space="preserve">The project </w:t>
      </w:r>
      <w:proofErr w:type="gramStart"/>
      <w:r>
        <w:rPr>
          <w:rFonts w:ascii="Arial" w:hAnsi="Arial" w:cs="Arial"/>
          <w:color w:val="0C1D19"/>
          <w:sz w:val="22"/>
          <w:szCs w:val="22"/>
          <w:lang w:val="en-US"/>
        </w:rPr>
        <w:t>is expected</w:t>
      </w:r>
      <w:proofErr w:type="gramEnd"/>
      <w:r>
        <w:rPr>
          <w:rFonts w:ascii="Arial" w:hAnsi="Arial" w:cs="Arial"/>
          <w:color w:val="0C1D19"/>
          <w:sz w:val="22"/>
          <w:szCs w:val="22"/>
          <w:lang w:val="en-US"/>
        </w:rPr>
        <w:t xml:space="preserve"> to stimulate similar promotional efforts by universities and research institutions. The</w:t>
      </w:r>
      <w:r w:rsidR="00841B84">
        <w:rPr>
          <w:rFonts w:ascii="Arial" w:hAnsi="Arial" w:cs="Arial"/>
          <w:color w:val="0C1D19"/>
          <w:sz w:val="22"/>
          <w:szCs w:val="22"/>
          <w:lang w:val="en-US"/>
        </w:rPr>
        <w:t xml:space="preserve"> </w:t>
      </w:r>
      <w:r>
        <w:rPr>
          <w:rFonts w:ascii="Arial" w:hAnsi="Arial" w:cs="Arial"/>
          <w:color w:val="0C1D19"/>
          <w:sz w:val="22"/>
          <w:szCs w:val="22"/>
          <w:lang w:val="en-US"/>
        </w:rPr>
        <w:t>request also</w:t>
      </w:r>
      <w:r w:rsidR="00841B84">
        <w:rPr>
          <w:rFonts w:ascii="Arial" w:hAnsi="Arial" w:cs="Arial"/>
          <w:color w:val="0C1D19"/>
          <w:sz w:val="22"/>
          <w:szCs w:val="22"/>
          <w:lang w:val="en-US"/>
        </w:rPr>
        <w:t xml:space="preserve"> </w:t>
      </w:r>
      <w:r>
        <w:rPr>
          <w:rFonts w:ascii="Arial" w:hAnsi="Arial" w:cs="Arial"/>
          <w:color w:val="0C1D19"/>
          <w:sz w:val="22"/>
          <w:szCs w:val="22"/>
          <w:lang w:val="en-US"/>
        </w:rPr>
        <w:t>implies a potential multiplier effect in terms of funding, particularly from the private sector, which</w:t>
      </w:r>
      <w:r w:rsidR="00841B84">
        <w:rPr>
          <w:rFonts w:ascii="Arial" w:hAnsi="Arial" w:cs="Arial"/>
          <w:color w:val="0C1D19"/>
          <w:sz w:val="22"/>
          <w:szCs w:val="22"/>
          <w:lang w:val="en-US"/>
        </w:rPr>
        <w:t xml:space="preserve"> </w:t>
      </w:r>
      <w:proofErr w:type="gramStart"/>
      <w:r>
        <w:rPr>
          <w:rFonts w:ascii="Arial" w:hAnsi="Arial" w:cs="Arial"/>
          <w:color w:val="0C1D19"/>
          <w:sz w:val="22"/>
          <w:szCs w:val="22"/>
          <w:lang w:val="en-US"/>
        </w:rPr>
        <w:t>would be attracted</w:t>
      </w:r>
      <w:proofErr w:type="gramEnd"/>
      <w:r>
        <w:rPr>
          <w:rFonts w:ascii="Arial" w:hAnsi="Arial" w:cs="Arial"/>
          <w:color w:val="0C1D19"/>
          <w:sz w:val="22"/>
          <w:szCs w:val="22"/>
          <w:lang w:val="en-US"/>
        </w:rPr>
        <w:t xml:space="preserve"> by the promotional materials produced through the project.</w:t>
      </w:r>
    </w:p>
    <w:p w14:paraId="41848F7D" w14:textId="5F46CC05" w:rsidR="00DE69C9" w:rsidRPr="00977478" w:rsidRDefault="00DE69C9" w:rsidP="00DE69C9">
      <w:pPr>
        <w:pStyle w:val="COMParaDecision"/>
        <w:numPr>
          <w:ilvl w:val="0"/>
          <w:numId w:val="35"/>
        </w:numPr>
        <w:spacing w:before="120"/>
        <w:ind w:left="1134" w:hanging="567"/>
        <w:rPr>
          <w:u w:val="none"/>
        </w:rPr>
      </w:pPr>
      <w:r w:rsidRPr="00977478">
        <w:t>Decides to refer</w:t>
      </w:r>
      <w:r w:rsidR="00841B84">
        <w:rPr>
          <w:u w:val="none"/>
        </w:rPr>
        <w:t xml:space="preserve"> </w:t>
      </w:r>
      <w:r w:rsidRPr="00977478">
        <w:rPr>
          <w:u w:val="none"/>
        </w:rPr>
        <w:t>to the requesting State</w:t>
      </w:r>
      <w:r w:rsidR="00841B84">
        <w:rPr>
          <w:u w:val="none"/>
        </w:rPr>
        <w:t xml:space="preserve"> </w:t>
      </w:r>
      <w:r w:rsidRPr="00977478">
        <w:rPr>
          <w:u w:val="none"/>
        </w:rPr>
        <w:t xml:space="preserve">the International Assistance request for the project entitled </w:t>
      </w:r>
      <w:proofErr w:type="spellStart"/>
      <w:r w:rsidRPr="00977478">
        <w:rPr>
          <w:b/>
          <w:u w:val="none"/>
        </w:rPr>
        <w:t>Mapiko</w:t>
      </w:r>
      <w:proofErr w:type="spellEnd"/>
      <w:r w:rsidRPr="00977478">
        <w:rPr>
          <w:b/>
          <w:u w:val="none"/>
        </w:rPr>
        <w:t xml:space="preserve">: </w:t>
      </w:r>
      <w:r w:rsidR="00E47387">
        <w:rPr>
          <w:b/>
          <w:u w:val="none"/>
        </w:rPr>
        <w:t>d</w:t>
      </w:r>
      <w:r w:rsidRPr="00977478">
        <w:rPr>
          <w:b/>
          <w:u w:val="none"/>
        </w:rPr>
        <w:t xml:space="preserve">ance of </w:t>
      </w:r>
      <w:r w:rsidR="00841B84">
        <w:rPr>
          <w:b/>
          <w:u w:val="none"/>
        </w:rPr>
        <w:t xml:space="preserve">the </w:t>
      </w:r>
      <w:r w:rsidRPr="00977478">
        <w:rPr>
          <w:b/>
          <w:u w:val="none"/>
        </w:rPr>
        <w:t xml:space="preserve">Makonde </w:t>
      </w:r>
      <w:r w:rsidR="00E47387">
        <w:rPr>
          <w:b/>
          <w:u w:val="none"/>
        </w:rPr>
        <w:t>p</w:t>
      </w:r>
      <w:r w:rsidRPr="00977478">
        <w:rPr>
          <w:b/>
          <w:u w:val="none"/>
        </w:rPr>
        <w:t>eople (</w:t>
      </w:r>
      <w:r w:rsidR="00E47387">
        <w:rPr>
          <w:b/>
          <w:u w:val="none"/>
        </w:rPr>
        <w:t>p</w:t>
      </w:r>
      <w:r w:rsidRPr="00977478">
        <w:rPr>
          <w:b/>
          <w:u w:val="none"/>
        </w:rPr>
        <w:t xml:space="preserve">romoting </w:t>
      </w:r>
      <w:proofErr w:type="spellStart"/>
      <w:r w:rsidRPr="00977478">
        <w:rPr>
          <w:b/>
          <w:u w:val="none"/>
        </w:rPr>
        <w:t>Mapiko</w:t>
      </w:r>
      <w:proofErr w:type="spellEnd"/>
      <w:r w:rsidRPr="00977478">
        <w:rPr>
          <w:b/>
          <w:u w:val="none"/>
        </w:rPr>
        <w:t xml:space="preserve"> for the sake of humanity</w:t>
      </w:r>
      <w:r w:rsidR="002E109E">
        <w:rPr>
          <w:b/>
          <w:u w:val="none"/>
        </w:rPr>
        <w:t>’</w:t>
      </w:r>
      <w:r w:rsidRPr="00977478">
        <w:rPr>
          <w:b/>
          <w:u w:val="none"/>
        </w:rPr>
        <w:t xml:space="preserve">s </w:t>
      </w:r>
      <w:r w:rsidR="00E47387">
        <w:rPr>
          <w:b/>
          <w:u w:val="none"/>
        </w:rPr>
        <w:t>o</w:t>
      </w:r>
      <w:r w:rsidRPr="00977478">
        <w:rPr>
          <w:b/>
          <w:u w:val="none"/>
        </w:rPr>
        <w:t xml:space="preserve">ral and </w:t>
      </w:r>
      <w:r w:rsidR="00E47387">
        <w:rPr>
          <w:b/>
          <w:u w:val="none"/>
        </w:rPr>
        <w:t>i</w:t>
      </w:r>
      <w:r w:rsidRPr="00977478">
        <w:rPr>
          <w:b/>
          <w:u w:val="none"/>
        </w:rPr>
        <w:t xml:space="preserve">ntangible </w:t>
      </w:r>
      <w:r w:rsidR="00E47387">
        <w:rPr>
          <w:b/>
          <w:u w:val="none"/>
        </w:rPr>
        <w:t>h</w:t>
      </w:r>
      <w:r w:rsidRPr="00977478">
        <w:rPr>
          <w:b/>
          <w:u w:val="none"/>
        </w:rPr>
        <w:t>eritage)</w:t>
      </w:r>
      <w:r w:rsidRPr="00977478">
        <w:rPr>
          <w:u w:val="none"/>
        </w:rPr>
        <w:t>;</w:t>
      </w:r>
    </w:p>
    <w:p w14:paraId="15819152" w14:textId="77777777" w:rsidR="00DE69C9" w:rsidRPr="006812A9" w:rsidRDefault="00DE69C9" w:rsidP="00DE69C9">
      <w:pPr>
        <w:pStyle w:val="COMParaDecision"/>
        <w:numPr>
          <w:ilvl w:val="0"/>
          <w:numId w:val="35"/>
        </w:numPr>
        <w:spacing w:before="120"/>
        <w:ind w:left="1134" w:hanging="567"/>
        <w:rPr>
          <w:rFonts w:eastAsiaTheme="minorEastAsia"/>
          <w:color w:val="111F1C"/>
          <w:u w:val="none"/>
          <w:lang w:val="en-US" w:eastAsia="zh-CN"/>
        </w:rPr>
      </w:pPr>
      <w:r w:rsidRPr="004D7109">
        <w:t>Takes note</w:t>
      </w:r>
      <w:r w:rsidRPr="004D7109">
        <w:rPr>
          <w:u w:val="none"/>
        </w:rPr>
        <w:t xml:space="preserve"> that th</w:t>
      </w:r>
      <w:r>
        <w:rPr>
          <w:u w:val="none"/>
        </w:rPr>
        <w:t>e request i</w:t>
      </w:r>
      <w:r w:rsidRPr="004D7109">
        <w:rPr>
          <w:u w:val="none"/>
        </w:rPr>
        <w:t xml:space="preserve">s a revised version </w:t>
      </w:r>
      <w:r>
        <w:rPr>
          <w:u w:val="none"/>
        </w:rPr>
        <w:t>s</w:t>
      </w:r>
      <w:r w:rsidRPr="004D7109">
        <w:rPr>
          <w:u w:val="none"/>
        </w:rPr>
        <w:t xml:space="preserve">ubmitted by the State following </w:t>
      </w:r>
      <w:r>
        <w:rPr>
          <w:u w:val="none"/>
        </w:rPr>
        <w:t xml:space="preserve">the support provided by the Secretariat to improve the initial request through </w:t>
      </w:r>
      <w:r w:rsidRPr="004D7109">
        <w:rPr>
          <w:u w:val="none"/>
        </w:rPr>
        <w:t>an additional information letter</w:t>
      </w:r>
      <w:r>
        <w:rPr>
          <w:u w:val="none"/>
        </w:rPr>
        <w:t xml:space="preserve"> and</w:t>
      </w:r>
      <w:r w:rsidRPr="003A60BE">
        <w:rPr>
          <w:u w:val="none"/>
        </w:rPr>
        <w:t xml:space="preserve"> </w:t>
      </w:r>
      <w:r>
        <w:t>a</w:t>
      </w:r>
      <w:r w:rsidRPr="006812A9">
        <w:t>cknowledges</w:t>
      </w:r>
      <w:r w:rsidRPr="006812A9">
        <w:rPr>
          <w:u w:val="none"/>
        </w:rPr>
        <w:t xml:space="preserve"> the</w:t>
      </w:r>
      <w:r w:rsidRPr="006812A9">
        <w:rPr>
          <w:rFonts w:eastAsiaTheme="minorEastAsia"/>
          <w:color w:val="111F1C"/>
          <w:u w:val="none"/>
          <w:lang w:val="en-US" w:eastAsia="zh-CN"/>
        </w:rPr>
        <w:t xml:space="preserve"> recurrent difficulty that the submitting State is facing in revising the request;</w:t>
      </w:r>
    </w:p>
    <w:p w14:paraId="26B0A146" w14:textId="77777777" w:rsidR="00DE69C9" w:rsidRDefault="00DE69C9" w:rsidP="00DE69C9">
      <w:pPr>
        <w:pStyle w:val="COMParaDecision"/>
        <w:numPr>
          <w:ilvl w:val="0"/>
          <w:numId w:val="35"/>
        </w:numPr>
        <w:spacing w:before="120"/>
        <w:ind w:left="1134" w:hanging="567"/>
        <w:rPr>
          <w:u w:val="none"/>
        </w:rPr>
      </w:pPr>
      <w:r w:rsidRPr="006812A9">
        <w:t>Invites</w:t>
      </w:r>
      <w:r w:rsidRPr="006812A9">
        <w:rPr>
          <w:u w:val="none"/>
        </w:rPr>
        <w:t xml:space="preserve"> the submitting State to consider receiving technical assistance through the provision of experts, as described in Article 21 of the Convention, and</w:t>
      </w:r>
      <w:r>
        <w:rPr>
          <w:u w:val="none"/>
        </w:rPr>
        <w:t xml:space="preserve"> </w:t>
      </w:r>
      <w:r w:rsidRPr="006812A9">
        <w:t>requests</w:t>
      </w:r>
      <w:r>
        <w:rPr>
          <w:u w:val="none"/>
        </w:rPr>
        <w:t xml:space="preserve"> that the Secretariat make timely arrangements for such assistance should the requesting State wish to receive it;</w:t>
      </w:r>
    </w:p>
    <w:p w14:paraId="7D1472D0" w14:textId="253A3436" w:rsidR="00DE69C9" w:rsidRPr="00DE69C9" w:rsidRDefault="00DE69C9" w:rsidP="00DE69C9">
      <w:pPr>
        <w:pStyle w:val="COMParaDecision"/>
        <w:numPr>
          <w:ilvl w:val="0"/>
          <w:numId w:val="35"/>
        </w:numPr>
        <w:spacing w:before="120"/>
        <w:ind w:left="1134" w:hanging="567"/>
        <w:rPr>
          <w:u w:val="none"/>
        </w:rPr>
      </w:pPr>
      <w:proofErr w:type="gramStart"/>
      <w:r>
        <w:t>E</w:t>
      </w:r>
      <w:r w:rsidRPr="006812A9">
        <w:t>ncourages</w:t>
      </w:r>
      <w:r w:rsidRPr="006812A9">
        <w:rPr>
          <w:u w:val="none"/>
        </w:rPr>
        <w:t xml:space="preserve"> the State Party, </w:t>
      </w:r>
      <w:r>
        <w:rPr>
          <w:u w:val="none"/>
        </w:rPr>
        <w:t>should</w:t>
      </w:r>
      <w:r w:rsidRPr="006812A9">
        <w:rPr>
          <w:u w:val="none"/>
        </w:rPr>
        <w:t xml:space="preserve"> it wish to resubmit </w:t>
      </w:r>
      <w:r>
        <w:rPr>
          <w:u w:val="none"/>
        </w:rPr>
        <w:t>the</w:t>
      </w:r>
      <w:r w:rsidRPr="006812A9">
        <w:rPr>
          <w:u w:val="none"/>
        </w:rPr>
        <w:t xml:space="preserve"> request, to revise the content of the project, taking into account the above-mentioned concerns, and to ensure there is a clear correspondence between the overall objectives and the proposed activities, budget and timetable of the project and that clear and transparent details are provided through the presentation of an accurate and coherent budget.</w:t>
      </w:r>
      <w:proofErr w:type="gramEnd"/>
      <w:r>
        <w:rPr>
          <w:u w:val="none"/>
        </w:rPr>
        <w:t xml:space="preserve"> It would also be important </w:t>
      </w:r>
      <w:proofErr w:type="gramStart"/>
      <w:r>
        <w:rPr>
          <w:u w:val="none"/>
        </w:rPr>
        <w:t>to clearly demonstrate</w:t>
      </w:r>
      <w:proofErr w:type="gramEnd"/>
      <w:r>
        <w:rPr>
          <w:u w:val="none"/>
        </w:rPr>
        <w:t xml:space="preserve"> how the proposed project would contribute to the safeguarding of the element in question by the communities themselves.</w:t>
      </w:r>
    </w:p>
    <w:p w14:paraId="5A05EE4D" w14:textId="55213580" w:rsidR="00787E2D" w:rsidRPr="00BD0033" w:rsidRDefault="00787E2D" w:rsidP="00787E2D">
      <w:pPr>
        <w:keepNext/>
        <w:spacing w:before="240" w:after="120"/>
        <w:ind w:left="567"/>
        <w:jc w:val="both"/>
        <w:outlineLvl w:val="1"/>
        <w:rPr>
          <w:rFonts w:ascii="Arial" w:hAnsi="Arial" w:cs="Arial"/>
          <w:b/>
          <w:sz w:val="22"/>
          <w:szCs w:val="22"/>
        </w:rPr>
      </w:pPr>
      <w:bookmarkStart w:id="9" w:name="Decision9"/>
      <w:r w:rsidRPr="00144694">
        <w:rPr>
          <w:rFonts w:ascii="Arial" w:hAnsi="Arial" w:cs="Arial"/>
          <w:b/>
          <w:sz w:val="22"/>
          <w:szCs w:val="22"/>
        </w:rPr>
        <w:t>DRAFT DECISION 1</w:t>
      </w:r>
      <w:r>
        <w:rPr>
          <w:rFonts w:ascii="Arial" w:hAnsi="Arial" w:cs="Arial"/>
          <w:b/>
          <w:sz w:val="22"/>
          <w:szCs w:val="22"/>
        </w:rPr>
        <w:t>3</w:t>
      </w:r>
      <w:r w:rsidRPr="00144694">
        <w:rPr>
          <w:rFonts w:ascii="Arial" w:hAnsi="Arial" w:cs="Arial"/>
          <w:b/>
          <w:sz w:val="22"/>
          <w:szCs w:val="22"/>
        </w:rPr>
        <w:t xml:space="preserve">.COM </w:t>
      </w:r>
      <w:r>
        <w:rPr>
          <w:rFonts w:ascii="Arial" w:hAnsi="Arial" w:cs="Arial"/>
          <w:b/>
          <w:sz w:val="22"/>
          <w:szCs w:val="22"/>
        </w:rPr>
        <w:t>1</w:t>
      </w:r>
      <w:r w:rsidRPr="00144694">
        <w:rPr>
          <w:rFonts w:ascii="Arial" w:hAnsi="Arial" w:cs="Arial"/>
          <w:b/>
          <w:sz w:val="22"/>
          <w:szCs w:val="22"/>
        </w:rPr>
        <w:t>.BUR 3</w:t>
      </w:r>
      <w:r w:rsidR="00260DDB">
        <w:rPr>
          <w:rFonts w:ascii="Arial" w:hAnsi="Arial" w:cs="Arial"/>
          <w:b/>
          <w:sz w:val="22"/>
          <w:szCs w:val="22"/>
        </w:rPr>
        <w:t>.</w:t>
      </w:r>
      <w:r w:rsidR="00502151">
        <w:rPr>
          <w:rFonts w:ascii="Arial" w:hAnsi="Arial" w:cs="Arial"/>
          <w:b/>
          <w:sz w:val="22"/>
          <w:szCs w:val="22"/>
        </w:rPr>
        <w:t>9</w:t>
      </w:r>
    </w:p>
    <w:bookmarkEnd w:id="9"/>
    <w:p w14:paraId="3093E401" w14:textId="77777777" w:rsidR="00787E2D" w:rsidRPr="00BD0033" w:rsidRDefault="00787E2D" w:rsidP="00787E2D">
      <w:pPr>
        <w:keepNext/>
        <w:spacing w:before="120" w:after="120"/>
        <w:ind w:left="1134" w:hanging="567"/>
        <w:jc w:val="both"/>
        <w:rPr>
          <w:rFonts w:ascii="Arial" w:hAnsi="Arial" w:cs="Arial"/>
          <w:sz w:val="22"/>
          <w:szCs w:val="22"/>
        </w:rPr>
      </w:pPr>
      <w:r w:rsidRPr="00BD0033">
        <w:rPr>
          <w:rFonts w:ascii="Arial" w:hAnsi="Arial" w:cs="Arial"/>
          <w:sz w:val="22"/>
          <w:szCs w:val="22"/>
        </w:rPr>
        <w:t>The Bureau,</w:t>
      </w:r>
    </w:p>
    <w:p w14:paraId="0AE9F284" w14:textId="34860B14" w:rsidR="00C20396" w:rsidRPr="00A73EF7" w:rsidRDefault="00C20396" w:rsidP="00C20396">
      <w:pPr>
        <w:pStyle w:val="COMParaDecision"/>
        <w:ind w:left="1134" w:hanging="567"/>
        <w:rPr>
          <w:u w:val="none"/>
        </w:rPr>
      </w:pPr>
      <w:bookmarkStart w:id="10" w:name="Decision10"/>
      <w:r w:rsidRPr="00A73EF7">
        <w:t>Recalling</w:t>
      </w:r>
      <w:r w:rsidRPr="00A73EF7">
        <w:rPr>
          <w:u w:val="none"/>
        </w:rPr>
        <w:t xml:space="preserve"> </w:t>
      </w:r>
      <w:r w:rsidR="00A73EF7" w:rsidRPr="00325826">
        <w:rPr>
          <w:u w:val="none"/>
        </w:rPr>
        <w:t>Article 23 of the Convention as well as Chapter I.4 of the Operational Directives relating to the eligibility and criteria of International Assistance requests</w:t>
      </w:r>
      <w:r w:rsidRPr="00A73EF7">
        <w:rPr>
          <w:u w:val="none"/>
        </w:rPr>
        <w:t>,</w:t>
      </w:r>
    </w:p>
    <w:p w14:paraId="4C096AE6" w14:textId="57B54760" w:rsidR="00C20396" w:rsidRPr="00587EAF" w:rsidRDefault="00C20396" w:rsidP="00C20396">
      <w:pPr>
        <w:pStyle w:val="COMParaDecision"/>
        <w:ind w:left="1134" w:hanging="567"/>
      </w:pPr>
      <w:r>
        <w:t>Having examined</w:t>
      </w:r>
      <w:r>
        <w:rPr>
          <w:u w:val="none"/>
        </w:rPr>
        <w:t xml:space="preserve"> </w:t>
      </w:r>
      <w:r w:rsidR="009707BE">
        <w:rPr>
          <w:u w:val="none"/>
        </w:rPr>
        <w:t>D</w:t>
      </w:r>
      <w:r>
        <w:rPr>
          <w:u w:val="none"/>
        </w:rPr>
        <w:t xml:space="preserve">ocument ITH/18/13.COM 1.BUR/3 </w:t>
      </w:r>
      <w:r w:rsidR="009707BE">
        <w:rPr>
          <w:snapToGrid w:val="0"/>
          <w:u w:val="none"/>
        </w:rPr>
        <w:t xml:space="preserve">as well as </w:t>
      </w:r>
      <w:r>
        <w:rPr>
          <w:snapToGrid w:val="0"/>
          <w:u w:val="none"/>
        </w:rPr>
        <w:t>International Assistance request no. 01425 submitted by Togo,</w:t>
      </w:r>
    </w:p>
    <w:p w14:paraId="2056D532" w14:textId="3BFBB453" w:rsidR="00C20396" w:rsidRPr="00587EAF" w:rsidRDefault="00C20396" w:rsidP="00C20396">
      <w:pPr>
        <w:pStyle w:val="COMParaDecision"/>
        <w:ind w:left="1134" w:hanging="567"/>
        <w:rPr>
          <w:u w:val="none"/>
        </w:rPr>
      </w:pPr>
      <w:r>
        <w:t>Takes note</w:t>
      </w:r>
      <w:r>
        <w:rPr>
          <w:u w:val="none"/>
        </w:rPr>
        <w:t xml:space="preserve"> that Togo has requested International Assistance for the project entitled </w:t>
      </w:r>
      <w:r w:rsidR="00D43551" w:rsidRPr="00D43551">
        <w:rPr>
          <w:b/>
          <w:u w:val="none"/>
        </w:rPr>
        <w:t>Inventory, safeguarding and promoting knowledge of how to manufacture and play Togo</w:t>
      </w:r>
      <w:r w:rsidR="002E109E">
        <w:rPr>
          <w:b/>
          <w:u w:val="none"/>
        </w:rPr>
        <w:t>’</w:t>
      </w:r>
      <w:r w:rsidR="00D43551" w:rsidRPr="00D43551">
        <w:rPr>
          <w:b/>
          <w:u w:val="none"/>
        </w:rPr>
        <w:t>s traditional musical instruments (national phase)</w:t>
      </w:r>
      <w:r w:rsidR="00816EBF" w:rsidRPr="00325826">
        <w:rPr>
          <w:u w:val="none"/>
        </w:rPr>
        <w:t>:</w:t>
      </w:r>
    </w:p>
    <w:p w14:paraId="3E3D9843" w14:textId="4AD24C9D" w:rsidR="00C20396" w:rsidRPr="00B12AC4" w:rsidRDefault="00B12AC4" w:rsidP="00B12AC4">
      <w:pPr>
        <w:pStyle w:val="COMParaDecision"/>
        <w:numPr>
          <w:ilvl w:val="0"/>
          <w:numId w:val="0"/>
        </w:numPr>
        <w:ind w:left="1134"/>
        <w:rPr>
          <w:u w:val="none"/>
        </w:rPr>
      </w:pPr>
      <w:r w:rsidRPr="00B12AC4">
        <w:rPr>
          <w:u w:val="none"/>
        </w:rPr>
        <w:t xml:space="preserve">The proposed twenty-two-month project, to </w:t>
      </w:r>
      <w:proofErr w:type="gramStart"/>
      <w:r w:rsidRPr="00B12AC4">
        <w:rPr>
          <w:u w:val="none"/>
        </w:rPr>
        <w:t>be implemented</w:t>
      </w:r>
      <w:proofErr w:type="gramEnd"/>
      <w:r w:rsidRPr="00B12AC4">
        <w:rPr>
          <w:u w:val="none"/>
        </w:rPr>
        <w:t xml:space="preserve"> by the National Commission for Cultural Heritage, is aimed at inventorying, safeguarding and promoting knowledge related to the manufacture and practice of traditional musical instruments in Togo. A pilot phase of the project </w:t>
      </w:r>
      <w:proofErr w:type="gramStart"/>
      <w:r w:rsidRPr="00B12AC4">
        <w:rPr>
          <w:u w:val="none"/>
        </w:rPr>
        <w:t>was undertaken</w:t>
      </w:r>
      <w:proofErr w:type="gramEnd"/>
      <w:r w:rsidRPr="00B12AC4">
        <w:rPr>
          <w:u w:val="none"/>
        </w:rPr>
        <w:t xml:space="preserve"> for the Maritime region (south Togo) from January 2016 to February 2017. The last general inventory of intangible cultural heritage, in 2011, revealed that important elements and skills </w:t>
      </w:r>
      <w:proofErr w:type="gramStart"/>
      <w:r w:rsidRPr="00B12AC4">
        <w:rPr>
          <w:u w:val="none"/>
        </w:rPr>
        <w:t>are insufficiently documented</w:t>
      </w:r>
      <w:proofErr w:type="gramEnd"/>
      <w:r w:rsidRPr="00B12AC4">
        <w:rPr>
          <w:u w:val="none"/>
        </w:rPr>
        <w:t xml:space="preserve">, and that long-term safeguarding strategies are required. This primarily concerns skills relating to the making and playing of traditional musical instruments and associated dances, whose viability </w:t>
      </w:r>
      <w:proofErr w:type="gramStart"/>
      <w:r w:rsidRPr="00B12AC4">
        <w:rPr>
          <w:u w:val="none"/>
        </w:rPr>
        <w:t>is threatened</w:t>
      </w:r>
      <w:proofErr w:type="gramEnd"/>
      <w:r w:rsidRPr="00B12AC4">
        <w:rPr>
          <w:u w:val="none"/>
        </w:rPr>
        <w:t xml:space="preserve"> by several factors including the rural exodus of young people, modern music and the influence of certain churches opposed to such practices. </w:t>
      </w:r>
      <w:proofErr w:type="gramStart"/>
      <w:r w:rsidRPr="00B12AC4">
        <w:rPr>
          <w:u w:val="none"/>
        </w:rPr>
        <w:t xml:space="preserve">Faced </w:t>
      </w:r>
      <w:r w:rsidRPr="00B12AC4">
        <w:rPr>
          <w:u w:val="none"/>
        </w:rPr>
        <w:lastRenderedPageBreak/>
        <w:t>with this situation, the proposed project aims to improve the viability of such instruments and ensure the transmission of associated practices by: drawing up an inventory of the related skills in the remaining five regions of the country; strengthening the capacities of the teams of researchers involved; raising awareness among community members about the need to safeguard this knowledge; revitalizing the intergenerational chain of transmission; and ensuring the revival and sustainable safeguarding of these practices.</w:t>
      </w:r>
      <w:proofErr w:type="gramEnd"/>
      <w:r w:rsidRPr="00B12AC4">
        <w:rPr>
          <w:u w:val="none"/>
        </w:rPr>
        <w:t xml:space="preserve"> Training workshops will be organized for young people and musicians in the communities, and exhibitions and cultural events </w:t>
      </w:r>
      <w:proofErr w:type="gramStart"/>
      <w:r w:rsidRPr="00B12AC4">
        <w:rPr>
          <w:u w:val="none"/>
        </w:rPr>
        <w:t>will also</w:t>
      </w:r>
      <w:proofErr w:type="gramEnd"/>
      <w:r w:rsidRPr="00B12AC4">
        <w:rPr>
          <w:u w:val="none"/>
        </w:rPr>
        <w:t xml:space="preserve"> be held to sensitize communities in each region.</w:t>
      </w:r>
    </w:p>
    <w:p w14:paraId="5C07058D" w14:textId="1DA1EEC8" w:rsidR="00C20396" w:rsidRPr="00587EAF" w:rsidRDefault="00C20396" w:rsidP="00C20396">
      <w:pPr>
        <w:pStyle w:val="COMParaDecision"/>
        <w:ind w:left="1134" w:hanging="567"/>
        <w:rPr>
          <w:u w:val="none"/>
        </w:rPr>
      </w:pPr>
      <w:r>
        <w:t>Further takes note</w:t>
      </w:r>
      <w:r w:rsidRPr="00C935E5">
        <w:rPr>
          <w:u w:val="none"/>
        </w:rPr>
        <w:t xml:space="preserve"> </w:t>
      </w:r>
      <w:r>
        <w:rPr>
          <w:u w:val="none"/>
        </w:rPr>
        <w:t>that this assistance is to support a project implemented at the national level in order to safeguard intangible cultural heritage, in accordance with Article 20</w:t>
      </w:r>
      <w:r w:rsidR="00885879">
        <w:rPr>
          <w:u w:val="none"/>
        </w:rPr>
        <w:t> </w:t>
      </w:r>
      <w:r>
        <w:rPr>
          <w:u w:val="none"/>
        </w:rPr>
        <w:t xml:space="preserve">(b) of the Convention, and that it takes the form </w:t>
      </w:r>
      <w:r w:rsidRPr="00D44B7E">
        <w:rPr>
          <w:u w:val="none"/>
        </w:rPr>
        <w:t xml:space="preserve">of </w:t>
      </w:r>
      <w:r w:rsidR="00D44B7E" w:rsidRPr="00D44B7E">
        <w:rPr>
          <w:u w:val="none"/>
        </w:rPr>
        <w:t xml:space="preserve">the </w:t>
      </w:r>
      <w:r w:rsidR="00D44B7E" w:rsidRPr="00D44B7E">
        <w:rPr>
          <w:b/>
          <w:u w:val="none"/>
        </w:rPr>
        <w:t>provision of a grant</w:t>
      </w:r>
      <w:r w:rsidRPr="00D44B7E">
        <w:rPr>
          <w:u w:val="none"/>
        </w:rPr>
        <w:t>, in</w:t>
      </w:r>
      <w:r>
        <w:rPr>
          <w:u w:val="none"/>
        </w:rPr>
        <w:t xml:space="preserve"> accordance with Article 21</w:t>
      </w:r>
      <w:r w:rsidR="00885879">
        <w:rPr>
          <w:u w:val="none"/>
        </w:rPr>
        <w:t> </w:t>
      </w:r>
      <w:r>
        <w:rPr>
          <w:u w:val="none"/>
        </w:rPr>
        <w:t>(g) of the Convention;</w:t>
      </w:r>
    </w:p>
    <w:p w14:paraId="146CC971" w14:textId="5E6AB9EF" w:rsidR="00C20396" w:rsidRPr="00587EAF" w:rsidRDefault="00C20396" w:rsidP="00C20396">
      <w:pPr>
        <w:pStyle w:val="COMParaDecision"/>
        <w:ind w:left="1134" w:hanging="567"/>
        <w:rPr>
          <w:u w:val="none"/>
        </w:rPr>
      </w:pPr>
      <w:r>
        <w:t>Also takes note</w:t>
      </w:r>
      <w:r>
        <w:rPr>
          <w:u w:val="none"/>
        </w:rPr>
        <w:t xml:space="preserve"> that Togo has requested </w:t>
      </w:r>
      <w:r w:rsidR="00D44B7E" w:rsidRPr="00D44B7E">
        <w:rPr>
          <w:u w:val="none"/>
        </w:rPr>
        <w:t xml:space="preserve">assistance </w:t>
      </w:r>
      <w:r w:rsidRPr="00D44B7E">
        <w:rPr>
          <w:u w:val="none"/>
        </w:rPr>
        <w:t>in</w:t>
      </w:r>
      <w:r>
        <w:rPr>
          <w:u w:val="none"/>
        </w:rPr>
        <w:t xml:space="preserve"> the amount of US</w:t>
      </w:r>
      <w:r w:rsidRPr="00C935E5">
        <w:rPr>
          <w:u w:val="none"/>
        </w:rPr>
        <w:t>$</w:t>
      </w:r>
      <w:r>
        <w:rPr>
          <w:u w:val="none"/>
        </w:rPr>
        <w:t>99,890.39 from the Intangible Cultural Heritage Fund for the implementation of this project;</w:t>
      </w:r>
    </w:p>
    <w:p w14:paraId="2C78B803" w14:textId="7360AA84" w:rsidR="00C20396" w:rsidRPr="00587EAF" w:rsidRDefault="00C20396" w:rsidP="00C20396">
      <w:pPr>
        <w:pStyle w:val="COMParaDecision"/>
        <w:ind w:left="1134" w:hanging="567"/>
        <w:rPr>
          <w:u w:val="none"/>
        </w:rPr>
      </w:pPr>
      <w:r>
        <w:t>Decides</w:t>
      </w:r>
      <w:r>
        <w:rPr>
          <w:u w:val="none"/>
        </w:rPr>
        <w:t xml:space="preserve"> that, from the </w:t>
      </w:r>
      <w:r w:rsidRPr="00D44B7E">
        <w:rPr>
          <w:u w:val="none"/>
        </w:rPr>
        <w:t xml:space="preserve">information </w:t>
      </w:r>
      <w:r w:rsidR="00D44B7E" w:rsidRPr="00D44B7E">
        <w:rPr>
          <w:u w:val="none"/>
        </w:rPr>
        <w:t xml:space="preserve">provided </w:t>
      </w:r>
      <w:r w:rsidRPr="00D44B7E">
        <w:rPr>
          <w:u w:val="none"/>
        </w:rPr>
        <w:t>in</w:t>
      </w:r>
      <w:r>
        <w:rPr>
          <w:u w:val="none"/>
        </w:rPr>
        <w:t xml:space="preserve"> file no. 01425, the request responds as follows to the criteria for granting International Assistance </w:t>
      </w:r>
      <w:r w:rsidR="00D44B7E">
        <w:rPr>
          <w:u w:val="none"/>
        </w:rPr>
        <w:t>given</w:t>
      </w:r>
      <w:r>
        <w:rPr>
          <w:u w:val="none"/>
        </w:rPr>
        <w:t xml:space="preserve"> in paragraphs 10 and 12 of the Operational </w:t>
      </w:r>
      <w:r w:rsidR="00D44B7E">
        <w:rPr>
          <w:u w:val="none"/>
        </w:rPr>
        <w:t>Directives</w:t>
      </w:r>
      <w:r>
        <w:rPr>
          <w:u w:val="none"/>
        </w:rPr>
        <w:t>:</w:t>
      </w:r>
    </w:p>
    <w:p w14:paraId="2E381B44" w14:textId="30CB814E" w:rsidR="00C20396" w:rsidRPr="007343A0" w:rsidRDefault="00C20396" w:rsidP="00C20396">
      <w:pPr>
        <w:pStyle w:val="COMParaDecision"/>
        <w:numPr>
          <w:ilvl w:val="0"/>
          <w:numId w:val="0"/>
        </w:numPr>
        <w:ind w:left="1134"/>
        <w:rPr>
          <w:u w:val="none"/>
        </w:rPr>
      </w:pPr>
      <w:proofErr w:type="gramStart"/>
      <w:r>
        <w:rPr>
          <w:b/>
          <w:u w:val="none"/>
        </w:rPr>
        <w:t>Criterion</w:t>
      </w:r>
      <w:r w:rsidR="00885879">
        <w:rPr>
          <w:b/>
          <w:u w:val="none"/>
        </w:rPr>
        <w:t> </w:t>
      </w:r>
      <w:r>
        <w:rPr>
          <w:b/>
          <w:u w:val="none"/>
        </w:rPr>
        <w:t>A.1</w:t>
      </w:r>
      <w:r>
        <w:rPr>
          <w:u w:val="none"/>
        </w:rPr>
        <w:t>: The project is based on the needs expressed by some forty of the country</w:t>
      </w:r>
      <w:r w:rsidR="002E109E">
        <w:rPr>
          <w:u w:val="none"/>
        </w:rPr>
        <w:t>’</w:t>
      </w:r>
      <w:r>
        <w:rPr>
          <w:u w:val="none"/>
        </w:rPr>
        <w:t>s ethnic communities in 2011, as well as on the recommendations made in 2014 by some local artists</w:t>
      </w:r>
      <w:r w:rsidR="002E109E">
        <w:rPr>
          <w:u w:val="none"/>
        </w:rPr>
        <w:t>’</w:t>
      </w:r>
      <w:r>
        <w:rPr>
          <w:u w:val="none"/>
        </w:rPr>
        <w:t xml:space="preserve"> associations during the workshop at which the general inventory was presented; the communities of bearers were involved in the preparation of the request and there are also plans to involve them in the implementation of all the activities, including the monitoring and evaluation of the project through their participation in the project team at the national level and in local teams in the five regions;</w:t>
      </w:r>
      <w:proofErr w:type="gramEnd"/>
    </w:p>
    <w:p w14:paraId="397AC0D1" w14:textId="3C182E1E" w:rsidR="00C20396" w:rsidRPr="0098277B" w:rsidRDefault="00C20396" w:rsidP="00C20396">
      <w:pPr>
        <w:pStyle w:val="ListParagraph1"/>
        <w:tabs>
          <w:tab w:val="left" w:pos="1134"/>
        </w:tabs>
        <w:spacing w:after="120"/>
        <w:ind w:left="1134"/>
        <w:jc w:val="both"/>
        <w:rPr>
          <w:rFonts w:ascii="Arial" w:hAnsi="Arial" w:cs="Arial"/>
          <w:b/>
          <w:bCs/>
          <w:sz w:val="22"/>
          <w:szCs w:val="22"/>
        </w:rPr>
      </w:pPr>
      <w:r>
        <w:rPr>
          <w:rFonts w:ascii="Arial" w:hAnsi="Arial"/>
          <w:b/>
          <w:bCs/>
          <w:sz w:val="22"/>
          <w:szCs w:val="22"/>
        </w:rPr>
        <w:t>Criterion</w:t>
      </w:r>
      <w:r w:rsidR="00885879">
        <w:rPr>
          <w:rFonts w:ascii="Arial" w:hAnsi="Arial"/>
          <w:b/>
          <w:bCs/>
          <w:sz w:val="22"/>
          <w:szCs w:val="22"/>
        </w:rPr>
        <w:t> </w:t>
      </w:r>
      <w:r>
        <w:rPr>
          <w:rFonts w:ascii="Arial" w:hAnsi="Arial"/>
          <w:b/>
          <w:bCs/>
          <w:sz w:val="22"/>
          <w:szCs w:val="22"/>
        </w:rPr>
        <w:t>A.2</w:t>
      </w:r>
      <w:r>
        <w:rPr>
          <w:rFonts w:ascii="Arial" w:hAnsi="Arial"/>
          <w:bCs/>
          <w:sz w:val="22"/>
          <w:szCs w:val="22"/>
        </w:rPr>
        <w:t>: The total amount of assistance requested and the budget per activity seem appropriate to the objectives pursued and the activities proposed, although the description of some expenditure items could have been more precise</w:t>
      </w:r>
      <w:proofErr w:type="gramStart"/>
      <w:r>
        <w:rPr>
          <w:rFonts w:ascii="Arial" w:hAnsi="Arial"/>
          <w:bCs/>
          <w:sz w:val="22"/>
          <w:szCs w:val="22"/>
        </w:rPr>
        <w:t>;</w:t>
      </w:r>
      <w:proofErr w:type="gramEnd"/>
    </w:p>
    <w:p w14:paraId="3543E5D9" w14:textId="5FBA2BD9" w:rsidR="00C20396" w:rsidRPr="007343A0" w:rsidRDefault="00C20396" w:rsidP="00C20396">
      <w:pPr>
        <w:pStyle w:val="formtext"/>
        <w:tabs>
          <w:tab w:val="left" w:pos="1134"/>
        </w:tabs>
        <w:spacing w:after="120"/>
        <w:ind w:left="1134"/>
        <w:rPr>
          <w:rFonts w:cs="Arial"/>
          <w:b/>
          <w:bCs/>
        </w:rPr>
      </w:pPr>
      <w:proofErr w:type="gramStart"/>
      <w:r>
        <w:rPr>
          <w:b/>
          <w:bCs/>
        </w:rPr>
        <w:t>Criterion</w:t>
      </w:r>
      <w:r w:rsidR="00885879">
        <w:rPr>
          <w:b/>
          <w:bCs/>
        </w:rPr>
        <w:t> </w:t>
      </w:r>
      <w:r>
        <w:rPr>
          <w:b/>
          <w:bCs/>
        </w:rPr>
        <w:t>A.3</w:t>
      </w:r>
      <w:r>
        <w:t xml:space="preserve">: The request was prepared by the National Commission for Cultural Heritage (CNPC - </w:t>
      </w:r>
      <w:r>
        <w:rPr>
          <w:i/>
        </w:rPr>
        <w:t xml:space="preserve">Commission </w:t>
      </w:r>
      <w:proofErr w:type="spellStart"/>
      <w:r>
        <w:rPr>
          <w:i/>
        </w:rPr>
        <w:t>nationale</w:t>
      </w:r>
      <w:proofErr w:type="spellEnd"/>
      <w:r>
        <w:rPr>
          <w:i/>
        </w:rPr>
        <w:t xml:space="preserve"> du patrimoine culturel</w:t>
      </w:r>
      <w:r>
        <w:t>) whose tasks include inventorying; the activities have been devised taking into account the lessons learned from the establishment of a general inventory of intangible cultural heritage in 2011 and the pilot project implemented between 2016 and 2017 to establish an inventory of traditional musical instruments in a single region; the project is structured around a logical and coherent sequence of nine actions that correspond to the objectives and expected results of the project and which are scheduled according to a timetable that appears to be feasible within the established timeframes;</w:t>
      </w:r>
      <w:proofErr w:type="gramEnd"/>
    </w:p>
    <w:p w14:paraId="08D57A18" w14:textId="0430FC07" w:rsidR="00C20396" w:rsidRPr="00AD027B" w:rsidRDefault="00C20396" w:rsidP="00C20396">
      <w:pPr>
        <w:pStyle w:val="ListParagraph1"/>
        <w:tabs>
          <w:tab w:val="left" w:pos="1134"/>
        </w:tabs>
        <w:spacing w:after="120"/>
        <w:ind w:left="1134"/>
        <w:jc w:val="both"/>
        <w:rPr>
          <w:rFonts w:ascii="Arial" w:hAnsi="Arial" w:cs="Arial"/>
          <w:bCs/>
          <w:sz w:val="22"/>
          <w:szCs w:val="22"/>
        </w:rPr>
      </w:pPr>
      <w:proofErr w:type="gramStart"/>
      <w:r>
        <w:rPr>
          <w:rFonts w:ascii="Arial" w:hAnsi="Arial"/>
          <w:b/>
          <w:bCs/>
          <w:sz w:val="22"/>
          <w:szCs w:val="22"/>
        </w:rPr>
        <w:t>Criterion</w:t>
      </w:r>
      <w:r w:rsidR="00885879">
        <w:rPr>
          <w:rFonts w:ascii="Arial" w:hAnsi="Arial"/>
          <w:b/>
          <w:bCs/>
          <w:sz w:val="22"/>
          <w:szCs w:val="22"/>
        </w:rPr>
        <w:t> </w:t>
      </w:r>
      <w:r>
        <w:rPr>
          <w:rFonts w:ascii="Arial" w:hAnsi="Arial"/>
          <w:b/>
          <w:bCs/>
          <w:sz w:val="22"/>
          <w:szCs w:val="22"/>
        </w:rPr>
        <w:t>A.4</w:t>
      </w:r>
      <w:r>
        <w:rPr>
          <w:rFonts w:ascii="Arial" w:hAnsi="Arial"/>
          <w:bCs/>
          <w:sz w:val="22"/>
          <w:szCs w:val="22"/>
        </w:rPr>
        <w:t>: The project seems to fit into a long-term strategy implemented by the State Party aiming to revitalize and promote traditional practices considered as important by the communities concerned; drawing on an existing national inventory and a conclusive pilot project, the sustainability of the project results appears to have been a constant concern in the design of the project as it will lay the foundations for a national programme for the safeguarding of intangible cultural heritage; as such, it is stipulated that the inventory shall be regularly updated by the investigators who will be trained within the framework of this project; furthermore, a critical mass (150) of young people will receive training in the craftsmanship and performance art of the traditional instruments identified, which should ensure the sustainability of the chain of transmission of this knowledge and know-how;</w:t>
      </w:r>
      <w:proofErr w:type="gramEnd"/>
    </w:p>
    <w:p w14:paraId="00B9B068" w14:textId="66414400" w:rsidR="00C20396" w:rsidRPr="00522093" w:rsidRDefault="00C20396" w:rsidP="00C20396">
      <w:pPr>
        <w:pStyle w:val="ListParagraph1"/>
        <w:tabs>
          <w:tab w:val="left" w:pos="1134"/>
        </w:tabs>
        <w:spacing w:after="120"/>
        <w:ind w:left="1134"/>
        <w:jc w:val="both"/>
        <w:rPr>
          <w:rFonts w:ascii="Arial" w:hAnsi="Arial" w:cs="Arial"/>
          <w:bCs/>
          <w:sz w:val="22"/>
          <w:szCs w:val="22"/>
        </w:rPr>
      </w:pPr>
      <w:r>
        <w:rPr>
          <w:rFonts w:ascii="Arial" w:hAnsi="Arial"/>
          <w:b/>
          <w:bCs/>
          <w:sz w:val="22"/>
          <w:szCs w:val="22"/>
        </w:rPr>
        <w:t>Criterion</w:t>
      </w:r>
      <w:r w:rsidR="00885879">
        <w:rPr>
          <w:rFonts w:ascii="Arial" w:hAnsi="Arial"/>
          <w:b/>
          <w:bCs/>
          <w:sz w:val="22"/>
          <w:szCs w:val="22"/>
        </w:rPr>
        <w:t> </w:t>
      </w:r>
      <w:r>
        <w:rPr>
          <w:rFonts w:ascii="Arial" w:hAnsi="Arial"/>
          <w:b/>
          <w:bCs/>
          <w:sz w:val="22"/>
          <w:szCs w:val="22"/>
        </w:rPr>
        <w:t>A.5</w:t>
      </w:r>
      <w:r>
        <w:rPr>
          <w:rFonts w:ascii="Arial" w:hAnsi="Arial"/>
          <w:bCs/>
          <w:sz w:val="22"/>
          <w:szCs w:val="22"/>
        </w:rPr>
        <w:t xml:space="preserve">: The State Party will contribute 20 per cent of the total budget of the project for which the assistance request </w:t>
      </w:r>
      <w:proofErr w:type="gramStart"/>
      <w:r>
        <w:rPr>
          <w:rFonts w:ascii="Arial" w:hAnsi="Arial"/>
          <w:bCs/>
          <w:sz w:val="22"/>
          <w:szCs w:val="22"/>
        </w:rPr>
        <w:t>has been submitted</w:t>
      </w:r>
      <w:proofErr w:type="gramEnd"/>
      <w:r>
        <w:rPr>
          <w:rFonts w:ascii="Arial" w:hAnsi="Arial"/>
          <w:bCs/>
          <w:sz w:val="22"/>
          <w:szCs w:val="22"/>
        </w:rPr>
        <w:t>, which is clear evidence of the strong commitment of the national authorities to the project;</w:t>
      </w:r>
    </w:p>
    <w:p w14:paraId="6EB13668" w14:textId="61825D6B" w:rsidR="00C20396" w:rsidRPr="00AD027B" w:rsidRDefault="00C20396" w:rsidP="00C20396">
      <w:pPr>
        <w:pStyle w:val="ListParagraph1"/>
        <w:tabs>
          <w:tab w:val="left" w:pos="1134"/>
        </w:tabs>
        <w:spacing w:after="120"/>
        <w:ind w:left="1134"/>
        <w:jc w:val="both"/>
        <w:rPr>
          <w:rFonts w:ascii="Arial" w:hAnsi="Arial" w:cs="Arial"/>
          <w:bCs/>
          <w:sz w:val="22"/>
          <w:szCs w:val="22"/>
        </w:rPr>
      </w:pPr>
      <w:proofErr w:type="gramStart"/>
      <w:r>
        <w:rPr>
          <w:rFonts w:ascii="Arial" w:hAnsi="Arial"/>
          <w:b/>
          <w:bCs/>
          <w:sz w:val="22"/>
          <w:szCs w:val="22"/>
        </w:rPr>
        <w:lastRenderedPageBreak/>
        <w:t>Criterion</w:t>
      </w:r>
      <w:r w:rsidR="00885879">
        <w:rPr>
          <w:rFonts w:ascii="Arial" w:hAnsi="Arial"/>
          <w:b/>
          <w:bCs/>
          <w:sz w:val="22"/>
          <w:szCs w:val="22"/>
        </w:rPr>
        <w:t> </w:t>
      </w:r>
      <w:r>
        <w:rPr>
          <w:rFonts w:ascii="Arial" w:hAnsi="Arial"/>
          <w:b/>
          <w:bCs/>
          <w:sz w:val="22"/>
          <w:szCs w:val="22"/>
        </w:rPr>
        <w:t>A.6</w:t>
      </w:r>
      <w:r>
        <w:rPr>
          <w:rFonts w:ascii="Arial" w:hAnsi="Arial"/>
          <w:bCs/>
          <w:sz w:val="22"/>
          <w:szCs w:val="22"/>
        </w:rPr>
        <w:t>: Strengthening the capacities of national and local institutions, as well as those of the communities, is one of the project</w:t>
      </w:r>
      <w:r w:rsidR="002E109E">
        <w:rPr>
          <w:rFonts w:ascii="Arial" w:hAnsi="Arial"/>
          <w:bCs/>
          <w:sz w:val="22"/>
          <w:szCs w:val="22"/>
        </w:rPr>
        <w:t>’</w:t>
      </w:r>
      <w:r>
        <w:rPr>
          <w:rFonts w:ascii="Arial" w:hAnsi="Arial"/>
          <w:bCs/>
          <w:sz w:val="22"/>
          <w:szCs w:val="22"/>
        </w:rPr>
        <w:t>s key components and is incorporated into most of the proposed activities; as such, the project aims to strengthen the capacities of authorities and communities with regard to participatory inventories of living heritage, to revitalize the transmission of the skills related to the production of traditional musical instruments and the associated musical practices through training workshops and to develop the capacities of government and cultural institutions to raise the awareness of communities and the general public about the diversity and importance of the intangible cultural heritage of Togo;</w:t>
      </w:r>
      <w:proofErr w:type="gramEnd"/>
    </w:p>
    <w:p w14:paraId="1F812F91" w14:textId="1CFCCE90" w:rsidR="00C20396" w:rsidRPr="00522093" w:rsidRDefault="00C20396" w:rsidP="00C20396">
      <w:pPr>
        <w:pStyle w:val="ListParagraph1"/>
        <w:tabs>
          <w:tab w:val="left" w:pos="1134"/>
        </w:tabs>
        <w:spacing w:after="120"/>
        <w:ind w:left="1134"/>
        <w:jc w:val="both"/>
        <w:rPr>
          <w:rFonts w:ascii="Arial" w:hAnsi="Arial" w:cs="Arial"/>
          <w:bCs/>
          <w:sz w:val="22"/>
          <w:szCs w:val="22"/>
        </w:rPr>
      </w:pPr>
      <w:proofErr w:type="gramStart"/>
      <w:r>
        <w:rPr>
          <w:rFonts w:ascii="Arial" w:hAnsi="Arial"/>
          <w:b/>
          <w:bCs/>
          <w:sz w:val="22"/>
          <w:szCs w:val="22"/>
        </w:rPr>
        <w:t>Criterion</w:t>
      </w:r>
      <w:r w:rsidR="00885879">
        <w:rPr>
          <w:rFonts w:ascii="Arial" w:hAnsi="Arial"/>
          <w:b/>
          <w:bCs/>
          <w:sz w:val="22"/>
          <w:szCs w:val="22"/>
        </w:rPr>
        <w:t> </w:t>
      </w:r>
      <w:r>
        <w:rPr>
          <w:rFonts w:ascii="Arial" w:hAnsi="Arial"/>
          <w:b/>
          <w:bCs/>
          <w:sz w:val="22"/>
          <w:szCs w:val="22"/>
        </w:rPr>
        <w:t>A.7</w:t>
      </w:r>
      <w:r>
        <w:rPr>
          <w:rFonts w:ascii="Arial" w:hAnsi="Arial"/>
          <w:bCs/>
          <w:sz w:val="22"/>
          <w:szCs w:val="22"/>
        </w:rPr>
        <w:t xml:space="preserve">: </w:t>
      </w:r>
      <w:r>
        <w:rPr>
          <w:rFonts w:ascii="Arial" w:hAnsi="Arial"/>
          <w:sz w:val="22"/>
          <w:szCs w:val="22"/>
        </w:rPr>
        <w:t xml:space="preserve">Togo has received International Assistance on two occasions from the Intangible Cultural Heritage Fund for the projects entitled </w:t>
      </w:r>
      <w:r w:rsidR="002E109E">
        <w:rPr>
          <w:rFonts w:ascii="Arial" w:hAnsi="Arial"/>
          <w:sz w:val="22"/>
          <w:szCs w:val="22"/>
        </w:rPr>
        <w:t>‘</w:t>
      </w:r>
      <w:r>
        <w:rPr>
          <w:rFonts w:ascii="Arial" w:hAnsi="Arial"/>
          <w:sz w:val="22"/>
          <w:szCs w:val="22"/>
        </w:rPr>
        <w:t xml:space="preserve">General inventory of intangible cultural </w:t>
      </w:r>
      <w:r w:rsidRPr="00EF6444">
        <w:rPr>
          <w:rFonts w:ascii="Arial" w:hAnsi="Arial"/>
          <w:sz w:val="22"/>
          <w:szCs w:val="22"/>
        </w:rPr>
        <w:t>heritage</w:t>
      </w:r>
      <w:r w:rsidR="002E109E">
        <w:rPr>
          <w:rFonts w:ascii="Arial" w:hAnsi="Arial"/>
          <w:sz w:val="22"/>
          <w:szCs w:val="22"/>
        </w:rPr>
        <w:t>’</w:t>
      </w:r>
      <w:r w:rsidRPr="00EF6444">
        <w:rPr>
          <w:rFonts w:ascii="Arial" w:hAnsi="Arial"/>
          <w:sz w:val="22"/>
          <w:szCs w:val="22"/>
        </w:rPr>
        <w:t xml:space="preserve"> (</w:t>
      </w:r>
      <w:r w:rsidR="00F9285E" w:rsidRPr="00EF6444">
        <w:rPr>
          <w:rFonts w:ascii="Arial" w:hAnsi="Arial"/>
          <w:sz w:val="22"/>
          <w:szCs w:val="22"/>
        </w:rPr>
        <w:t>File no.</w:t>
      </w:r>
      <w:r w:rsidR="004B57A4" w:rsidRPr="00EF6444">
        <w:rPr>
          <w:rFonts w:ascii="Arial" w:hAnsi="Arial"/>
          <w:sz w:val="22"/>
          <w:szCs w:val="22"/>
        </w:rPr>
        <w:t xml:space="preserve"> 00334, </w:t>
      </w:r>
      <w:r w:rsidRPr="00EF6444">
        <w:rPr>
          <w:rFonts w:ascii="Arial" w:hAnsi="Arial"/>
          <w:bCs/>
          <w:sz w:val="22"/>
          <w:szCs w:val="22"/>
        </w:rPr>
        <w:t>2010-2011, US</w:t>
      </w:r>
      <w:r w:rsidRPr="00EF6444">
        <w:rPr>
          <w:rFonts w:ascii="Arial" w:hAnsi="Arial" w:cs="Arial"/>
          <w:sz w:val="22"/>
          <w:szCs w:val="22"/>
        </w:rPr>
        <w:t>$</w:t>
      </w:r>
      <w:r w:rsidRPr="00EF6444">
        <w:rPr>
          <w:rFonts w:ascii="Arial" w:hAnsi="Arial"/>
          <w:bCs/>
          <w:sz w:val="22"/>
          <w:szCs w:val="22"/>
        </w:rPr>
        <w:t>24,770)</w:t>
      </w:r>
      <w:r>
        <w:rPr>
          <w:rFonts w:ascii="Arial" w:hAnsi="Arial"/>
          <w:bCs/>
          <w:sz w:val="22"/>
          <w:szCs w:val="22"/>
        </w:rPr>
        <w:t xml:space="preserve"> and </w:t>
      </w:r>
      <w:r w:rsidR="002E109E">
        <w:rPr>
          <w:rFonts w:ascii="Arial" w:hAnsi="Arial"/>
          <w:bCs/>
          <w:sz w:val="22"/>
          <w:szCs w:val="22"/>
        </w:rPr>
        <w:t>‘</w:t>
      </w:r>
      <w:r>
        <w:rPr>
          <w:rFonts w:ascii="Arial" w:hAnsi="Arial"/>
          <w:sz w:val="22"/>
          <w:szCs w:val="22"/>
        </w:rPr>
        <w:t xml:space="preserve">Inventory, safeguarding and </w:t>
      </w:r>
      <w:r w:rsidR="00D43551">
        <w:rPr>
          <w:rFonts w:ascii="Arial" w:hAnsi="Arial"/>
          <w:sz w:val="22"/>
          <w:szCs w:val="22"/>
        </w:rPr>
        <w:t>promoting knowledge of how to manufacture and play Togo</w:t>
      </w:r>
      <w:r w:rsidR="002E109E">
        <w:rPr>
          <w:rFonts w:ascii="Arial" w:hAnsi="Arial"/>
          <w:sz w:val="22"/>
          <w:szCs w:val="22"/>
        </w:rPr>
        <w:t>’</w:t>
      </w:r>
      <w:r w:rsidR="00D43551">
        <w:rPr>
          <w:rFonts w:ascii="Arial" w:hAnsi="Arial"/>
          <w:sz w:val="22"/>
          <w:szCs w:val="22"/>
        </w:rPr>
        <w:t xml:space="preserve">s traditional musical instruments (Pilot phase in the Maritime region, south Togo) </w:t>
      </w:r>
      <w:r>
        <w:rPr>
          <w:rFonts w:ascii="Arial" w:hAnsi="Arial"/>
          <w:sz w:val="22"/>
          <w:szCs w:val="22"/>
        </w:rPr>
        <w:t>(</w:t>
      </w:r>
      <w:r w:rsidR="00F9285E">
        <w:rPr>
          <w:rFonts w:ascii="Arial" w:hAnsi="Arial"/>
          <w:sz w:val="22"/>
          <w:szCs w:val="22"/>
        </w:rPr>
        <w:t>File no. </w:t>
      </w:r>
      <w:r w:rsidR="004B57A4">
        <w:rPr>
          <w:rFonts w:ascii="Arial" w:hAnsi="Arial"/>
          <w:sz w:val="22"/>
          <w:szCs w:val="22"/>
        </w:rPr>
        <w:t xml:space="preserve">00912, </w:t>
      </w:r>
      <w:r>
        <w:rPr>
          <w:rFonts w:ascii="Arial" w:hAnsi="Arial"/>
          <w:sz w:val="22"/>
          <w:szCs w:val="22"/>
        </w:rPr>
        <w:t>2015-2017, US</w:t>
      </w:r>
      <w:r w:rsidRPr="00175B4A">
        <w:rPr>
          <w:rFonts w:ascii="Arial" w:hAnsi="Arial" w:cs="Arial"/>
          <w:sz w:val="22"/>
          <w:szCs w:val="22"/>
        </w:rPr>
        <w:t>$</w:t>
      </w:r>
      <w:r>
        <w:rPr>
          <w:rFonts w:ascii="Arial" w:hAnsi="Arial"/>
          <w:bCs/>
          <w:sz w:val="22"/>
          <w:szCs w:val="22"/>
        </w:rPr>
        <w:t>24,950); the work stipulated in the contracts signed for these projects was carried out in accordance with UNESCO regulations;</w:t>
      </w:r>
      <w:proofErr w:type="gramEnd"/>
    </w:p>
    <w:p w14:paraId="3A0A8F63" w14:textId="457CD49D" w:rsidR="00C20396" w:rsidRPr="00522093" w:rsidRDefault="00C20396" w:rsidP="00C20396">
      <w:pPr>
        <w:pStyle w:val="ListParagraph1"/>
        <w:tabs>
          <w:tab w:val="left" w:pos="1134"/>
        </w:tabs>
        <w:spacing w:after="120"/>
        <w:ind w:left="1134"/>
        <w:jc w:val="both"/>
        <w:rPr>
          <w:rFonts w:ascii="Arial" w:hAnsi="Arial" w:cs="Arial"/>
          <w:b/>
          <w:bCs/>
          <w:sz w:val="22"/>
          <w:szCs w:val="22"/>
        </w:rPr>
      </w:pPr>
      <w:r>
        <w:rPr>
          <w:rFonts w:ascii="Arial" w:hAnsi="Arial"/>
          <w:b/>
          <w:bCs/>
          <w:sz w:val="22"/>
          <w:szCs w:val="22"/>
        </w:rPr>
        <w:t>Paragraph</w:t>
      </w:r>
      <w:r w:rsidR="00885879">
        <w:rPr>
          <w:rFonts w:ascii="Arial" w:hAnsi="Arial"/>
          <w:b/>
          <w:bCs/>
          <w:sz w:val="22"/>
          <w:szCs w:val="22"/>
        </w:rPr>
        <w:t> </w:t>
      </w:r>
      <w:proofErr w:type="gramStart"/>
      <w:r>
        <w:rPr>
          <w:rFonts w:ascii="Arial" w:hAnsi="Arial"/>
          <w:b/>
          <w:bCs/>
          <w:sz w:val="22"/>
          <w:szCs w:val="22"/>
        </w:rPr>
        <w:t>10(a)</w:t>
      </w:r>
      <w:r>
        <w:rPr>
          <w:rFonts w:ascii="Arial" w:hAnsi="Arial"/>
          <w:bCs/>
          <w:sz w:val="22"/>
          <w:szCs w:val="22"/>
        </w:rPr>
        <w:t>:</w:t>
      </w:r>
      <w:r>
        <w:rPr>
          <w:rFonts w:ascii="Arial" w:hAnsi="Arial"/>
          <w:sz w:val="22"/>
        </w:rPr>
        <w:t xml:space="preserve"> The</w:t>
      </w:r>
      <w:proofErr w:type="gramEnd"/>
      <w:r>
        <w:rPr>
          <w:rFonts w:ascii="Arial" w:hAnsi="Arial"/>
          <w:sz w:val="22"/>
        </w:rPr>
        <w:t xml:space="preserve"> project is national in scope and involves national and local partners, including government authorities and civil society institutions;</w:t>
      </w:r>
    </w:p>
    <w:p w14:paraId="422BAE45" w14:textId="5CE127D3" w:rsidR="00C20396" w:rsidRPr="00522093" w:rsidRDefault="00C20396" w:rsidP="00C20396">
      <w:pPr>
        <w:pStyle w:val="ListParagraph1"/>
        <w:tabs>
          <w:tab w:val="left" w:pos="1134"/>
        </w:tabs>
        <w:spacing w:after="120"/>
        <w:ind w:left="1134"/>
        <w:jc w:val="both"/>
        <w:rPr>
          <w:rFonts w:ascii="Arial" w:hAnsi="Arial" w:cs="Arial"/>
          <w:bCs/>
          <w:sz w:val="22"/>
          <w:szCs w:val="22"/>
        </w:rPr>
      </w:pPr>
      <w:proofErr w:type="gramStart"/>
      <w:r>
        <w:rPr>
          <w:rFonts w:ascii="Arial" w:hAnsi="Arial"/>
          <w:b/>
          <w:bCs/>
          <w:sz w:val="22"/>
          <w:szCs w:val="22"/>
        </w:rPr>
        <w:t>Paragraph</w:t>
      </w:r>
      <w:r w:rsidR="00885879">
        <w:rPr>
          <w:rFonts w:ascii="Arial" w:hAnsi="Arial"/>
          <w:b/>
          <w:bCs/>
          <w:sz w:val="22"/>
          <w:szCs w:val="22"/>
        </w:rPr>
        <w:t> </w:t>
      </w:r>
      <w:r>
        <w:rPr>
          <w:rFonts w:ascii="Arial" w:hAnsi="Arial"/>
          <w:b/>
          <w:bCs/>
          <w:sz w:val="22"/>
          <w:szCs w:val="22"/>
        </w:rPr>
        <w:t>10(b)</w:t>
      </w:r>
      <w:r>
        <w:rPr>
          <w:rFonts w:ascii="Arial" w:hAnsi="Arial"/>
          <w:bCs/>
          <w:sz w:val="22"/>
          <w:szCs w:val="22"/>
        </w:rPr>
        <w:t xml:space="preserve">: The synergy between the activities proposed as part of the request and the initiatives undertaken in parallel by the State Party, such as under its </w:t>
      </w:r>
      <w:r w:rsidR="00726E17">
        <w:rPr>
          <w:rFonts w:ascii="Arial" w:hAnsi="Arial"/>
          <w:bCs/>
          <w:sz w:val="22"/>
          <w:szCs w:val="22"/>
        </w:rPr>
        <w:t>F</w:t>
      </w:r>
      <w:r>
        <w:rPr>
          <w:rFonts w:ascii="Arial" w:hAnsi="Arial"/>
          <w:bCs/>
          <w:sz w:val="22"/>
          <w:szCs w:val="22"/>
        </w:rPr>
        <w:t xml:space="preserve">und to support cultural activities (FAC - </w:t>
      </w:r>
      <w:proofErr w:type="spellStart"/>
      <w:r>
        <w:rPr>
          <w:rFonts w:ascii="Arial" w:hAnsi="Arial"/>
          <w:bCs/>
          <w:i/>
          <w:sz w:val="22"/>
          <w:szCs w:val="22"/>
        </w:rPr>
        <w:t>Fonds</w:t>
      </w:r>
      <w:proofErr w:type="spellEnd"/>
      <w:r>
        <w:rPr>
          <w:rFonts w:ascii="Arial" w:hAnsi="Arial"/>
          <w:bCs/>
          <w:i/>
          <w:sz w:val="22"/>
          <w:szCs w:val="22"/>
        </w:rPr>
        <w:t xml:space="preserve"> </w:t>
      </w:r>
      <w:proofErr w:type="spellStart"/>
      <w:r>
        <w:rPr>
          <w:rFonts w:ascii="Arial" w:hAnsi="Arial"/>
          <w:bCs/>
          <w:i/>
          <w:sz w:val="22"/>
          <w:szCs w:val="22"/>
        </w:rPr>
        <w:t>d</w:t>
      </w:r>
      <w:r w:rsidR="002E109E">
        <w:rPr>
          <w:rFonts w:ascii="Arial" w:hAnsi="Arial"/>
          <w:bCs/>
          <w:i/>
          <w:sz w:val="22"/>
          <w:szCs w:val="22"/>
        </w:rPr>
        <w:t>’</w:t>
      </w:r>
      <w:r>
        <w:rPr>
          <w:rFonts w:ascii="Arial" w:hAnsi="Arial"/>
          <w:bCs/>
          <w:i/>
          <w:sz w:val="22"/>
          <w:szCs w:val="22"/>
        </w:rPr>
        <w:t>aide</w:t>
      </w:r>
      <w:proofErr w:type="spellEnd"/>
      <w:r>
        <w:rPr>
          <w:rFonts w:ascii="Arial" w:hAnsi="Arial"/>
          <w:bCs/>
          <w:i/>
          <w:sz w:val="22"/>
          <w:szCs w:val="22"/>
        </w:rPr>
        <w:t xml:space="preserve"> à la culture</w:t>
      </w:r>
      <w:r>
        <w:rPr>
          <w:rFonts w:ascii="Arial" w:hAnsi="Arial"/>
          <w:bCs/>
          <w:sz w:val="22"/>
          <w:szCs w:val="22"/>
        </w:rPr>
        <w:t xml:space="preserve">) or its national traditional dance festival (FESNAD - </w:t>
      </w:r>
      <w:r>
        <w:rPr>
          <w:rFonts w:ascii="Arial" w:hAnsi="Arial"/>
          <w:bCs/>
          <w:i/>
          <w:sz w:val="22"/>
          <w:szCs w:val="22"/>
        </w:rPr>
        <w:t xml:space="preserve">Festival National de </w:t>
      </w:r>
      <w:proofErr w:type="spellStart"/>
      <w:r>
        <w:rPr>
          <w:rFonts w:ascii="Arial" w:hAnsi="Arial"/>
          <w:bCs/>
          <w:i/>
          <w:sz w:val="22"/>
          <w:szCs w:val="22"/>
        </w:rPr>
        <w:t>Danses</w:t>
      </w:r>
      <w:proofErr w:type="spellEnd"/>
      <w:r>
        <w:rPr>
          <w:rFonts w:ascii="Arial" w:hAnsi="Arial"/>
          <w:bCs/>
          <w:i/>
          <w:sz w:val="22"/>
          <w:szCs w:val="22"/>
        </w:rPr>
        <w:t xml:space="preserve"> </w:t>
      </w:r>
      <w:proofErr w:type="spellStart"/>
      <w:r>
        <w:rPr>
          <w:rFonts w:ascii="Arial" w:hAnsi="Arial"/>
          <w:bCs/>
          <w:i/>
          <w:sz w:val="22"/>
          <w:szCs w:val="22"/>
        </w:rPr>
        <w:t>Traditionnelles</w:t>
      </w:r>
      <w:proofErr w:type="spellEnd"/>
      <w:r>
        <w:rPr>
          <w:rFonts w:ascii="Arial" w:hAnsi="Arial"/>
          <w:bCs/>
          <w:sz w:val="22"/>
          <w:szCs w:val="22"/>
        </w:rPr>
        <w:t>), should scale up the results of the project and ensure their lasting effect beyond its completion; furthermore, this demonstrates the State</w:t>
      </w:r>
      <w:r w:rsidR="002E109E">
        <w:rPr>
          <w:rFonts w:ascii="Arial" w:hAnsi="Arial"/>
          <w:bCs/>
          <w:sz w:val="22"/>
          <w:szCs w:val="22"/>
        </w:rPr>
        <w:t>’</w:t>
      </w:r>
      <w:r>
        <w:rPr>
          <w:rFonts w:ascii="Arial" w:hAnsi="Arial"/>
          <w:bCs/>
          <w:sz w:val="22"/>
          <w:szCs w:val="22"/>
        </w:rPr>
        <w:t xml:space="preserve">s capacity to mobilize financial resources with the aim of safeguarding the traditional musical practices </w:t>
      </w:r>
      <w:r w:rsidR="00726E17">
        <w:rPr>
          <w:rFonts w:ascii="Arial" w:hAnsi="Arial"/>
          <w:bCs/>
          <w:sz w:val="22"/>
          <w:szCs w:val="22"/>
        </w:rPr>
        <w:t xml:space="preserve">in </w:t>
      </w:r>
      <w:r>
        <w:rPr>
          <w:rFonts w:ascii="Arial" w:hAnsi="Arial"/>
          <w:bCs/>
          <w:sz w:val="22"/>
          <w:szCs w:val="22"/>
        </w:rPr>
        <w:t>Togo.</w:t>
      </w:r>
      <w:proofErr w:type="gramEnd"/>
    </w:p>
    <w:p w14:paraId="20C956B9" w14:textId="56FFA409" w:rsidR="00C20396" w:rsidRPr="00587EAF" w:rsidRDefault="00C20396" w:rsidP="00C20396">
      <w:pPr>
        <w:pStyle w:val="COMParaDecision"/>
        <w:ind w:left="1134" w:hanging="567"/>
      </w:pPr>
      <w:r>
        <w:t>Approves</w:t>
      </w:r>
      <w:r>
        <w:rPr>
          <w:u w:val="none"/>
        </w:rPr>
        <w:t xml:space="preserve"> the International Assistance</w:t>
      </w:r>
      <w:r w:rsidR="00726E17">
        <w:rPr>
          <w:u w:val="none"/>
        </w:rPr>
        <w:t xml:space="preserve"> request from Togo</w:t>
      </w:r>
      <w:r>
        <w:rPr>
          <w:u w:val="none"/>
        </w:rPr>
        <w:t xml:space="preserve"> for the project entitled </w:t>
      </w:r>
      <w:r w:rsidR="00D43551" w:rsidRPr="00D43551">
        <w:rPr>
          <w:b/>
          <w:u w:val="none"/>
        </w:rPr>
        <w:t>Inventory, safeguarding and promoting knowledge of how to manufacture and play Togo</w:t>
      </w:r>
      <w:r w:rsidR="002E109E">
        <w:rPr>
          <w:b/>
          <w:u w:val="none"/>
        </w:rPr>
        <w:t>’</w:t>
      </w:r>
      <w:r w:rsidR="00D43551" w:rsidRPr="00D43551">
        <w:rPr>
          <w:b/>
          <w:u w:val="none"/>
        </w:rPr>
        <w:t>s traditional musical instruments (national phase)</w:t>
      </w:r>
      <w:r w:rsidR="00D43551">
        <w:rPr>
          <w:b/>
          <w:u w:val="none"/>
        </w:rPr>
        <w:t xml:space="preserve"> </w:t>
      </w:r>
      <w:r>
        <w:rPr>
          <w:u w:val="none"/>
        </w:rPr>
        <w:t xml:space="preserve">and </w:t>
      </w:r>
      <w:r w:rsidRPr="00726E17">
        <w:t>grants</w:t>
      </w:r>
      <w:r>
        <w:rPr>
          <w:u w:val="none"/>
        </w:rPr>
        <w:t xml:space="preserve"> the amount of US</w:t>
      </w:r>
      <w:r w:rsidRPr="00C935E5">
        <w:rPr>
          <w:u w:val="none"/>
        </w:rPr>
        <w:t>$</w:t>
      </w:r>
      <w:r>
        <w:rPr>
          <w:u w:val="none"/>
        </w:rPr>
        <w:t>99,890.39 to the State Party to this end;</w:t>
      </w:r>
    </w:p>
    <w:p w14:paraId="6710BFE3" w14:textId="31E175F2" w:rsidR="00C20396" w:rsidRPr="00587EAF" w:rsidRDefault="00C20396" w:rsidP="00C20396">
      <w:pPr>
        <w:pStyle w:val="COMParaDecision"/>
        <w:ind w:left="1134" w:hanging="567"/>
      </w:pPr>
      <w:r>
        <w:t>Requests</w:t>
      </w:r>
      <w:r>
        <w:rPr>
          <w:u w:val="none"/>
        </w:rPr>
        <w:t xml:space="preserve"> that the Secretariat reach an agreement with the </w:t>
      </w:r>
      <w:r w:rsidR="00726E17">
        <w:rPr>
          <w:u w:val="none"/>
        </w:rPr>
        <w:t xml:space="preserve">requesting </w:t>
      </w:r>
      <w:r>
        <w:rPr>
          <w:u w:val="none"/>
        </w:rPr>
        <w:t>State Party regarding the technical details of the assistance, ensuring that</w:t>
      </w:r>
      <w:r>
        <w:rPr>
          <w:bCs/>
          <w:u w:val="none"/>
        </w:rPr>
        <w:t xml:space="preserve"> the budgeting of the activities financed by the Intangible Cultural Heritage Fund is sufficiently precise</w:t>
      </w:r>
      <w:r>
        <w:rPr>
          <w:u w:val="none"/>
        </w:rPr>
        <w:t xml:space="preserve"> to justify the amounts allocated and so that the actual expenditures can be compared to the projections</w:t>
      </w:r>
      <w:r>
        <w:rPr>
          <w:bCs/>
          <w:u w:val="none"/>
        </w:rPr>
        <w:t>;</w:t>
      </w:r>
    </w:p>
    <w:p w14:paraId="6D2DE23E" w14:textId="03E3FFAF" w:rsidR="00393FEC" w:rsidRPr="00FF4314" w:rsidRDefault="00C20396" w:rsidP="00EF6444">
      <w:pPr>
        <w:pStyle w:val="COMParaDecision"/>
        <w:ind w:left="1134" w:hanging="567"/>
      </w:pPr>
      <w:r>
        <w:t>Invites</w:t>
      </w:r>
      <w:r>
        <w:rPr>
          <w:u w:val="none"/>
        </w:rPr>
        <w:t xml:space="preserve"> the State Party to use Form ICH-04-Report when reporting on the use of the International </w:t>
      </w:r>
      <w:r w:rsidRPr="00726E17">
        <w:rPr>
          <w:u w:val="none"/>
        </w:rPr>
        <w:t xml:space="preserve">Assistance </w:t>
      </w:r>
      <w:r w:rsidR="00726E17" w:rsidRPr="00726E17">
        <w:rPr>
          <w:u w:val="none"/>
        </w:rPr>
        <w:t>provided</w:t>
      </w:r>
      <w:r w:rsidRPr="00726E17">
        <w:rPr>
          <w:u w:val="none"/>
        </w:rPr>
        <w:t>.</w:t>
      </w:r>
      <w:bookmarkEnd w:id="10"/>
    </w:p>
    <w:sectPr w:rsidR="00393FEC" w:rsidRPr="00FF4314" w:rsidSect="0015461B">
      <w:headerReference w:type="even" r:id="rId12"/>
      <w:headerReference w:type="default" r:id="rId13"/>
      <w:headerReference w:type="first" r:id="rId1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29400" w14:textId="77777777" w:rsidR="00CD7B45" w:rsidRDefault="00CD7B45" w:rsidP="0015461B">
      <w:r>
        <w:separator/>
      </w:r>
    </w:p>
  </w:endnote>
  <w:endnote w:type="continuationSeparator" w:id="0">
    <w:p w14:paraId="09679667" w14:textId="77777777" w:rsidR="00CD7B45" w:rsidRDefault="00CD7B45" w:rsidP="0015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EA37A" w14:textId="77777777" w:rsidR="00CD7B45" w:rsidRDefault="00CD7B45" w:rsidP="0015461B">
      <w:r>
        <w:separator/>
      </w:r>
    </w:p>
  </w:footnote>
  <w:footnote w:type="continuationSeparator" w:id="0">
    <w:p w14:paraId="37F27E52" w14:textId="77777777" w:rsidR="00CD7B45" w:rsidRDefault="00CD7B45" w:rsidP="0015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A1F6E" w14:textId="27A12DC7" w:rsidR="00CD7B45" w:rsidRPr="00363DA4" w:rsidRDefault="00CD7B45">
    <w:pPr>
      <w:pStyle w:val="Header"/>
      <w:rPr>
        <w:rFonts w:ascii="Arial" w:hAnsi="Arial" w:cs="Arial"/>
        <w:lang w:val="en-US"/>
      </w:rPr>
    </w:pPr>
    <w:r w:rsidRPr="00363DA4">
      <w:rPr>
        <w:rFonts w:ascii="Arial" w:hAnsi="Arial"/>
        <w:lang w:val="en-US"/>
      </w:rPr>
      <w:t>ITH/1</w:t>
    </w:r>
    <w:r>
      <w:rPr>
        <w:rFonts w:ascii="Arial" w:hAnsi="Arial"/>
        <w:lang w:val="en-US"/>
      </w:rPr>
      <w:t>8</w:t>
    </w:r>
    <w:r w:rsidRPr="00363DA4">
      <w:rPr>
        <w:rFonts w:ascii="Arial" w:hAnsi="Arial"/>
        <w:lang w:val="en-US"/>
      </w:rPr>
      <w:t>/1</w:t>
    </w:r>
    <w:r>
      <w:rPr>
        <w:rFonts w:ascii="Arial" w:hAnsi="Arial"/>
        <w:lang w:val="en-US"/>
      </w:rPr>
      <w:t>3.COM 1</w:t>
    </w:r>
    <w:r w:rsidRPr="00363DA4">
      <w:rPr>
        <w:rFonts w:ascii="Arial" w:hAnsi="Arial"/>
        <w:lang w:val="en-US"/>
      </w:rPr>
      <w:t>.BUR/3</w:t>
    </w:r>
    <w:r>
      <w:rPr>
        <w:rFonts w:ascii="Arial" w:hAnsi="Arial"/>
        <w:lang w:val="en-US"/>
      </w:rPr>
      <w:t xml:space="preserve"> – </w:t>
    </w:r>
    <w:r w:rsidRPr="00363DA4">
      <w:rPr>
        <w:rFonts w:ascii="Arial" w:hAnsi="Arial"/>
        <w:lang w:val="en-US"/>
      </w:rPr>
      <w:t xml:space="preserve">page </w:t>
    </w:r>
    <w:r w:rsidRPr="00363DA4">
      <w:rPr>
        <w:rStyle w:val="PageNumber"/>
        <w:rFonts w:ascii="Arial" w:hAnsi="Arial"/>
        <w:lang w:val="en-US"/>
      </w:rPr>
      <w:fldChar w:fldCharType="begin"/>
    </w:r>
    <w:r w:rsidRPr="00363DA4">
      <w:rPr>
        <w:rStyle w:val="PageNumber"/>
        <w:rFonts w:ascii="Arial" w:hAnsi="Arial"/>
        <w:lang w:val="en-US"/>
      </w:rPr>
      <w:instrText xml:space="preserve"> PAGE </w:instrText>
    </w:r>
    <w:r w:rsidRPr="00363DA4">
      <w:rPr>
        <w:rStyle w:val="PageNumber"/>
        <w:rFonts w:ascii="Arial" w:hAnsi="Arial"/>
        <w:lang w:val="en-US"/>
      </w:rPr>
      <w:fldChar w:fldCharType="separate"/>
    </w:r>
    <w:r w:rsidR="002E109E">
      <w:rPr>
        <w:rStyle w:val="PageNumber"/>
        <w:rFonts w:ascii="Arial" w:hAnsi="Arial"/>
        <w:noProof/>
        <w:lang w:val="en-US"/>
      </w:rPr>
      <w:t>20</w:t>
    </w:r>
    <w:r w:rsidRPr="00363DA4">
      <w:rPr>
        <w:rStyle w:val="PageNumber"/>
        <w:rFonts w:ascii="Arial" w:hAnsi="Arial"/>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918D" w14:textId="7A7BA214" w:rsidR="00CD7B45" w:rsidRPr="00363DA4" w:rsidRDefault="00CD7B45" w:rsidP="0015461B">
    <w:pPr>
      <w:pStyle w:val="Header"/>
      <w:jc w:val="right"/>
      <w:rPr>
        <w:rFonts w:ascii="Arial" w:hAnsi="Arial" w:cs="Arial"/>
        <w:lang w:val="en-US"/>
      </w:rPr>
    </w:pPr>
    <w:r w:rsidRPr="00363DA4">
      <w:rPr>
        <w:rFonts w:ascii="Arial" w:hAnsi="Arial"/>
        <w:lang w:val="en-US"/>
      </w:rPr>
      <w:t>ITH/1</w:t>
    </w:r>
    <w:r>
      <w:rPr>
        <w:rFonts w:ascii="Arial" w:hAnsi="Arial"/>
        <w:lang w:val="en-US"/>
      </w:rPr>
      <w:t>8</w:t>
    </w:r>
    <w:r w:rsidRPr="00363DA4">
      <w:rPr>
        <w:rFonts w:ascii="Arial" w:hAnsi="Arial"/>
        <w:lang w:val="en-US"/>
      </w:rPr>
      <w:t>/1</w:t>
    </w:r>
    <w:r>
      <w:rPr>
        <w:rFonts w:ascii="Arial" w:hAnsi="Arial"/>
        <w:lang w:val="en-US"/>
      </w:rPr>
      <w:t>3</w:t>
    </w:r>
    <w:r w:rsidRPr="00363DA4">
      <w:rPr>
        <w:rFonts w:ascii="Arial" w:hAnsi="Arial"/>
        <w:lang w:val="en-US"/>
      </w:rPr>
      <w:t>.COM </w:t>
    </w:r>
    <w:r>
      <w:rPr>
        <w:rFonts w:ascii="Arial" w:hAnsi="Arial"/>
        <w:lang w:val="en-US"/>
      </w:rPr>
      <w:t>1</w:t>
    </w:r>
    <w:r w:rsidRPr="00363DA4">
      <w:rPr>
        <w:rFonts w:ascii="Arial" w:hAnsi="Arial"/>
        <w:lang w:val="en-US"/>
      </w:rPr>
      <w:t>.BUR/3</w:t>
    </w:r>
    <w:r>
      <w:rPr>
        <w:rFonts w:ascii="Arial" w:hAnsi="Arial"/>
        <w:lang w:val="en-US"/>
      </w:rPr>
      <w:t xml:space="preserve"> – </w:t>
    </w:r>
    <w:r w:rsidRPr="00363DA4">
      <w:rPr>
        <w:rFonts w:ascii="Arial" w:hAnsi="Arial"/>
        <w:lang w:val="en-US"/>
      </w:rPr>
      <w:t xml:space="preserve">page </w:t>
    </w:r>
    <w:r w:rsidRPr="00363DA4">
      <w:rPr>
        <w:rStyle w:val="PageNumber"/>
        <w:rFonts w:ascii="Arial" w:hAnsi="Arial"/>
        <w:lang w:val="en-US"/>
      </w:rPr>
      <w:fldChar w:fldCharType="begin"/>
    </w:r>
    <w:r w:rsidRPr="00363DA4">
      <w:rPr>
        <w:rStyle w:val="PageNumber"/>
        <w:rFonts w:ascii="Arial" w:hAnsi="Arial"/>
        <w:lang w:val="en-US"/>
      </w:rPr>
      <w:instrText xml:space="preserve"> PAGE </w:instrText>
    </w:r>
    <w:r w:rsidRPr="00363DA4">
      <w:rPr>
        <w:rStyle w:val="PageNumber"/>
        <w:rFonts w:ascii="Arial" w:hAnsi="Arial"/>
        <w:lang w:val="en-US"/>
      </w:rPr>
      <w:fldChar w:fldCharType="separate"/>
    </w:r>
    <w:r w:rsidR="002E109E">
      <w:rPr>
        <w:rStyle w:val="PageNumber"/>
        <w:rFonts w:ascii="Arial" w:hAnsi="Arial"/>
        <w:noProof/>
        <w:lang w:val="en-US"/>
      </w:rPr>
      <w:t>21</w:t>
    </w:r>
    <w:r w:rsidRPr="00363DA4">
      <w:rPr>
        <w:rStyle w:val="PageNumber"/>
        <w:rFonts w:ascii="Arial" w:hAnsi="Arial"/>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0A4E1" w14:textId="77777777" w:rsidR="00CD7B45" w:rsidRPr="00363DA4" w:rsidRDefault="00CD7B45">
    <w:pPr>
      <w:pStyle w:val="Header"/>
      <w:rPr>
        <w:rFonts w:ascii="Times New Roman" w:hAnsi="Times New Roman"/>
        <w:sz w:val="24"/>
      </w:rPr>
    </w:pPr>
    <w:r w:rsidRPr="00363DA4">
      <w:rPr>
        <w:rFonts w:ascii="Times New Roman" w:hAnsi="Times New Roman"/>
        <w:noProof/>
        <w:sz w:val="24"/>
        <w:lang w:val="en-US" w:eastAsia="ko-KR"/>
      </w:rPr>
      <w:drawing>
        <wp:anchor distT="0" distB="0" distL="114300" distR="114300" simplePos="0" relativeHeight="251658752" behindDoc="0" locked="0" layoutInCell="1" allowOverlap="1" wp14:anchorId="726F781A" wp14:editId="395F660C">
          <wp:simplePos x="0" y="0"/>
          <wp:positionH relativeFrom="column">
            <wp:posOffset>-567690</wp:posOffset>
          </wp:positionH>
          <wp:positionV relativeFrom="paragraph">
            <wp:posOffset>3810</wp:posOffset>
          </wp:positionV>
          <wp:extent cx="2228215" cy="1367790"/>
          <wp:effectExtent l="0" t="0" r="0" b="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12A8" w14:textId="44CA6900" w:rsidR="00CD7B45" w:rsidRPr="00F30DC6" w:rsidRDefault="00CD7B45" w:rsidP="0015461B">
    <w:pPr>
      <w:pStyle w:val="Header"/>
      <w:spacing w:after="520"/>
      <w:jc w:val="right"/>
      <w:rPr>
        <w:rFonts w:ascii="Arial" w:hAnsi="Arial" w:cs="Arial"/>
        <w:b/>
        <w:sz w:val="44"/>
        <w:szCs w:val="44"/>
      </w:rPr>
    </w:pPr>
    <w:r>
      <w:rPr>
        <w:rFonts w:ascii="Arial" w:hAnsi="Arial"/>
        <w:b/>
        <w:sz w:val="44"/>
      </w:rPr>
      <w:t>13 COM 1 BUR</w:t>
    </w:r>
  </w:p>
  <w:p w14:paraId="0362A119" w14:textId="65BDDA24" w:rsidR="00CD7B45" w:rsidRPr="009576D4" w:rsidRDefault="00CD7B45" w:rsidP="0015461B">
    <w:pPr>
      <w:jc w:val="right"/>
      <w:rPr>
        <w:rFonts w:ascii="Arial" w:eastAsia="Malgun Gothic" w:hAnsi="Arial" w:cs="Arial"/>
        <w:b/>
        <w:sz w:val="22"/>
        <w:szCs w:val="22"/>
      </w:rPr>
    </w:pPr>
    <w:r>
      <w:rPr>
        <w:rFonts w:ascii="Arial" w:hAnsi="Arial"/>
        <w:b/>
        <w:sz w:val="22"/>
      </w:rPr>
      <w:t>ITH/18/13.COM 1.BUR/</w:t>
    </w:r>
    <w:r w:rsidRPr="00716BDF">
      <w:rPr>
        <w:rFonts w:ascii="Arial" w:hAnsi="Arial"/>
        <w:b/>
        <w:sz w:val="22"/>
      </w:rPr>
      <w:t>3</w:t>
    </w:r>
  </w:p>
  <w:p w14:paraId="79CAE0A5" w14:textId="5CD48A5B" w:rsidR="00CD7B45" w:rsidRPr="009576D4" w:rsidRDefault="00CD7B45" w:rsidP="0015461B">
    <w:pPr>
      <w:jc w:val="right"/>
      <w:rPr>
        <w:rFonts w:ascii="Arial" w:eastAsia="Malgun Gothic" w:hAnsi="Arial" w:cs="Arial"/>
        <w:b/>
        <w:sz w:val="22"/>
        <w:szCs w:val="22"/>
      </w:rPr>
    </w:pPr>
    <w:r w:rsidRPr="009576D4">
      <w:rPr>
        <w:rFonts w:ascii="Arial" w:hAnsi="Arial"/>
        <w:b/>
        <w:sz w:val="22"/>
      </w:rPr>
      <w:t xml:space="preserve">Paris, </w:t>
    </w:r>
    <w:r>
      <w:rPr>
        <w:rFonts w:ascii="Arial" w:hAnsi="Arial"/>
        <w:b/>
        <w:sz w:val="22"/>
      </w:rPr>
      <w:t>12 March 2018</w:t>
    </w:r>
  </w:p>
  <w:p w14:paraId="16FBE6FD" w14:textId="3B43DBA0" w:rsidR="00CD7B45" w:rsidRPr="00F32C23" w:rsidRDefault="00CD7B45" w:rsidP="00363DA4">
    <w:pPr>
      <w:jc w:val="right"/>
    </w:pPr>
    <w:r w:rsidRPr="009576D4">
      <w:rPr>
        <w:rFonts w:ascii="Arial" w:hAnsi="Arial"/>
        <w:b/>
        <w:sz w:val="22"/>
      </w:rPr>
      <w:t>Original: 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FD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34CAB924">
      <w:start w:val="1"/>
      <w:numFmt w:val="bullet"/>
      <w:pStyle w:val="TIRETbul1cm"/>
      <w:lvlText w:val=""/>
      <w:lvlJc w:val="left"/>
      <w:pPr>
        <w:tabs>
          <w:tab w:val="num" w:pos="360"/>
        </w:tabs>
        <w:ind w:left="284" w:hanging="284"/>
      </w:pPr>
      <w:rPr>
        <w:rFonts w:ascii="Symbol" w:hAnsi="Symbol" w:hint="default"/>
      </w:rPr>
    </w:lvl>
    <w:lvl w:ilvl="1" w:tplc="443C164E">
      <w:start w:val="1"/>
      <w:numFmt w:val="decimal"/>
      <w:lvlText w:val="%2."/>
      <w:lvlJc w:val="left"/>
      <w:pPr>
        <w:tabs>
          <w:tab w:val="num" w:pos="1157"/>
        </w:tabs>
        <w:ind w:left="1157" w:hanging="360"/>
      </w:pPr>
      <w:rPr>
        <w:rFonts w:hint="default"/>
      </w:rPr>
    </w:lvl>
    <w:lvl w:ilvl="2" w:tplc="F0966ADC" w:tentative="1">
      <w:start w:val="1"/>
      <w:numFmt w:val="bullet"/>
      <w:lvlText w:val=""/>
      <w:lvlJc w:val="left"/>
      <w:pPr>
        <w:tabs>
          <w:tab w:val="num" w:pos="1877"/>
        </w:tabs>
        <w:ind w:left="1877" w:hanging="360"/>
      </w:pPr>
      <w:rPr>
        <w:rFonts w:ascii="Wingdings" w:hAnsi="Wingdings" w:hint="default"/>
      </w:rPr>
    </w:lvl>
    <w:lvl w:ilvl="3" w:tplc="DC7E7C8A" w:tentative="1">
      <w:start w:val="1"/>
      <w:numFmt w:val="bullet"/>
      <w:lvlText w:val=""/>
      <w:lvlJc w:val="left"/>
      <w:pPr>
        <w:tabs>
          <w:tab w:val="num" w:pos="2597"/>
        </w:tabs>
        <w:ind w:left="2597" w:hanging="360"/>
      </w:pPr>
      <w:rPr>
        <w:rFonts w:ascii="Symbol" w:hAnsi="Symbol" w:hint="default"/>
      </w:rPr>
    </w:lvl>
    <w:lvl w:ilvl="4" w:tplc="3F7CF7A2" w:tentative="1">
      <w:start w:val="1"/>
      <w:numFmt w:val="bullet"/>
      <w:lvlText w:val="o"/>
      <w:lvlJc w:val="left"/>
      <w:pPr>
        <w:tabs>
          <w:tab w:val="num" w:pos="3317"/>
        </w:tabs>
        <w:ind w:left="3317" w:hanging="360"/>
      </w:pPr>
      <w:rPr>
        <w:rFonts w:ascii="Courier New" w:hAnsi="Courier New" w:hint="default"/>
      </w:rPr>
    </w:lvl>
    <w:lvl w:ilvl="5" w:tplc="A83455C4" w:tentative="1">
      <w:start w:val="1"/>
      <w:numFmt w:val="bullet"/>
      <w:lvlText w:val=""/>
      <w:lvlJc w:val="left"/>
      <w:pPr>
        <w:tabs>
          <w:tab w:val="num" w:pos="4037"/>
        </w:tabs>
        <w:ind w:left="4037" w:hanging="360"/>
      </w:pPr>
      <w:rPr>
        <w:rFonts w:ascii="Wingdings" w:hAnsi="Wingdings" w:hint="default"/>
      </w:rPr>
    </w:lvl>
    <w:lvl w:ilvl="6" w:tplc="9F5E88B2" w:tentative="1">
      <w:start w:val="1"/>
      <w:numFmt w:val="bullet"/>
      <w:lvlText w:val=""/>
      <w:lvlJc w:val="left"/>
      <w:pPr>
        <w:tabs>
          <w:tab w:val="num" w:pos="4757"/>
        </w:tabs>
        <w:ind w:left="4757" w:hanging="360"/>
      </w:pPr>
      <w:rPr>
        <w:rFonts w:ascii="Symbol" w:hAnsi="Symbol" w:hint="default"/>
      </w:rPr>
    </w:lvl>
    <w:lvl w:ilvl="7" w:tplc="91AE6346" w:tentative="1">
      <w:start w:val="1"/>
      <w:numFmt w:val="bullet"/>
      <w:lvlText w:val="o"/>
      <w:lvlJc w:val="left"/>
      <w:pPr>
        <w:tabs>
          <w:tab w:val="num" w:pos="5477"/>
        </w:tabs>
        <w:ind w:left="5477" w:hanging="360"/>
      </w:pPr>
      <w:rPr>
        <w:rFonts w:ascii="Courier New" w:hAnsi="Courier New" w:hint="default"/>
      </w:rPr>
    </w:lvl>
    <w:lvl w:ilvl="8" w:tplc="F1A85454"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22926882"/>
    <w:multiLevelType w:val="hybridMultilevel"/>
    <w:tmpl w:val="47C8319A"/>
    <w:lvl w:ilvl="0" w:tplc="43A0E65E">
      <w:start w:val="1"/>
      <w:numFmt w:val="lowerRoman"/>
      <w:lvlText w:val="%1."/>
      <w:lvlJc w:val="left"/>
      <w:pPr>
        <w:ind w:left="1647" w:hanging="360"/>
      </w:pPr>
      <w:rPr>
        <w:rFonts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3" w15:restartNumberingAfterBreak="0">
    <w:nsid w:val="29C775EA"/>
    <w:multiLevelType w:val="multilevel"/>
    <w:tmpl w:val="D3DE7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9B41FB"/>
    <w:multiLevelType w:val="hybridMultilevel"/>
    <w:tmpl w:val="D96A3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EB21B89"/>
    <w:multiLevelType w:val="hybridMultilevel"/>
    <w:tmpl w:val="119873A4"/>
    <w:lvl w:ilvl="0" w:tplc="165E7546">
      <w:start w:val="1"/>
      <w:numFmt w:val="upperLetter"/>
      <w:lvlText w:val="%1."/>
      <w:lvlJc w:val="left"/>
      <w:pPr>
        <w:ind w:left="720" w:hanging="360"/>
      </w:pPr>
    </w:lvl>
    <w:lvl w:ilvl="1" w:tplc="64AA31CC">
      <w:start w:val="1"/>
      <w:numFmt w:val="lowerLetter"/>
      <w:lvlText w:val="%2."/>
      <w:lvlJc w:val="left"/>
      <w:pPr>
        <w:ind w:left="1440" w:hanging="360"/>
      </w:pPr>
    </w:lvl>
    <w:lvl w:ilvl="2" w:tplc="DFCC14AA" w:tentative="1">
      <w:start w:val="1"/>
      <w:numFmt w:val="lowerRoman"/>
      <w:lvlText w:val="%3."/>
      <w:lvlJc w:val="right"/>
      <w:pPr>
        <w:ind w:left="2160" w:hanging="180"/>
      </w:pPr>
    </w:lvl>
    <w:lvl w:ilvl="3" w:tplc="379CD74C" w:tentative="1">
      <w:start w:val="1"/>
      <w:numFmt w:val="decimal"/>
      <w:lvlText w:val="%4."/>
      <w:lvlJc w:val="left"/>
      <w:pPr>
        <w:ind w:left="2880" w:hanging="360"/>
      </w:pPr>
    </w:lvl>
    <w:lvl w:ilvl="4" w:tplc="3876948E" w:tentative="1">
      <w:start w:val="1"/>
      <w:numFmt w:val="lowerLetter"/>
      <w:lvlText w:val="%5."/>
      <w:lvlJc w:val="left"/>
      <w:pPr>
        <w:ind w:left="3600" w:hanging="360"/>
      </w:pPr>
    </w:lvl>
    <w:lvl w:ilvl="5" w:tplc="77FC81F8" w:tentative="1">
      <w:start w:val="1"/>
      <w:numFmt w:val="lowerRoman"/>
      <w:lvlText w:val="%6."/>
      <w:lvlJc w:val="right"/>
      <w:pPr>
        <w:ind w:left="4320" w:hanging="180"/>
      </w:pPr>
    </w:lvl>
    <w:lvl w:ilvl="6" w:tplc="69C40200" w:tentative="1">
      <w:start w:val="1"/>
      <w:numFmt w:val="decimal"/>
      <w:lvlText w:val="%7."/>
      <w:lvlJc w:val="left"/>
      <w:pPr>
        <w:ind w:left="5040" w:hanging="360"/>
      </w:pPr>
    </w:lvl>
    <w:lvl w:ilvl="7" w:tplc="08C857DC" w:tentative="1">
      <w:start w:val="1"/>
      <w:numFmt w:val="lowerLetter"/>
      <w:lvlText w:val="%8."/>
      <w:lvlJc w:val="left"/>
      <w:pPr>
        <w:ind w:left="5760" w:hanging="360"/>
      </w:pPr>
    </w:lvl>
    <w:lvl w:ilvl="8" w:tplc="F75C4C00" w:tentative="1">
      <w:start w:val="1"/>
      <w:numFmt w:val="lowerRoman"/>
      <w:lvlText w:val="%9."/>
      <w:lvlJc w:val="right"/>
      <w:pPr>
        <w:ind w:left="6480" w:hanging="180"/>
      </w:pPr>
    </w:lvl>
  </w:abstractNum>
  <w:abstractNum w:abstractNumId="6" w15:restartNumberingAfterBreak="0">
    <w:nsid w:val="35BF14D0"/>
    <w:multiLevelType w:val="hybridMultilevel"/>
    <w:tmpl w:val="2724DAD4"/>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07BFE"/>
    <w:multiLevelType w:val="hybridMultilevel"/>
    <w:tmpl w:val="FF90F12A"/>
    <w:lvl w:ilvl="0" w:tplc="BFACB83E">
      <w:start w:val="1"/>
      <w:numFmt w:val="decimal"/>
      <w:pStyle w:val="COMPara"/>
      <w:lvlText w:val="%1."/>
      <w:lvlJc w:val="left"/>
      <w:pPr>
        <w:ind w:left="720" w:hanging="360"/>
      </w:pPr>
    </w:lvl>
    <w:lvl w:ilvl="1" w:tplc="4B1A83FE">
      <w:start w:val="1"/>
      <w:numFmt w:val="lowerRoman"/>
      <w:lvlText w:val="%2."/>
      <w:lvlJc w:val="left"/>
      <w:pPr>
        <w:ind w:left="1440" w:hanging="360"/>
      </w:pPr>
      <w:rPr>
        <w:rFonts w:hint="default"/>
        <w:u w:color="000000" w:themeColor="text1"/>
      </w:rPr>
    </w:lvl>
    <w:lvl w:ilvl="2" w:tplc="6E286E3C">
      <w:start w:val="1"/>
      <w:numFmt w:val="lowerRoman"/>
      <w:lvlText w:val="%3."/>
      <w:lvlJc w:val="right"/>
      <w:pPr>
        <w:ind w:left="2160" w:hanging="180"/>
      </w:pPr>
    </w:lvl>
    <w:lvl w:ilvl="3" w:tplc="6A8AC5D6">
      <w:start w:val="1"/>
      <w:numFmt w:val="decimal"/>
      <w:lvlText w:val="%4."/>
      <w:lvlJc w:val="left"/>
      <w:pPr>
        <w:ind w:left="2880" w:hanging="360"/>
      </w:pPr>
    </w:lvl>
    <w:lvl w:ilvl="4" w:tplc="18480946" w:tentative="1">
      <w:start w:val="1"/>
      <w:numFmt w:val="lowerLetter"/>
      <w:lvlText w:val="%5."/>
      <w:lvlJc w:val="left"/>
      <w:pPr>
        <w:ind w:left="3600" w:hanging="360"/>
      </w:pPr>
    </w:lvl>
    <w:lvl w:ilvl="5" w:tplc="2EE09F86" w:tentative="1">
      <w:start w:val="1"/>
      <w:numFmt w:val="lowerRoman"/>
      <w:lvlText w:val="%6."/>
      <w:lvlJc w:val="right"/>
      <w:pPr>
        <w:ind w:left="4320" w:hanging="180"/>
      </w:pPr>
    </w:lvl>
    <w:lvl w:ilvl="6" w:tplc="867CE364" w:tentative="1">
      <w:start w:val="1"/>
      <w:numFmt w:val="decimal"/>
      <w:lvlText w:val="%7."/>
      <w:lvlJc w:val="left"/>
      <w:pPr>
        <w:ind w:left="5040" w:hanging="360"/>
      </w:pPr>
    </w:lvl>
    <w:lvl w:ilvl="7" w:tplc="FD72841C" w:tentative="1">
      <w:start w:val="1"/>
      <w:numFmt w:val="lowerLetter"/>
      <w:lvlText w:val="%8."/>
      <w:lvlJc w:val="left"/>
      <w:pPr>
        <w:ind w:left="5760" w:hanging="360"/>
      </w:pPr>
    </w:lvl>
    <w:lvl w:ilvl="8" w:tplc="936E4D62"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7A4DB1"/>
    <w:multiLevelType w:val="hybridMultilevel"/>
    <w:tmpl w:val="1F36D964"/>
    <w:lvl w:ilvl="0" w:tplc="AAC014D0">
      <w:start w:val="1"/>
      <w:numFmt w:val="decimal"/>
      <w:pStyle w:val="COMParaDecision"/>
      <w:lvlText w:val="%1."/>
      <w:lvlJc w:val="left"/>
      <w:pPr>
        <w:ind w:left="1287" w:hanging="360"/>
      </w:pPr>
    </w:lvl>
    <w:lvl w:ilvl="1" w:tplc="CB344384" w:tentative="1">
      <w:start w:val="1"/>
      <w:numFmt w:val="lowerLetter"/>
      <w:lvlText w:val="%2."/>
      <w:lvlJc w:val="left"/>
      <w:pPr>
        <w:ind w:left="2007" w:hanging="360"/>
      </w:pPr>
    </w:lvl>
    <w:lvl w:ilvl="2" w:tplc="97ECA6A4" w:tentative="1">
      <w:start w:val="1"/>
      <w:numFmt w:val="lowerRoman"/>
      <w:lvlText w:val="%3."/>
      <w:lvlJc w:val="right"/>
      <w:pPr>
        <w:ind w:left="2727" w:hanging="180"/>
      </w:pPr>
    </w:lvl>
    <w:lvl w:ilvl="3" w:tplc="5FAE02AC" w:tentative="1">
      <w:start w:val="1"/>
      <w:numFmt w:val="decimal"/>
      <w:lvlText w:val="%4."/>
      <w:lvlJc w:val="left"/>
      <w:pPr>
        <w:ind w:left="3447" w:hanging="360"/>
      </w:pPr>
    </w:lvl>
    <w:lvl w:ilvl="4" w:tplc="EF8425F6" w:tentative="1">
      <w:start w:val="1"/>
      <w:numFmt w:val="lowerLetter"/>
      <w:lvlText w:val="%5."/>
      <w:lvlJc w:val="left"/>
      <w:pPr>
        <w:ind w:left="4167" w:hanging="360"/>
      </w:pPr>
    </w:lvl>
    <w:lvl w:ilvl="5" w:tplc="97A4F9D0" w:tentative="1">
      <w:start w:val="1"/>
      <w:numFmt w:val="lowerRoman"/>
      <w:lvlText w:val="%6."/>
      <w:lvlJc w:val="right"/>
      <w:pPr>
        <w:ind w:left="4887" w:hanging="180"/>
      </w:pPr>
    </w:lvl>
    <w:lvl w:ilvl="6" w:tplc="3EA00146" w:tentative="1">
      <w:start w:val="1"/>
      <w:numFmt w:val="decimal"/>
      <w:lvlText w:val="%7."/>
      <w:lvlJc w:val="left"/>
      <w:pPr>
        <w:ind w:left="5607" w:hanging="360"/>
      </w:pPr>
    </w:lvl>
    <w:lvl w:ilvl="7" w:tplc="189A5050" w:tentative="1">
      <w:start w:val="1"/>
      <w:numFmt w:val="lowerLetter"/>
      <w:lvlText w:val="%8."/>
      <w:lvlJc w:val="left"/>
      <w:pPr>
        <w:ind w:left="6327" w:hanging="360"/>
      </w:pPr>
    </w:lvl>
    <w:lvl w:ilvl="8" w:tplc="91B8CBD4" w:tentative="1">
      <w:start w:val="1"/>
      <w:numFmt w:val="lowerRoman"/>
      <w:lvlText w:val="%9."/>
      <w:lvlJc w:val="right"/>
      <w:pPr>
        <w:ind w:left="7047" w:hanging="180"/>
      </w:pPr>
    </w:lvl>
  </w:abstractNum>
  <w:abstractNum w:abstractNumId="10" w15:restartNumberingAfterBreak="0">
    <w:nsid w:val="3AC30BD2"/>
    <w:multiLevelType w:val="hybridMultilevel"/>
    <w:tmpl w:val="2F02E984"/>
    <w:lvl w:ilvl="0" w:tplc="E81E6A26">
      <w:start w:val="1"/>
      <w:numFmt w:val="upperRoman"/>
      <w:pStyle w:val="Heading4"/>
      <w:lvlText w:val="%1."/>
      <w:lvlJc w:val="right"/>
      <w:pPr>
        <w:ind w:left="720" w:hanging="360"/>
      </w:pPr>
      <w:rPr>
        <w:rFonts w:hint="default"/>
        <w:b/>
        <w:i w:val="0"/>
      </w:rPr>
    </w:lvl>
    <w:lvl w:ilvl="1" w:tplc="D316AEAA" w:tentative="1">
      <w:start w:val="1"/>
      <w:numFmt w:val="lowerLetter"/>
      <w:lvlText w:val="%2."/>
      <w:lvlJc w:val="left"/>
      <w:pPr>
        <w:ind w:left="1440" w:hanging="360"/>
      </w:pPr>
    </w:lvl>
    <w:lvl w:ilvl="2" w:tplc="351E2506" w:tentative="1">
      <w:start w:val="1"/>
      <w:numFmt w:val="lowerRoman"/>
      <w:lvlText w:val="%3."/>
      <w:lvlJc w:val="right"/>
      <w:pPr>
        <w:ind w:left="2160" w:hanging="180"/>
      </w:pPr>
    </w:lvl>
    <w:lvl w:ilvl="3" w:tplc="B9F6CC2C" w:tentative="1">
      <w:start w:val="1"/>
      <w:numFmt w:val="decimal"/>
      <w:lvlText w:val="%4."/>
      <w:lvlJc w:val="left"/>
      <w:pPr>
        <w:ind w:left="2880" w:hanging="360"/>
      </w:pPr>
    </w:lvl>
    <w:lvl w:ilvl="4" w:tplc="6B306D3E" w:tentative="1">
      <w:start w:val="1"/>
      <w:numFmt w:val="lowerLetter"/>
      <w:lvlText w:val="%5."/>
      <w:lvlJc w:val="left"/>
      <w:pPr>
        <w:ind w:left="3600" w:hanging="360"/>
      </w:pPr>
    </w:lvl>
    <w:lvl w:ilvl="5" w:tplc="86864238" w:tentative="1">
      <w:start w:val="1"/>
      <w:numFmt w:val="lowerRoman"/>
      <w:lvlText w:val="%6."/>
      <w:lvlJc w:val="right"/>
      <w:pPr>
        <w:ind w:left="4320" w:hanging="180"/>
      </w:pPr>
    </w:lvl>
    <w:lvl w:ilvl="6" w:tplc="D2BE4456" w:tentative="1">
      <w:start w:val="1"/>
      <w:numFmt w:val="decimal"/>
      <w:lvlText w:val="%7."/>
      <w:lvlJc w:val="left"/>
      <w:pPr>
        <w:ind w:left="5040" w:hanging="360"/>
      </w:pPr>
    </w:lvl>
    <w:lvl w:ilvl="7" w:tplc="20860E0E" w:tentative="1">
      <w:start w:val="1"/>
      <w:numFmt w:val="lowerLetter"/>
      <w:lvlText w:val="%8."/>
      <w:lvlJc w:val="left"/>
      <w:pPr>
        <w:ind w:left="5760" w:hanging="360"/>
      </w:pPr>
    </w:lvl>
    <w:lvl w:ilvl="8" w:tplc="707A83F4" w:tentative="1">
      <w:start w:val="1"/>
      <w:numFmt w:val="lowerRoman"/>
      <w:lvlText w:val="%9."/>
      <w:lvlJc w:val="right"/>
      <w:pPr>
        <w:ind w:left="6480" w:hanging="180"/>
      </w:pPr>
    </w:lvl>
  </w:abstractNum>
  <w:abstractNum w:abstractNumId="11" w15:restartNumberingAfterBreak="0">
    <w:nsid w:val="3C5B31DA"/>
    <w:multiLevelType w:val="hybridMultilevel"/>
    <w:tmpl w:val="5E20848C"/>
    <w:lvl w:ilvl="0" w:tplc="B8120A96">
      <w:start w:val="1"/>
      <w:numFmt w:val="decimal"/>
      <w:lvlText w:val="%1."/>
      <w:lvlJc w:val="left"/>
      <w:pPr>
        <w:ind w:left="720" w:hanging="360"/>
      </w:pPr>
      <w:rPr>
        <w:rFonts w:ascii="Arial" w:hAnsi="Arial" w:hint="default"/>
      </w:rPr>
    </w:lvl>
    <w:lvl w:ilvl="1" w:tplc="5802B9C2" w:tentative="1">
      <w:start w:val="1"/>
      <w:numFmt w:val="lowerLetter"/>
      <w:lvlText w:val="%2."/>
      <w:lvlJc w:val="left"/>
      <w:pPr>
        <w:ind w:left="1440" w:hanging="360"/>
      </w:pPr>
    </w:lvl>
    <w:lvl w:ilvl="2" w:tplc="D09C9822" w:tentative="1">
      <w:start w:val="1"/>
      <w:numFmt w:val="lowerRoman"/>
      <w:lvlText w:val="%3."/>
      <w:lvlJc w:val="right"/>
      <w:pPr>
        <w:ind w:left="2160" w:hanging="180"/>
      </w:pPr>
    </w:lvl>
    <w:lvl w:ilvl="3" w:tplc="CE24CBF0" w:tentative="1">
      <w:start w:val="1"/>
      <w:numFmt w:val="decimal"/>
      <w:lvlText w:val="%4."/>
      <w:lvlJc w:val="left"/>
      <w:pPr>
        <w:ind w:left="2880" w:hanging="360"/>
      </w:pPr>
    </w:lvl>
    <w:lvl w:ilvl="4" w:tplc="52F26D82" w:tentative="1">
      <w:start w:val="1"/>
      <w:numFmt w:val="lowerLetter"/>
      <w:lvlText w:val="%5."/>
      <w:lvlJc w:val="left"/>
      <w:pPr>
        <w:ind w:left="3600" w:hanging="360"/>
      </w:pPr>
    </w:lvl>
    <w:lvl w:ilvl="5" w:tplc="B1F6CB84" w:tentative="1">
      <w:start w:val="1"/>
      <w:numFmt w:val="lowerRoman"/>
      <w:lvlText w:val="%6."/>
      <w:lvlJc w:val="right"/>
      <w:pPr>
        <w:ind w:left="4320" w:hanging="180"/>
      </w:pPr>
    </w:lvl>
    <w:lvl w:ilvl="6" w:tplc="0054D718" w:tentative="1">
      <w:start w:val="1"/>
      <w:numFmt w:val="decimal"/>
      <w:lvlText w:val="%7."/>
      <w:lvlJc w:val="left"/>
      <w:pPr>
        <w:ind w:left="5040" w:hanging="360"/>
      </w:pPr>
    </w:lvl>
    <w:lvl w:ilvl="7" w:tplc="6324C7CC" w:tentative="1">
      <w:start w:val="1"/>
      <w:numFmt w:val="lowerLetter"/>
      <w:lvlText w:val="%8."/>
      <w:lvlJc w:val="left"/>
      <w:pPr>
        <w:ind w:left="5760" w:hanging="360"/>
      </w:pPr>
    </w:lvl>
    <w:lvl w:ilvl="8" w:tplc="5E8A29E0" w:tentative="1">
      <w:start w:val="1"/>
      <w:numFmt w:val="lowerRoman"/>
      <w:lvlText w:val="%9."/>
      <w:lvlJc w:val="right"/>
      <w:pPr>
        <w:ind w:left="6480" w:hanging="180"/>
      </w:pPr>
    </w:lvl>
  </w:abstractNum>
  <w:abstractNum w:abstractNumId="12" w15:restartNumberingAfterBreak="0">
    <w:nsid w:val="42351D4D"/>
    <w:multiLevelType w:val="hybridMultilevel"/>
    <w:tmpl w:val="D96A3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CC14BFE"/>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36D3550"/>
    <w:multiLevelType w:val="hybridMultilevel"/>
    <w:tmpl w:val="CF2EC4BA"/>
    <w:lvl w:ilvl="0" w:tplc="3F1A5CF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9CE0FA1"/>
    <w:multiLevelType w:val="hybridMultilevel"/>
    <w:tmpl w:val="8806D96A"/>
    <w:lvl w:ilvl="0" w:tplc="F8A80480">
      <w:start w:val="1"/>
      <w:numFmt w:val="decimal"/>
      <w:lvlText w:val="%1."/>
      <w:lvlJc w:val="left"/>
      <w:pPr>
        <w:ind w:left="1287" w:hanging="360"/>
      </w:pPr>
    </w:lvl>
    <w:lvl w:ilvl="1" w:tplc="13526FD4" w:tentative="1">
      <w:start w:val="1"/>
      <w:numFmt w:val="lowerLetter"/>
      <w:lvlText w:val="%2."/>
      <w:lvlJc w:val="left"/>
      <w:pPr>
        <w:ind w:left="2007" w:hanging="360"/>
      </w:pPr>
    </w:lvl>
    <w:lvl w:ilvl="2" w:tplc="B4384A90" w:tentative="1">
      <w:start w:val="1"/>
      <w:numFmt w:val="lowerRoman"/>
      <w:lvlText w:val="%3."/>
      <w:lvlJc w:val="right"/>
      <w:pPr>
        <w:ind w:left="2727" w:hanging="180"/>
      </w:pPr>
    </w:lvl>
    <w:lvl w:ilvl="3" w:tplc="C9D0B972" w:tentative="1">
      <w:start w:val="1"/>
      <w:numFmt w:val="decimal"/>
      <w:lvlText w:val="%4."/>
      <w:lvlJc w:val="left"/>
      <w:pPr>
        <w:ind w:left="3447" w:hanging="360"/>
      </w:pPr>
    </w:lvl>
    <w:lvl w:ilvl="4" w:tplc="C9CAF8C6" w:tentative="1">
      <w:start w:val="1"/>
      <w:numFmt w:val="lowerLetter"/>
      <w:lvlText w:val="%5."/>
      <w:lvlJc w:val="left"/>
      <w:pPr>
        <w:ind w:left="4167" w:hanging="360"/>
      </w:pPr>
    </w:lvl>
    <w:lvl w:ilvl="5" w:tplc="7A487E96" w:tentative="1">
      <w:start w:val="1"/>
      <w:numFmt w:val="lowerRoman"/>
      <w:lvlText w:val="%6."/>
      <w:lvlJc w:val="right"/>
      <w:pPr>
        <w:ind w:left="4887" w:hanging="180"/>
      </w:pPr>
    </w:lvl>
    <w:lvl w:ilvl="6" w:tplc="DA7A28C0" w:tentative="1">
      <w:start w:val="1"/>
      <w:numFmt w:val="decimal"/>
      <w:lvlText w:val="%7."/>
      <w:lvlJc w:val="left"/>
      <w:pPr>
        <w:ind w:left="5607" w:hanging="360"/>
      </w:pPr>
    </w:lvl>
    <w:lvl w:ilvl="7" w:tplc="91BAFDD2" w:tentative="1">
      <w:start w:val="1"/>
      <w:numFmt w:val="lowerLetter"/>
      <w:lvlText w:val="%8."/>
      <w:lvlJc w:val="left"/>
      <w:pPr>
        <w:ind w:left="6327" w:hanging="360"/>
      </w:pPr>
    </w:lvl>
    <w:lvl w:ilvl="8" w:tplc="17160B7C" w:tentative="1">
      <w:start w:val="1"/>
      <w:numFmt w:val="lowerRoman"/>
      <w:lvlText w:val="%9."/>
      <w:lvlJc w:val="right"/>
      <w:pPr>
        <w:ind w:left="7047" w:hanging="180"/>
      </w:pPr>
    </w:lvl>
  </w:abstractNum>
  <w:abstractNum w:abstractNumId="16" w15:restartNumberingAfterBreak="0">
    <w:nsid w:val="5C6B350C"/>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E0001F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3452090"/>
    <w:multiLevelType w:val="hybridMultilevel"/>
    <w:tmpl w:val="D2906104"/>
    <w:lvl w:ilvl="0" w:tplc="8A22C038">
      <w:start w:val="1"/>
      <w:numFmt w:val="lowerRoman"/>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9" w15:restartNumberingAfterBreak="0">
    <w:nsid w:val="67DE7285"/>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B323E31"/>
    <w:multiLevelType w:val="hybridMultilevel"/>
    <w:tmpl w:val="0C208C16"/>
    <w:lvl w:ilvl="0" w:tplc="B396F1C6">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BA436E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10"/>
  </w:num>
  <w:num w:numId="5">
    <w:abstractNumId w:val="5"/>
  </w:num>
  <w:num w:numId="6">
    <w:abstractNumId w:val="15"/>
  </w:num>
  <w:num w:numId="7">
    <w:abstractNumId w:val="9"/>
    <w:lvlOverride w:ilvl="0">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lvlOverride w:ilvl="0">
      <w:startOverride w:val="1"/>
    </w:lvlOverride>
  </w:num>
  <w:num w:numId="11">
    <w:abstractNumId w:val="9"/>
    <w:lvlOverride w:ilvl="0">
      <w:startOverride w:val="1"/>
    </w:lvlOverride>
  </w:num>
  <w:num w:numId="12">
    <w:abstractNumId w:val="9"/>
  </w:num>
  <w:num w:numId="13">
    <w:abstractNumId w:val="9"/>
    <w:lvlOverride w:ilvl="0">
      <w:startOverride w:val="1"/>
    </w:lvlOverride>
  </w:num>
  <w:num w:numId="14">
    <w:abstractNumId w:val="9"/>
    <w:lvlOverride w:ilvl="0">
      <w:startOverride w:val="1"/>
    </w:lvlOverride>
  </w:num>
  <w:num w:numId="15">
    <w:abstractNumId w:val="9"/>
  </w:num>
  <w:num w:numId="16">
    <w:abstractNumId w:val="9"/>
  </w:num>
  <w:num w:numId="17">
    <w:abstractNumId w:val="3"/>
    <w:lvlOverride w:ilvl="0">
      <w:lvl w:ilvl="0">
        <w:numFmt w:val="decimal"/>
        <w:lvlText w:val="%1."/>
        <w:lvlJc w:val="left"/>
      </w:lvl>
    </w:lvlOverride>
  </w:num>
  <w:num w:numId="18">
    <w:abstractNumId w:val="9"/>
  </w:num>
  <w:num w:numId="19">
    <w:abstractNumId w:val="0"/>
  </w:num>
  <w:num w:numId="20">
    <w:abstractNumId w:val="8"/>
  </w:num>
  <w:num w:numId="21">
    <w:abstractNumId w:val="13"/>
  </w:num>
  <w:num w:numId="22">
    <w:abstractNumId w:val="21"/>
  </w:num>
  <w:num w:numId="23">
    <w:abstractNumId w:val="20"/>
  </w:num>
  <w:num w:numId="24">
    <w:abstractNumId w:val="7"/>
  </w:num>
  <w:num w:numId="25">
    <w:abstractNumId w:val="7"/>
  </w:num>
  <w:num w:numId="26">
    <w:abstractNumId w:val="7"/>
  </w:num>
  <w:num w:numId="27">
    <w:abstractNumId w:val="7"/>
  </w:num>
  <w:num w:numId="28">
    <w:abstractNumId w:val="7"/>
    <w:lvlOverride w:ilvl="0">
      <w:startOverride w:val="1"/>
    </w:lvlOverride>
  </w:num>
  <w:num w:numId="29">
    <w:abstractNumId w:val="7"/>
    <w:lvlOverride w:ilvl="0">
      <w:startOverride w:val="1"/>
    </w:lvlOverride>
  </w:num>
  <w:num w:numId="30">
    <w:abstractNumId w:val="6"/>
  </w:num>
  <w:num w:numId="31">
    <w:abstractNumId w:val="12"/>
  </w:num>
  <w:num w:numId="32">
    <w:abstractNumId w:val="4"/>
  </w:num>
  <w:num w:numId="33">
    <w:abstractNumId w:val="2"/>
  </w:num>
  <w:num w:numId="34">
    <w:abstractNumId w:val="17"/>
  </w:num>
  <w:num w:numId="35">
    <w:abstractNumId w:val="16"/>
  </w:num>
  <w:num w:numId="36">
    <w:abstractNumId w:val="14"/>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18"/>
  </w:num>
  <w:num w:numId="48">
    <w:abstractNumId w:val="19"/>
  </w:num>
  <w:num w:numId="4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evenAndOddHeaders/>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5774"/>
    <w:rsid w:val="00032A20"/>
    <w:rsid w:val="0003687A"/>
    <w:rsid w:val="00037FF9"/>
    <w:rsid w:val="0004070A"/>
    <w:rsid w:val="00040C36"/>
    <w:rsid w:val="00041A9E"/>
    <w:rsid w:val="00043E1B"/>
    <w:rsid w:val="00046CD9"/>
    <w:rsid w:val="000472F8"/>
    <w:rsid w:val="00050944"/>
    <w:rsid w:val="00050A9F"/>
    <w:rsid w:val="00063B18"/>
    <w:rsid w:val="000705BB"/>
    <w:rsid w:val="00091673"/>
    <w:rsid w:val="00091993"/>
    <w:rsid w:val="00092BFE"/>
    <w:rsid w:val="0009459F"/>
    <w:rsid w:val="000A30D3"/>
    <w:rsid w:val="000B169C"/>
    <w:rsid w:val="000B3B2A"/>
    <w:rsid w:val="000B61FA"/>
    <w:rsid w:val="000B7D26"/>
    <w:rsid w:val="000C348C"/>
    <w:rsid w:val="000C51F0"/>
    <w:rsid w:val="000E79C0"/>
    <w:rsid w:val="000F02D1"/>
    <w:rsid w:val="000F21BF"/>
    <w:rsid w:val="000F4916"/>
    <w:rsid w:val="0010452C"/>
    <w:rsid w:val="00111A5A"/>
    <w:rsid w:val="00114699"/>
    <w:rsid w:val="00116988"/>
    <w:rsid w:val="001231C5"/>
    <w:rsid w:val="00135FBA"/>
    <w:rsid w:val="00143DE6"/>
    <w:rsid w:val="00144694"/>
    <w:rsid w:val="0015461B"/>
    <w:rsid w:val="00154F01"/>
    <w:rsid w:val="0017279E"/>
    <w:rsid w:val="00174936"/>
    <w:rsid w:val="00177410"/>
    <w:rsid w:val="00181BC7"/>
    <w:rsid w:val="001922C2"/>
    <w:rsid w:val="00195361"/>
    <w:rsid w:val="001A0ABD"/>
    <w:rsid w:val="001A0ADE"/>
    <w:rsid w:val="001A1BFB"/>
    <w:rsid w:val="001A2F19"/>
    <w:rsid w:val="001B4A2D"/>
    <w:rsid w:val="001B5FA8"/>
    <w:rsid w:val="001B7E79"/>
    <w:rsid w:val="001C5CA4"/>
    <w:rsid w:val="001D5E5C"/>
    <w:rsid w:val="001E5A44"/>
    <w:rsid w:val="001F4299"/>
    <w:rsid w:val="001F46DC"/>
    <w:rsid w:val="002043A8"/>
    <w:rsid w:val="00212B34"/>
    <w:rsid w:val="002226F2"/>
    <w:rsid w:val="00224A4D"/>
    <w:rsid w:val="00224E75"/>
    <w:rsid w:val="00244354"/>
    <w:rsid w:val="00244805"/>
    <w:rsid w:val="00244A41"/>
    <w:rsid w:val="002453D7"/>
    <w:rsid w:val="00245F08"/>
    <w:rsid w:val="00260DDB"/>
    <w:rsid w:val="00261656"/>
    <w:rsid w:val="002655C5"/>
    <w:rsid w:val="00274ADF"/>
    <w:rsid w:val="00286C15"/>
    <w:rsid w:val="00295D89"/>
    <w:rsid w:val="00296BDE"/>
    <w:rsid w:val="002A05A5"/>
    <w:rsid w:val="002A5CE7"/>
    <w:rsid w:val="002A5D98"/>
    <w:rsid w:val="002B1674"/>
    <w:rsid w:val="002B698A"/>
    <w:rsid w:val="002D5B78"/>
    <w:rsid w:val="002D6AA9"/>
    <w:rsid w:val="002E109E"/>
    <w:rsid w:val="002E6903"/>
    <w:rsid w:val="002F0F51"/>
    <w:rsid w:val="002F330A"/>
    <w:rsid w:val="002F436E"/>
    <w:rsid w:val="00302C6E"/>
    <w:rsid w:val="00305A77"/>
    <w:rsid w:val="00320E07"/>
    <w:rsid w:val="00321126"/>
    <w:rsid w:val="003212D8"/>
    <w:rsid w:val="00321C52"/>
    <w:rsid w:val="00325826"/>
    <w:rsid w:val="00331FFF"/>
    <w:rsid w:val="00350259"/>
    <w:rsid w:val="00350B05"/>
    <w:rsid w:val="003534B7"/>
    <w:rsid w:val="00363DA4"/>
    <w:rsid w:val="00382A57"/>
    <w:rsid w:val="00393FEC"/>
    <w:rsid w:val="00395B73"/>
    <w:rsid w:val="003A4166"/>
    <w:rsid w:val="003A7EA1"/>
    <w:rsid w:val="003B046E"/>
    <w:rsid w:val="003B6BC0"/>
    <w:rsid w:val="003C66C9"/>
    <w:rsid w:val="003D2CE5"/>
    <w:rsid w:val="003D7EFD"/>
    <w:rsid w:val="003E6CA5"/>
    <w:rsid w:val="003E6D74"/>
    <w:rsid w:val="003E79B0"/>
    <w:rsid w:val="003F62EA"/>
    <w:rsid w:val="003F64AA"/>
    <w:rsid w:val="003F6F23"/>
    <w:rsid w:val="003F7109"/>
    <w:rsid w:val="003F7581"/>
    <w:rsid w:val="004008E1"/>
    <w:rsid w:val="00403649"/>
    <w:rsid w:val="004036FA"/>
    <w:rsid w:val="00410831"/>
    <w:rsid w:val="0041306B"/>
    <w:rsid w:val="00415A46"/>
    <w:rsid w:val="004217EF"/>
    <w:rsid w:val="004262E4"/>
    <w:rsid w:val="00427B1C"/>
    <w:rsid w:val="00436ABE"/>
    <w:rsid w:val="004569E6"/>
    <w:rsid w:val="00461AD8"/>
    <w:rsid w:val="00470D2A"/>
    <w:rsid w:val="00471D69"/>
    <w:rsid w:val="004730FF"/>
    <w:rsid w:val="0048723F"/>
    <w:rsid w:val="00497367"/>
    <w:rsid w:val="004A3D7A"/>
    <w:rsid w:val="004A70FA"/>
    <w:rsid w:val="004A75E9"/>
    <w:rsid w:val="004B29EE"/>
    <w:rsid w:val="004B57A4"/>
    <w:rsid w:val="004B664D"/>
    <w:rsid w:val="004C6534"/>
    <w:rsid w:val="004D05B3"/>
    <w:rsid w:val="004E1D1A"/>
    <w:rsid w:val="004E66C9"/>
    <w:rsid w:val="00502151"/>
    <w:rsid w:val="00503BCA"/>
    <w:rsid w:val="00504FD6"/>
    <w:rsid w:val="00524A17"/>
    <w:rsid w:val="005319D5"/>
    <w:rsid w:val="005402FA"/>
    <w:rsid w:val="00542B66"/>
    <w:rsid w:val="0055282E"/>
    <w:rsid w:val="00554ADB"/>
    <w:rsid w:val="00560223"/>
    <w:rsid w:val="005634B8"/>
    <w:rsid w:val="00586A6C"/>
    <w:rsid w:val="0059056C"/>
    <w:rsid w:val="0059345B"/>
    <w:rsid w:val="00593DA4"/>
    <w:rsid w:val="005C2277"/>
    <w:rsid w:val="005C5FF3"/>
    <w:rsid w:val="005C6F27"/>
    <w:rsid w:val="005C79D7"/>
    <w:rsid w:val="005E0BF0"/>
    <w:rsid w:val="005E188C"/>
    <w:rsid w:val="005E2865"/>
    <w:rsid w:val="005E3AEA"/>
    <w:rsid w:val="005E619C"/>
    <w:rsid w:val="005F25E5"/>
    <w:rsid w:val="006077DE"/>
    <w:rsid w:val="006143EF"/>
    <w:rsid w:val="00616C17"/>
    <w:rsid w:val="006238DF"/>
    <w:rsid w:val="00626343"/>
    <w:rsid w:val="0063045B"/>
    <w:rsid w:val="00633FA6"/>
    <w:rsid w:val="00644F2A"/>
    <w:rsid w:val="00645044"/>
    <w:rsid w:val="00646591"/>
    <w:rsid w:val="006507D3"/>
    <w:rsid w:val="00652B5E"/>
    <w:rsid w:val="00653A76"/>
    <w:rsid w:val="006601C1"/>
    <w:rsid w:val="0066246E"/>
    <w:rsid w:val="00662E1D"/>
    <w:rsid w:val="00666307"/>
    <w:rsid w:val="00674FB5"/>
    <w:rsid w:val="00675B3F"/>
    <w:rsid w:val="006837F2"/>
    <w:rsid w:val="00683A6E"/>
    <w:rsid w:val="006916D5"/>
    <w:rsid w:val="006963CC"/>
    <w:rsid w:val="006B1D8F"/>
    <w:rsid w:val="006B2DD4"/>
    <w:rsid w:val="006C018C"/>
    <w:rsid w:val="006D2E2C"/>
    <w:rsid w:val="006F3D03"/>
    <w:rsid w:val="006F46F7"/>
    <w:rsid w:val="006F587E"/>
    <w:rsid w:val="00700071"/>
    <w:rsid w:val="00701B53"/>
    <w:rsid w:val="00706072"/>
    <w:rsid w:val="00707A41"/>
    <w:rsid w:val="00712779"/>
    <w:rsid w:val="00714833"/>
    <w:rsid w:val="007149FA"/>
    <w:rsid w:val="00716BDF"/>
    <w:rsid w:val="00717151"/>
    <w:rsid w:val="00720864"/>
    <w:rsid w:val="0072654D"/>
    <w:rsid w:val="00726A10"/>
    <w:rsid w:val="00726E17"/>
    <w:rsid w:val="00732DC3"/>
    <w:rsid w:val="00737994"/>
    <w:rsid w:val="007471CA"/>
    <w:rsid w:val="00767EFF"/>
    <w:rsid w:val="007802EF"/>
    <w:rsid w:val="0078416A"/>
    <w:rsid w:val="00787E2D"/>
    <w:rsid w:val="007946D1"/>
    <w:rsid w:val="007A42BA"/>
    <w:rsid w:val="007A6024"/>
    <w:rsid w:val="007B2232"/>
    <w:rsid w:val="007B6A39"/>
    <w:rsid w:val="007B7C05"/>
    <w:rsid w:val="007C0029"/>
    <w:rsid w:val="007C2B74"/>
    <w:rsid w:val="007C7265"/>
    <w:rsid w:val="007D4534"/>
    <w:rsid w:val="007D5B98"/>
    <w:rsid w:val="007D76A1"/>
    <w:rsid w:val="007E27E2"/>
    <w:rsid w:val="007E51D8"/>
    <w:rsid w:val="007E54E0"/>
    <w:rsid w:val="00800610"/>
    <w:rsid w:val="00806620"/>
    <w:rsid w:val="00816EBF"/>
    <w:rsid w:val="00820930"/>
    <w:rsid w:val="00826860"/>
    <w:rsid w:val="00830F53"/>
    <w:rsid w:val="00830FA7"/>
    <w:rsid w:val="0083240D"/>
    <w:rsid w:val="008334DA"/>
    <w:rsid w:val="00833E2E"/>
    <w:rsid w:val="00841B84"/>
    <w:rsid w:val="0084291D"/>
    <w:rsid w:val="008440E2"/>
    <w:rsid w:val="0085285D"/>
    <w:rsid w:val="008547C6"/>
    <w:rsid w:val="008577DF"/>
    <w:rsid w:val="008723E7"/>
    <w:rsid w:val="00872E73"/>
    <w:rsid w:val="008762EF"/>
    <w:rsid w:val="00877952"/>
    <w:rsid w:val="00884205"/>
    <w:rsid w:val="00885879"/>
    <w:rsid w:val="00892E5D"/>
    <w:rsid w:val="00897D6F"/>
    <w:rsid w:val="008A276B"/>
    <w:rsid w:val="008A5774"/>
    <w:rsid w:val="008B02DB"/>
    <w:rsid w:val="008B0681"/>
    <w:rsid w:val="008C11E6"/>
    <w:rsid w:val="008E6778"/>
    <w:rsid w:val="008E7E00"/>
    <w:rsid w:val="008F640C"/>
    <w:rsid w:val="00932B8D"/>
    <w:rsid w:val="009441B5"/>
    <w:rsid w:val="009576D4"/>
    <w:rsid w:val="00961F0D"/>
    <w:rsid w:val="009707BE"/>
    <w:rsid w:val="009750E8"/>
    <w:rsid w:val="00982F6E"/>
    <w:rsid w:val="0098541B"/>
    <w:rsid w:val="00986DC9"/>
    <w:rsid w:val="009B7CA1"/>
    <w:rsid w:val="009B7F00"/>
    <w:rsid w:val="009C0D44"/>
    <w:rsid w:val="009C1A6D"/>
    <w:rsid w:val="009D0467"/>
    <w:rsid w:val="009D3D7B"/>
    <w:rsid w:val="009D76B8"/>
    <w:rsid w:val="009E2271"/>
    <w:rsid w:val="009E42E3"/>
    <w:rsid w:val="009E4718"/>
    <w:rsid w:val="009F042B"/>
    <w:rsid w:val="00A0218C"/>
    <w:rsid w:val="00A13AB3"/>
    <w:rsid w:val="00A17FEF"/>
    <w:rsid w:val="00A30CF0"/>
    <w:rsid w:val="00A41952"/>
    <w:rsid w:val="00A57626"/>
    <w:rsid w:val="00A62A91"/>
    <w:rsid w:val="00A73EF7"/>
    <w:rsid w:val="00A7600C"/>
    <w:rsid w:val="00A777F4"/>
    <w:rsid w:val="00A83E33"/>
    <w:rsid w:val="00A84FDF"/>
    <w:rsid w:val="00A90A81"/>
    <w:rsid w:val="00A91505"/>
    <w:rsid w:val="00A958FB"/>
    <w:rsid w:val="00AA74F3"/>
    <w:rsid w:val="00AB1639"/>
    <w:rsid w:val="00AB55F8"/>
    <w:rsid w:val="00AB6C88"/>
    <w:rsid w:val="00AC217A"/>
    <w:rsid w:val="00AD0D19"/>
    <w:rsid w:val="00AD3B75"/>
    <w:rsid w:val="00AD49DA"/>
    <w:rsid w:val="00AD79D1"/>
    <w:rsid w:val="00AD7A61"/>
    <w:rsid w:val="00AE1F94"/>
    <w:rsid w:val="00AE5AA7"/>
    <w:rsid w:val="00B0275E"/>
    <w:rsid w:val="00B060BE"/>
    <w:rsid w:val="00B06581"/>
    <w:rsid w:val="00B1083E"/>
    <w:rsid w:val="00B11599"/>
    <w:rsid w:val="00B12AC4"/>
    <w:rsid w:val="00B1503D"/>
    <w:rsid w:val="00B15125"/>
    <w:rsid w:val="00B15E5E"/>
    <w:rsid w:val="00B16B46"/>
    <w:rsid w:val="00B25D41"/>
    <w:rsid w:val="00B44078"/>
    <w:rsid w:val="00B45C00"/>
    <w:rsid w:val="00B5540E"/>
    <w:rsid w:val="00B61AB0"/>
    <w:rsid w:val="00B86A8B"/>
    <w:rsid w:val="00B921F2"/>
    <w:rsid w:val="00B9705B"/>
    <w:rsid w:val="00BA1CB5"/>
    <w:rsid w:val="00BB4BFA"/>
    <w:rsid w:val="00BC2CC9"/>
    <w:rsid w:val="00BC3FC5"/>
    <w:rsid w:val="00BD0033"/>
    <w:rsid w:val="00BD2567"/>
    <w:rsid w:val="00BD4220"/>
    <w:rsid w:val="00BF1525"/>
    <w:rsid w:val="00BF1838"/>
    <w:rsid w:val="00C14353"/>
    <w:rsid w:val="00C20396"/>
    <w:rsid w:val="00C20DE5"/>
    <w:rsid w:val="00C225BA"/>
    <w:rsid w:val="00C24D6B"/>
    <w:rsid w:val="00C26097"/>
    <w:rsid w:val="00C411A3"/>
    <w:rsid w:val="00C45DAA"/>
    <w:rsid w:val="00C53BEF"/>
    <w:rsid w:val="00C5724D"/>
    <w:rsid w:val="00C575CD"/>
    <w:rsid w:val="00C66E92"/>
    <w:rsid w:val="00C677F1"/>
    <w:rsid w:val="00C75B54"/>
    <w:rsid w:val="00C8694A"/>
    <w:rsid w:val="00C87070"/>
    <w:rsid w:val="00CA0752"/>
    <w:rsid w:val="00CA5532"/>
    <w:rsid w:val="00CA6EE6"/>
    <w:rsid w:val="00CB0542"/>
    <w:rsid w:val="00CB177D"/>
    <w:rsid w:val="00CD12AC"/>
    <w:rsid w:val="00CD7B45"/>
    <w:rsid w:val="00CF2BF4"/>
    <w:rsid w:val="00CF63A5"/>
    <w:rsid w:val="00CF71FB"/>
    <w:rsid w:val="00D11B1D"/>
    <w:rsid w:val="00D13243"/>
    <w:rsid w:val="00D25601"/>
    <w:rsid w:val="00D31675"/>
    <w:rsid w:val="00D3565F"/>
    <w:rsid w:val="00D3620A"/>
    <w:rsid w:val="00D4305E"/>
    <w:rsid w:val="00D43551"/>
    <w:rsid w:val="00D44B7E"/>
    <w:rsid w:val="00D67E31"/>
    <w:rsid w:val="00D70BBB"/>
    <w:rsid w:val="00D93DEF"/>
    <w:rsid w:val="00DA09BB"/>
    <w:rsid w:val="00DA2AFF"/>
    <w:rsid w:val="00DB4A4A"/>
    <w:rsid w:val="00DC2C48"/>
    <w:rsid w:val="00DD1FAB"/>
    <w:rsid w:val="00DD5344"/>
    <w:rsid w:val="00DD6D88"/>
    <w:rsid w:val="00DE4E56"/>
    <w:rsid w:val="00DE69C9"/>
    <w:rsid w:val="00DF1426"/>
    <w:rsid w:val="00DF3EBD"/>
    <w:rsid w:val="00DF42D0"/>
    <w:rsid w:val="00E01878"/>
    <w:rsid w:val="00E036AB"/>
    <w:rsid w:val="00E04022"/>
    <w:rsid w:val="00E10CF4"/>
    <w:rsid w:val="00E14702"/>
    <w:rsid w:val="00E3104A"/>
    <w:rsid w:val="00E35B92"/>
    <w:rsid w:val="00E43A35"/>
    <w:rsid w:val="00E47387"/>
    <w:rsid w:val="00E52769"/>
    <w:rsid w:val="00E563C6"/>
    <w:rsid w:val="00E6096C"/>
    <w:rsid w:val="00E71686"/>
    <w:rsid w:val="00E73545"/>
    <w:rsid w:val="00E73CE0"/>
    <w:rsid w:val="00E80B98"/>
    <w:rsid w:val="00E9342C"/>
    <w:rsid w:val="00E9530B"/>
    <w:rsid w:val="00E9653E"/>
    <w:rsid w:val="00E96E0E"/>
    <w:rsid w:val="00E97789"/>
    <w:rsid w:val="00EA586B"/>
    <w:rsid w:val="00EB37D7"/>
    <w:rsid w:val="00ED4BED"/>
    <w:rsid w:val="00ED6D6A"/>
    <w:rsid w:val="00EE0057"/>
    <w:rsid w:val="00EE1230"/>
    <w:rsid w:val="00EE5C4A"/>
    <w:rsid w:val="00EE5FF9"/>
    <w:rsid w:val="00EF1C41"/>
    <w:rsid w:val="00EF398D"/>
    <w:rsid w:val="00EF6444"/>
    <w:rsid w:val="00EF662F"/>
    <w:rsid w:val="00F019A4"/>
    <w:rsid w:val="00F02890"/>
    <w:rsid w:val="00F0395B"/>
    <w:rsid w:val="00F04114"/>
    <w:rsid w:val="00F13525"/>
    <w:rsid w:val="00F310C7"/>
    <w:rsid w:val="00F323DF"/>
    <w:rsid w:val="00F55AD6"/>
    <w:rsid w:val="00F6143F"/>
    <w:rsid w:val="00F651D0"/>
    <w:rsid w:val="00F66F89"/>
    <w:rsid w:val="00F72A2E"/>
    <w:rsid w:val="00F72C94"/>
    <w:rsid w:val="00F75C70"/>
    <w:rsid w:val="00F76984"/>
    <w:rsid w:val="00F76C7F"/>
    <w:rsid w:val="00F80AF7"/>
    <w:rsid w:val="00F823A8"/>
    <w:rsid w:val="00F9285E"/>
    <w:rsid w:val="00FA4C41"/>
    <w:rsid w:val="00FA662E"/>
    <w:rsid w:val="00FB1B7F"/>
    <w:rsid w:val="00FC4628"/>
    <w:rsid w:val="00FC5925"/>
    <w:rsid w:val="00FD6F7F"/>
    <w:rsid w:val="00FE4748"/>
    <w:rsid w:val="00FF0A6C"/>
    <w:rsid w:val="00FF431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2AEABFD"/>
  <w15:docId w15:val="{917DAF2D-40D8-4166-8EB2-809E2C17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0033"/>
    <w:rPr>
      <w:rFonts w:ascii="Times New Roman" w:eastAsia="Times New Roman" w:hAnsi="Times New Roman"/>
      <w:sz w:val="24"/>
      <w:szCs w:val="24"/>
      <w:lang w:val="en-GB" w:eastAsia="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rPr>
      <w:rFonts w:ascii="Calibri" w:eastAsia="SimSun" w:hAnsi="Calibri"/>
      <w:sz w:val="20"/>
      <w:szCs w:val="20"/>
    </w:rPr>
  </w:style>
  <w:style w:type="character" w:customStyle="1" w:styleId="HeaderChar">
    <w:name w:val="Header Char"/>
    <w:link w:val="Header"/>
    <w:rsid w:val="008724E5"/>
    <w:rPr>
      <w:lang w:val="en-GB" w:eastAsia="en-GB"/>
    </w:rPr>
  </w:style>
  <w:style w:type="paragraph" w:styleId="Footer">
    <w:name w:val="footer"/>
    <w:basedOn w:val="Normal"/>
    <w:link w:val="FooterChar"/>
    <w:uiPriority w:val="99"/>
    <w:unhideWhenUsed/>
    <w:rsid w:val="008724E5"/>
    <w:pPr>
      <w:tabs>
        <w:tab w:val="center" w:pos="4536"/>
        <w:tab w:val="right" w:pos="9072"/>
      </w:tabs>
    </w:pPr>
    <w:rPr>
      <w:rFonts w:ascii="Calibri" w:eastAsia="SimSun" w:hAnsi="Calibri"/>
      <w:sz w:val="20"/>
      <w:szCs w:val="20"/>
    </w:rPr>
  </w:style>
  <w:style w:type="character" w:customStyle="1" w:styleId="FooterChar">
    <w:name w:val="Footer Char"/>
    <w:link w:val="Footer"/>
    <w:uiPriority w:val="99"/>
    <w:rsid w:val="008724E5"/>
    <w:rPr>
      <w:lang w:val="en-GB" w:eastAsia="en-GB"/>
    </w:rPr>
  </w:style>
  <w:style w:type="paragraph" w:styleId="BalloonText">
    <w:name w:val="Balloon Text"/>
    <w:basedOn w:val="Normal"/>
    <w:link w:val="BalloonTextChar"/>
    <w:uiPriority w:val="99"/>
    <w:semiHidden/>
    <w:unhideWhenUsed/>
    <w:rsid w:val="008724E5"/>
    <w:rPr>
      <w:rFonts w:ascii="Tahoma" w:eastAsia="SimSun" w:hAnsi="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eastAsia="en-GB"/>
    </w:rPr>
  </w:style>
  <w:style w:type="paragraph" w:customStyle="1" w:styleId="Sansinterligne2">
    <w:name w:val="Sans interligne2"/>
    <w:uiPriority w:val="1"/>
    <w:rsid w:val="006C3FFC"/>
    <w:rPr>
      <w:rFonts w:ascii="Times New Roman" w:eastAsia="Times New Roman" w:hAnsi="Times New Roman"/>
      <w:sz w:val="24"/>
      <w:szCs w:val="24"/>
      <w:lang w:val="en-GB" w:eastAsia="en-GB"/>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GB"/>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lang w:val="en-GB" w:eastAsia="en-GB"/>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en-GB" w:eastAsia="en-GB"/>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GB"/>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rPr>
  </w:style>
  <w:style w:type="paragraph" w:customStyle="1" w:styleId="Paragraph">
    <w:name w:val="Paragraph"/>
    <w:basedOn w:val="Marge"/>
    <w:qFormat/>
    <w:rsid w:val="00715AAA"/>
    <w:pPr>
      <w:tabs>
        <w:tab w:val="clear" w:pos="567"/>
        <w:tab w:val="num" w:pos="360"/>
      </w:tabs>
      <w:ind w:left="360" w:hanging="360"/>
    </w:pPr>
    <w:rPr>
      <w:rFonts w:cs="Arial"/>
      <w:szCs w:val="22"/>
    </w:rPr>
  </w:style>
  <w:style w:type="character" w:customStyle="1" w:styleId="MargeChar">
    <w:name w:val="Marge Char"/>
    <w:link w:val="Marge"/>
    <w:rsid w:val="00715AAA"/>
    <w:rPr>
      <w:rFonts w:ascii="Arial" w:eastAsia="Times New Roman" w:hAnsi="Arial"/>
      <w:snapToGrid w:val="0"/>
      <w:sz w:val="22"/>
      <w:szCs w:val="24"/>
      <w:lang w:val="en-GB" w:eastAsia="en-GB"/>
    </w:rPr>
  </w:style>
  <w:style w:type="paragraph" w:customStyle="1" w:styleId="NoSpacing1">
    <w:name w:val="No Spacing1"/>
    <w:uiPriority w:val="99"/>
    <w:qFormat/>
    <w:rsid w:val="00715AAA"/>
    <w:rPr>
      <w:sz w:val="22"/>
      <w:szCs w:val="22"/>
      <w:lang w:val="en-GB" w:eastAsia="en-GB"/>
    </w:rPr>
  </w:style>
  <w:style w:type="character" w:styleId="Hyperlink">
    <w:name w:val="Hyperlink"/>
    <w:uiPriority w:val="99"/>
    <w:rsid w:val="00715AAA"/>
    <w:rPr>
      <w:color w:val="0000FF"/>
      <w:u w:val="single"/>
      <w:lang w:val="en-GB" w:eastAsia="en-GB"/>
    </w:rPr>
  </w:style>
  <w:style w:type="paragraph" w:customStyle="1" w:styleId="DocMain">
    <w:name w:val="Doc_Main"/>
    <w:basedOn w:val="NoSpacing"/>
    <w:uiPriority w:val="99"/>
    <w:qFormat/>
    <w:rsid w:val="00C93BF2"/>
    <w:pPr>
      <w:spacing w:before="240" w:after="240"/>
      <w:ind w:left="720" w:hanging="360"/>
      <w:jc w:val="both"/>
    </w:pPr>
    <w:rPr>
      <w:rFonts w:ascii="Arial" w:eastAsia="SimSun" w:hAnsi="Arial" w:cs="Arial"/>
      <w:sz w:val="22"/>
      <w:szCs w:val="22"/>
    </w:rPr>
  </w:style>
  <w:style w:type="paragraph" w:styleId="NoSpacing">
    <w:name w:val="No Spacing"/>
    <w:uiPriority w:val="1"/>
    <w:rsid w:val="00C93BF2"/>
    <w:rPr>
      <w:rFonts w:ascii="Times New Roman" w:eastAsia="Times New Roman" w:hAnsi="Times New Roman"/>
      <w:sz w:val="24"/>
      <w:szCs w:val="24"/>
      <w:lang w:val="en-GB" w:eastAsia="en-GB"/>
    </w:rPr>
  </w:style>
  <w:style w:type="character" w:customStyle="1" w:styleId="hps">
    <w:name w:val="hps"/>
    <w:rsid w:val="00C93BF2"/>
  </w:style>
  <w:style w:type="paragraph" w:styleId="CommentText">
    <w:name w:val="annotation text"/>
    <w:basedOn w:val="Normal"/>
    <w:link w:val="CommentTextChar"/>
    <w:uiPriority w:val="99"/>
    <w:semiHidden/>
    <w:unhideWhenUsed/>
    <w:rsid w:val="006E05D6"/>
    <w:rPr>
      <w:sz w:val="20"/>
      <w:szCs w:val="20"/>
    </w:rPr>
  </w:style>
  <w:style w:type="character" w:customStyle="1" w:styleId="CommentTextChar">
    <w:name w:val="Comment Text Char"/>
    <w:link w:val="CommentText"/>
    <w:uiPriority w:val="99"/>
    <w:semiHidden/>
    <w:rsid w:val="006E05D6"/>
    <w:rPr>
      <w:rFonts w:ascii="Times New Roman" w:eastAsia="Times New Roman" w:hAnsi="Times New Roman"/>
      <w:lang w:val="en-GB" w:eastAsia="en-GB"/>
    </w:rPr>
  </w:style>
  <w:style w:type="character" w:styleId="CommentReference">
    <w:name w:val="annotation reference"/>
    <w:uiPriority w:val="99"/>
    <w:semiHidden/>
    <w:unhideWhenUsed/>
    <w:rsid w:val="006E05D6"/>
    <w:rPr>
      <w:sz w:val="16"/>
      <w:szCs w:val="16"/>
      <w:lang w:val="en-GB" w:eastAsia="en-GB"/>
    </w:rPr>
  </w:style>
  <w:style w:type="paragraph" w:styleId="Revision">
    <w:name w:val="Revision"/>
    <w:hidden/>
    <w:uiPriority w:val="99"/>
    <w:semiHidden/>
    <w:rsid w:val="00CA4973"/>
    <w:rPr>
      <w:rFonts w:ascii="Times New Roman" w:eastAsia="Times New Roman" w:hAnsi="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6F695A"/>
    <w:rPr>
      <w:b/>
      <w:bCs/>
    </w:rPr>
  </w:style>
  <w:style w:type="character" w:customStyle="1" w:styleId="CommentSubjectChar">
    <w:name w:val="Comment Subject Char"/>
    <w:link w:val="CommentSubject"/>
    <w:uiPriority w:val="99"/>
    <w:semiHidden/>
    <w:rsid w:val="006F695A"/>
    <w:rPr>
      <w:rFonts w:ascii="Times New Roman" w:eastAsia="Times New Roman" w:hAnsi="Times New Roman"/>
      <w:b/>
      <w:bCs/>
      <w:lang w:val="en-GB" w:eastAsia="en-GB"/>
    </w:rPr>
  </w:style>
  <w:style w:type="paragraph" w:styleId="ListParagraph">
    <w:name w:val="List Paragraph"/>
    <w:basedOn w:val="Normal"/>
    <w:uiPriority w:val="34"/>
    <w:qFormat/>
    <w:rsid w:val="00286B1D"/>
    <w:pPr>
      <w:ind w:left="720"/>
      <w:contextualSpacing/>
    </w:pPr>
  </w:style>
  <w:style w:type="paragraph" w:styleId="NormalWeb">
    <w:name w:val="Normal (Web)"/>
    <w:basedOn w:val="Normal"/>
    <w:uiPriority w:val="99"/>
    <w:unhideWhenUsed/>
    <w:rsid w:val="000C0CCB"/>
  </w:style>
  <w:style w:type="character" w:styleId="FollowedHyperlink">
    <w:name w:val="FollowedHyperlink"/>
    <w:uiPriority w:val="99"/>
    <w:semiHidden/>
    <w:unhideWhenUsed/>
    <w:rsid w:val="00066385"/>
    <w:rPr>
      <w:color w:val="800080"/>
      <w:u w:val="single"/>
      <w:lang w:val="en-GB" w:eastAsia="en-GB"/>
    </w:rPr>
  </w:style>
  <w:style w:type="paragraph" w:customStyle="1" w:styleId="ListParagraph1">
    <w:name w:val="List Paragraph1"/>
    <w:basedOn w:val="Normal"/>
    <w:uiPriority w:val="34"/>
    <w:qFormat/>
    <w:rsid w:val="00461AD8"/>
    <w:pPr>
      <w:ind w:left="708"/>
    </w:pPr>
    <w:rPr>
      <w:rFonts w:eastAsia="SimSun"/>
      <w:lang w:eastAsia="en-US"/>
    </w:rPr>
  </w:style>
  <w:style w:type="paragraph" w:customStyle="1" w:styleId="formtext">
    <w:name w:val="formtext"/>
    <w:basedOn w:val="Normal"/>
    <w:rsid w:val="00461AD8"/>
    <w:pPr>
      <w:spacing w:before="80" w:after="80" w:line="240" w:lineRule="exact"/>
      <w:jc w:val="both"/>
    </w:pPr>
    <w:rPr>
      <w:rFonts w:ascii="Arial" w:eastAsia="SimSun" w:hAnsi="Arial"/>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ITH-18-13.COM_1.BUR-4-EN.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13com-bure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h.unesco.org/en/Decisions/8.COM/7.c" TargetMode="External"/><Relationship Id="rId4" Type="http://schemas.openxmlformats.org/officeDocument/2006/relationships/settings" Target="settings.xml"/><Relationship Id="rId9" Type="http://schemas.openxmlformats.org/officeDocument/2006/relationships/hyperlink" Target="https://ich.unesco.org/en/Decisions/10.COM/8"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CAD7E-0F07-41F6-9499-587605CD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38</TotalTime>
  <Pages>24</Pages>
  <Words>12422</Words>
  <Characters>70806</Characters>
  <Application>Microsoft Office Word</Application>
  <DocSecurity>0</DocSecurity>
  <Lines>590</Lines>
  <Paragraphs>166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83062</CharactersWithSpaces>
  <SharedDoc>false</SharedDoc>
  <HLinks>
    <vt:vector size="12" baseType="variant">
      <vt:variant>
        <vt:i4>7143475</vt:i4>
      </vt:variant>
      <vt:variant>
        <vt:i4>3</vt:i4>
      </vt:variant>
      <vt:variant>
        <vt:i4>0</vt:i4>
      </vt:variant>
      <vt:variant>
        <vt:i4>5</vt:i4>
      </vt:variant>
      <vt:variant>
        <vt:lpwstr>http://www.unesco.org/culture/ich/en/12.com-bureau</vt:lpwstr>
      </vt:variant>
      <vt:variant>
        <vt:lpwstr/>
      </vt:variant>
      <vt:variant>
        <vt:i4>6225946</vt:i4>
      </vt:variant>
      <vt:variant>
        <vt:i4>0</vt:i4>
      </vt:variant>
      <vt:variant>
        <vt:i4>0</vt:i4>
      </vt:variant>
      <vt:variant>
        <vt:i4>5</vt:i4>
      </vt:variant>
      <vt:variant>
        <vt:lpwstr>http://www.unesco.org/culture/ich/en/Decisions/8.COM/7.c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Shin, Eunkyung</cp:lastModifiedBy>
  <cp:revision>9</cp:revision>
  <cp:lastPrinted>2018-03-09T12:41:00Z</cp:lastPrinted>
  <dcterms:created xsi:type="dcterms:W3CDTF">2018-03-12T12:59:00Z</dcterms:created>
  <dcterms:modified xsi:type="dcterms:W3CDTF">2018-03-12T16:14:00Z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-579480806</vt:i4>
  </property>
</Properties>
</file>