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05458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 xml:space="preserve"> SAFEGUARDING OF THE INTANGIBLE CULTURAL HERITAGE</w:t>
      </w:r>
    </w:p>
    <w:p w:rsidR="00DC6560" w:rsidRPr="00DC6560" w:rsidRDefault="00DC6560" w:rsidP="00DC6560">
      <w:pPr>
        <w:spacing w:before="840"/>
        <w:jc w:val="center"/>
        <w:rPr>
          <w:rFonts w:ascii="Arial" w:hAnsi="Arial" w:cs="Arial"/>
          <w:b/>
          <w:sz w:val="22"/>
          <w:szCs w:val="22"/>
        </w:rPr>
      </w:pPr>
      <w:r w:rsidRPr="00DC6560">
        <w:rPr>
          <w:rFonts w:ascii="Arial" w:hAnsi="Arial" w:cs="Arial"/>
          <w:b/>
          <w:sz w:val="22"/>
          <w:szCs w:val="22"/>
        </w:rPr>
        <w:t>Meeting of the Bureau</w:t>
      </w:r>
    </w:p>
    <w:p w:rsidR="00DC6560" w:rsidRPr="00DC6560" w:rsidRDefault="00DC6560" w:rsidP="00DC6560">
      <w:pPr>
        <w:jc w:val="center"/>
        <w:rPr>
          <w:rFonts w:ascii="Arial" w:hAnsi="Arial" w:cs="Arial"/>
          <w:b/>
          <w:sz w:val="22"/>
          <w:szCs w:val="22"/>
        </w:rPr>
      </w:pPr>
      <w:r w:rsidRPr="00DC6560">
        <w:rPr>
          <w:rFonts w:ascii="Arial" w:hAnsi="Arial" w:cs="Arial"/>
          <w:b/>
          <w:sz w:val="22"/>
          <w:szCs w:val="22"/>
        </w:rPr>
        <w:t>UNESCO Headquarters, Paris, Room V</w:t>
      </w:r>
      <w:r w:rsidR="006A15F9">
        <w:rPr>
          <w:rFonts w:ascii="Arial" w:hAnsi="Arial" w:cs="Arial"/>
          <w:b/>
          <w:sz w:val="22"/>
          <w:szCs w:val="22"/>
        </w:rPr>
        <w:t>III</w:t>
      </w:r>
    </w:p>
    <w:p w:rsidR="00DC6560" w:rsidRPr="00DC6560" w:rsidRDefault="00F53DEC" w:rsidP="00DC6560">
      <w:pPr>
        <w:jc w:val="center"/>
        <w:rPr>
          <w:rFonts w:ascii="Arial" w:hAnsi="Arial" w:cs="Arial"/>
          <w:b/>
          <w:sz w:val="22"/>
          <w:szCs w:val="22"/>
        </w:rPr>
      </w:pPr>
      <w:r>
        <w:rPr>
          <w:rFonts w:ascii="Arial" w:hAnsi="Arial" w:cs="Arial"/>
          <w:b/>
          <w:sz w:val="22"/>
          <w:szCs w:val="22"/>
        </w:rPr>
        <w:t>22</w:t>
      </w:r>
      <w:r w:rsidR="00DC6560" w:rsidRPr="00DC6560">
        <w:rPr>
          <w:rFonts w:ascii="Arial" w:hAnsi="Arial" w:cs="Arial"/>
          <w:b/>
          <w:sz w:val="22"/>
          <w:szCs w:val="22"/>
        </w:rPr>
        <w:t xml:space="preserve"> </w:t>
      </w:r>
      <w:r>
        <w:rPr>
          <w:rFonts w:ascii="Arial" w:hAnsi="Arial" w:cs="Arial"/>
          <w:b/>
          <w:sz w:val="22"/>
          <w:szCs w:val="22"/>
        </w:rPr>
        <w:t>March 2018</w:t>
      </w:r>
      <w:r w:rsidR="00DC6560" w:rsidRPr="00DC6560">
        <w:rPr>
          <w:rFonts w:ascii="Arial" w:hAnsi="Arial" w:cs="Arial"/>
          <w:b/>
          <w:sz w:val="22"/>
          <w:szCs w:val="22"/>
        </w:rPr>
        <w:t>, 10 a</w:t>
      </w:r>
      <w:r w:rsidR="00DC6560">
        <w:rPr>
          <w:rFonts w:ascii="Arial" w:hAnsi="Arial" w:cs="Arial"/>
          <w:b/>
          <w:sz w:val="22"/>
          <w:szCs w:val="22"/>
        </w:rPr>
        <w:t xml:space="preserve">.m. </w:t>
      </w:r>
      <w:r w:rsidR="006A15F9">
        <w:rPr>
          <w:rFonts w:ascii="Arial" w:hAnsi="Arial" w:cs="Arial"/>
          <w:b/>
          <w:sz w:val="22"/>
          <w:szCs w:val="22"/>
        </w:rPr>
        <w:t>–</w:t>
      </w:r>
      <w:r w:rsidR="00DC6560">
        <w:rPr>
          <w:rFonts w:ascii="Arial" w:hAnsi="Arial" w:cs="Arial"/>
          <w:b/>
          <w:sz w:val="22"/>
          <w:szCs w:val="22"/>
        </w:rPr>
        <w:t xml:space="preserve"> 1</w:t>
      </w:r>
      <w:r w:rsidR="006A15F9">
        <w:rPr>
          <w:rFonts w:ascii="Arial" w:hAnsi="Arial" w:cs="Arial"/>
          <w:b/>
          <w:sz w:val="22"/>
          <w:szCs w:val="22"/>
        </w:rPr>
        <w:t xml:space="preserve"> </w:t>
      </w:r>
      <w:r w:rsidR="00DC6560">
        <w:rPr>
          <w:rFonts w:ascii="Arial" w:hAnsi="Arial" w:cs="Arial"/>
          <w:b/>
          <w:sz w:val="22"/>
          <w:szCs w:val="22"/>
        </w:rPr>
        <w:t>p.m.</w:t>
      </w:r>
    </w:p>
    <w:p w:rsidR="005C2A56" w:rsidRPr="007A0AE8" w:rsidRDefault="005C2A56" w:rsidP="00DC6560">
      <w:pPr>
        <w:adjustRightInd w:val="0"/>
        <w:spacing w:before="1920"/>
        <w:jc w:val="center"/>
        <w:rPr>
          <w:rFonts w:ascii="Arial" w:hAnsi="Arial" w:cs="Arial"/>
          <w:b/>
          <w:sz w:val="22"/>
          <w:szCs w:val="22"/>
          <w:u w:val="single"/>
          <w:lang w:val="en-US"/>
        </w:rPr>
      </w:pPr>
      <w:r w:rsidRPr="007A0AE8">
        <w:rPr>
          <w:rFonts w:ascii="Arial" w:hAnsi="Arial" w:cs="Arial"/>
          <w:b/>
          <w:sz w:val="22"/>
          <w:szCs w:val="22"/>
          <w:u w:val="single"/>
          <w:lang w:val="en-US"/>
        </w:rPr>
        <w:t>DECISIONS</w:t>
      </w:r>
    </w:p>
    <w:p w:rsidR="00F53DEC" w:rsidRPr="0080497A" w:rsidRDefault="00EF563B" w:rsidP="00457C55">
      <w:pPr>
        <w:pStyle w:val="Marge"/>
        <w:keepNext/>
        <w:spacing w:before="360"/>
        <w:outlineLvl w:val="0"/>
        <w:rPr>
          <w:b/>
        </w:rPr>
      </w:pPr>
      <w:r w:rsidRPr="00DC2DAE">
        <w:br w:type="page"/>
      </w:r>
      <w:r w:rsidR="00F53DEC">
        <w:rPr>
          <w:b/>
        </w:rPr>
        <w:lastRenderedPageBreak/>
        <w:t>DECISION 13</w:t>
      </w:r>
      <w:r w:rsidR="00F53DEC" w:rsidRPr="0080497A">
        <w:rPr>
          <w:b/>
        </w:rPr>
        <w:t>.COM </w:t>
      </w:r>
      <w:r w:rsidR="00F53DEC">
        <w:rPr>
          <w:b/>
        </w:rPr>
        <w:t>1</w:t>
      </w:r>
      <w:r w:rsidR="00F53DEC" w:rsidRPr="0080497A">
        <w:rPr>
          <w:b/>
        </w:rPr>
        <w:t>.</w:t>
      </w:r>
      <w:r w:rsidR="00F53DEC" w:rsidRPr="000363E7">
        <w:rPr>
          <w:b/>
        </w:rPr>
        <w:t>BUR 2</w:t>
      </w:r>
    </w:p>
    <w:p w:rsidR="00F53DEC" w:rsidRPr="0080497A" w:rsidRDefault="00F53DEC" w:rsidP="00F53DEC">
      <w:pPr>
        <w:pStyle w:val="Marge"/>
        <w:keepNext/>
        <w:spacing w:after="120"/>
      </w:pPr>
      <w:r w:rsidRPr="0080497A">
        <w:t>The Bureau,</w:t>
      </w:r>
    </w:p>
    <w:p w:rsidR="00F53DEC" w:rsidRDefault="00F53DEC" w:rsidP="00F53DEC">
      <w:pPr>
        <w:pStyle w:val="Marge"/>
        <w:numPr>
          <w:ilvl w:val="0"/>
          <w:numId w:val="14"/>
        </w:numPr>
        <w:spacing w:after="120"/>
        <w:ind w:left="567" w:hanging="567"/>
      </w:pPr>
      <w:r w:rsidRPr="000363E7">
        <w:rPr>
          <w:u w:val="single"/>
        </w:rPr>
        <w:t>Having examined</w:t>
      </w:r>
      <w:r w:rsidRPr="000363E7">
        <w:t xml:space="preserve"> document ITH/1</w:t>
      </w:r>
      <w:r>
        <w:t>8</w:t>
      </w:r>
      <w:r w:rsidRPr="000363E7">
        <w:t>/1</w:t>
      </w:r>
      <w:r>
        <w:t>3</w:t>
      </w:r>
      <w:r w:rsidRPr="000363E7">
        <w:t>.COM </w:t>
      </w:r>
      <w:r>
        <w:t>1.</w:t>
      </w:r>
      <w:r w:rsidRPr="000363E7">
        <w:t>BUR/2</w:t>
      </w:r>
      <w:r w:rsidRPr="00030737">
        <w:t xml:space="preserve"> and</w:t>
      </w:r>
      <w:r w:rsidRPr="0080497A">
        <w:t xml:space="preserve"> its annex,</w:t>
      </w:r>
    </w:p>
    <w:p w:rsidR="00F53DEC" w:rsidRPr="00CF6887" w:rsidRDefault="00F53DEC" w:rsidP="00F53DEC">
      <w:pPr>
        <w:numPr>
          <w:ilvl w:val="0"/>
          <w:numId w:val="14"/>
        </w:numPr>
        <w:spacing w:before="120" w:after="120"/>
        <w:ind w:left="567" w:hanging="567"/>
        <w:jc w:val="both"/>
        <w:rPr>
          <w:rFonts w:ascii="Arial" w:hAnsi="Arial" w:cs="Arial"/>
          <w:sz w:val="22"/>
          <w:szCs w:val="22"/>
          <w:lang w:val="en-US"/>
        </w:rPr>
      </w:pPr>
      <w:r w:rsidRPr="00CF6887">
        <w:rPr>
          <w:rFonts w:ascii="Arial" w:hAnsi="Arial" w:cs="Arial"/>
          <w:sz w:val="22"/>
          <w:szCs w:val="22"/>
          <w:u w:val="single"/>
          <w:lang w:val="en-US"/>
        </w:rPr>
        <w:t>Adopts</w:t>
      </w:r>
      <w:r>
        <w:rPr>
          <w:rFonts w:ascii="Arial" w:hAnsi="Arial" w:cs="Arial"/>
          <w:sz w:val="22"/>
          <w:szCs w:val="22"/>
          <w:lang w:val="en-US"/>
        </w:rPr>
        <w:t xml:space="preserve"> </w:t>
      </w:r>
      <w:r w:rsidRPr="00CF6887">
        <w:rPr>
          <w:rFonts w:ascii="Arial" w:hAnsi="Arial" w:cs="Arial"/>
          <w:sz w:val="22"/>
          <w:szCs w:val="22"/>
          <w:lang w:val="en-US"/>
        </w:rPr>
        <w:t>the agenda of its meeting as annexed to that Decision.</w:t>
      </w:r>
    </w:p>
    <w:p w:rsidR="00F53DEC" w:rsidRPr="002F205D" w:rsidRDefault="00F53DEC" w:rsidP="00F53DEC">
      <w:pPr>
        <w:spacing w:before="480" w:after="120"/>
        <w:jc w:val="center"/>
        <w:rPr>
          <w:rFonts w:ascii="Arial" w:hAnsi="Arial" w:cs="Arial"/>
          <w:b/>
          <w:sz w:val="22"/>
          <w:szCs w:val="22"/>
          <w:lang w:val="en-US"/>
        </w:rPr>
      </w:pPr>
      <w:r w:rsidRPr="002F205D">
        <w:rPr>
          <w:rFonts w:ascii="Arial" w:hAnsi="Arial" w:cs="Arial"/>
          <w:b/>
          <w:sz w:val="22"/>
          <w:szCs w:val="22"/>
          <w:u w:val="single"/>
          <w:lang w:val="en-US"/>
        </w:rPr>
        <w:t>ANNEX</w:t>
      </w:r>
    </w:p>
    <w:p w:rsidR="00F53DEC" w:rsidRPr="00F36925" w:rsidRDefault="00F53DEC" w:rsidP="00F53DEC">
      <w:pPr>
        <w:spacing w:before="360" w:after="240"/>
        <w:ind w:left="1134" w:hanging="567"/>
        <w:jc w:val="both"/>
        <w:rPr>
          <w:rFonts w:ascii="Arial" w:eastAsia="SimSun" w:hAnsi="Arial" w:cs="Arial"/>
          <w:b/>
          <w:sz w:val="22"/>
          <w:szCs w:val="22"/>
          <w:lang w:val="en-US"/>
        </w:rPr>
      </w:pPr>
      <w:r w:rsidRPr="00F36925">
        <w:rPr>
          <w:rFonts w:ascii="Arial" w:eastAsia="SimSun" w:hAnsi="Arial" w:cs="Arial"/>
          <w:b/>
          <w:sz w:val="22"/>
          <w:szCs w:val="22"/>
          <w:lang w:val="en-US"/>
        </w:rPr>
        <w:t xml:space="preserve">Provisional agenda of the </w:t>
      </w:r>
      <w:r>
        <w:rPr>
          <w:rFonts w:ascii="Arial" w:eastAsia="SimSun" w:hAnsi="Arial" w:cs="Arial"/>
          <w:b/>
          <w:sz w:val="22"/>
          <w:szCs w:val="22"/>
          <w:lang w:val="en-US"/>
        </w:rPr>
        <w:t>first meeting of the 13.COM Bureau</w:t>
      </w:r>
    </w:p>
    <w:tbl>
      <w:tblPr>
        <w:tblW w:w="9022" w:type="dxa"/>
        <w:tblInd w:w="675" w:type="dxa"/>
        <w:tblLook w:val="04A0" w:firstRow="1" w:lastRow="0" w:firstColumn="1" w:lastColumn="0" w:noHBand="0" w:noVBand="1"/>
      </w:tblPr>
      <w:tblGrid>
        <w:gridCol w:w="486"/>
        <w:gridCol w:w="4050"/>
        <w:gridCol w:w="850"/>
        <w:gridCol w:w="3636"/>
      </w:tblGrid>
      <w:tr w:rsidR="00F53DEC" w:rsidRPr="006171BF" w:rsidTr="00750E3E">
        <w:tc>
          <w:tcPr>
            <w:tcW w:w="4536" w:type="dxa"/>
            <w:gridSpan w:val="2"/>
          </w:tcPr>
          <w:p w:rsidR="00F53DEC" w:rsidRPr="006171BF" w:rsidRDefault="00F53DEC" w:rsidP="00750E3E">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Agenda item</w:t>
            </w:r>
          </w:p>
        </w:tc>
        <w:tc>
          <w:tcPr>
            <w:tcW w:w="850" w:type="dxa"/>
          </w:tcPr>
          <w:p w:rsidR="00F53DEC" w:rsidRPr="006171BF" w:rsidRDefault="00F53DEC" w:rsidP="00750E3E">
            <w:pPr>
              <w:adjustRightInd w:val="0"/>
              <w:spacing w:before="120" w:after="160"/>
              <w:outlineLvl w:val="0"/>
              <w:rPr>
                <w:rFonts w:ascii="Arial" w:eastAsia="SimSun" w:hAnsi="Arial" w:cs="Arial"/>
                <w:sz w:val="22"/>
                <w:szCs w:val="22"/>
                <w:u w:val="single"/>
              </w:rPr>
            </w:pPr>
          </w:p>
        </w:tc>
        <w:tc>
          <w:tcPr>
            <w:tcW w:w="3636" w:type="dxa"/>
          </w:tcPr>
          <w:p w:rsidR="00F53DEC" w:rsidRPr="006171BF" w:rsidRDefault="00F53DEC" w:rsidP="00750E3E">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F53DEC" w:rsidRPr="006171BF" w:rsidTr="00750E3E">
        <w:tc>
          <w:tcPr>
            <w:tcW w:w="486" w:type="dxa"/>
          </w:tcPr>
          <w:p w:rsidR="00F53DEC" w:rsidRPr="006171BF" w:rsidRDefault="00F53DEC" w:rsidP="00750E3E">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4050" w:type="dxa"/>
          </w:tcPr>
          <w:p w:rsidR="00F53DEC" w:rsidRPr="006171BF" w:rsidRDefault="00F53DEC" w:rsidP="00750E3E">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Opening</w:t>
            </w:r>
          </w:p>
        </w:tc>
        <w:tc>
          <w:tcPr>
            <w:tcW w:w="850" w:type="dxa"/>
          </w:tcPr>
          <w:p w:rsidR="00F53DEC" w:rsidRPr="006171BF" w:rsidRDefault="00F53DEC" w:rsidP="00750E3E">
            <w:pPr>
              <w:adjustRightInd w:val="0"/>
              <w:spacing w:before="120" w:after="160"/>
              <w:outlineLvl w:val="0"/>
              <w:rPr>
                <w:rFonts w:ascii="Arial" w:eastAsia="SimSun" w:hAnsi="Arial" w:cs="Arial"/>
                <w:sz w:val="22"/>
                <w:szCs w:val="22"/>
              </w:rPr>
            </w:pPr>
          </w:p>
        </w:tc>
        <w:tc>
          <w:tcPr>
            <w:tcW w:w="3636" w:type="dxa"/>
          </w:tcPr>
          <w:p w:rsidR="00F53DEC" w:rsidRPr="006171BF" w:rsidRDefault="00F53DEC" w:rsidP="00750E3E">
            <w:pPr>
              <w:adjustRightInd w:val="0"/>
              <w:spacing w:before="120" w:after="160"/>
              <w:outlineLvl w:val="0"/>
              <w:rPr>
                <w:rFonts w:ascii="Arial" w:eastAsia="SimSun" w:hAnsi="Arial" w:cs="Arial"/>
                <w:sz w:val="22"/>
                <w:szCs w:val="22"/>
              </w:rPr>
            </w:pPr>
          </w:p>
        </w:tc>
      </w:tr>
      <w:tr w:rsidR="00F53DEC" w:rsidRPr="006171BF" w:rsidTr="00750E3E">
        <w:tc>
          <w:tcPr>
            <w:tcW w:w="486" w:type="dxa"/>
          </w:tcPr>
          <w:p w:rsidR="00F53DEC" w:rsidRPr="006171BF" w:rsidRDefault="00F53DEC" w:rsidP="00750E3E">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4050" w:type="dxa"/>
          </w:tcPr>
          <w:p w:rsidR="00F53DEC" w:rsidRPr="006171BF" w:rsidRDefault="00F53DEC" w:rsidP="00750E3E">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Adoption of the agenda</w:t>
            </w:r>
          </w:p>
        </w:tc>
        <w:tc>
          <w:tcPr>
            <w:tcW w:w="850" w:type="dxa"/>
          </w:tcPr>
          <w:p w:rsidR="00F53DEC" w:rsidRPr="006171BF" w:rsidRDefault="00F53DEC" w:rsidP="00750E3E">
            <w:pPr>
              <w:adjustRightInd w:val="0"/>
              <w:spacing w:before="120" w:after="160"/>
              <w:outlineLvl w:val="0"/>
              <w:rPr>
                <w:rFonts w:ascii="Arial" w:hAnsi="Arial" w:cs="Arial"/>
                <w:sz w:val="22"/>
                <w:szCs w:val="22"/>
              </w:rPr>
            </w:pPr>
          </w:p>
        </w:tc>
        <w:tc>
          <w:tcPr>
            <w:tcW w:w="3636" w:type="dxa"/>
          </w:tcPr>
          <w:p w:rsidR="00F53DEC" w:rsidRPr="006171BF" w:rsidRDefault="00F53DEC" w:rsidP="00750E3E">
            <w:pPr>
              <w:adjustRightInd w:val="0"/>
              <w:spacing w:before="120" w:after="160"/>
              <w:outlineLvl w:val="0"/>
              <w:rPr>
                <w:rFonts w:ascii="Arial" w:eastAsia="SimSun"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1</w:t>
            </w:r>
            <w:r w:rsidRPr="006171BF">
              <w:rPr>
                <w:rFonts w:ascii="Arial" w:hAnsi="Arial" w:cs="Arial"/>
                <w:sz w:val="22"/>
                <w:szCs w:val="22"/>
              </w:rPr>
              <w:t>.BUR</w:t>
            </w:r>
            <w:r w:rsidRPr="00BA62AC">
              <w:rPr>
                <w:rFonts w:ascii="Arial" w:hAnsi="Arial" w:cs="Arial"/>
                <w:sz w:val="22"/>
                <w:szCs w:val="22"/>
              </w:rPr>
              <w:t>/2</w:t>
            </w:r>
          </w:p>
        </w:tc>
      </w:tr>
      <w:tr w:rsidR="00F53DEC" w:rsidRPr="006171BF" w:rsidTr="00750E3E">
        <w:tc>
          <w:tcPr>
            <w:tcW w:w="486" w:type="dxa"/>
          </w:tcPr>
          <w:p w:rsidR="00F53DEC" w:rsidRPr="006171BF"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3</w:t>
            </w:r>
            <w:r w:rsidRPr="006171BF">
              <w:rPr>
                <w:rFonts w:ascii="Arial" w:eastAsia="SimSun" w:hAnsi="Arial" w:cs="Arial"/>
                <w:sz w:val="22"/>
                <w:szCs w:val="22"/>
              </w:rPr>
              <w:t>.</w:t>
            </w:r>
          </w:p>
        </w:tc>
        <w:tc>
          <w:tcPr>
            <w:tcW w:w="4050" w:type="dxa"/>
          </w:tcPr>
          <w:p w:rsidR="00F53DEC" w:rsidRPr="006171BF" w:rsidRDefault="00F53DEC" w:rsidP="00750E3E">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Examination of requests for</w:t>
            </w:r>
            <w:r w:rsidRPr="00434776">
              <w:rPr>
                <w:rFonts w:ascii="Arial" w:eastAsia="SimSun" w:hAnsi="Arial" w:cs="Arial"/>
                <w:sz w:val="22"/>
                <w:szCs w:val="22"/>
              </w:rPr>
              <w:br/>
              <w:t>International Assistance up to US$100,000</w:t>
            </w:r>
          </w:p>
        </w:tc>
        <w:tc>
          <w:tcPr>
            <w:tcW w:w="850" w:type="dxa"/>
          </w:tcPr>
          <w:p w:rsidR="00F53DEC" w:rsidRPr="006171BF" w:rsidRDefault="00F53DEC" w:rsidP="00750E3E">
            <w:pPr>
              <w:adjustRightInd w:val="0"/>
              <w:spacing w:before="120" w:after="160"/>
              <w:outlineLvl w:val="0"/>
              <w:rPr>
                <w:rFonts w:ascii="Arial" w:hAnsi="Arial" w:cs="Arial"/>
                <w:sz w:val="22"/>
                <w:szCs w:val="22"/>
              </w:rPr>
            </w:pPr>
          </w:p>
        </w:tc>
        <w:tc>
          <w:tcPr>
            <w:tcW w:w="3636" w:type="dxa"/>
          </w:tcPr>
          <w:p w:rsidR="00F53DEC" w:rsidRPr="006171BF" w:rsidRDefault="00F53DEC" w:rsidP="00750E3E">
            <w:pPr>
              <w:adjustRightInd w:val="0"/>
              <w:spacing w:before="120" w:after="160"/>
              <w:outlineLvl w:val="0"/>
              <w:rPr>
                <w:rFonts w:ascii="Arial" w:eastAsia="SimSun"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1</w:t>
            </w:r>
            <w:r w:rsidRPr="006171BF">
              <w:rPr>
                <w:rFonts w:ascii="Arial" w:hAnsi="Arial" w:cs="Arial"/>
                <w:sz w:val="22"/>
                <w:szCs w:val="22"/>
              </w:rPr>
              <w:t>.BUR</w:t>
            </w:r>
            <w:r w:rsidRPr="00030737">
              <w:rPr>
                <w:rFonts w:ascii="Arial" w:hAnsi="Arial" w:cs="Arial"/>
                <w:sz w:val="22"/>
                <w:szCs w:val="22"/>
              </w:rPr>
              <w:t>/3</w:t>
            </w:r>
          </w:p>
        </w:tc>
      </w:tr>
      <w:tr w:rsidR="00F53DEC" w:rsidRPr="006171BF" w:rsidTr="00750E3E">
        <w:tc>
          <w:tcPr>
            <w:tcW w:w="486" w:type="dxa"/>
          </w:tcPr>
          <w:p w:rsidR="00F53DEC" w:rsidRPr="006171BF"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4050" w:type="dxa"/>
          </w:tcPr>
          <w:p w:rsidR="00F53DEC" w:rsidRPr="009C5BA9"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Discussion</w:t>
            </w:r>
            <w:r w:rsidRPr="00270C7D">
              <w:rPr>
                <w:rFonts w:ascii="Arial" w:eastAsia="SimSun" w:hAnsi="Arial" w:cs="Arial"/>
                <w:sz w:val="22"/>
                <w:szCs w:val="22"/>
              </w:rPr>
              <w:t xml:space="preserve"> on multiple submissions of International Assistance requests from a single country</w:t>
            </w:r>
          </w:p>
        </w:tc>
        <w:tc>
          <w:tcPr>
            <w:tcW w:w="850" w:type="dxa"/>
          </w:tcPr>
          <w:p w:rsidR="00F53DEC" w:rsidRPr="009C5BA9" w:rsidRDefault="00F53DEC" w:rsidP="00750E3E">
            <w:pPr>
              <w:adjustRightInd w:val="0"/>
              <w:spacing w:before="120" w:after="160"/>
              <w:outlineLvl w:val="0"/>
              <w:rPr>
                <w:rFonts w:ascii="Arial" w:hAnsi="Arial" w:cs="Arial"/>
                <w:sz w:val="22"/>
                <w:szCs w:val="22"/>
              </w:rPr>
            </w:pPr>
          </w:p>
        </w:tc>
        <w:tc>
          <w:tcPr>
            <w:tcW w:w="3636" w:type="dxa"/>
          </w:tcPr>
          <w:p w:rsidR="00F53DEC" w:rsidRPr="009C5BA9" w:rsidRDefault="00F53DEC" w:rsidP="00750E3E">
            <w:pPr>
              <w:adjustRightInd w:val="0"/>
              <w:spacing w:before="120" w:after="160"/>
              <w:outlineLvl w:val="0"/>
              <w:rPr>
                <w:rFonts w:ascii="Arial" w:eastAsia="SimSun" w:hAnsi="Arial" w:cs="Arial"/>
                <w:sz w:val="22"/>
                <w:szCs w:val="22"/>
              </w:rPr>
            </w:pPr>
            <w:r w:rsidRPr="00257A6E">
              <w:rPr>
                <w:rFonts w:ascii="Arial" w:hAnsi="Arial" w:cs="Arial"/>
                <w:sz w:val="22"/>
                <w:szCs w:val="22"/>
              </w:rPr>
              <w:t>ITH/1</w:t>
            </w:r>
            <w:r>
              <w:rPr>
                <w:rFonts w:ascii="Arial" w:hAnsi="Arial" w:cs="Arial"/>
                <w:sz w:val="22"/>
                <w:szCs w:val="22"/>
              </w:rPr>
              <w:t>8</w:t>
            </w:r>
            <w:r w:rsidRPr="00257A6E">
              <w:rPr>
                <w:rFonts w:ascii="Arial" w:hAnsi="Arial" w:cs="Arial"/>
                <w:sz w:val="22"/>
                <w:szCs w:val="22"/>
              </w:rPr>
              <w:t>/1</w:t>
            </w:r>
            <w:r>
              <w:rPr>
                <w:rFonts w:ascii="Arial" w:hAnsi="Arial" w:cs="Arial"/>
                <w:sz w:val="22"/>
                <w:szCs w:val="22"/>
              </w:rPr>
              <w:t>3</w:t>
            </w:r>
            <w:r w:rsidRPr="00257A6E">
              <w:rPr>
                <w:rFonts w:ascii="Arial" w:hAnsi="Arial" w:cs="Arial"/>
                <w:sz w:val="22"/>
                <w:szCs w:val="22"/>
              </w:rPr>
              <w:t xml:space="preserve">.COM </w:t>
            </w:r>
            <w:r>
              <w:rPr>
                <w:rFonts w:ascii="Arial" w:hAnsi="Arial" w:cs="Arial"/>
                <w:sz w:val="22"/>
                <w:szCs w:val="22"/>
              </w:rPr>
              <w:t>1</w:t>
            </w:r>
            <w:r w:rsidRPr="00257A6E">
              <w:rPr>
                <w:rFonts w:ascii="Arial" w:hAnsi="Arial" w:cs="Arial"/>
                <w:sz w:val="22"/>
                <w:szCs w:val="22"/>
              </w:rPr>
              <w:t>.BUR/4</w:t>
            </w:r>
          </w:p>
        </w:tc>
      </w:tr>
      <w:tr w:rsidR="00F53DEC" w:rsidRPr="006171BF" w:rsidTr="00750E3E">
        <w:tc>
          <w:tcPr>
            <w:tcW w:w="486" w:type="dxa"/>
          </w:tcPr>
          <w:p w:rsidR="00F53DEC"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4050" w:type="dxa"/>
          </w:tcPr>
          <w:p w:rsidR="00F53DEC"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Other Business</w:t>
            </w:r>
          </w:p>
          <w:p w:rsidR="00F53DEC" w:rsidRDefault="00F53DEC" w:rsidP="00750E3E">
            <w:pPr>
              <w:adjustRightInd w:val="0"/>
              <w:spacing w:before="120" w:after="160"/>
              <w:outlineLvl w:val="0"/>
              <w:rPr>
                <w:rFonts w:ascii="Arial" w:eastAsia="SimSun" w:hAnsi="Arial" w:cs="Arial"/>
                <w:sz w:val="22"/>
                <w:szCs w:val="22"/>
              </w:rPr>
            </w:pPr>
            <w:proofErr w:type="spellStart"/>
            <w:r w:rsidRPr="004963B4">
              <w:rPr>
                <w:rFonts w:ascii="Arial" w:eastAsia="SimSun" w:hAnsi="Arial" w:cs="Arial"/>
                <w:sz w:val="22"/>
                <w:szCs w:val="22"/>
              </w:rPr>
              <w:t>i</w:t>
            </w:r>
            <w:proofErr w:type="spellEnd"/>
            <w:r w:rsidRPr="004963B4">
              <w:rPr>
                <w:rFonts w:ascii="Arial" w:eastAsia="SimSun" w:hAnsi="Arial" w:cs="Arial"/>
                <w:sz w:val="22"/>
                <w:szCs w:val="22"/>
              </w:rPr>
              <w:t>)</w:t>
            </w:r>
            <w:r>
              <w:rPr>
                <w:rFonts w:ascii="Arial" w:eastAsia="SimSun" w:hAnsi="Arial" w:cs="Arial"/>
                <w:sz w:val="22"/>
                <w:szCs w:val="22"/>
              </w:rPr>
              <w:t xml:space="preserve"> </w:t>
            </w:r>
            <w:r w:rsidRPr="004963B4">
              <w:rPr>
                <w:rFonts w:ascii="Arial" w:eastAsia="SimSun" w:hAnsi="Arial" w:cs="Arial"/>
                <w:sz w:val="22"/>
                <w:szCs w:val="22"/>
              </w:rPr>
              <w:t>Informal ad hoc working group</w:t>
            </w:r>
          </w:p>
          <w:p w:rsidR="00F53DEC" w:rsidRPr="004963B4"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ii) TBD</w:t>
            </w:r>
          </w:p>
        </w:tc>
        <w:tc>
          <w:tcPr>
            <w:tcW w:w="850" w:type="dxa"/>
          </w:tcPr>
          <w:p w:rsidR="00F53DEC" w:rsidRPr="009C5BA9" w:rsidRDefault="00F53DEC" w:rsidP="00750E3E">
            <w:pPr>
              <w:adjustRightInd w:val="0"/>
              <w:spacing w:before="120" w:after="160"/>
              <w:outlineLvl w:val="0"/>
              <w:rPr>
                <w:rFonts w:ascii="Arial" w:hAnsi="Arial" w:cs="Arial"/>
                <w:sz w:val="22"/>
                <w:szCs w:val="22"/>
              </w:rPr>
            </w:pPr>
          </w:p>
        </w:tc>
        <w:tc>
          <w:tcPr>
            <w:tcW w:w="3636" w:type="dxa"/>
          </w:tcPr>
          <w:p w:rsidR="00F53DEC" w:rsidRPr="00257A6E" w:rsidRDefault="00F53DEC" w:rsidP="00750E3E">
            <w:pPr>
              <w:adjustRightInd w:val="0"/>
              <w:spacing w:before="120" w:after="160"/>
              <w:outlineLvl w:val="0"/>
              <w:rPr>
                <w:rFonts w:ascii="Arial" w:hAnsi="Arial" w:cs="Arial"/>
                <w:sz w:val="22"/>
                <w:szCs w:val="22"/>
              </w:rPr>
            </w:pPr>
          </w:p>
        </w:tc>
      </w:tr>
      <w:tr w:rsidR="00F53DEC" w:rsidRPr="00837B64" w:rsidTr="00750E3E">
        <w:tc>
          <w:tcPr>
            <w:tcW w:w="486" w:type="dxa"/>
          </w:tcPr>
          <w:p w:rsidR="00F53DEC" w:rsidRPr="006171BF"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6</w:t>
            </w:r>
            <w:r w:rsidRPr="006171BF">
              <w:rPr>
                <w:rFonts w:ascii="Arial" w:eastAsia="SimSun" w:hAnsi="Arial" w:cs="Arial"/>
                <w:sz w:val="22"/>
                <w:szCs w:val="22"/>
              </w:rPr>
              <w:t>.</w:t>
            </w:r>
          </w:p>
        </w:tc>
        <w:tc>
          <w:tcPr>
            <w:tcW w:w="4050" w:type="dxa"/>
          </w:tcPr>
          <w:p w:rsidR="00F53DEC" w:rsidRPr="00837B64" w:rsidRDefault="00F53DEC" w:rsidP="00750E3E">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850" w:type="dxa"/>
          </w:tcPr>
          <w:p w:rsidR="00F53DEC" w:rsidRPr="00837B64" w:rsidRDefault="00F53DEC" w:rsidP="00750E3E">
            <w:pPr>
              <w:adjustRightInd w:val="0"/>
              <w:spacing w:before="120" w:after="160"/>
              <w:outlineLvl w:val="0"/>
              <w:rPr>
                <w:rFonts w:ascii="Arial" w:hAnsi="Arial" w:cs="Arial"/>
                <w:sz w:val="22"/>
                <w:szCs w:val="22"/>
              </w:rPr>
            </w:pPr>
          </w:p>
        </w:tc>
        <w:tc>
          <w:tcPr>
            <w:tcW w:w="3636" w:type="dxa"/>
          </w:tcPr>
          <w:p w:rsidR="00F53DEC" w:rsidRPr="00837B64" w:rsidRDefault="00F53DEC" w:rsidP="00750E3E">
            <w:pPr>
              <w:adjustRightInd w:val="0"/>
              <w:spacing w:before="120" w:after="160"/>
              <w:outlineLvl w:val="0"/>
              <w:rPr>
                <w:rFonts w:ascii="Arial" w:hAnsi="Arial" w:cs="Arial"/>
                <w:sz w:val="22"/>
                <w:szCs w:val="22"/>
              </w:rPr>
            </w:pPr>
          </w:p>
        </w:tc>
      </w:tr>
    </w:tbl>
    <w:p w:rsidR="00F53DEC" w:rsidRPr="00BD0033" w:rsidRDefault="00F53DEC" w:rsidP="00F53DEC">
      <w:pPr>
        <w:keepNext/>
        <w:spacing w:before="360" w:after="240"/>
        <w:jc w:val="both"/>
        <w:outlineLvl w:val="1"/>
        <w:rPr>
          <w:rFonts w:ascii="Arial" w:hAnsi="Arial" w:cs="Arial"/>
          <w:b/>
          <w:sz w:val="22"/>
          <w:szCs w:val="22"/>
        </w:rPr>
      </w:pPr>
      <w:r w:rsidRPr="00144694">
        <w:rPr>
          <w:rFonts w:ascii="Arial" w:hAnsi="Arial" w:cs="Arial"/>
          <w:b/>
          <w:sz w:val="22"/>
          <w:szCs w:val="22"/>
        </w:rPr>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.1</w:t>
      </w:r>
    </w:p>
    <w:p w:rsidR="00F53DEC" w:rsidRPr="00BD0033" w:rsidRDefault="00F53DEC" w:rsidP="00F53DEC">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F53DEC" w:rsidRPr="00BD0033" w:rsidRDefault="00F53DEC" w:rsidP="00F53DEC">
      <w:pPr>
        <w:pStyle w:val="ListParagraph"/>
        <w:numPr>
          <w:ilvl w:val="0"/>
          <w:numId w:val="31"/>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Recalling</w:t>
      </w:r>
      <w:r w:rsidRPr="00BD0033">
        <w:rPr>
          <w:rFonts w:ascii="Arial" w:hAnsi="Arial" w:cs="Arial"/>
          <w:sz w:val="22"/>
          <w:szCs w:val="22"/>
        </w:rPr>
        <w:t xml:space="preserve"> Article 23 of the Convention as well as Chapter I.4 of the Operational Directives relating to the eligibility and criteria of International Assistance requests</w:t>
      </w:r>
      <w:r>
        <w:rPr>
          <w:rFonts w:ascii="Arial" w:hAnsi="Arial" w:cs="Arial"/>
          <w:sz w:val="22"/>
          <w:szCs w:val="22"/>
        </w:rPr>
        <w:t>,</w:t>
      </w:r>
    </w:p>
    <w:p w:rsidR="00F53DEC" w:rsidRPr="00BD0033" w:rsidRDefault="00F53DEC" w:rsidP="00F53DEC">
      <w:pPr>
        <w:pStyle w:val="ListParagraph"/>
        <w:numPr>
          <w:ilvl w:val="0"/>
          <w:numId w:val="31"/>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Having examined</w:t>
      </w:r>
      <w:r w:rsidRPr="00BD0033">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w:t>
      </w:r>
      <w:r w:rsidRPr="00144694">
        <w:rPr>
          <w:rFonts w:ascii="Arial" w:hAnsi="Arial" w:cs="Arial"/>
          <w:sz w:val="22"/>
          <w:szCs w:val="22"/>
          <w:lang w:val="en-US"/>
        </w:rPr>
        <w:t> </w:t>
      </w:r>
      <w:r>
        <w:rPr>
          <w:rFonts w:ascii="Arial" w:hAnsi="Arial" w:cs="Arial"/>
          <w:sz w:val="22"/>
          <w:szCs w:val="22"/>
          <w:lang w:val="en-US"/>
        </w:rPr>
        <w:t>1</w:t>
      </w:r>
      <w:r w:rsidRPr="00144694">
        <w:rPr>
          <w:rFonts w:ascii="Arial" w:hAnsi="Arial" w:cs="Arial"/>
          <w:sz w:val="22"/>
          <w:szCs w:val="22"/>
        </w:rPr>
        <w:t>.BUR/3 as well</w:t>
      </w:r>
      <w:r w:rsidRPr="00BD0033">
        <w:rPr>
          <w:rFonts w:ascii="Arial" w:hAnsi="Arial" w:cs="Arial"/>
          <w:sz w:val="22"/>
          <w:szCs w:val="22"/>
        </w:rPr>
        <w:t xml:space="preserve"> as International Assistance request </w:t>
      </w:r>
      <w:r>
        <w:rPr>
          <w:rFonts w:ascii="Arial" w:hAnsi="Arial" w:cs="Arial"/>
          <w:sz w:val="22"/>
          <w:szCs w:val="22"/>
        </w:rPr>
        <w:t>n</w:t>
      </w:r>
      <w:r w:rsidRPr="00BD0033">
        <w:rPr>
          <w:rFonts w:ascii="Arial" w:hAnsi="Arial" w:cs="Arial"/>
          <w:sz w:val="22"/>
          <w:szCs w:val="22"/>
        </w:rPr>
        <w:t>o. 01303 submitted by Zimbabwe</w:t>
      </w:r>
      <w:r>
        <w:rPr>
          <w:rFonts w:ascii="Arial" w:hAnsi="Arial" w:cs="Arial"/>
          <w:sz w:val="22"/>
          <w:szCs w:val="22"/>
        </w:rPr>
        <w:t>,</w:t>
      </w:r>
    </w:p>
    <w:p w:rsidR="00F53DEC" w:rsidRPr="00BD0033" w:rsidRDefault="00F53DEC" w:rsidP="00F53DEC">
      <w:pPr>
        <w:pStyle w:val="ListParagraph"/>
        <w:numPr>
          <w:ilvl w:val="0"/>
          <w:numId w:val="31"/>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Takes note</w:t>
      </w:r>
      <w:r w:rsidRPr="00BD0033">
        <w:rPr>
          <w:rFonts w:ascii="Arial" w:hAnsi="Arial" w:cs="Arial"/>
          <w:sz w:val="22"/>
          <w:szCs w:val="22"/>
        </w:rPr>
        <w:t xml:space="preserve"> that Zimbabwe has requested International Assistance for the project entitled </w:t>
      </w:r>
      <w:r w:rsidRPr="00645044">
        <w:rPr>
          <w:rFonts w:ascii="Arial" w:hAnsi="Arial" w:cs="Arial"/>
          <w:b/>
          <w:sz w:val="22"/>
          <w:szCs w:val="22"/>
        </w:rPr>
        <w:t>Awareness raising on the importance of the UNESCO 2003 Convention for the Safeguarding of the Intangible Cultural Heritage, among traditional leaders and local communities in 8 provinces of Zimbabwe</w:t>
      </w:r>
      <w:r w:rsidRPr="00645044">
        <w:rPr>
          <w:rFonts w:ascii="Arial" w:hAnsi="Arial" w:cs="Arial"/>
          <w:sz w:val="22"/>
          <w:szCs w:val="22"/>
        </w:rPr>
        <w:t>:</w:t>
      </w:r>
    </w:p>
    <w:p w:rsidR="00F53DEC" w:rsidRPr="00BD0033" w:rsidRDefault="00F53DEC" w:rsidP="00F53DEC">
      <w:pPr>
        <w:spacing w:before="120" w:after="120"/>
        <w:ind w:left="567"/>
        <w:jc w:val="both"/>
        <w:rPr>
          <w:rFonts w:ascii="Arial" w:hAnsi="Arial" w:cs="Arial"/>
          <w:sz w:val="22"/>
          <w:szCs w:val="22"/>
        </w:rPr>
      </w:pPr>
      <w:r w:rsidRPr="00BD0033">
        <w:rPr>
          <w:rFonts w:ascii="Arial" w:hAnsi="Arial" w:cs="Arial"/>
          <w:sz w:val="22"/>
          <w:szCs w:val="22"/>
        </w:rPr>
        <w:t>Implemented by the Ministry of Rural Development, Promotion and Preservation</w:t>
      </w:r>
      <w:r>
        <w:rPr>
          <w:rFonts w:ascii="Arial" w:hAnsi="Arial" w:cs="Arial"/>
          <w:sz w:val="22"/>
          <w:szCs w:val="22"/>
        </w:rPr>
        <w:t xml:space="preserve"> of</w:t>
      </w:r>
      <w:r w:rsidRPr="00BD0033">
        <w:rPr>
          <w:rFonts w:ascii="Arial" w:hAnsi="Arial" w:cs="Arial"/>
          <w:sz w:val="22"/>
          <w:szCs w:val="22"/>
        </w:rPr>
        <w:t xml:space="preserve"> National Culture and Heritage, the project concerned aims to raise awareness about the 2003 Convention among 80 traditional leaders and 560 community members in </w:t>
      </w:r>
      <w:proofErr w:type="gramStart"/>
      <w:r w:rsidRPr="00BD0033">
        <w:rPr>
          <w:rFonts w:ascii="Arial" w:hAnsi="Arial" w:cs="Arial"/>
          <w:sz w:val="22"/>
          <w:szCs w:val="22"/>
        </w:rPr>
        <w:t>eight</w:t>
      </w:r>
      <w:proofErr w:type="gramEnd"/>
      <w:r w:rsidRPr="00BD0033">
        <w:rPr>
          <w:rFonts w:ascii="Arial" w:hAnsi="Arial" w:cs="Arial"/>
          <w:sz w:val="22"/>
          <w:szCs w:val="22"/>
        </w:rPr>
        <w:t xml:space="preserve"> provinces of Zimbabwe, with a particular focus on young people. As part of the project, a summarized version of the Convention </w:t>
      </w:r>
      <w:proofErr w:type="gramStart"/>
      <w:r w:rsidRPr="00BD0033">
        <w:rPr>
          <w:rFonts w:ascii="Arial" w:hAnsi="Arial" w:cs="Arial"/>
          <w:sz w:val="22"/>
          <w:szCs w:val="22"/>
        </w:rPr>
        <w:t>will be translated</w:t>
      </w:r>
      <w:proofErr w:type="gramEnd"/>
      <w:r w:rsidRPr="00BD0033">
        <w:rPr>
          <w:rFonts w:ascii="Arial" w:hAnsi="Arial" w:cs="Arial"/>
          <w:sz w:val="22"/>
          <w:szCs w:val="22"/>
        </w:rPr>
        <w:t xml:space="preserve"> into two local languages, Shona and Ndebele. A three-day awareness-raising seminar will also be held in each of the eight provinces, involving </w:t>
      </w:r>
      <w:r>
        <w:rPr>
          <w:rFonts w:ascii="Arial" w:hAnsi="Arial" w:cs="Arial"/>
          <w:sz w:val="22"/>
          <w:szCs w:val="22"/>
        </w:rPr>
        <w:t>eighty</w:t>
      </w:r>
      <w:r w:rsidRPr="00BD0033">
        <w:rPr>
          <w:rFonts w:ascii="Arial" w:hAnsi="Arial" w:cs="Arial"/>
          <w:sz w:val="22"/>
          <w:szCs w:val="22"/>
        </w:rPr>
        <w:t xml:space="preserve"> community participants per province, and eight community-based Intangible Cultural </w:t>
      </w:r>
      <w:r w:rsidRPr="00BD0033">
        <w:rPr>
          <w:rFonts w:ascii="Arial" w:hAnsi="Arial" w:cs="Arial"/>
          <w:sz w:val="22"/>
          <w:szCs w:val="22"/>
        </w:rPr>
        <w:lastRenderedPageBreak/>
        <w:t>Heritage Steering Committees will be established to continue to spearhead promotional efforts beyond the project. On behalf of their respective communities, these Committees will develop action plans to sustain the implementation of the Convention, keeping traditional leaders and local community members informed of the importance of intangible cultural heritage and related safeguarding measures as well as involving them in further raising awareness about the Convention in their communities.</w:t>
      </w:r>
    </w:p>
    <w:p w:rsidR="00F53DEC" w:rsidRPr="00BD0033" w:rsidRDefault="00F53DEC" w:rsidP="00F53DEC">
      <w:pPr>
        <w:pStyle w:val="COMParaDecision"/>
        <w:numPr>
          <w:ilvl w:val="0"/>
          <w:numId w:val="31"/>
        </w:numPr>
        <w:spacing w:before="120"/>
        <w:ind w:left="567" w:hanging="567"/>
        <w:rPr>
          <w:u w:val="none"/>
          <w:lang w:val="en-US"/>
        </w:rPr>
      </w:pPr>
      <w:r w:rsidRPr="00BD0033">
        <w:t>Further takes note</w:t>
      </w:r>
      <w:r w:rsidRPr="00BD0033">
        <w:rPr>
          <w:u w:val="none"/>
        </w:rPr>
        <w:t xml:space="preserve"> that this assistance is to support a project implemented at the national level, in accordance with Article 20 (c) of the Convention, and that it takes the form of the </w:t>
      </w:r>
      <w:r w:rsidRPr="00325826">
        <w:rPr>
          <w:b/>
          <w:u w:val="none"/>
        </w:rPr>
        <w:t>provision of a grant</w:t>
      </w:r>
      <w:r w:rsidRPr="00BD0033">
        <w:rPr>
          <w:u w:val="none"/>
        </w:rPr>
        <w:t>, pursuant to Article 21 (g) of the Convention;</w:t>
      </w:r>
    </w:p>
    <w:p w:rsidR="00F53DEC" w:rsidRPr="00BD0033" w:rsidRDefault="00F53DEC" w:rsidP="00F53DEC">
      <w:pPr>
        <w:pStyle w:val="ListParagraph"/>
        <w:numPr>
          <w:ilvl w:val="0"/>
          <w:numId w:val="31"/>
        </w:numPr>
        <w:spacing w:before="120" w:after="120" w:line="259" w:lineRule="auto"/>
        <w:ind w:left="567" w:hanging="567"/>
        <w:contextualSpacing w:val="0"/>
        <w:jc w:val="both"/>
        <w:rPr>
          <w:rFonts w:ascii="Arial" w:hAnsi="Arial" w:cs="Arial"/>
          <w:color w:val="000000"/>
          <w:sz w:val="22"/>
          <w:szCs w:val="22"/>
        </w:rPr>
      </w:pPr>
      <w:r w:rsidRPr="00BD0033">
        <w:rPr>
          <w:rFonts w:ascii="Arial" w:hAnsi="Arial" w:cs="Arial"/>
          <w:sz w:val="22"/>
          <w:szCs w:val="22"/>
          <w:u w:val="single"/>
        </w:rPr>
        <w:t>Also takes note</w:t>
      </w:r>
      <w:r w:rsidRPr="00BD0033">
        <w:rPr>
          <w:rFonts w:ascii="Arial" w:hAnsi="Arial" w:cs="Arial"/>
          <w:sz w:val="22"/>
          <w:szCs w:val="22"/>
        </w:rPr>
        <w:t xml:space="preserve"> that Zimbabwe has requested assistance in the amount of US$99,052 </w:t>
      </w:r>
      <w:r w:rsidRPr="00BD0033">
        <w:rPr>
          <w:rFonts w:ascii="Arial" w:hAnsi="Arial" w:cs="Arial"/>
          <w:color w:val="000000"/>
          <w:sz w:val="22"/>
          <w:szCs w:val="22"/>
        </w:rPr>
        <w:t>from the Intangible Cultural Heritage Fund for the implementation of this project;</w:t>
      </w:r>
    </w:p>
    <w:p w:rsidR="00F53DEC" w:rsidRPr="00BD0033" w:rsidRDefault="00F53DEC" w:rsidP="00F53DEC">
      <w:pPr>
        <w:pStyle w:val="ListParagraph"/>
        <w:numPr>
          <w:ilvl w:val="0"/>
          <w:numId w:val="31"/>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Decides</w:t>
      </w:r>
      <w:r w:rsidRPr="00BD0033">
        <w:rPr>
          <w:rFonts w:ascii="Arial" w:hAnsi="Arial" w:cs="Arial"/>
          <w:sz w:val="22"/>
          <w:szCs w:val="22"/>
        </w:rPr>
        <w:t xml:space="preserve"> that, from the information provided in file </w:t>
      </w:r>
      <w:r>
        <w:rPr>
          <w:rFonts w:ascii="Arial" w:hAnsi="Arial" w:cs="Arial"/>
          <w:sz w:val="22"/>
          <w:szCs w:val="22"/>
        </w:rPr>
        <w:t>n</w:t>
      </w:r>
      <w:r w:rsidRPr="00BD0033">
        <w:rPr>
          <w:rFonts w:ascii="Arial" w:hAnsi="Arial" w:cs="Arial"/>
          <w:sz w:val="22"/>
          <w:szCs w:val="22"/>
        </w:rPr>
        <w:t>o. 01303, the request responds as follows to the criteria for granting International Assistance given in paragraphs 10 and 12 of the Operational Directives:</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A.1</w:t>
      </w:r>
      <w:r w:rsidRPr="00BD0033">
        <w:rPr>
          <w:rFonts w:ascii="Arial" w:hAnsi="Arial" w:cs="Arial"/>
          <w:sz w:val="22"/>
          <w:szCs w:val="22"/>
        </w:rPr>
        <w:t>: The information provided in the request demonstrates the wide consultation of community members in the design of the project and the preparation of the request. It clearly describes the broad involvement of community leaders, youth and women throughout the implementation process as the principal participants of the awareness-raising seminars and also includes traditional leadership structures such as the Chief</w:t>
      </w:r>
      <w:r>
        <w:rPr>
          <w:rFonts w:ascii="Arial" w:hAnsi="Arial" w:cs="Arial"/>
          <w:sz w:val="22"/>
          <w:szCs w:val="22"/>
        </w:rPr>
        <w:t>’</w:t>
      </w:r>
      <w:r w:rsidRPr="00BD0033">
        <w:rPr>
          <w:rFonts w:ascii="Arial" w:hAnsi="Arial" w:cs="Arial"/>
          <w:sz w:val="22"/>
          <w:szCs w:val="22"/>
        </w:rPr>
        <w:t>s Council in the evaluation of the project</w:t>
      </w:r>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A.2</w:t>
      </w:r>
      <w:r w:rsidRPr="00BD0033">
        <w:rPr>
          <w:rFonts w:ascii="Arial" w:hAnsi="Arial" w:cs="Arial"/>
          <w:sz w:val="22"/>
          <w:szCs w:val="22"/>
        </w:rPr>
        <w:t xml:space="preserve">: Although the budget </w:t>
      </w:r>
      <w:proofErr w:type="gramStart"/>
      <w:r w:rsidRPr="00BD0033">
        <w:rPr>
          <w:rFonts w:ascii="Arial" w:hAnsi="Arial" w:cs="Arial"/>
          <w:sz w:val="22"/>
          <w:szCs w:val="22"/>
        </w:rPr>
        <w:t>is presented</w:t>
      </w:r>
      <w:proofErr w:type="gramEnd"/>
      <w:r w:rsidRPr="00BD0033">
        <w:rPr>
          <w:rFonts w:ascii="Arial" w:hAnsi="Arial" w:cs="Arial"/>
          <w:sz w:val="22"/>
          <w:szCs w:val="22"/>
        </w:rPr>
        <w:t xml:space="preserve"> in detail, there are certain discrepancies between the budget and the proposed activities. A number of expenditures, mainly concerning the activities relating to the </w:t>
      </w:r>
      <w:r>
        <w:rPr>
          <w:rFonts w:ascii="Arial" w:hAnsi="Arial" w:cs="Arial"/>
          <w:sz w:val="22"/>
          <w:szCs w:val="22"/>
        </w:rPr>
        <w:t>‘</w:t>
      </w:r>
      <w:r w:rsidRPr="00BD0033">
        <w:rPr>
          <w:rFonts w:ascii="Arial" w:hAnsi="Arial" w:cs="Arial"/>
          <w:sz w:val="22"/>
          <w:szCs w:val="22"/>
        </w:rPr>
        <w:t>setting-up of Steering Committees</w:t>
      </w:r>
      <w:r>
        <w:rPr>
          <w:rFonts w:ascii="Arial" w:hAnsi="Arial" w:cs="Arial"/>
          <w:sz w:val="22"/>
          <w:szCs w:val="22"/>
        </w:rPr>
        <w:t>’</w:t>
      </w:r>
      <w:r w:rsidRPr="00BD0033">
        <w:rPr>
          <w:rFonts w:ascii="Arial" w:hAnsi="Arial" w:cs="Arial"/>
          <w:sz w:val="22"/>
          <w:szCs w:val="22"/>
        </w:rPr>
        <w:t xml:space="preserve">, the </w:t>
      </w:r>
      <w:r>
        <w:rPr>
          <w:rFonts w:ascii="Arial" w:hAnsi="Arial" w:cs="Arial"/>
          <w:sz w:val="22"/>
          <w:szCs w:val="22"/>
        </w:rPr>
        <w:t>‘</w:t>
      </w:r>
      <w:r w:rsidRPr="00BD0033">
        <w:rPr>
          <w:rFonts w:ascii="Arial" w:hAnsi="Arial" w:cs="Arial"/>
          <w:sz w:val="22"/>
          <w:szCs w:val="22"/>
        </w:rPr>
        <w:t>drafting of action plans</w:t>
      </w:r>
      <w:r>
        <w:rPr>
          <w:rFonts w:ascii="Arial" w:hAnsi="Arial" w:cs="Arial"/>
          <w:sz w:val="22"/>
          <w:szCs w:val="22"/>
        </w:rPr>
        <w:t>’</w:t>
      </w:r>
      <w:r w:rsidRPr="00BD0033">
        <w:rPr>
          <w:rFonts w:ascii="Arial" w:hAnsi="Arial" w:cs="Arial"/>
          <w:sz w:val="22"/>
          <w:szCs w:val="22"/>
        </w:rPr>
        <w:t xml:space="preserve"> and reporting, monitoring and evaluation, need to be included in the budget, whether they are supported by the requesting State or the Intangible Cultural Heritage Fund. In addition, certain costs appear to be overestimated and disproportionate, such as the activity relating to the procurement of special equipment and another activity for promotion and publicity. The description of the activities needs to </w:t>
      </w:r>
      <w:proofErr w:type="gramStart"/>
      <w:r w:rsidRPr="00BD0033">
        <w:rPr>
          <w:rFonts w:ascii="Arial" w:hAnsi="Arial" w:cs="Arial"/>
          <w:sz w:val="22"/>
          <w:szCs w:val="22"/>
        </w:rPr>
        <w:t>be more detailed</w:t>
      </w:r>
      <w:proofErr w:type="gramEnd"/>
      <w:r w:rsidRPr="00BD0033">
        <w:rPr>
          <w:rFonts w:ascii="Arial" w:hAnsi="Arial" w:cs="Arial"/>
          <w:sz w:val="22"/>
          <w:szCs w:val="22"/>
        </w:rPr>
        <w:t xml:space="preserve"> in order to justify how the projected expenses match the proposed activities and may effectively lead to the stated objective (</w:t>
      </w:r>
      <w:r>
        <w:rPr>
          <w:rFonts w:ascii="Arial" w:hAnsi="Arial" w:cs="Arial"/>
          <w:sz w:val="22"/>
          <w:szCs w:val="22"/>
        </w:rPr>
        <w:t>‘</w:t>
      </w:r>
      <w:r w:rsidRPr="00BD0033">
        <w:rPr>
          <w:rFonts w:ascii="Arial" w:hAnsi="Arial" w:cs="Arial"/>
          <w:sz w:val="22"/>
          <w:szCs w:val="22"/>
        </w:rPr>
        <w:t>awareness-raising</w:t>
      </w:r>
      <w:r>
        <w:rPr>
          <w:rFonts w:ascii="Arial" w:hAnsi="Arial" w:cs="Arial"/>
          <w:sz w:val="22"/>
          <w:szCs w:val="22"/>
        </w:rPr>
        <w:t>’</w:t>
      </w:r>
      <w:r w:rsidRPr="00BD0033">
        <w:rPr>
          <w:rFonts w:ascii="Arial" w:hAnsi="Arial" w:cs="Arial"/>
          <w:sz w:val="22"/>
          <w:szCs w:val="22"/>
        </w:rPr>
        <w:t>) of the project. Given the insufficient information, at present, it is therefore difficult to ascertain whether the amount requested for the project is appropriate</w:t>
      </w:r>
      <w:proofErr w:type="gramStart"/>
      <w:r>
        <w:rPr>
          <w:rFonts w:ascii="Arial" w:hAnsi="Arial" w:cs="Arial"/>
          <w:sz w:val="22"/>
          <w:szCs w:val="22"/>
        </w:rPr>
        <w:t>;</w:t>
      </w:r>
      <w:proofErr w:type="gramEnd"/>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A.3</w:t>
      </w:r>
      <w:r w:rsidRPr="00BD0033">
        <w:rPr>
          <w:rFonts w:ascii="Arial" w:hAnsi="Arial" w:cs="Arial"/>
          <w:sz w:val="22"/>
          <w:szCs w:val="22"/>
        </w:rPr>
        <w:t xml:space="preserve">: Although in general the proposed activities are </w:t>
      </w:r>
      <w:proofErr w:type="gramStart"/>
      <w:r w:rsidRPr="00BD0033">
        <w:rPr>
          <w:rFonts w:ascii="Arial" w:hAnsi="Arial" w:cs="Arial"/>
          <w:sz w:val="22"/>
          <w:szCs w:val="22"/>
        </w:rPr>
        <w:t>well</w:t>
      </w:r>
      <w:r>
        <w:rPr>
          <w:rFonts w:ascii="Arial" w:hAnsi="Arial" w:cs="Arial"/>
          <w:sz w:val="22"/>
          <w:szCs w:val="22"/>
        </w:rPr>
        <w:t>-</w:t>
      </w:r>
      <w:r w:rsidRPr="00BD0033">
        <w:rPr>
          <w:rFonts w:ascii="Arial" w:hAnsi="Arial" w:cs="Arial"/>
          <w:sz w:val="22"/>
          <w:szCs w:val="22"/>
        </w:rPr>
        <w:t>conceived</w:t>
      </w:r>
      <w:proofErr w:type="gramEnd"/>
      <w:r w:rsidRPr="00BD0033">
        <w:rPr>
          <w:rFonts w:ascii="Arial" w:hAnsi="Arial" w:cs="Arial"/>
          <w:sz w:val="22"/>
          <w:szCs w:val="22"/>
        </w:rPr>
        <w:t>, their feasibility cannot be assessed due to the lack of a clear explanation of certain activities and their relative costs. Furthermore, considering the national scope of the project, which covers a considerable number of provinces, the coordination strategy of the implementing organization with the different communities concerned needs to be further explained</w:t>
      </w:r>
      <w:proofErr w:type="gramStart"/>
      <w:r>
        <w:rPr>
          <w:rFonts w:ascii="Arial" w:hAnsi="Arial" w:cs="Arial"/>
          <w:sz w:val="22"/>
          <w:szCs w:val="22"/>
        </w:rPr>
        <w:t>;</w:t>
      </w:r>
      <w:proofErr w:type="gramEnd"/>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A.4</w:t>
      </w:r>
      <w:r w:rsidRPr="00BD0033">
        <w:rPr>
          <w:rFonts w:ascii="Arial" w:hAnsi="Arial" w:cs="Arial"/>
          <w:sz w:val="22"/>
          <w:szCs w:val="22"/>
        </w:rPr>
        <w:t xml:space="preserve">: The community-based steering committees </w:t>
      </w:r>
      <w:proofErr w:type="gramStart"/>
      <w:r w:rsidRPr="00BD0033">
        <w:rPr>
          <w:rFonts w:ascii="Arial" w:hAnsi="Arial" w:cs="Arial"/>
          <w:sz w:val="22"/>
          <w:szCs w:val="22"/>
        </w:rPr>
        <w:t>are expected</w:t>
      </w:r>
      <w:proofErr w:type="gramEnd"/>
      <w:r w:rsidRPr="00BD0033">
        <w:rPr>
          <w:rFonts w:ascii="Arial" w:hAnsi="Arial" w:cs="Arial"/>
          <w:sz w:val="22"/>
          <w:szCs w:val="22"/>
        </w:rPr>
        <w:t xml:space="preserve"> to support ongoing safeguarding efforts at the community level beyond the project period. When developed, the action plans</w:t>
      </w:r>
      <w:r w:rsidRPr="00BD0033">
        <w:rPr>
          <w:rFonts w:ascii="Arial" w:hAnsi="Arial" w:cs="Arial"/>
          <w:bCs/>
          <w:sz w:val="22"/>
          <w:szCs w:val="22"/>
        </w:rPr>
        <w:t xml:space="preserve"> would also help ensure the engagement of sensitized traditional leaders and community members to continue implementing local awareness-raising activities. However, </w:t>
      </w:r>
      <w:proofErr w:type="gramStart"/>
      <w:r w:rsidRPr="00BD0033">
        <w:rPr>
          <w:rFonts w:ascii="Arial" w:hAnsi="Arial" w:cs="Arial"/>
          <w:bCs/>
          <w:sz w:val="22"/>
          <w:szCs w:val="22"/>
        </w:rPr>
        <w:t>more precise information on the implementation of the action plans</w:t>
      </w:r>
      <w:proofErr w:type="gramEnd"/>
      <w:r w:rsidRPr="00BD0033">
        <w:rPr>
          <w:rFonts w:ascii="Arial" w:hAnsi="Arial" w:cs="Arial"/>
          <w:bCs/>
          <w:sz w:val="22"/>
          <w:szCs w:val="22"/>
        </w:rPr>
        <w:t xml:space="preserve"> would have been appreciated</w:t>
      </w:r>
      <w:r>
        <w:rPr>
          <w:rFonts w:ascii="Arial" w:hAnsi="Arial" w:cs="Arial"/>
          <w:bCs/>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A.5</w:t>
      </w:r>
      <w:r w:rsidRPr="00BD0033">
        <w:rPr>
          <w:rFonts w:ascii="Arial" w:hAnsi="Arial" w:cs="Arial"/>
          <w:sz w:val="22"/>
          <w:szCs w:val="22"/>
        </w:rPr>
        <w:t xml:space="preserve">: The requesting State will share 15 per cent of the overall budget of the project for which International Assistance </w:t>
      </w:r>
      <w:proofErr w:type="gramStart"/>
      <w:r w:rsidRPr="00BD0033">
        <w:rPr>
          <w:rFonts w:ascii="Arial" w:hAnsi="Arial" w:cs="Arial"/>
          <w:sz w:val="22"/>
          <w:szCs w:val="22"/>
        </w:rPr>
        <w:t>is requested</w:t>
      </w:r>
      <w:proofErr w:type="gramEnd"/>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A.6</w:t>
      </w:r>
      <w:r w:rsidRPr="00BD0033">
        <w:rPr>
          <w:rFonts w:ascii="Arial" w:hAnsi="Arial" w:cs="Arial"/>
          <w:sz w:val="22"/>
          <w:szCs w:val="22"/>
        </w:rPr>
        <w:t xml:space="preserve">: </w:t>
      </w:r>
      <w:r w:rsidRPr="00BD0033">
        <w:rPr>
          <w:rFonts w:ascii="Arial" w:hAnsi="Arial" w:cs="Arial"/>
          <w:bCs/>
          <w:noProof/>
          <w:sz w:val="22"/>
          <w:szCs w:val="22"/>
        </w:rPr>
        <w:t>The information provided in the request foresees the capacity building of the traditional leaders and community members thanks to the knowledge and experience they will acquire through the seminars organized and the development of action plans. In addition, it is expected that the management capacities of the implementing organization will improve in the fields of monitoring, reporting and evaluation</w:t>
      </w:r>
      <w:r>
        <w:rPr>
          <w:rFonts w:ascii="Arial" w:hAnsi="Arial" w:cs="Arial"/>
          <w:bCs/>
          <w:noProof/>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A.7</w:t>
      </w:r>
      <w:r w:rsidRPr="00BD0033">
        <w:rPr>
          <w:rFonts w:ascii="Arial" w:hAnsi="Arial" w:cs="Arial"/>
          <w:sz w:val="22"/>
          <w:szCs w:val="22"/>
        </w:rPr>
        <w:t xml:space="preserve">: Zimbabwe has benefitted from International Assistance from the Intangible Cultural Heritage Fund twice, for the projects entitled </w:t>
      </w:r>
      <w:r>
        <w:rPr>
          <w:rFonts w:ascii="Arial" w:hAnsi="Arial" w:cs="Arial"/>
          <w:sz w:val="22"/>
          <w:szCs w:val="22"/>
        </w:rPr>
        <w:t>‘</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w:t>
      </w:r>
      <w:proofErr w:type="spellStart"/>
      <w:r w:rsidRPr="00BD0033">
        <w:rPr>
          <w:rFonts w:ascii="Arial" w:hAnsi="Arial" w:cs="Arial"/>
          <w:sz w:val="22"/>
          <w:szCs w:val="22"/>
        </w:rPr>
        <w:t>Misumo</w:t>
      </w:r>
      <w:proofErr w:type="spellEnd"/>
      <w:r w:rsidRPr="00BD0033">
        <w:rPr>
          <w:rFonts w:ascii="Arial" w:hAnsi="Arial" w:cs="Arial"/>
          <w:sz w:val="22"/>
          <w:szCs w:val="22"/>
        </w:rPr>
        <w:t xml:space="preserve"> Protocol</w:t>
      </w:r>
      <w:r>
        <w:rPr>
          <w:rFonts w:ascii="Arial" w:hAnsi="Arial" w:cs="Arial"/>
          <w:sz w:val="22"/>
          <w:szCs w:val="22"/>
        </w:rPr>
        <w:t>’</w:t>
      </w:r>
      <w:r w:rsidRPr="00BD0033">
        <w:rPr>
          <w:rFonts w:ascii="Arial" w:hAnsi="Arial" w:cs="Arial"/>
          <w:sz w:val="22"/>
          <w:szCs w:val="22"/>
        </w:rPr>
        <w:t xml:space="preserve"> (File </w:t>
      </w:r>
      <w:r>
        <w:rPr>
          <w:rFonts w:ascii="Arial" w:hAnsi="Arial" w:cs="Arial"/>
          <w:sz w:val="22"/>
          <w:szCs w:val="22"/>
        </w:rPr>
        <w:t>n</w:t>
      </w:r>
      <w:r w:rsidRPr="00BD0033">
        <w:rPr>
          <w:rFonts w:ascii="Arial" w:hAnsi="Arial" w:cs="Arial"/>
          <w:sz w:val="22"/>
          <w:szCs w:val="22"/>
        </w:rPr>
        <w:t xml:space="preserve">o. </w:t>
      </w:r>
      <w:r w:rsidRPr="00BD0033">
        <w:rPr>
          <w:rFonts w:ascii="Arial" w:hAnsi="Arial" w:cs="Arial"/>
          <w:sz w:val="22"/>
          <w:szCs w:val="22"/>
        </w:rPr>
        <w:lastRenderedPageBreak/>
        <w:t>00489, 2011</w:t>
      </w:r>
      <w:r>
        <w:rPr>
          <w:rFonts w:ascii="Arial" w:hAnsi="Arial" w:cs="Arial"/>
          <w:sz w:val="22"/>
          <w:szCs w:val="22"/>
        </w:rPr>
        <w:t>,</w:t>
      </w:r>
      <w:r w:rsidRPr="00BD0033">
        <w:rPr>
          <w:rFonts w:ascii="Arial" w:hAnsi="Arial" w:cs="Arial"/>
          <w:sz w:val="22"/>
          <w:szCs w:val="22"/>
        </w:rPr>
        <w:t xml:space="preserve"> US$12,000), carried out by the </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Traditional Custodians, and </w:t>
      </w:r>
      <w:r>
        <w:rPr>
          <w:rFonts w:ascii="Arial" w:hAnsi="Arial" w:cs="Arial"/>
          <w:sz w:val="22"/>
          <w:szCs w:val="22"/>
        </w:rPr>
        <w:t>‘</w:t>
      </w:r>
      <w:r w:rsidRPr="00BD0033">
        <w:rPr>
          <w:rFonts w:ascii="Arial" w:hAnsi="Arial" w:cs="Arial"/>
          <w:sz w:val="22"/>
          <w:szCs w:val="22"/>
        </w:rPr>
        <w:t xml:space="preserve">Safeguarding cultural heritage aspects of </w:t>
      </w:r>
      <w:proofErr w:type="spellStart"/>
      <w:r w:rsidRPr="00BD0033">
        <w:rPr>
          <w:rFonts w:ascii="Arial" w:hAnsi="Arial" w:cs="Arial"/>
          <w:sz w:val="22"/>
          <w:szCs w:val="22"/>
        </w:rPr>
        <w:t>Njelele</w:t>
      </w:r>
      <w:proofErr w:type="spellEnd"/>
      <w:r>
        <w:rPr>
          <w:rFonts w:ascii="Arial" w:hAnsi="Arial" w:cs="Arial"/>
          <w:sz w:val="22"/>
          <w:szCs w:val="22"/>
        </w:rPr>
        <w:t>’</w:t>
      </w:r>
      <w:r w:rsidRPr="00BD0033">
        <w:rPr>
          <w:rFonts w:ascii="Arial" w:hAnsi="Arial" w:cs="Arial"/>
          <w:sz w:val="22"/>
          <w:szCs w:val="22"/>
        </w:rPr>
        <w:t xml:space="preserve"> (File </w:t>
      </w:r>
      <w:r>
        <w:rPr>
          <w:rFonts w:ascii="Arial" w:hAnsi="Arial" w:cs="Arial"/>
          <w:sz w:val="22"/>
          <w:szCs w:val="22"/>
        </w:rPr>
        <w:t>n</w:t>
      </w:r>
      <w:r w:rsidRPr="00BD0033">
        <w:rPr>
          <w:rFonts w:ascii="Arial" w:hAnsi="Arial" w:cs="Arial"/>
          <w:sz w:val="22"/>
          <w:szCs w:val="22"/>
        </w:rPr>
        <w:t>o. 00552, 2011-2012</w:t>
      </w:r>
      <w:r>
        <w:rPr>
          <w:rFonts w:ascii="Arial" w:hAnsi="Arial" w:cs="Arial"/>
          <w:sz w:val="22"/>
          <w:szCs w:val="22"/>
        </w:rPr>
        <w:t>,</w:t>
      </w:r>
      <w:r w:rsidRPr="00BD0033">
        <w:rPr>
          <w:rFonts w:ascii="Arial" w:hAnsi="Arial" w:cs="Arial"/>
          <w:sz w:val="22"/>
          <w:szCs w:val="22"/>
        </w:rPr>
        <w:t xml:space="preserve"> US$25,000), implemented by the National Archives of Zimbabwe. The work stipulated by the contracts related to these projects </w:t>
      </w:r>
      <w:proofErr w:type="gramStart"/>
      <w:r w:rsidRPr="00BD0033">
        <w:rPr>
          <w:rFonts w:ascii="Arial" w:hAnsi="Arial" w:cs="Arial"/>
          <w:sz w:val="22"/>
          <w:szCs w:val="22"/>
        </w:rPr>
        <w:t>was carried out</w:t>
      </w:r>
      <w:proofErr w:type="gramEnd"/>
      <w:r w:rsidRPr="00BD0033">
        <w:rPr>
          <w:rFonts w:ascii="Arial" w:hAnsi="Arial" w:cs="Arial"/>
          <w:sz w:val="22"/>
          <w:szCs w:val="22"/>
        </w:rPr>
        <w:t xml:space="preserve"> in compliance with UNESCO</w:t>
      </w:r>
      <w:r>
        <w:rPr>
          <w:rFonts w:ascii="Arial" w:hAnsi="Arial" w:cs="Arial"/>
          <w:sz w:val="22"/>
          <w:szCs w:val="22"/>
        </w:rPr>
        <w:t>’</w:t>
      </w:r>
      <w:r w:rsidRPr="00BD0033">
        <w:rPr>
          <w:rFonts w:ascii="Arial" w:hAnsi="Arial" w:cs="Arial"/>
          <w:sz w:val="22"/>
          <w:szCs w:val="22"/>
        </w:rPr>
        <w:t>s regulations</w:t>
      </w:r>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Paragraph</w:t>
      </w:r>
      <w:r>
        <w:rPr>
          <w:rFonts w:ascii="Arial" w:hAnsi="Arial" w:cs="Arial"/>
          <w:b/>
          <w:sz w:val="22"/>
          <w:szCs w:val="22"/>
        </w:rPr>
        <w:t> </w:t>
      </w:r>
      <w:proofErr w:type="gramStart"/>
      <w:r w:rsidRPr="00BD0033">
        <w:rPr>
          <w:rFonts w:ascii="Arial" w:hAnsi="Arial" w:cs="Arial"/>
          <w:b/>
          <w:sz w:val="22"/>
          <w:szCs w:val="22"/>
        </w:rPr>
        <w:t>10(a)</w:t>
      </w:r>
      <w:r w:rsidRPr="00BD0033">
        <w:rPr>
          <w:rFonts w:ascii="Arial" w:hAnsi="Arial" w:cs="Arial"/>
          <w:sz w:val="22"/>
          <w:szCs w:val="22"/>
        </w:rPr>
        <w:t>: The</w:t>
      </w:r>
      <w:proofErr w:type="gramEnd"/>
      <w:r w:rsidRPr="00BD0033">
        <w:rPr>
          <w:rFonts w:ascii="Arial" w:hAnsi="Arial" w:cs="Arial"/>
          <w:sz w:val="22"/>
          <w:szCs w:val="22"/>
        </w:rPr>
        <w:t xml:space="preserve"> project is national in scope and involves cooperation with local and national implementing partners, including the Rural District Councils, the National Intangible Heritage Committee and the National Chief</w:t>
      </w:r>
      <w:r>
        <w:rPr>
          <w:rFonts w:ascii="Arial" w:hAnsi="Arial" w:cs="Arial"/>
          <w:sz w:val="22"/>
          <w:szCs w:val="22"/>
        </w:rPr>
        <w:t>’</w:t>
      </w:r>
      <w:r w:rsidRPr="00BD0033">
        <w:rPr>
          <w:rFonts w:ascii="Arial" w:hAnsi="Arial" w:cs="Arial"/>
          <w:sz w:val="22"/>
          <w:szCs w:val="22"/>
        </w:rPr>
        <w:t>s Council and Provincial Chiefs Assemblies</w:t>
      </w:r>
      <w:r>
        <w:rPr>
          <w:rFonts w:ascii="Arial" w:hAnsi="Arial" w:cs="Arial"/>
          <w:sz w:val="22"/>
          <w:szCs w:val="22"/>
        </w:rPr>
        <w:t>;</w:t>
      </w:r>
    </w:p>
    <w:p w:rsidR="00F53DEC" w:rsidRPr="00B25D41"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Paragraph</w:t>
      </w:r>
      <w:r>
        <w:rPr>
          <w:rFonts w:ascii="Arial" w:hAnsi="Arial" w:cs="Arial"/>
          <w:b/>
          <w:sz w:val="22"/>
          <w:szCs w:val="22"/>
        </w:rPr>
        <w:t> </w:t>
      </w:r>
      <w:r w:rsidRPr="00BD0033">
        <w:rPr>
          <w:rFonts w:ascii="Arial" w:hAnsi="Arial" w:cs="Arial"/>
          <w:b/>
          <w:sz w:val="22"/>
          <w:szCs w:val="22"/>
        </w:rPr>
        <w:t>10(b)</w:t>
      </w:r>
      <w:r w:rsidRPr="00BD0033">
        <w:rPr>
          <w:rFonts w:ascii="Arial" w:hAnsi="Arial" w:cs="Arial"/>
          <w:sz w:val="22"/>
          <w:szCs w:val="22"/>
        </w:rPr>
        <w:t xml:space="preserve">: Considering the large number of community members who would </w:t>
      </w:r>
      <w:r w:rsidRPr="00B25D41">
        <w:rPr>
          <w:rFonts w:ascii="Arial" w:hAnsi="Arial" w:cs="Arial"/>
          <w:sz w:val="22"/>
          <w:szCs w:val="22"/>
        </w:rPr>
        <w:t>benefit from the awareness-raising activities, the project may attract contributions from other financial sources, such as private sectors that might be interested in supporting the community steering committees in implementing their action plans. Furthermore, local universities and research institutions may also wish to collaborate with informed community members in conducting awareness-raising campaigns and research studies on specific intangible cultural heritage elements.</w:t>
      </w:r>
    </w:p>
    <w:p w:rsidR="00F53DEC" w:rsidRPr="00B25D41" w:rsidRDefault="00F53DEC" w:rsidP="00F53DEC">
      <w:pPr>
        <w:pStyle w:val="ListParagraph"/>
        <w:numPr>
          <w:ilvl w:val="0"/>
          <w:numId w:val="31"/>
        </w:numPr>
        <w:spacing w:before="120" w:after="120" w:line="259" w:lineRule="auto"/>
        <w:ind w:left="567" w:hanging="567"/>
        <w:contextualSpacing w:val="0"/>
        <w:jc w:val="both"/>
        <w:rPr>
          <w:rFonts w:ascii="Arial" w:hAnsi="Arial" w:cs="Arial"/>
          <w:sz w:val="22"/>
          <w:szCs w:val="22"/>
        </w:rPr>
      </w:pPr>
      <w:r w:rsidRPr="00B25D41">
        <w:rPr>
          <w:rFonts w:ascii="Arial" w:hAnsi="Arial" w:cs="Arial"/>
          <w:sz w:val="22"/>
          <w:szCs w:val="22"/>
          <w:u w:val="single"/>
        </w:rPr>
        <w:t>Decides to refer</w:t>
      </w:r>
      <w:r w:rsidRPr="00B25D41">
        <w:rPr>
          <w:rFonts w:ascii="Arial" w:hAnsi="Arial" w:cs="Arial"/>
          <w:sz w:val="22"/>
          <w:szCs w:val="22"/>
        </w:rPr>
        <w:t xml:space="preserve"> to the requesting State the International Assistance request for the project entitled </w:t>
      </w:r>
      <w:r w:rsidRPr="007D76A1">
        <w:rPr>
          <w:rFonts w:ascii="Arial" w:hAnsi="Arial" w:cs="Arial"/>
          <w:b/>
          <w:sz w:val="22"/>
          <w:szCs w:val="22"/>
        </w:rPr>
        <w:t>Awareness raising on the importance of the UNESCO 2003 Convention for the Safeguarding of the Intangible Cultural Heritage, among traditional leaders and local communities in 8 provinces of Zimbabwe</w:t>
      </w:r>
      <w:r w:rsidRPr="007D76A1">
        <w:rPr>
          <w:rFonts w:ascii="Arial" w:hAnsi="Arial" w:cs="Arial"/>
          <w:sz w:val="22"/>
          <w:szCs w:val="22"/>
        </w:rPr>
        <w:t xml:space="preserve"> </w:t>
      </w:r>
      <w:r w:rsidRPr="00B25D41">
        <w:rPr>
          <w:rFonts w:ascii="Arial" w:hAnsi="Arial" w:cs="Arial"/>
          <w:sz w:val="22"/>
          <w:szCs w:val="22"/>
        </w:rPr>
        <w:t xml:space="preserve">and </w:t>
      </w:r>
      <w:r w:rsidRPr="00B25D41">
        <w:rPr>
          <w:rFonts w:ascii="Arial" w:hAnsi="Arial" w:cs="Arial"/>
          <w:sz w:val="22"/>
          <w:szCs w:val="22"/>
          <w:u w:val="single"/>
        </w:rPr>
        <w:t>invites</w:t>
      </w:r>
      <w:r w:rsidRPr="00B25D41">
        <w:rPr>
          <w:rFonts w:ascii="Arial" w:hAnsi="Arial" w:cs="Arial"/>
          <w:sz w:val="22"/>
          <w:szCs w:val="22"/>
        </w:rPr>
        <w:t xml:space="preserve"> it to submit a revised request to the Bureau for examination at a forthcoming session;</w:t>
      </w:r>
    </w:p>
    <w:p w:rsidR="00F53DEC" w:rsidRPr="00BD0033" w:rsidRDefault="00F53DEC" w:rsidP="00F53DEC">
      <w:pPr>
        <w:pStyle w:val="COMParaDecision"/>
        <w:numPr>
          <w:ilvl w:val="0"/>
          <w:numId w:val="31"/>
        </w:numPr>
        <w:spacing w:before="120"/>
        <w:ind w:left="567" w:hanging="567"/>
      </w:pPr>
      <w:r w:rsidRPr="00B25D41">
        <w:t>Takes note</w:t>
      </w:r>
      <w:r w:rsidRPr="00B25D41">
        <w:rPr>
          <w:u w:val="none"/>
        </w:rPr>
        <w:t xml:space="preserve"> of the technical assistance provided to Zimbabwe for the preparation of this request and </w:t>
      </w:r>
      <w:r w:rsidRPr="00B25D41">
        <w:t>commends</w:t>
      </w:r>
      <w:r w:rsidRPr="00B25D41">
        <w:rPr>
          <w:u w:val="none"/>
        </w:rPr>
        <w:t xml:space="preserve"> the efforts made</w:t>
      </w:r>
      <w:r w:rsidRPr="00BD0033">
        <w:rPr>
          <w:u w:val="none"/>
        </w:rPr>
        <w:t xml:space="preserve"> by the State Party to follow-up on that assistance by revising its initial request;</w:t>
      </w:r>
    </w:p>
    <w:p w:rsidR="00F53DEC" w:rsidRPr="00BD0033" w:rsidRDefault="00F53DEC" w:rsidP="00F53DEC">
      <w:pPr>
        <w:pStyle w:val="COMParaDecision"/>
        <w:numPr>
          <w:ilvl w:val="0"/>
          <w:numId w:val="31"/>
        </w:numPr>
        <w:spacing w:before="120"/>
        <w:ind w:left="567" w:hanging="567"/>
        <w:rPr>
          <w:u w:val="none"/>
        </w:rPr>
      </w:pPr>
      <w:proofErr w:type="gramStart"/>
      <w:r w:rsidRPr="00BD0033">
        <w:t>Encourages</w:t>
      </w:r>
      <w:r w:rsidRPr="00BD0033">
        <w:rPr>
          <w:u w:val="none"/>
        </w:rPr>
        <w:t xml:space="preserve"> the State Party, if it wishes to resubmit its request, to revise the content of the project, taking into account the above-mentioned concerns, and to ensure there is a clear correspondence between the overall objectives and the proposed activities, budget and timetable of the project and that clear and transparent details are provided through the presentation of an accurate, coherent budget.</w:t>
      </w:r>
      <w:proofErr w:type="gramEnd"/>
    </w:p>
    <w:p w:rsidR="00F53DEC" w:rsidRPr="00BD0033" w:rsidRDefault="00F53DEC" w:rsidP="00F53DEC">
      <w:pPr>
        <w:keepNext/>
        <w:spacing w:before="360" w:after="240"/>
        <w:jc w:val="both"/>
        <w:outlineLvl w:val="1"/>
        <w:rPr>
          <w:rFonts w:ascii="Arial" w:hAnsi="Arial" w:cs="Arial"/>
          <w:b/>
          <w:sz w:val="22"/>
          <w:szCs w:val="22"/>
        </w:rPr>
      </w:pPr>
      <w:bookmarkStart w:id="0" w:name="Decision2"/>
      <w:r w:rsidRPr="00144694">
        <w:rPr>
          <w:rFonts w:ascii="Arial" w:hAnsi="Arial" w:cs="Arial"/>
          <w:b/>
          <w:sz w:val="22"/>
          <w:szCs w:val="22"/>
        </w:rPr>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.2</w:t>
      </w:r>
    </w:p>
    <w:bookmarkEnd w:id="0"/>
    <w:p w:rsidR="00F53DEC" w:rsidRPr="00BD0033" w:rsidRDefault="00F53DEC" w:rsidP="00F53DEC">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Recalling</w:t>
      </w:r>
      <w:r w:rsidRPr="00BD0033">
        <w:rPr>
          <w:rFonts w:ascii="Arial" w:hAnsi="Arial" w:cs="Arial"/>
          <w:sz w:val="22"/>
          <w:szCs w:val="22"/>
        </w:rPr>
        <w:t xml:space="preserve"> Article 23 of the Convention as well as Chapter I.4 of the Operational Directives relating to the eligibility and criteria of International Assistance requests</w:t>
      </w:r>
      <w:r>
        <w:rPr>
          <w:rFonts w:ascii="Arial" w:hAnsi="Arial" w:cs="Arial"/>
          <w:sz w:val="22"/>
          <w:szCs w:val="22"/>
        </w:rPr>
        <w:t>,</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Having examined</w:t>
      </w:r>
      <w:r w:rsidRPr="00BD0033">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 </w:t>
      </w:r>
      <w:r>
        <w:rPr>
          <w:rFonts w:ascii="Arial" w:hAnsi="Arial" w:cs="Arial"/>
          <w:sz w:val="22"/>
          <w:szCs w:val="22"/>
        </w:rPr>
        <w:t>1</w:t>
      </w:r>
      <w:r w:rsidRPr="00144694">
        <w:rPr>
          <w:rFonts w:ascii="Arial" w:hAnsi="Arial" w:cs="Arial"/>
          <w:sz w:val="22"/>
          <w:szCs w:val="22"/>
        </w:rPr>
        <w:t>.BUR/3</w:t>
      </w:r>
      <w:r w:rsidRPr="00BD0033">
        <w:rPr>
          <w:rFonts w:ascii="Arial" w:hAnsi="Arial" w:cs="Arial"/>
          <w:sz w:val="22"/>
          <w:szCs w:val="22"/>
        </w:rPr>
        <w:t xml:space="preserve"> as well as International Assistance request </w:t>
      </w:r>
      <w:r>
        <w:rPr>
          <w:rFonts w:ascii="Arial" w:hAnsi="Arial" w:cs="Arial"/>
          <w:sz w:val="22"/>
          <w:szCs w:val="22"/>
        </w:rPr>
        <w:t>n</w:t>
      </w:r>
      <w:r w:rsidRPr="00BD0033">
        <w:rPr>
          <w:rFonts w:ascii="Arial" w:hAnsi="Arial" w:cs="Arial"/>
          <w:sz w:val="22"/>
          <w:szCs w:val="22"/>
        </w:rPr>
        <w:t>o. 01304</w:t>
      </w:r>
      <w:r>
        <w:rPr>
          <w:rFonts w:ascii="Arial" w:hAnsi="Arial" w:cs="Arial"/>
          <w:sz w:val="22"/>
          <w:szCs w:val="22"/>
        </w:rPr>
        <w:t xml:space="preserve"> submitted by Zimbabwe,</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Takes note</w:t>
      </w:r>
      <w:r w:rsidRPr="00BD0033">
        <w:rPr>
          <w:rFonts w:ascii="Arial" w:hAnsi="Arial" w:cs="Arial"/>
          <w:sz w:val="22"/>
          <w:szCs w:val="22"/>
        </w:rPr>
        <w:t xml:space="preserve"> that Zimbabwe has requested International Assistance for the project entitled </w:t>
      </w:r>
      <w:r w:rsidRPr="007C0029">
        <w:rPr>
          <w:rFonts w:ascii="Arial" w:hAnsi="Arial" w:cs="Arial"/>
          <w:b/>
          <w:sz w:val="22"/>
          <w:szCs w:val="22"/>
        </w:rPr>
        <w:t>Enhancing the capacity of communities to safeguard traditional dance expressions as performing arts heritage in western Zimbabwe</w:t>
      </w:r>
      <w:r w:rsidRPr="00BD0033">
        <w:rPr>
          <w:rFonts w:ascii="Arial" w:hAnsi="Arial" w:cs="Arial"/>
          <w:color w:val="323232"/>
          <w:sz w:val="22"/>
          <w:szCs w:val="22"/>
        </w:rPr>
        <w:t>:</w:t>
      </w:r>
    </w:p>
    <w:p w:rsidR="00F53DEC" w:rsidRPr="00BD0033" w:rsidRDefault="00F53DEC" w:rsidP="00F53DEC">
      <w:pPr>
        <w:spacing w:before="120" w:after="120"/>
        <w:ind w:left="567"/>
        <w:jc w:val="both"/>
        <w:rPr>
          <w:rFonts w:ascii="Arial" w:hAnsi="Arial" w:cs="Arial"/>
          <w:sz w:val="22"/>
          <w:szCs w:val="22"/>
          <w:lang w:val="en-US"/>
        </w:rPr>
      </w:pPr>
      <w:r w:rsidRPr="00BD0033">
        <w:rPr>
          <w:rFonts w:ascii="Arial" w:hAnsi="Arial" w:cs="Arial"/>
          <w:sz w:val="22"/>
          <w:szCs w:val="22"/>
        </w:rPr>
        <w:t xml:space="preserve">The request is to support a project aimed at safeguarding the traditional dance practices of six districts of western Zimbabwe. The project arose out of an increasing awareness in Zimbabwe of the value of intangible cultural heritage and its contribution to a sense of cultural identity and social cohesion, as well as in response to growing concerns over the potential distortion of traditional cultural expressions. The dance practices of the communities concerned, which </w:t>
      </w:r>
      <w:proofErr w:type="gramStart"/>
      <w:r w:rsidRPr="00BD0033">
        <w:rPr>
          <w:rFonts w:ascii="Arial" w:hAnsi="Arial" w:cs="Arial"/>
          <w:sz w:val="22"/>
          <w:szCs w:val="22"/>
        </w:rPr>
        <w:t>are performed</w:t>
      </w:r>
      <w:proofErr w:type="gramEnd"/>
      <w:r w:rsidRPr="00BD0033">
        <w:rPr>
          <w:rFonts w:ascii="Arial" w:hAnsi="Arial" w:cs="Arial"/>
          <w:sz w:val="22"/>
          <w:szCs w:val="22"/>
        </w:rPr>
        <w:t xml:space="preserve"> at various occasions and in both rural and urban situations, represent a key component of their living heritage, expressing their spiritual, social and ceremonial mores. </w:t>
      </w:r>
      <w:proofErr w:type="gramStart"/>
      <w:r w:rsidRPr="00BD0033">
        <w:rPr>
          <w:rFonts w:ascii="Arial" w:hAnsi="Arial" w:cs="Arial"/>
          <w:sz w:val="22"/>
          <w:szCs w:val="22"/>
        </w:rPr>
        <w:t xml:space="preserve">Implemented by the </w:t>
      </w:r>
      <w:proofErr w:type="spellStart"/>
      <w:r w:rsidRPr="00BD0033">
        <w:rPr>
          <w:rFonts w:ascii="Arial" w:hAnsi="Arial" w:cs="Arial"/>
          <w:sz w:val="22"/>
          <w:szCs w:val="22"/>
        </w:rPr>
        <w:t>Nhimbe</w:t>
      </w:r>
      <w:proofErr w:type="spellEnd"/>
      <w:r w:rsidRPr="00BD0033">
        <w:rPr>
          <w:rFonts w:ascii="Arial" w:hAnsi="Arial" w:cs="Arial"/>
          <w:sz w:val="22"/>
          <w:szCs w:val="22"/>
        </w:rPr>
        <w:t xml:space="preserve"> Trust, a registered non-profit NGO working at the intersection of culture and development, the project has the following key objectives: to enhance the capacities of cultural stakeholders within the communities to safeguard their cultural heritage by equipping them with knowledge of the 2003 Convention; to increase the capacities of such stakeholders to undertake community-based inventorying of related elements; to strengthen </w:t>
      </w:r>
      <w:r w:rsidRPr="00BD0033">
        <w:rPr>
          <w:rFonts w:ascii="Arial" w:hAnsi="Arial" w:cs="Arial"/>
          <w:sz w:val="22"/>
          <w:szCs w:val="22"/>
        </w:rPr>
        <w:lastRenderedPageBreak/>
        <w:t>their capacities to implement activities enabling the inter-generational transmission of these dance expressions; and to strengthen the tools to promote traditional dance as a performing arts practice.</w:t>
      </w:r>
      <w:proofErr w:type="gramEnd"/>
      <w:r w:rsidRPr="00BD0033">
        <w:rPr>
          <w:rFonts w:ascii="Arial" w:hAnsi="Arial" w:cs="Arial"/>
          <w:sz w:val="22"/>
          <w:szCs w:val="22"/>
        </w:rPr>
        <w:t xml:space="preserve"> To this end, the project </w:t>
      </w:r>
      <w:proofErr w:type="gramStart"/>
      <w:r w:rsidRPr="00BD0033">
        <w:rPr>
          <w:rFonts w:ascii="Arial" w:hAnsi="Arial" w:cs="Arial"/>
          <w:sz w:val="22"/>
          <w:szCs w:val="22"/>
        </w:rPr>
        <w:t>will be structured</w:t>
      </w:r>
      <w:proofErr w:type="gramEnd"/>
      <w:r w:rsidRPr="00BD0033">
        <w:rPr>
          <w:rFonts w:ascii="Arial" w:hAnsi="Arial" w:cs="Arial"/>
          <w:sz w:val="22"/>
          <w:szCs w:val="22"/>
        </w:rPr>
        <w:t xml:space="preserve"> around research and documentation activities, the compilation of an inventory of associated elements, and activities designed to enhance the inter-generational transmission of the dance practices.</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Further takes note</w:t>
      </w:r>
      <w:r w:rsidRPr="00BD0033">
        <w:rPr>
          <w:rFonts w:ascii="Arial" w:hAnsi="Arial" w:cs="Arial"/>
          <w:sz w:val="22"/>
          <w:szCs w:val="22"/>
        </w:rPr>
        <w:t xml:space="preserve"> that this assistance is to support a project implemented at the local level, in accordance with Article 20 (c) of the Convention, and that it takes the form of the </w:t>
      </w:r>
      <w:r w:rsidRPr="00325826">
        <w:rPr>
          <w:rFonts w:ascii="Arial" w:hAnsi="Arial" w:cs="Arial"/>
          <w:b/>
          <w:sz w:val="22"/>
          <w:szCs w:val="22"/>
        </w:rPr>
        <w:t>provision of a grant</w:t>
      </w:r>
      <w:r w:rsidRPr="00BD0033">
        <w:rPr>
          <w:rFonts w:ascii="Arial" w:hAnsi="Arial" w:cs="Arial"/>
          <w:sz w:val="22"/>
          <w:szCs w:val="22"/>
        </w:rPr>
        <w:t>, pursuant to Article 21 (g) of the Convention;</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color w:val="000000"/>
          <w:sz w:val="22"/>
          <w:szCs w:val="22"/>
        </w:rPr>
      </w:pPr>
      <w:r w:rsidRPr="00BD0033">
        <w:rPr>
          <w:rFonts w:ascii="Arial" w:hAnsi="Arial" w:cs="Arial"/>
          <w:sz w:val="22"/>
          <w:szCs w:val="22"/>
          <w:u w:val="single"/>
        </w:rPr>
        <w:t>Also takes note</w:t>
      </w:r>
      <w:r w:rsidRPr="00BD0033">
        <w:rPr>
          <w:rFonts w:ascii="Arial" w:hAnsi="Arial" w:cs="Arial"/>
          <w:sz w:val="22"/>
          <w:szCs w:val="22"/>
        </w:rPr>
        <w:t xml:space="preserve"> that Zimbabwe has requested assistance in the amount of US$98,</w:t>
      </w:r>
      <w:r>
        <w:rPr>
          <w:rFonts w:ascii="Arial" w:hAnsi="Arial" w:cs="Arial"/>
          <w:sz w:val="22"/>
          <w:szCs w:val="22"/>
        </w:rPr>
        <w:t>9</w:t>
      </w:r>
      <w:r w:rsidRPr="00BD0033">
        <w:rPr>
          <w:rFonts w:ascii="Arial" w:hAnsi="Arial" w:cs="Arial"/>
          <w:sz w:val="22"/>
          <w:szCs w:val="22"/>
        </w:rPr>
        <w:t xml:space="preserve">27 </w:t>
      </w:r>
      <w:r w:rsidRPr="00BD0033">
        <w:rPr>
          <w:rFonts w:ascii="Arial" w:hAnsi="Arial" w:cs="Arial"/>
          <w:color w:val="000000"/>
          <w:sz w:val="22"/>
          <w:szCs w:val="22"/>
        </w:rPr>
        <w:t>from the Intangible Cultural Heritage Fund for the implementation of this project;</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Decides that</w:t>
      </w:r>
      <w:r w:rsidRPr="00BD0033">
        <w:rPr>
          <w:rFonts w:ascii="Arial" w:hAnsi="Arial" w:cs="Arial"/>
          <w:sz w:val="22"/>
          <w:szCs w:val="22"/>
        </w:rPr>
        <w:t xml:space="preserve">, from the information provided in file </w:t>
      </w:r>
      <w:r>
        <w:rPr>
          <w:rFonts w:ascii="Arial" w:hAnsi="Arial" w:cs="Arial"/>
          <w:sz w:val="22"/>
          <w:szCs w:val="22"/>
        </w:rPr>
        <w:t>n</w:t>
      </w:r>
      <w:r w:rsidRPr="00BD0033">
        <w:rPr>
          <w:rFonts w:ascii="Arial" w:hAnsi="Arial" w:cs="Arial"/>
          <w:sz w:val="22"/>
          <w:szCs w:val="22"/>
        </w:rPr>
        <w:t>o. 01304, the request responds as follows to the criteria for granting International Assistance given in paragraphs 10 and 12 of the Operational Directives:</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A.1</w:t>
      </w:r>
      <w:r w:rsidRPr="002453D7">
        <w:rPr>
          <w:rFonts w:ascii="Arial" w:hAnsi="Arial" w:cs="Arial"/>
          <w:sz w:val="22"/>
          <w:szCs w:val="22"/>
        </w:rPr>
        <w:t>:</w:t>
      </w:r>
      <w:r w:rsidRPr="00BD0033">
        <w:rPr>
          <w:rFonts w:ascii="Arial" w:hAnsi="Arial" w:cs="Arial"/>
          <w:sz w:val="22"/>
          <w:szCs w:val="22"/>
        </w:rPr>
        <w:t xml:space="preserve"> The information provided in the request demonstrates the involvement of the communities concerned in the preparation of this request and their role during the project implementation process. The rural communities in the six districts of western Zimbabwe, which include the bearers of the practices, the community elders and youth members, will be actively engaged in the proposed activities through ongoing community consultations and a community-based participatory approach. The request also provides a clear description of the communities</w:t>
      </w:r>
      <w:r>
        <w:rPr>
          <w:rFonts w:ascii="Arial" w:hAnsi="Arial" w:cs="Arial"/>
          <w:sz w:val="22"/>
          <w:szCs w:val="22"/>
        </w:rPr>
        <w:t>’</w:t>
      </w:r>
      <w:r w:rsidRPr="00BD0033">
        <w:rPr>
          <w:rFonts w:ascii="Arial" w:hAnsi="Arial" w:cs="Arial"/>
          <w:sz w:val="22"/>
          <w:szCs w:val="22"/>
        </w:rPr>
        <w:t xml:space="preserve"> participation in the monitoring and evaluation of the project</w:t>
      </w:r>
      <w:proofErr w:type="gramStart"/>
      <w:r>
        <w:rPr>
          <w:rFonts w:ascii="Arial" w:hAnsi="Arial" w:cs="Arial"/>
          <w:sz w:val="22"/>
          <w:szCs w:val="22"/>
        </w:rPr>
        <w:t>;</w:t>
      </w:r>
      <w:proofErr w:type="gramEnd"/>
    </w:p>
    <w:p w:rsidR="00F53DEC" w:rsidRPr="00BD0033" w:rsidRDefault="00F53DEC" w:rsidP="00F53DEC">
      <w:pPr>
        <w:pStyle w:val="ListParagraph"/>
        <w:spacing w:before="120" w:after="120"/>
        <w:ind w:left="567"/>
        <w:contextualSpacing w:val="0"/>
        <w:jc w:val="both"/>
        <w:rPr>
          <w:rFonts w:ascii="Arial" w:hAnsi="Arial" w:cs="Arial"/>
          <w:color w:val="000000"/>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A.2</w:t>
      </w:r>
      <w:r w:rsidRPr="002453D7">
        <w:rPr>
          <w:rFonts w:ascii="Arial" w:hAnsi="Arial" w:cs="Arial"/>
          <w:sz w:val="22"/>
          <w:szCs w:val="22"/>
        </w:rPr>
        <w:t>:</w:t>
      </w:r>
      <w:r w:rsidRPr="00BD0033">
        <w:rPr>
          <w:rFonts w:ascii="Arial" w:hAnsi="Arial" w:cs="Arial"/>
          <w:sz w:val="22"/>
          <w:szCs w:val="22"/>
        </w:rPr>
        <w:t xml:space="preserve"> The amount of assistance requested is appropriate for the implementation of the proposed activities. The budget reflects in detail the planned activities and </w:t>
      </w:r>
      <w:proofErr w:type="gramStart"/>
      <w:r w:rsidRPr="00BD0033">
        <w:rPr>
          <w:rFonts w:ascii="Arial" w:hAnsi="Arial" w:cs="Arial"/>
          <w:sz w:val="22"/>
          <w:szCs w:val="22"/>
        </w:rPr>
        <w:t>is presented</w:t>
      </w:r>
      <w:proofErr w:type="gramEnd"/>
      <w:r w:rsidRPr="00BD0033">
        <w:rPr>
          <w:rFonts w:ascii="Arial" w:hAnsi="Arial" w:cs="Arial"/>
          <w:sz w:val="22"/>
          <w:szCs w:val="22"/>
        </w:rPr>
        <w:t xml:space="preserve"> in a structured manner. </w:t>
      </w:r>
      <w:r w:rsidRPr="00BD0033">
        <w:rPr>
          <w:rFonts w:ascii="Arial" w:hAnsi="Arial" w:cs="Arial"/>
          <w:color w:val="000000"/>
          <w:sz w:val="22"/>
          <w:szCs w:val="22"/>
        </w:rPr>
        <w:t xml:space="preserve">Nevertheless, a detailed description of the activities </w:t>
      </w:r>
      <w:proofErr w:type="gramStart"/>
      <w:r w:rsidRPr="00BD0033">
        <w:rPr>
          <w:rFonts w:ascii="Arial" w:hAnsi="Arial" w:cs="Arial"/>
          <w:color w:val="000000"/>
          <w:sz w:val="22"/>
          <w:szCs w:val="22"/>
        </w:rPr>
        <w:t>would have been appreciated</w:t>
      </w:r>
      <w:proofErr w:type="gramEnd"/>
      <w:r w:rsidRPr="00BD0033">
        <w:rPr>
          <w:rFonts w:ascii="Arial" w:hAnsi="Arial" w:cs="Arial"/>
          <w:color w:val="000000"/>
          <w:sz w:val="22"/>
          <w:szCs w:val="22"/>
        </w:rPr>
        <w:t xml:space="preserve"> in order to provide a sufficient justification for the planned expenditures in the proposed budget</w:t>
      </w:r>
      <w:r>
        <w:rPr>
          <w:rFonts w:ascii="Arial" w:hAnsi="Arial" w:cs="Arial"/>
          <w:color w:val="000000"/>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A.3</w:t>
      </w:r>
      <w:r w:rsidRPr="002453D7">
        <w:rPr>
          <w:rFonts w:ascii="Arial" w:hAnsi="Arial" w:cs="Arial"/>
          <w:sz w:val="22"/>
          <w:szCs w:val="22"/>
        </w:rPr>
        <w:t>:</w:t>
      </w:r>
      <w:r w:rsidRPr="00BD0033">
        <w:rPr>
          <w:rFonts w:ascii="Arial" w:hAnsi="Arial" w:cs="Arial"/>
          <w:sz w:val="22"/>
          <w:szCs w:val="22"/>
        </w:rPr>
        <w:t xml:space="preserve"> The proposed activities include a preliminary assessment, capacity-building workshops, community-based inventorying and activities promoting the transmission of traditional dance practices to youth. They are well conceived, feasible and presented in a logical sequence, in relation to the objectives of the project. A system of regular monitoring and evaluation </w:t>
      </w:r>
      <w:proofErr w:type="gramStart"/>
      <w:r w:rsidRPr="00BD0033">
        <w:rPr>
          <w:rFonts w:ascii="Arial" w:hAnsi="Arial" w:cs="Arial"/>
          <w:sz w:val="22"/>
          <w:szCs w:val="22"/>
        </w:rPr>
        <w:t>is also foreseen</w:t>
      </w:r>
      <w:proofErr w:type="gramEnd"/>
      <w:r w:rsidRPr="00BD0033">
        <w:rPr>
          <w:rFonts w:ascii="Arial" w:hAnsi="Arial" w:cs="Arial"/>
          <w:sz w:val="22"/>
          <w:szCs w:val="22"/>
        </w:rPr>
        <w:t>, involving the implementing organization, its partner organizations and the communities concerned</w:t>
      </w:r>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A.4</w:t>
      </w:r>
      <w:r w:rsidRPr="002453D7">
        <w:rPr>
          <w:rFonts w:ascii="Arial" w:hAnsi="Arial" w:cs="Arial"/>
          <w:sz w:val="22"/>
          <w:szCs w:val="22"/>
        </w:rPr>
        <w:t>:</w:t>
      </w:r>
      <w:r w:rsidRPr="00BD0033">
        <w:rPr>
          <w:rFonts w:ascii="Arial" w:hAnsi="Arial" w:cs="Arial"/>
          <w:sz w:val="22"/>
          <w:szCs w:val="22"/>
        </w:rPr>
        <w:t xml:space="preserve"> The creation of an inventory register and an online portal for the inventoried elements of traditional dance expressions is relevant for ensuring continued safeguarding efforts beyond the end of the project. In addition, the enhanced knowledge and skills of the communities should have a significant impact on the </w:t>
      </w:r>
      <w:proofErr w:type="spellStart"/>
      <w:r w:rsidRPr="00BD0033">
        <w:rPr>
          <w:rFonts w:ascii="Arial" w:hAnsi="Arial" w:cs="Arial"/>
          <w:sz w:val="22"/>
          <w:szCs w:val="22"/>
        </w:rPr>
        <w:t>valorization</w:t>
      </w:r>
      <w:proofErr w:type="spellEnd"/>
      <w:r w:rsidRPr="00BD0033">
        <w:rPr>
          <w:rFonts w:ascii="Arial" w:hAnsi="Arial" w:cs="Arial"/>
          <w:sz w:val="22"/>
          <w:szCs w:val="22"/>
        </w:rPr>
        <w:t xml:space="preserve"> of the traditional practices, thereby increasing local interest in the safeguarding of intangible cultural heritage. Furthermore, the mobilization of urban and rural youth </w:t>
      </w:r>
      <w:proofErr w:type="gramStart"/>
      <w:r w:rsidRPr="00BD0033">
        <w:rPr>
          <w:rFonts w:ascii="Arial" w:hAnsi="Arial" w:cs="Arial"/>
          <w:sz w:val="22"/>
          <w:szCs w:val="22"/>
        </w:rPr>
        <w:t>is expected</w:t>
      </w:r>
      <w:proofErr w:type="gramEnd"/>
      <w:r w:rsidRPr="00BD0033">
        <w:rPr>
          <w:rFonts w:ascii="Arial" w:hAnsi="Arial" w:cs="Arial"/>
          <w:sz w:val="22"/>
          <w:szCs w:val="22"/>
        </w:rPr>
        <w:t xml:space="preserve"> to contribute to the revitalization of the practices through the promotion of intergenerational transmission</w:t>
      </w:r>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A.5</w:t>
      </w:r>
      <w:r w:rsidRPr="00BD0033">
        <w:rPr>
          <w:rFonts w:ascii="Arial" w:hAnsi="Arial" w:cs="Arial"/>
          <w:sz w:val="22"/>
          <w:szCs w:val="22"/>
        </w:rPr>
        <w:t xml:space="preserve">: The State proposes to contribute 5 per cent of the total budget of the project for which International Assistance </w:t>
      </w:r>
      <w:proofErr w:type="gramStart"/>
      <w:r w:rsidRPr="00BD0033">
        <w:rPr>
          <w:rFonts w:ascii="Arial" w:hAnsi="Arial" w:cs="Arial"/>
          <w:sz w:val="22"/>
          <w:szCs w:val="22"/>
        </w:rPr>
        <w:t>is being requested</w:t>
      </w:r>
      <w:proofErr w:type="gramEnd"/>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A.6</w:t>
      </w:r>
      <w:r w:rsidRPr="00BD0033">
        <w:rPr>
          <w:rFonts w:ascii="Arial" w:hAnsi="Arial" w:cs="Arial"/>
          <w:sz w:val="22"/>
          <w:szCs w:val="22"/>
        </w:rPr>
        <w:t>: With a substantial capacity-building component, the project will strengthen the capacities of youth, women and bearers of the traditional practices from the six districts of western Zimbabwe in inventorying intangible cultural heritage and enhancing intergenerational transmission. The information provided in the request also demonstrates how the implementation of the activities would improve the skills of the implementing agency in carrying out measures to safeguard intangible cultural heritage</w:t>
      </w:r>
      <w:proofErr w:type="gramStart"/>
      <w:r>
        <w:rPr>
          <w:rFonts w:ascii="Arial" w:hAnsi="Arial" w:cs="Arial"/>
          <w:sz w:val="22"/>
          <w:szCs w:val="22"/>
        </w:rPr>
        <w:t>;</w:t>
      </w:r>
      <w:proofErr w:type="gramEnd"/>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Criterion</w:t>
      </w:r>
      <w:r>
        <w:rPr>
          <w:rFonts w:ascii="Arial" w:hAnsi="Arial" w:cs="Arial"/>
          <w:b/>
          <w:sz w:val="22"/>
          <w:szCs w:val="22"/>
        </w:rPr>
        <w:t> </w:t>
      </w:r>
      <w:r w:rsidRPr="00BD0033">
        <w:rPr>
          <w:rFonts w:ascii="Arial" w:hAnsi="Arial" w:cs="Arial"/>
          <w:b/>
          <w:sz w:val="22"/>
          <w:szCs w:val="22"/>
        </w:rPr>
        <w:t>A.7</w:t>
      </w:r>
      <w:r w:rsidRPr="00BD0033">
        <w:rPr>
          <w:rFonts w:ascii="Arial" w:hAnsi="Arial" w:cs="Arial"/>
          <w:sz w:val="22"/>
          <w:szCs w:val="22"/>
        </w:rPr>
        <w:t xml:space="preserve">: Zimbabwe has benefitted from International Assistance from the Intangible Cultural Heritage Fund twice, for the projects entitled </w:t>
      </w:r>
      <w:r>
        <w:rPr>
          <w:rFonts w:ascii="Arial" w:hAnsi="Arial" w:cs="Arial"/>
          <w:sz w:val="22"/>
          <w:szCs w:val="22"/>
        </w:rPr>
        <w:t>‘</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w:t>
      </w:r>
      <w:proofErr w:type="spellStart"/>
      <w:r w:rsidRPr="00BD0033">
        <w:rPr>
          <w:rFonts w:ascii="Arial" w:hAnsi="Arial" w:cs="Arial"/>
          <w:sz w:val="22"/>
          <w:szCs w:val="22"/>
        </w:rPr>
        <w:t>Misumo</w:t>
      </w:r>
      <w:proofErr w:type="spellEnd"/>
      <w:r w:rsidRPr="00BD0033">
        <w:rPr>
          <w:rFonts w:ascii="Arial" w:hAnsi="Arial" w:cs="Arial"/>
          <w:sz w:val="22"/>
          <w:szCs w:val="22"/>
        </w:rPr>
        <w:t xml:space="preserve"> Protocol</w:t>
      </w:r>
      <w:r>
        <w:rPr>
          <w:rFonts w:ascii="Arial" w:hAnsi="Arial" w:cs="Arial"/>
          <w:sz w:val="22"/>
          <w:szCs w:val="22"/>
        </w:rPr>
        <w:t>’</w:t>
      </w:r>
      <w:r w:rsidRPr="00BD0033">
        <w:rPr>
          <w:rFonts w:ascii="Arial" w:hAnsi="Arial" w:cs="Arial"/>
          <w:sz w:val="22"/>
          <w:szCs w:val="22"/>
        </w:rPr>
        <w:t xml:space="preserve"> (File </w:t>
      </w:r>
      <w:r>
        <w:rPr>
          <w:rFonts w:ascii="Arial" w:hAnsi="Arial" w:cs="Arial"/>
          <w:sz w:val="22"/>
          <w:szCs w:val="22"/>
        </w:rPr>
        <w:t>n</w:t>
      </w:r>
      <w:r w:rsidRPr="00BD0033">
        <w:rPr>
          <w:rFonts w:ascii="Arial" w:hAnsi="Arial" w:cs="Arial"/>
          <w:sz w:val="22"/>
          <w:szCs w:val="22"/>
        </w:rPr>
        <w:t>o. 00489, 2011</w:t>
      </w:r>
      <w:r>
        <w:rPr>
          <w:rFonts w:ascii="Arial" w:hAnsi="Arial" w:cs="Arial"/>
          <w:sz w:val="22"/>
          <w:szCs w:val="22"/>
        </w:rPr>
        <w:t>,</w:t>
      </w:r>
      <w:r w:rsidRPr="00BD0033">
        <w:rPr>
          <w:rFonts w:ascii="Arial" w:hAnsi="Arial" w:cs="Arial"/>
          <w:sz w:val="22"/>
          <w:szCs w:val="22"/>
        </w:rPr>
        <w:t xml:space="preserve"> US$12,000), carried out by the </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Traditional Custodians, and </w:t>
      </w:r>
      <w:r>
        <w:rPr>
          <w:rFonts w:ascii="Arial" w:hAnsi="Arial" w:cs="Arial"/>
          <w:sz w:val="22"/>
          <w:szCs w:val="22"/>
        </w:rPr>
        <w:t>‘</w:t>
      </w:r>
      <w:r w:rsidRPr="00BD0033">
        <w:rPr>
          <w:rFonts w:ascii="Arial" w:hAnsi="Arial" w:cs="Arial"/>
          <w:sz w:val="22"/>
          <w:szCs w:val="22"/>
        </w:rPr>
        <w:t xml:space="preserve">Safeguarding cultural heritage aspects of </w:t>
      </w:r>
      <w:proofErr w:type="spellStart"/>
      <w:r w:rsidRPr="00BD0033">
        <w:rPr>
          <w:rFonts w:ascii="Arial" w:hAnsi="Arial" w:cs="Arial"/>
          <w:sz w:val="22"/>
          <w:szCs w:val="22"/>
        </w:rPr>
        <w:t>Njelele</w:t>
      </w:r>
      <w:proofErr w:type="spellEnd"/>
      <w:r>
        <w:rPr>
          <w:rFonts w:ascii="Arial" w:hAnsi="Arial" w:cs="Arial"/>
          <w:sz w:val="22"/>
          <w:szCs w:val="22"/>
        </w:rPr>
        <w:t>’</w:t>
      </w:r>
      <w:r w:rsidRPr="00BD0033">
        <w:rPr>
          <w:rFonts w:ascii="Arial" w:hAnsi="Arial" w:cs="Arial"/>
          <w:sz w:val="22"/>
          <w:szCs w:val="22"/>
        </w:rPr>
        <w:t xml:space="preserve"> (File </w:t>
      </w:r>
      <w:r>
        <w:rPr>
          <w:rFonts w:ascii="Arial" w:hAnsi="Arial" w:cs="Arial"/>
          <w:sz w:val="22"/>
          <w:szCs w:val="22"/>
        </w:rPr>
        <w:t>n</w:t>
      </w:r>
      <w:r w:rsidRPr="00BD0033">
        <w:rPr>
          <w:rFonts w:ascii="Arial" w:hAnsi="Arial" w:cs="Arial"/>
          <w:sz w:val="22"/>
          <w:szCs w:val="22"/>
        </w:rPr>
        <w:t>o. 00552, 2011-2012</w:t>
      </w:r>
      <w:r>
        <w:rPr>
          <w:rFonts w:ascii="Arial" w:hAnsi="Arial" w:cs="Arial"/>
          <w:sz w:val="22"/>
          <w:szCs w:val="22"/>
        </w:rPr>
        <w:t>,</w:t>
      </w:r>
      <w:r w:rsidRPr="00BD0033">
        <w:rPr>
          <w:rFonts w:ascii="Arial" w:hAnsi="Arial" w:cs="Arial"/>
          <w:sz w:val="22"/>
          <w:szCs w:val="22"/>
        </w:rPr>
        <w:t xml:space="preserve"> US$25,000), </w:t>
      </w:r>
      <w:r w:rsidRPr="00BD0033">
        <w:rPr>
          <w:rFonts w:ascii="Arial" w:hAnsi="Arial" w:cs="Arial"/>
          <w:sz w:val="22"/>
          <w:szCs w:val="22"/>
        </w:rPr>
        <w:lastRenderedPageBreak/>
        <w:t xml:space="preserve">implemented by the National Archives of Zimbabwe. The work stipulated by the contracts related to these projects </w:t>
      </w:r>
      <w:proofErr w:type="gramStart"/>
      <w:r w:rsidRPr="00BD0033">
        <w:rPr>
          <w:rFonts w:ascii="Arial" w:hAnsi="Arial" w:cs="Arial"/>
          <w:sz w:val="22"/>
          <w:szCs w:val="22"/>
        </w:rPr>
        <w:t>was carried out</w:t>
      </w:r>
      <w:proofErr w:type="gramEnd"/>
      <w:r w:rsidRPr="00BD0033">
        <w:rPr>
          <w:rFonts w:ascii="Arial" w:hAnsi="Arial" w:cs="Arial"/>
          <w:sz w:val="22"/>
          <w:szCs w:val="22"/>
        </w:rPr>
        <w:t xml:space="preserve"> in compliance with UNESCO</w:t>
      </w:r>
      <w:r>
        <w:rPr>
          <w:rFonts w:ascii="Arial" w:hAnsi="Arial" w:cs="Arial"/>
          <w:sz w:val="22"/>
          <w:szCs w:val="22"/>
        </w:rPr>
        <w:t>’</w:t>
      </w:r>
      <w:r w:rsidRPr="00BD0033">
        <w:rPr>
          <w:rFonts w:ascii="Arial" w:hAnsi="Arial" w:cs="Arial"/>
          <w:sz w:val="22"/>
          <w:szCs w:val="22"/>
        </w:rPr>
        <w:t>s regulations</w:t>
      </w:r>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Paragraph</w:t>
      </w:r>
      <w:r>
        <w:rPr>
          <w:rFonts w:ascii="Arial" w:hAnsi="Arial" w:cs="Arial"/>
          <w:b/>
          <w:sz w:val="22"/>
          <w:szCs w:val="22"/>
        </w:rPr>
        <w:t> </w:t>
      </w:r>
      <w:proofErr w:type="gramStart"/>
      <w:r w:rsidRPr="00BD0033">
        <w:rPr>
          <w:rFonts w:ascii="Arial" w:hAnsi="Arial" w:cs="Arial"/>
          <w:b/>
          <w:sz w:val="22"/>
          <w:szCs w:val="22"/>
        </w:rPr>
        <w:t>10(a)</w:t>
      </w:r>
      <w:r w:rsidRPr="00BD0033">
        <w:rPr>
          <w:rFonts w:ascii="Arial" w:hAnsi="Arial" w:cs="Arial"/>
          <w:sz w:val="22"/>
          <w:szCs w:val="22"/>
        </w:rPr>
        <w:t>: The</w:t>
      </w:r>
      <w:proofErr w:type="gramEnd"/>
      <w:r w:rsidRPr="00BD0033">
        <w:rPr>
          <w:rFonts w:ascii="Arial" w:hAnsi="Arial" w:cs="Arial"/>
          <w:sz w:val="22"/>
          <w:szCs w:val="22"/>
        </w:rPr>
        <w:t xml:space="preserve"> project is local in scope and demonstrates strategic cooperation with the Ministry of Rural Development, Preservation and Promotion of National Culture and Heritage and with cultural organizations as well as associations representing local communities</w:t>
      </w:r>
      <w:r>
        <w:rPr>
          <w:rFonts w:ascii="Arial" w:hAnsi="Arial" w:cs="Arial"/>
          <w:sz w:val="22"/>
          <w:szCs w:val="22"/>
        </w:rPr>
        <w:t>;</w:t>
      </w:r>
    </w:p>
    <w:p w:rsidR="00F53DEC" w:rsidRPr="00BD0033" w:rsidRDefault="00F53DEC" w:rsidP="00F53DEC">
      <w:pPr>
        <w:pStyle w:val="ListParagraph"/>
        <w:spacing w:before="120" w:after="120"/>
        <w:ind w:left="567"/>
        <w:contextualSpacing w:val="0"/>
        <w:jc w:val="both"/>
        <w:rPr>
          <w:rFonts w:ascii="Arial" w:hAnsi="Arial" w:cs="Arial"/>
          <w:sz w:val="22"/>
          <w:szCs w:val="22"/>
        </w:rPr>
      </w:pPr>
      <w:r w:rsidRPr="00BD0033">
        <w:rPr>
          <w:rFonts w:ascii="Arial" w:hAnsi="Arial" w:cs="Arial"/>
          <w:b/>
          <w:sz w:val="22"/>
          <w:szCs w:val="22"/>
        </w:rPr>
        <w:t>Paragraph</w:t>
      </w:r>
      <w:r>
        <w:rPr>
          <w:rFonts w:ascii="Arial" w:hAnsi="Arial" w:cs="Arial"/>
          <w:b/>
          <w:sz w:val="22"/>
          <w:szCs w:val="22"/>
        </w:rPr>
        <w:t> </w:t>
      </w:r>
      <w:r w:rsidRPr="00BD0033">
        <w:rPr>
          <w:rFonts w:ascii="Arial" w:hAnsi="Arial" w:cs="Arial"/>
          <w:b/>
          <w:sz w:val="22"/>
          <w:szCs w:val="22"/>
        </w:rPr>
        <w:t>10(b)</w:t>
      </w:r>
      <w:r w:rsidRPr="00BD0033">
        <w:rPr>
          <w:rFonts w:ascii="Arial" w:hAnsi="Arial" w:cs="Arial"/>
          <w:sz w:val="22"/>
          <w:szCs w:val="22"/>
        </w:rPr>
        <w:t xml:space="preserve">: The diversity of partner organizations involved in the implementation of the project </w:t>
      </w:r>
      <w:proofErr w:type="gramStart"/>
      <w:r w:rsidRPr="00BD0033">
        <w:rPr>
          <w:rFonts w:ascii="Arial" w:hAnsi="Arial" w:cs="Arial"/>
          <w:sz w:val="22"/>
          <w:szCs w:val="22"/>
        </w:rPr>
        <w:t>is expected</w:t>
      </w:r>
      <w:proofErr w:type="gramEnd"/>
      <w:r w:rsidRPr="00BD0033">
        <w:rPr>
          <w:rFonts w:ascii="Arial" w:hAnsi="Arial" w:cs="Arial"/>
          <w:sz w:val="22"/>
          <w:szCs w:val="22"/>
        </w:rPr>
        <w:t xml:space="preserve"> to draw technical contributions from various sources – including the possibility of introducing safeguarding mechanisms into the formal education system – and to enable these partners to develop similar safeguarding projects.</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Approves</w:t>
      </w:r>
      <w:r w:rsidRPr="00BD0033">
        <w:rPr>
          <w:rFonts w:ascii="Arial" w:hAnsi="Arial" w:cs="Arial"/>
          <w:sz w:val="22"/>
          <w:szCs w:val="22"/>
        </w:rPr>
        <w:t xml:space="preserve"> the International Assistance request from Zimbabwe for the project entitled </w:t>
      </w:r>
      <w:r w:rsidRPr="007C0029">
        <w:rPr>
          <w:rFonts w:ascii="Arial" w:hAnsi="Arial" w:cs="Arial"/>
          <w:b/>
          <w:sz w:val="22"/>
          <w:szCs w:val="22"/>
        </w:rPr>
        <w:t>Enhancing the capacity of communities to safeguard traditional dance expressions as performing arts heritage in western Zimbabwe</w:t>
      </w:r>
      <w:r w:rsidRPr="007C0029">
        <w:rPr>
          <w:rFonts w:ascii="Arial" w:hAnsi="Arial" w:cs="Arial"/>
          <w:sz w:val="22"/>
          <w:szCs w:val="22"/>
        </w:rPr>
        <w:t xml:space="preserve"> </w:t>
      </w:r>
      <w:r w:rsidRPr="00BD0033">
        <w:rPr>
          <w:rFonts w:ascii="Arial" w:hAnsi="Arial" w:cs="Arial"/>
          <w:sz w:val="22"/>
          <w:szCs w:val="22"/>
        </w:rPr>
        <w:t xml:space="preserve">and </w:t>
      </w:r>
      <w:r w:rsidRPr="00BD0033">
        <w:rPr>
          <w:rFonts w:ascii="Arial" w:hAnsi="Arial" w:cs="Arial"/>
          <w:sz w:val="22"/>
          <w:szCs w:val="22"/>
          <w:u w:val="single"/>
        </w:rPr>
        <w:t>grants</w:t>
      </w:r>
      <w:r w:rsidRPr="00BD0033">
        <w:rPr>
          <w:rFonts w:ascii="Arial" w:hAnsi="Arial" w:cs="Arial"/>
          <w:sz w:val="22"/>
          <w:szCs w:val="22"/>
        </w:rPr>
        <w:t xml:space="preserve"> the amount of US$</w:t>
      </w:r>
      <w:r>
        <w:rPr>
          <w:rFonts w:ascii="Arial" w:hAnsi="Arial" w:cs="Arial"/>
          <w:sz w:val="22"/>
          <w:szCs w:val="22"/>
        </w:rPr>
        <w:t>98,927</w:t>
      </w:r>
      <w:r w:rsidRPr="00BD0033">
        <w:rPr>
          <w:rFonts w:ascii="Arial" w:hAnsi="Arial" w:cs="Arial"/>
          <w:sz w:val="22"/>
          <w:szCs w:val="22"/>
        </w:rPr>
        <w:t xml:space="preserve"> to the State Party to this end;</w:t>
      </w:r>
    </w:p>
    <w:p w:rsidR="00F53DEC" w:rsidRPr="00BD0033" w:rsidRDefault="00F53DEC" w:rsidP="00F53DEC">
      <w:pPr>
        <w:pStyle w:val="COMParaDecision"/>
        <w:numPr>
          <w:ilvl w:val="0"/>
          <w:numId w:val="28"/>
        </w:numPr>
        <w:spacing w:before="120"/>
        <w:ind w:left="567" w:hanging="567"/>
      </w:pPr>
      <w:r>
        <w:t>T</w:t>
      </w:r>
      <w:r w:rsidRPr="00BD0033">
        <w:t>akes note</w:t>
      </w:r>
      <w:r w:rsidRPr="00BD0033">
        <w:rPr>
          <w:u w:val="none"/>
        </w:rPr>
        <w:t xml:space="preserve"> of the technical assistance provided to Zimbabwe in preparing this request and </w:t>
      </w:r>
      <w:r w:rsidRPr="007C0029">
        <w:t>commends</w:t>
      </w:r>
      <w:r w:rsidRPr="00BD0033">
        <w:rPr>
          <w:u w:val="none"/>
        </w:rPr>
        <w:t xml:space="preserve"> the effort</w:t>
      </w:r>
      <w:r>
        <w:rPr>
          <w:u w:val="none"/>
        </w:rPr>
        <w:t>s</w:t>
      </w:r>
      <w:r w:rsidRPr="00BD0033">
        <w:rPr>
          <w:u w:val="none"/>
        </w:rPr>
        <w:t xml:space="preserve"> made by the State Party to follow up on that assistance by substantively revising its initial request;</w:t>
      </w:r>
    </w:p>
    <w:p w:rsidR="00F53DEC" w:rsidRPr="00BD0033" w:rsidRDefault="00F53DEC" w:rsidP="00F53DEC">
      <w:pPr>
        <w:pStyle w:val="COMParaDecision"/>
        <w:numPr>
          <w:ilvl w:val="0"/>
          <w:numId w:val="28"/>
        </w:numPr>
        <w:spacing w:before="120"/>
        <w:ind w:left="567" w:hanging="567"/>
      </w:pPr>
      <w:r w:rsidRPr="00BD0033">
        <w:t>Requests</w:t>
      </w:r>
      <w:r w:rsidRPr="00BD0033">
        <w:rPr>
          <w:u w:val="none"/>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rsidR="00F53DEC" w:rsidRPr="00BD0033" w:rsidRDefault="00F53DEC" w:rsidP="00F53DEC">
      <w:pPr>
        <w:pStyle w:val="ListParagraph"/>
        <w:numPr>
          <w:ilvl w:val="0"/>
          <w:numId w:val="28"/>
        </w:numPr>
        <w:spacing w:before="120" w:after="120" w:line="259" w:lineRule="auto"/>
        <w:ind w:left="567" w:hanging="567"/>
        <w:contextualSpacing w:val="0"/>
        <w:jc w:val="both"/>
        <w:rPr>
          <w:rFonts w:ascii="Arial" w:hAnsi="Arial" w:cs="Arial"/>
          <w:sz w:val="22"/>
          <w:szCs w:val="22"/>
        </w:rPr>
      </w:pPr>
      <w:r w:rsidRPr="00BD0033">
        <w:rPr>
          <w:rFonts w:ascii="Arial" w:hAnsi="Arial" w:cs="Arial"/>
          <w:sz w:val="22"/>
          <w:szCs w:val="22"/>
          <w:u w:val="single"/>
        </w:rPr>
        <w:t>Invites</w:t>
      </w:r>
      <w:r w:rsidRPr="00BD0033">
        <w:rPr>
          <w:rFonts w:ascii="Arial" w:hAnsi="Arial" w:cs="Arial"/>
          <w:sz w:val="22"/>
          <w:szCs w:val="22"/>
        </w:rPr>
        <w:t xml:space="preserve"> the State Party to use Form ICH-04 Report when reporting on the use of the assistance provided.</w:t>
      </w:r>
    </w:p>
    <w:p w:rsidR="00F53DEC" w:rsidRPr="00BD0033" w:rsidRDefault="00F53DEC" w:rsidP="00F53DEC">
      <w:pPr>
        <w:keepNext/>
        <w:spacing w:before="360" w:after="240"/>
        <w:jc w:val="both"/>
        <w:outlineLvl w:val="1"/>
        <w:rPr>
          <w:rFonts w:ascii="Arial" w:hAnsi="Arial" w:cs="Arial"/>
          <w:b/>
          <w:sz w:val="22"/>
        </w:rPr>
      </w:pPr>
      <w:bookmarkStart w:id="1" w:name="Decision3"/>
      <w:r w:rsidRPr="00144694">
        <w:rPr>
          <w:rFonts w:ascii="Arial" w:hAnsi="Arial" w:cs="Arial"/>
          <w:b/>
          <w:sz w:val="22"/>
        </w:rPr>
        <w:t>DECISION 1</w:t>
      </w:r>
      <w:r>
        <w:rPr>
          <w:rFonts w:ascii="Arial" w:hAnsi="Arial" w:cs="Arial"/>
          <w:b/>
          <w:sz w:val="22"/>
        </w:rPr>
        <w:t>3</w:t>
      </w:r>
      <w:r w:rsidRPr="00144694">
        <w:rPr>
          <w:rFonts w:ascii="Arial" w:hAnsi="Arial" w:cs="Arial"/>
          <w:b/>
          <w:sz w:val="22"/>
        </w:rPr>
        <w:t xml:space="preserve">.COM </w:t>
      </w:r>
      <w:r>
        <w:rPr>
          <w:rFonts w:ascii="Arial" w:hAnsi="Arial" w:cs="Arial"/>
          <w:b/>
          <w:sz w:val="22"/>
        </w:rPr>
        <w:t>1</w:t>
      </w:r>
      <w:r w:rsidRPr="00144694">
        <w:rPr>
          <w:rFonts w:ascii="Arial" w:hAnsi="Arial" w:cs="Arial"/>
          <w:b/>
          <w:sz w:val="22"/>
        </w:rPr>
        <w:t>.BUR 3</w:t>
      </w:r>
      <w:r>
        <w:rPr>
          <w:rFonts w:ascii="Arial" w:hAnsi="Arial" w:cs="Arial"/>
          <w:b/>
          <w:sz w:val="22"/>
        </w:rPr>
        <w:t>.3</w:t>
      </w:r>
    </w:p>
    <w:bookmarkEnd w:id="1"/>
    <w:p w:rsidR="00F53DEC" w:rsidRPr="005F25E5" w:rsidRDefault="00F53DEC" w:rsidP="00F53DEC">
      <w:pPr>
        <w:keepNext/>
        <w:spacing w:before="120" w:after="120"/>
        <w:ind w:left="567" w:hanging="567"/>
        <w:jc w:val="both"/>
        <w:rPr>
          <w:rFonts w:ascii="Arial" w:hAnsi="Arial" w:cs="Arial"/>
          <w:sz w:val="22"/>
          <w:szCs w:val="22"/>
        </w:rPr>
      </w:pPr>
      <w:r w:rsidRPr="005F25E5">
        <w:rPr>
          <w:rFonts w:ascii="Arial" w:hAnsi="Arial" w:cs="Arial"/>
          <w:sz w:val="22"/>
          <w:szCs w:val="22"/>
        </w:rPr>
        <w:t>The Bureau,</w:t>
      </w:r>
    </w:p>
    <w:p w:rsidR="00F53DEC" w:rsidRPr="00A62A91" w:rsidRDefault="00F53DEC" w:rsidP="00F53DEC">
      <w:pPr>
        <w:numPr>
          <w:ilvl w:val="0"/>
          <w:numId w:val="29"/>
        </w:numPr>
        <w:spacing w:before="120" w:after="120" w:line="259" w:lineRule="auto"/>
        <w:ind w:left="567"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Recalling</w:t>
      </w:r>
      <w:r w:rsidRPr="00A62A91">
        <w:rPr>
          <w:rFonts w:ascii="Arial" w:eastAsia="DengXian" w:hAnsi="Arial" w:cs="Arial"/>
          <w:sz w:val="22"/>
          <w:szCs w:val="22"/>
          <w:lang w:val="en-US" w:eastAsia="zh-CN"/>
        </w:rPr>
        <w:t xml:space="preserve"> Article 23 of the Convention as well as Chapter I.4 of the Operational Directives relating to the eligibility and criteria of International Assistance requests,</w:t>
      </w:r>
    </w:p>
    <w:p w:rsidR="00F53DEC" w:rsidRPr="00A62A91" w:rsidRDefault="00F53DEC" w:rsidP="00F53DEC">
      <w:pPr>
        <w:numPr>
          <w:ilvl w:val="0"/>
          <w:numId w:val="29"/>
        </w:numPr>
        <w:spacing w:before="120" w:after="120" w:line="259" w:lineRule="auto"/>
        <w:ind w:left="567"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Having</w:t>
      </w:r>
      <w:r w:rsidRPr="008B0681">
        <w:rPr>
          <w:rFonts w:ascii="Arial" w:eastAsia="DengXian" w:hAnsi="Arial" w:cs="Arial"/>
          <w:sz w:val="22"/>
          <w:szCs w:val="22"/>
          <w:u w:val="single"/>
          <w:lang w:val="en-US" w:eastAsia="zh-CN"/>
        </w:rPr>
        <w:t xml:space="preserve"> examined</w:t>
      </w:r>
      <w:r w:rsidRPr="00A62A91">
        <w:rPr>
          <w:rFonts w:ascii="Arial" w:eastAsia="DengXian" w:hAnsi="Arial" w:cs="Arial"/>
          <w:sz w:val="22"/>
          <w:szCs w:val="22"/>
          <w:lang w:val="en-US" w:eastAsia="zh-CN"/>
        </w:rPr>
        <w:t xml:space="preserve"> </w:t>
      </w:r>
      <w:r w:rsidRPr="00144694">
        <w:rPr>
          <w:rFonts w:ascii="Arial" w:eastAsia="DengXian" w:hAnsi="Arial" w:cs="Arial"/>
          <w:sz w:val="22"/>
          <w:szCs w:val="22"/>
          <w:lang w:val="en-US" w:eastAsia="zh-CN"/>
        </w:rPr>
        <w:t>Document ITH/1</w:t>
      </w:r>
      <w:r>
        <w:rPr>
          <w:rFonts w:ascii="Arial" w:eastAsia="DengXian" w:hAnsi="Arial" w:cs="Arial"/>
          <w:sz w:val="22"/>
          <w:szCs w:val="22"/>
          <w:lang w:val="en-US" w:eastAsia="zh-CN"/>
        </w:rPr>
        <w:t>8</w:t>
      </w:r>
      <w:r w:rsidRPr="00144694">
        <w:rPr>
          <w:rFonts w:ascii="Arial" w:eastAsia="DengXian" w:hAnsi="Arial" w:cs="Arial"/>
          <w:sz w:val="22"/>
          <w:szCs w:val="22"/>
          <w:lang w:val="en-US" w:eastAsia="zh-CN"/>
        </w:rPr>
        <w:t>/1</w:t>
      </w:r>
      <w:r>
        <w:rPr>
          <w:rFonts w:ascii="Arial" w:eastAsia="DengXian" w:hAnsi="Arial" w:cs="Arial"/>
          <w:sz w:val="22"/>
          <w:szCs w:val="22"/>
          <w:lang w:val="en-US" w:eastAsia="zh-CN"/>
        </w:rPr>
        <w:t>3</w:t>
      </w:r>
      <w:r w:rsidRPr="00144694">
        <w:rPr>
          <w:rFonts w:ascii="Arial" w:eastAsia="DengXian" w:hAnsi="Arial" w:cs="Arial"/>
          <w:sz w:val="22"/>
          <w:szCs w:val="22"/>
          <w:lang w:val="en-US" w:eastAsia="zh-CN"/>
        </w:rPr>
        <w:t>.COM</w:t>
      </w:r>
      <w:r>
        <w:rPr>
          <w:rFonts w:ascii="Arial" w:eastAsia="DengXian" w:hAnsi="Arial" w:cs="Arial"/>
          <w:sz w:val="22"/>
          <w:szCs w:val="22"/>
          <w:lang w:val="en-US" w:eastAsia="zh-CN"/>
        </w:rPr>
        <w:t> 1</w:t>
      </w:r>
      <w:r w:rsidRPr="00144694">
        <w:rPr>
          <w:rFonts w:ascii="Arial" w:eastAsia="DengXian" w:hAnsi="Arial" w:cs="Arial"/>
          <w:sz w:val="22"/>
          <w:szCs w:val="22"/>
          <w:lang w:val="en-US" w:eastAsia="zh-CN"/>
        </w:rPr>
        <w:t>.BUR/3 as</w:t>
      </w:r>
      <w:r w:rsidRPr="00A62A91">
        <w:rPr>
          <w:rFonts w:ascii="Arial" w:eastAsia="DengXian" w:hAnsi="Arial" w:cs="Arial"/>
          <w:sz w:val="22"/>
          <w:szCs w:val="22"/>
          <w:lang w:val="en-US" w:eastAsia="zh-CN"/>
        </w:rPr>
        <w:t xml:space="preserve"> well as Internation</w:t>
      </w:r>
      <w:r>
        <w:rPr>
          <w:rFonts w:ascii="Arial" w:eastAsia="DengXian" w:hAnsi="Arial" w:cs="Arial"/>
          <w:sz w:val="22"/>
          <w:szCs w:val="22"/>
          <w:lang w:val="en-US" w:eastAsia="zh-CN"/>
        </w:rPr>
        <w:t>al Assistance request no. 01311 submitted by Zimbabwe,</w:t>
      </w:r>
    </w:p>
    <w:p w:rsidR="00F53DEC" w:rsidRPr="00144694" w:rsidRDefault="00F53DEC" w:rsidP="00F53DEC">
      <w:pPr>
        <w:numPr>
          <w:ilvl w:val="0"/>
          <w:numId w:val="29"/>
        </w:numPr>
        <w:spacing w:before="120" w:after="120" w:line="259" w:lineRule="auto"/>
        <w:ind w:left="567"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Takes note</w:t>
      </w:r>
      <w:r w:rsidRPr="00A62A91">
        <w:rPr>
          <w:rFonts w:ascii="Arial" w:eastAsia="DengXian" w:hAnsi="Arial" w:cs="Arial"/>
          <w:sz w:val="22"/>
          <w:szCs w:val="22"/>
          <w:lang w:val="en-US" w:eastAsia="zh-CN"/>
        </w:rPr>
        <w:t xml:space="preserve"> that Zimbabwe has requested International Assistance for the project entitled </w:t>
      </w:r>
      <w:r w:rsidRPr="00A62A91">
        <w:rPr>
          <w:rFonts w:ascii="Arial" w:eastAsia="DengXian" w:hAnsi="Arial" w:cs="Arial"/>
          <w:b/>
          <w:sz w:val="22"/>
          <w:szCs w:val="22"/>
          <w:lang w:val="en-US" w:eastAsia="zh-CN"/>
        </w:rPr>
        <w:t>Construction of a facility (theatre house) for the promotion of inter-generational transmission</w:t>
      </w:r>
      <w:r>
        <w:rPr>
          <w:rFonts w:ascii="Arial" w:eastAsia="DengXian" w:hAnsi="Arial" w:cs="Arial"/>
          <w:b/>
          <w:sz w:val="22"/>
          <w:szCs w:val="22"/>
          <w:lang w:val="en-US" w:eastAsia="zh-CN"/>
        </w:rPr>
        <w:t xml:space="preserve"> of diverse cultural heritage</w:t>
      </w:r>
      <w:r w:rsidRPr="008B0681">
        <w:rPr>
          <w:rFonts w:ascii="Arial" w:eastAsia="DengXian" w:hAnsi="Arial" w:cs="Arial"/>
          <w:sz w:val="22"/>
          <w:szCs w:val="22"/>
          <w:lang w:val="en-US" w:eastAsia="zh-CN"/>
        </w:rPr>
        <w:t>:</w:t>
      </w:r>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sz w:val="22"/>
          <w:szCs w:val="22"/>
          <w:lang w:val="en-US" w:eastAsia="zh-CN"/>
        </w:rPr>
        <w:t xml:space="preserve">Implemented by the </w:t>
      </w:r>
      <w:proofErr w:type="spellStart"/>
      <w:r w:rsidRPr="00A62A91">
        <w:rPr>
          <w:rFonts w:ascii="Arial" w:eastAsia="DengXian" w:hAnsi="Arial" w:cs="Arial"/>
          <w:sz w:val="22"/>
          <w:szCs w:val="22"/>
          <w:lang w:val="en-US" w:eastAsia="zh-CN"/>
        </w:rPr>
        <w:t>Patsimeredu</w:t>
      </w:r>
      <w:proofErr w:type="spellEnd"/>
      <w:r w:rsidRPr="00A62A91">
        <w:rPr>
          <w:rFonts w:ascii="Arial" w:eastAsia="DengXian" w:hAnsi="Arial" w:cs="Arial"/>
          <w:sz w:val="22"/>
          <w:szCs w:val="22"/>
          <w:lang w:val="en-US" w:eastAsia="zh-CN"/>
        </w:rPr>
        <w:t xml:space="preserve"> Edutainment Trust, the proposed project concerns the construction of a 200-seat theatre facility in Harare installed with lighting, sound and audiovisual recording equipment, with the aim of promoting the intergenerational transmission of the performing arts heritage of the communities concerned, mainly cultural practitioners and cultural </w:t>
      </w:r>
      <w:proofErr w:type="gramStart"/>
      <w:r w:rsidRPr="00A62A91">
        <w:rPr>
          <w:rFonts w:ascii="Arial" w:eastAsia="DengXian" w:hAnsi="Arial" w:cs="Arial"/>
          <w:sz w:val="22"/>
          <w:szCs w:val="22"/>
          <w:lang w:val="en-US" w:eastAsia="zh-CN"/>
        </w:rPr>
        <w:t>school teachers</w:t>
      </w:r>
      <w:proofErr w:type="gramEnd"/>
      <w:r w:rsidRPr="00A62A91">
        <w:rPr>
          <w:rFonts w:ascii="Arial" w:eastAsia="DengXian" w:hAnsi="Arial" w:cs="Arial"/>
          <w:sz w:val="22"/>
          <w:szCs w:val="22"/>
          <w:lang w:val="en-US" w:eastAsia="zh-CN"/>
        </w:rPr>
        <w:t xml:space="preserve">. The project responds to a lack of spaces that promote performing arts in the country and a limited awareness of the 2003 Convention among cultural practitioners. </w:t>
      </w:r>
      <w:proofErr w:type="gramStart"/>
      <w:r w:rsidRPr="00A62A91">
        <w:rPr>
          <w:rFonts w:ascii="Arial" w:eastAsia="DengXian" w:hAnsi="Arial" w:cs="Arial"/>
          <w:sz w:val="22"/>
          <w:szCs w:val="22"/>
          <w:lang w:val="en-US" w:eastAsia="zh-CN"/>
        </w:rPr>
        <w:t xml:space="preserve">In view of this, the proposed theatre would host the following activities: a ten-day training of trainers workshop on awareness raising and the promotion of intergenerational transmission, targeting cultural leaders, teachers and lecturers; eight monthly performances at the theatre; an annual three-day theatre festival; regular arts education </w:t>
      </w:r>
      <w:proofErr w:type="spellStart"/>
      <w:r w:rsidRPr="00A62A91">
        <w:rPr>
          <w:rFonts w:ascii="Arial" w:eastAsia="DengXian" w:hAnsi="Arial" w:cs="Arial"/>
          <w:sz w:val="22"/>
          <w:szCs w:val="22"/>
          <w:lang w:val="en-US" w:eastAsia="zh-CN"/>
        </w:rPr>
        <w:t>programmes</w:t>
      </w:r>
      <w:proofErr w:type="spellEnd"/>
      <w:r w:rsidRPr="00A62A91">
        <w:rPr>
          <w:rFonts w:ascii="Arial" w:eastAsia="DengXian" w:hAnsi="Arial" w:cs="Arial"/>
          <w:sz w:val="22"/>
          <w:szCs w:val="22"/>
          <w:lang w:val="en-US" w:eastAsia="zh-CN"/>
        </w:rPr>
        <w:t>; and recording and documentation activities using the facility</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s equipment, for educational, showca</w:t>
      </w:r>
      <w:r>
        <w:rPr>
          <w:rFonts w:ascii="Arial" w:eastAsia="DengXian" w:hAnsi="Arial" w:cs="Arial"/>
          <w:sz w:val="22"/>
          <w:szCs w:val="22"/>
          <w:lang w:val="en-US" w:eastAsia="zh-CN"/>
        </w:rPr>
        <w:t>sing and broadcasting purposes.</w:t>
      </w:r>
      <w:proofErr w:type="gramEnd"/>
    </w:p>
    <w:p w:rsidR="00F53DEC" w:rsidRPr="00A62A91" w:rsidRDefault="00F53DEC" w:rsidP="00F53DEC">
      <w:pPr>
        <w:numPr>
          <w:ilvl w:val="0"/>
          <w:numId w:val="29"/>
        </w:numPr>
        <w:spacing w:before="120" w:after="120" w:line="259" w:lineRule="auto"/>
        <w:ind w:left="567"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lastRenderedPageBreak/>
        <w:t>Further takes note</w:t>
      </w:r>
      <w:r w:rsidRPr="00A62A91">
        <w:rPr>
          <w:rFonts w:ascii="Arial" w:eastAsia="DengXian" w:hAnsi="Arial" w:cs="Arial"/>
          <w:sz w:val="22"/>
          <w:szCs w:val="22"/>
          <w:lang w:val="en-US" w:eastAsia="zh-CN"/>
        </w:rPr>
        <w:t xml:space="preserve"> that this assistance is to support a project implemented at the local and national level</w:t>
      </w:r>
      <w:r>
        <w:rPr>
          <w:rFonts w:ascii="Arial" w:eastAsia="DengXian" w:hAnsi="Arial" w:cs="Arial"/>
          <w:sz w:val="22"/>
          <w:szCs w:val="22"/>
          <w:lang w:val="en-US" w:eastAsia="zh-CN"/>
        </w:rPr>
        <w:t>s</w:t>
      </w:r>
      <w:r w:rsidRPr="00A62A91">
        <w:rPr>
          <w:rFonts w:ascii="Arial" w:eastAsia="DengXian" w:hAnsi="Arial" w:cs="Arial"/>
          <w:sz w:val="22"/>
          <w:szCs w:val="22"/>
          <w:lang w:val="en-US" w:eastAsia="zh-CN"/>
        </w:rPr>
        <w:t xml:space="preserve">, in accordance with Article 20 (c) of the Convention, and that it takes the form of the </w:t>
      </w:r>
      <w:r w:rsidRPr="00325826">
        <w:rPr>
          <w:rFonts w:ascii="Arial" w:eastAsia="DengXian" w:hAnsi="Arial" w:cs="Arial"/>
          <w:b/>
          <w:sz w:val="22"/>
          <w:szCs w:val="22"/>
          <w:lang w:val="en-US" w:eastAsia="zh-CN"/>
        </w:rPr>
        <w:t>provision of a grant</w:t>
      </w:r>
      <w:r w:rsidRPr="00A62A91">
        <w:rPr>
          <w:rFonts w:ascii="Arial" w:eastAsia="DengXian" w:hAnsi="Arial" w:cs="Arial"/>
          <w:sz w:val="22"/>
          <w:szCs w:val="22"/>
          <w:lang w:val="en-US" w:eastAsia="zh-CN"/>
        </w:rPr>
        <w:t>, pursuant to Article 21 (g) of the Convention;</w:t>
      </w:r>
    </w:p>
    <w:p w:rsidR="00F53DEC" w:rsidRPr="00A62A91" w:rsidRDefault="00F53DEC" w:rsidP="00F53DEC">
      <w:pPr>
        <w:numPr>
          <w:ilvl w:val="0"/>
          <w:numId w:val="29"/>
        </w:numPr>
        <w:spacing w:before="120" w:after="120" w:line="259" w:lineRule="auto"/>
        <w:ind w:left="567" w:hanging="567"/>
        <w:jc w:val="both"/>
        <w:rPr>
          <w:rFonts w:ascii="Arial" w:eastAsia="DengXian" w:hAnsi="Arial" w:cs="Arial"/>
          <w:color w:val="000000"/>
          <w:sz w:val="22"/>
          <w:szCs w:val="22"/>
          <w:lang w:val="en-US" w:eastAsia="zh-CN"/>
        </w:rPr>
      </w:pPr>
      <w:r w:rsidRPr="00A62A91">
        <w:rPr>
          <w:rFonts w:ascii="Arial" w:eastAsia="DengXian" w:hAnsi="Arial" w:cs="Arial"/>
          <w:sz w:val="22"/>
          <w:szCs w:val="22"/>
          <w:u w:val="single"/>
          <w:lang w:val="en-US" w:eastAsia="zh-CN"/>
        </w:rPr>
        <w:t>Also takes note</w:t>
      </w:r>
      <w:r w:rsidRPr="00A62A91">
        <w:rPr>
          <w:rFonts w:ascii="Arial" w:eastAsia="DengXian" w:hAnsi="Arial" w:cs="Arial"/>
          <w:sz w:val="22"/>
          <w:szCs w:val="22"/>
          <w:lang w:val="en-US" w:eastAsia="zh-CN"/>
        </w:rPr>
        <w:t xml:space="preserve"> that Zimbabwe has requested assistance in the amount of US$100,000 </w:t>
      </w:r>
      <w:r w:rsidRPr="00A62A91">
        <w:rPr>
          <w:rFonts w:ascii="Arial" w:eastAsia="DengXian" w:hAnsi="Arial" w:cs="Arial"/>
          <w:color w:val="000000"/>
          <w:sz w:val="22"/>
          <w:szCs w:val="22"/>
          <w:lang w:val="en-US" w:eastAsia="zh-CN"/>
        </w:rPr>
        <w:t>from the Intangible Cultural Heritage Fund for the implementation of this project;</w:t>
      </w:r>
    </w:p>
    <w:p w:rsidR="00F53DEC" w:rsidRPr="00A62A91" w:rsidRDefault="00F53DEC" w:rsidP="00F53DEC">
      <w:pPr>
        <w:numPr>
          <w:ilvl w:val="0"/>
          <w:numId w:val="29"/>
        </w:numPr>
        <w:spacing w:before="120" w:after="120" w:line="259" w:lineRule="auto"/>
        <w:ind w:left="567"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Decides</w:t>
      </w:r>
      <w:r w:rsidRPr="008B0681">
        <w:rPr>
          <w:rFonts w:ascii="Arial" w:eastAsia="DengXian" w:hAnsi="Arial" w:cs="Arial"/>
          <w:sz w:val="22"/>
          <w:szCs w:val="22"/>
          <w:lang w:val="en-US" w:eastAsia="zh-CN"/>
        </w:rPr>
        <w:t xml:space="preserve"> that</w:t>
      </w:r>
      <w:r w:rsidRPr="00A62A91">
        <w:rPr>
          <w:rFonts w:ascii="Arial" w:eastAsia="DengXian" w:hAnsi="Arial" w:cs="Arial"/>
          <w:sz w:val="22"/>
          <w:szCs w:val="22"/>
          <w:lang w:val="en-US" w:eastAsia="zh-CN"/>
        </w:rPr>
        <w:t xml:space="preserve">, from the information provided in file </w:t>
      </w:r>
      <w:r>
        <w:rPr>
          <w:rFonts w:ascii="Arial" w:eastAsia="DengXian" w:hAnsi="Arial" w:cs="Arial"/>
          <w:sz w:val="22"/>
          <w:szCs w:val="22"/>
          <w:lang w:val="en-US" w:eastAsia="zh-CN"/>
        </w:rPr>
        <w:t>n</w:t>
      </w:r>
      <w:r w:rsidRPr="00A62A91">
        <w:rPr>
          <w:rFonts w:ascii="Arial" w:eastAsia="DengXian" w:hAnsi="Arial" w:cs="Arial"/>
          <w:sz w:val="22"/>
          <w:szCs w:val="22"/>
          <w:lang w:val="en-US" w:eastAsia="zh-CN"/>
        </w:rPr>
        <w:t>o. 01311, the request responds as follows to the criteria for granting International Assistance given in paragraphs 10 and 12 of the Operational Directives:</w:t>
      </w:r>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1</w:t>
      </w:r>
      <w:r w:rsidRPr="00A62A91">
        <w:rPr>
          <w:rFonts w:ascii="Arial" w:eastAsia="DengXian" w:hAnsi="Arial" w:cs="Arial"/>
          <w:sz w:val="22"/>
          <w:szCs w:val="22"/>
          <w:lang w:val="en-US" w:eastAsia="zh-CN"/>
        </w:rPr>
        <w:t xml:space="preserve">: The identification of the communities associated with the request </w:t>
      </w:r>
      <w:proofErr w:type="gramStart"/>
      <w:r w:rsidRPr="00A62A91">
        <w:rPr>
          <w:rFonts w:ascii="Arial" w:eastAsia="DengXian" w:hAnsi="Arial" w:cs="Arial"/>
          <w:sz w:val="22"/>
          <w:szCs w:val="22"/>
          <w:lang w:val="en-US" w:eastAsia="zh-CN"/>
        </w:rPr>
        <w:t>is addressed</w:t>
      </w:r>
      <w:proofErr w:type="gramEnd"/>
      <w:r w:rsidRPr="00A62A91">
        <w:rPr>
          <w:rFonts w:ascii="Arial" w:eastAsia="DengXian" w:hAnsi="Arial" w:cs="Arial"/>
          <w:sz w:val="22"/>
          <w:szCs w:val="22"/>
          <w:lang w:val="en-US" w:eastAsia="zh-CN"/>
        </w:rPr>
        <w:t xml:space="preserve"> in very general, broad terms. According to the information provided in the request, the project considers the following groups as the main communities </w:t>
      </w:r>
      <w:proofErr w:type="gramStart"/>
      <w:r w:rsidRPr="00A62A91">
        <w:rPr>
          <w:rFonts w:ascii="Arial" w:eastAsia="DengXian" w:hAnsi="Arial" w:cs="Arial"/>
          <w:sz w:val="22"/>
          <w:szCs w:val="22"/>
          <w:lang w:val="en-US" w:eastAsia="zh-CN"/>
        </w:rPr>
        <w:t>concerned:</w:t>
      </w:r>
      <w:proofErr w:type="gramEnd"/>
      <w:r w:rsidRPr="00A62A91">
        <w:rPr>
          <w:rFonts w:ascii="Arial" w:eastAsia="DengXian" w:hAnsi="Arial" w:cs="Arial"/>
          <w:sz w:val="22"/>
          <w:szCs w:val="22"/>
          <w:lang w:val="en-US" w:eastAsia="zh-CN"/>
        </w:rPr>
        <w:t xml:space="preserve"> cultural practitioners (also identified as performing arts groups); cultural school teachers</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and university arts lecturers. These groups </w:t>
      </w:r>
      <w:proofErr w:type="gramStart"/>
      <w:r w:rsidRPr="00A62A91">
        <w:rPr>
          <w:rFonts w:ascii="Arial" w:eastAsia="DengXian" w:hAnsi="Arial" w:cs="Arial"/>
          <w:sz w:val="22"/>
          <w:szCs w:val="22"/>
          <w:lang w:val="en-US" w:eastAsia="zh-CN"/>
        </w:rPr>
        <w:t>were consulted</w:t>
      </w:r>
      <w:proofErr w:type="gramEnd"/>
      <w:r w:rsidRPr="00A62A91">
        <w:rPr>
          <w:rFonts w:ascii="Arial" w:eastAsia="DengXian" w:hAnsi="Arial" w:cs="Arial"/>
          <w:sz w:val="22"/>
          <w:szCs w:val="22"/>
          <w:lang w:val="en-US" w:eastAsia="zh-CN"/>
        </w:rPr>
        <w:t xml:space="preserve"> </w:t>
      </w:r>
      <w:r>
        <w:rPr>
          <w:rFonts w:ascii="Arial" w:eastAsia="DengXian" w:hAnsi="Arial" w:cs="Arial"/>
          <w:sz w:val="22"/>
          <w:szCs w:val="22"/>
          <w:lang w:val="en-US" w:eastAsia="zh-CN"/>
        </w:rPr>
        <w:t>during</w:t>
      </w:r>
      <w:r w:rsidRPr="00A62A91">
        <w:rPr>
          <w:rFonts w:ascii="Arial" w:eastAsia="DengXian" w:hAnsi="Arial" w:cs="Arial"/>
          <w:sz w:val="22"/>
          <w:szCs w:val="22"/>
          <w:lang w:val="en-US" w:eastAsia="zh-CN"/>
        </w:rPr>
        <w:t xml:space="preserve"> the drafting phase of the project and will be involved in the implementation of the project through the modalities described in the request. However, the request demonstrates a clear absence of participation on the part of the communities, groups and </w:t>
      </w:r>
      <w:proofErr w:type="gramStart"/>
      <w:r w:rsidRPr="00A62A91">
        <w:rPr>
          <w:rFonts w:ascii="Arial" w:eastAsia="DengXian" w:hAnsi="Arial" w:cs="Arial"/>
          <w:sz w:val="22"/>
          <w:szCs w:val="22"/>
          <w:lang w:val="en-US" w:eastAsia="zh-CN"/>
        </w:rPr>
        <w:t>individuals</w:t>
      </w:r>
      <w:proofErr w:type="gramEnd"/>
      <w:r w:rsidRPr="00A62A91">
        <w:rPr>
          <w:rFonts w:ascii="Arial" w:eastAsia="DengXian" w:hAnsi="Arial" w:cs="Arial"/>
          <w:sz w:val="22"/>
          <w:szCs w:val="22"/>
          <w:lang w:val="en-US" w:eastAsia="zh-CN"/>
        </w:rPr>
        <w:t xml:space="preserve"> who create, maintain and transmit intangible cultural heritage, as defined in Article 2 of the Convention. While the groups described in the request may be involved in the promotion of cultural performances, they do not explicitly represent the communities directly concerned with intangible cultural heritage</w:t>
      </w:r>
      <w:proofErr w:type="gramStart"/>
      <w:r>
        <w:rPr>
          <w:rFonts w:ascii="Arial" w:eastAsia="DengXian" w:hAnsi="Arial" w:cs="Arial"/>
          <w:sz w:val="22"/>
          <w:szCs w:val="22"/>
          <w:lang w:val="en-US" w:eastAsia="zh-CN"/>
        </w:rPr>
        <w:t>;</w:t>
      </w:r>
      <w:proofErr w:type="gramEnd"/>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2</w:t>
      </w:r>
      <w:r w:rsidRPr="00A62A91">
        <w:rPr>
          <w:rFonts w:ascii="Arial" w:eastAsia="DengXian" w:hAnsi="Arial" w:cs="Arial"/>
          <w:sz w:val="22"/>
          <w:szCs w:val="22"/>
          <w:lang w:val="en-US" w:eastAsia="zh-CN"/>
        </w:rPr>
        <w:t xml:space="preserve">: Although the budget is clearly structured, the request does not demonstrate the appropriateness of the amount requested. Certain costs are disproportionate, such as 47 per cent of the budget that </w:t>
      </w:r>
      <w:proofErr w:type="gramStart"/>
      <w:r w:rsidRPr="00A62A91">
        <w:rPr>
          <w:rFonts w:ascii="Arial" w:eastAsia="DengXian" w:hAnsi="Arial" w:cs="Arial"/>
          <w:sz w:val="22"/>
          <w:szCs w:val="22"/>
          <w:lang w:val="en-US" w:eastAsia="zh-CN"/>
        </w:rPr>
        <w:t>is allocated</w:t>
      </w:r>
      <w:proofErr w:type="gramEnd"/>
      <w:r w:rsidRPr="00A62A91">
        <w:rPr>
          <w:rFonts w:ascii="Arial" w:eastAsia="DengXian" w:hAnsi="Arial" w:cs="Arial"/>
          <w:sz w:val="22"/>
          <w:szCs w:val="22"/>
          <w:lang w:val="en-US" w:eastAsia="zh-CN"/>
        </w:rPr>
        <w:t xml:space="preserve"> for setting up the theatre facility, which appears to primarily benefit the implementing agency rather than the communities concerned. In addition, </w:t>
      </w:r>
      <w:proofErr w:type="gramStart"/>
      <w:r w:rsidRPr="00A62A91">
        <w:rPr>
          <w:rFonts w:ascii="Arial" w:eastAsia="DengXian" w:hAnsi="Arial" w:cs="Arial"/>
          <w:sz w:val="22"/>
          <w:szCs w:val="22"/>
          <w:lang w:val="en-US" w:eastAsia="zh-CN"/>
        </w:rPr>
        <w:t>there are a number of calculation errors and lump sums that are not budgeted in sufficient detail</w:t>
      </w:r>
      <w:proofErr w:type="gramEnd"/>
      <w:r w:rsidRPr="00A62A91">
        <w:rPr>
          <w:rFonts w:ascii="Arial" w:eastAsia="DengXian" w:hAnsi="Arial" w:cs="Arial"/>
          <w:sz w:val="22"/>
          <w:szCs w:val="22"/>
          <w:lang w:val="en-US" w:eastAsia="zh-CN"/>
        </w:rPr>
        <w:t>; a more comprehensive activity-based budget is required to ju</w:t>
      </w:r>
      <w:r>
        <w:rPr>
          <w:rFonts w:ascii="Arial" w:eastAsia="DengXian" w:hAnsi="Arial" w:cs="Arial"/>
          <w:sz w:val="22"/>
          <w:szCs w:val="22"/>
          <w:lang w:val="en-US" w:eastAsia="zh-CN"/>
        </w:rPr>
        <w:t>stify the planned expenditures;</w:t>
      </w:r>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3</w:t>
      </w:r>
      <w:r w:rsidRPr="00A62A91">
        <w:rPr>
          <w:rFonts w:ascii="Arial" w:eastAsia="DengXian" w:hAnsi="Arial" w:cs="Arial"/>
          <w:sz w:val="22"/>
          <w:szCs w:val="22"/>
          <w:lang w:val="en-US" w:eastAsia="zh-CN"/>
        </w:rPr>
        <w:t xml:space="preserve">: The proposed activities </w:t>
      </w:r>
      <w:proofErr w:type="gramStart"/>
      <w:r w:rsidRPr="00A62A91">
        <w:rPr>
          <w:rFonts w:ascii="Arial" w:eastAsia="DengXian" w:hAnsi="Arial" w:cs="Arial"/>
          <w:sz w:val="22"/>
          <w:szCs w:val="22"/>
          <w:lang w:val="en-US" w:eastAsia="zh-CN"/>
        </w:rPr>
        <w:t>are not clearly framed</w:t>
      </w:r>
      <w:proofErr w:type="gramEnd"/>
      <w:r w:rsidRPr="00A62A91">
        <w:rPr>
          <w:rFonts w:ascii="Arial" w:eastAsia="DengXian" w:hAnsi="Arial" w:cs="Arial"/>
          <w:sz w:val="22"/>
          <w:szCs w:val="22"/>
          <w:lang w:val="en-US" w:eastAsia="zh-CN"/>
        </w:rPr>
        <w:t xml:space="preserve"> in terms of safeguarding intangible cultural heritage and ensuring its viability. Contrary to their description as activities aim</w:t>
      </w:r>
      <w:r>
        <w:rPr>
          <w:rFonts w:ascii="Arial" w:eastAsia="DengXian" w:hAnsi="Arial" w:cs="Arial"/>
          <w:sz w:val="22"/>
          <w:szCs w:val="22"/>
          <w:lang w:val="en-US" w:eastAsia="zh-CN"/>
        </w:rPr>
        <w:t>ed</w:t>
      </w:r>
      <w:r w:rsidRPr="00A62A91">
        <w:rPr>
          <w:rFonts w:ascii="Arial" w:eastAsia="DengXian" w:hAnsi="Arial" w:cs="Arial"/>
          <w:sz w:val="22"/>
          <w:szCs w:val="22"/>
          <w:lang w:val="en-US" w:eastAsia="zh-CN"/>
        </w:rPr>
        <w:t xml:space="preserve"> at the intergenerational transmission of traditional cultural practices, they </w:t>
      </w:r>
      <w:proofErr w:type="gramStart"/>
      <w:r w:rsidRPr="00A62A91">
        <w:rPr>
          <w:rFonts w:ascii="Arial" w:eastAsia="DengXian" w:hAnsi="Arial" w:cs="Arial"/>
          <w:sz w:val="22"/>
          <w:szCs w:val="22"/>
          <w:lang w:val="en-US" w:eastAsia="zh-CN"/>
        </w:rPr>
        <w:t>are presented</w:t>
      </w:r>
      <w:proofErr w:type="gramEnd"/>
      <w:r w:rsidRPr="00A62A91">
        <w:rPr>
          <w:rFonts w:ascii="Arial" w:eastAsia="DengXian" w:hAnsi="Arial" w:cs="Arial"/>
          <w:sz w:val="22"/>
          <w:szCs w:val="22"/>
          <w:lang w:val="en-US" w:eastAsia="zh-CN"/>
        </w:rPr>
        <w:t xml:space="preserve"> essentially as promotional and potentially income-generating activities of theatre performances and performing arts festivals. Furthermore, the request does not distinctly identify what intangible cultural heritage is to </w:t>
      </w:r>
      <w:proofErr w:type="gramStart"/>
      <w:r w:rsidRPr="00A62A91">
        <w:rPr>
          <w:rFonts w:ascii="Arial" w:eastAsia="DengXian" w:hAnsi="Arial" w:cs="Arial"/>
          <w:sz w:val="22"/>
          <w:szCs w:val="22"/>
          <w:lang w:val="en-US" w:eastAsia="zh-CN"/>
        </w:rPr>
        <w:t>be safeguarded</w:t>
      </w:r>
      <w:proofErr w:type="gramEnd"/>
      <w:r w:rsidRPr="00A62A91">
        <w:rPr>
          <w:rFonts w:ascii="Arial" w:eastAsia="DengXian" w:hAnsi="Arial" w:cs="Arial"/>
          <w:sz w:val="22"/>
          <w:szCs w:val="22"/>
          <w:lang w:val="en-US" w:eastAsia="zh-CN"/>
        </w:rPr>
        <w:t xml:space="preserve"> by the activities and it is therefore not possible to assess the appropriateness and feasibil</w:t>
      </w:r>
      <w:r>
        <w:rPr>
          <w:rFonts w:ascii="Arial" w:eastAsia="DengXian" w:hAnsi="Arial" w:cs="Arial"/>
          <w:sz w:val="22"/>
          <w:szCs w:val="22"/>
          <w:lang w:val="en-US" w:eastAsia="zh-CN"/>
        </w:rPr>
        <w:t>ity of the proposed activities;</w:t>
      </w:r>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4</w:t>
      </w:r>
      <w:r w:rsidRPr="00A62A91">
        <w:rPr>
          <w:rFonts w:ascii="Arial" w:eastAsia="DengXian" w:hAnsi="Arial" w:cs="Arial"/>
          <w:sz w:val="22"/>
          <w:szCs w:val="22"/>
          <w:lang w:val="en-US" w:eastAsia="zh-CN"/>
        </w:rPr>
        <w:t xml:space="preserve">: The sustainability of the project seems to rely on the potential to generate income from the activities proposed, which </w:t>
      </w:r>
      <w:proofErr w:type="gramStart"/>
      <w:r w:rsidRPr="00A62A91">
        <w:rPr>
          <w:rFonts w:ascii="Arial" w:eastAsia="DengXian" w:hAnsi="Arial" w:cs="Arial"/>
          <w:sz w:val="22"/>
          <w:szCs w:val="22"/>
          <w:lang w:val="en-US" w:eastAsia="zh-CN"/>
        </w:rPr>
        <w:t>could be considered</w:t>
      </w:r>
      <w:proofErr w:type="gramEnd"/>
      <w:r w:rsidRPr="00A62A91">
        <w:rPr>
          <w:rFonts w:ascii="Arial" w:eastAsia="DengXian" w:hAnsi="Arial" w:cs="Arial"/>
          <w:sz w:val="22"/>
          <w:szCs w:val="22"/>
          <w:lang w:val="en-US" w:eastAsia="zh-CN"/>
        </w:rPr>
        <w:t xml:space="preserve"> as a means towards ensuring that the project results are sustained. However, the communities concerned appear to </w:t>
      </w:r>
      <w:proofErr w:type="gramStart"/>
      <w:r w:rsidRPr="00A62A91">
        <w:rPr>
          <w:rFonts w:ascii="Arial" w:eastAsia="DengXian" w:hAnsi="Arial" w:cs="Arial"/>
          <w:sz w:val="22"/>
          <w:szCs w:val="22"/>
          <w:lang w:val="en-US" w:eastAsia="zh-CN"/>
        </w:rPr>
        <w:t>be neglected</w:t>
      </w:r>
      <w:proofErr w:type="gramEnd"/>
      <w:r w:rsidRPr="00A62A91">
        <w:rPr>
          <w:rFonts w:ascii="Arial" w:eastAsia="DengXian" w:hAnsi="Arial" w:cs="Arial"/>
          <w:sz w:val="22"/>
          <w:szCs w:val="22"/>
          <w:lang w:val="en-US" w:eastAsia="zh-CN"/>
        </w:rPr>
        <w:t xml:space="preserve"> as the primary beneficiaries in favor of the implementing agency, which will mainly benefit from the capital raised through the theatre facility. In addition, there is no adequate information justifying that the provision of employment for young people through the project would facilitate the sustainability of the project. Not only is it unclear how this project would contribute to a sustainable strategy for safeguarding intangible cultural heritage, but questions are also raised about the risks of the commercialization and de-contextualization of intangible cultural heritage</w:t>
      </w:r>
      <w:r>
        <w:rPr>
          <w:rFonts w:ascii="Arial" w:eastAsia="DengXian" w:hAnsi="Arial" w:cs="Arial"/>
          <w:sz w:val="22"/>
          <w:szCs w:val="22"/>
          <w:lang w:val="en-US" w:eastAsia="zh-CN"/>
        </w:rPr>
        <w:t>;</w:t>
      </w:r>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5</w:t>
      </w:r>
      <w:r w:rsidRPr="00A62A91">
        <w:rPr>
          <w:rFonts w:ascii="Arial" w:eastAsia="DengXian" w:hAnsi="Arial" w:cs="Arial"/>
          <w:sz w:val="22"/>
          <w:szCs w:val="22"/>
          <w:lang w:val="en-US" w:eastAsia="zh-CN"/>
        </w:rPr>
        <w:t>: The State proposes contributing 13 per cent of the total budget of the project for which International</w:t>
      </w:r>
      <w:r>
        <w:rPr>
          <w:rFonts w:ascii="Arial" w:eastAsia="DengXian" w:hAnsi="Arial" w:cs="Arial"/>
          <w:sz w:val="22"/>
          <w:szCs w:val="22"/>
          <w:lang w:val="en-US" w:eastAsia="zh-CN"/>
        </w:rPr>
        <w:t xml:space="preserve"> Assistance </w:t>
      </w:r>
      <w:proofErr w:type="gramStart"/>
      <w:r>
        <w:rPr>
          <w:rFonts w:ascii="Arial" w:eastAsia="DengXian" w:hAnsi="Arial" w:cs="Arial"/>
          <w:sz w:val="22"/>
          <w:szCs w:val="22"/>
          <w:lang w:val="en-US" w:eastAsia="zh-CN"/>
        </w:rPr>
        <w:t>is being requested</w:t>
      </w:r>
      <w:proofErr w:type="gramEnd"/>
      <w:r>
        <w:rPr>
          <w:rFonts w:ascii="Arial" w:eastAsia="DengXian" w:hAnsi="Arial" w:cs="Arial"/>
          <w:sz w:val="22"/>
          <w:szCs w:val="22"/>
          <w:lang w:val="en-US" w:eastAsia="zh-CN"/>
        </w:rPr>
        <w:t>;</w:t>
      </w:r>
    </w:p>
    <w:p w:rsidR="00F53DEC" w:rsidRPr="00A62A91" w:rsidRDefault="00F53DEC" w:rsidP="00F53DEC">
      <w:pPr>
        <w:spacing w:before="120" w:after="120" w:line="259" w:lineRule="auto"/>
        <w:ind w:left="567"/>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6</w:t>
      </w:r>
      <w:r w:rsidRPr="00A62A91">
        <w:rPr>
          <w:rFonts w:ascii="Arial" w:eastAsia="DengXian" w:hAnsi="Arial" w:cs="Arial"/>
          <w:sz w:val="22"/>
          <w:szCs w:val="22"/>
          <w:lang w:val="en-US" w:eastAsia="zh-CN"/>
        </w:rPr>
        <w:t xml:space="preserve">: Although the information on capacity-building activities related to workshops on raising awareness about the 2003 Convention and safeguarding measures was included in the request, </w:t>
      </w:r>
      <w:r>
        <w:rPr>
          <w:rFonts w:ascii="Arial" w:eastAsia="DengXian" w:hAnsi="Arial" w:cs="Arial"/>
          <w:sz w:val="22"/>
          <w:szCs w:val="22"/>
          <w:lang w:val="en-US" w:eastAsia="zh-CN"/>
        </w:rPr>
        <w:t>their</w:t>
      </w:r>
      <w:r w:rsidRPr="00A62A91">
        <w:rPr>
          <w:rFonts w:ascii="Arial" w:eastAsia="DengXian" w:hAnsi="Arial" w:cs="Arial"/>
          <w:sz w:val="22"/>
          <w:szCs w:val="22"/>
          <w:lang w:val="en-US" w:eastAsia="zh-CN"/>
        </w:rPr>
        <w:t xml:space="preserve"> effectiveness in ensuring the intergenerational transmission of intangible cultural heritage </w:t>
      </w:r>
      <w:proofErr w:type="gramStart"/>
      <w:r w:rsidRPr="00A62A91">
        <w:rPr>
          <w:rFonts w:ascii="Arial" w:eastAsia="DengXian" w:hAnsi="Arial" w:cs="Arial"/>
          <w:sz w:val="22"/>
          <w:szCs w:val="22"/>
          <w:lang w:val="en-US" w:eastAsia="zh-CN"/>
        </w:rPr>
        <w:t>is not substantiated</w:t>
      </w:r>
      <w:proofErr w:type="gramEnd"/>
      <w:r w:rsidRPr="00A62A91">
        <w:rPr>
          <w:rFonts w:ascii="Arial" w:eastAsia="DengXian" w:hAnsi="Arial" w:cs="Arial"/>
          <w:sz w:val="22"/>
          <w:szCs w:val="22"/>
          <w:lang w:val="en-US" w:eastAsia="zh-CN"/>
        </w:rPr>
        <w:t xml:space="preserve">. The information provided is limited to general statements instead </w:t>
      </w:r>
      <w:r w:rsidRPr="00A62A91">
        <w:rPr>
          <w:rFonts w:ascii="Arial" w:eastAsia="DengXian" w:hAnsi="Arial" w:cs="Arial"/>
          <w:sz w:val="22"/>
          <w:szCs w:val="22"/>
          <w:lang w:val="en-US" w:eastAsia="zh-CN"/>
        </w:rPr>
        <w:lastRenderedPageBreak/>
        <w:t>of a clear and well-founded demonstration of how the capacities of the communities concerned would be reinforced</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to continue safeguarding efforts in the future</w:t>
      </w:r>
      <w:r>
        <w:rPr>
          <w:rFonts w:ascii="Arial" w:eastAsia="DengXian" w:hAnsi="Arial" w:cs="Arial"/>
          <w:sz w:val="22"/>
          <w:szCs w:val="22"/>
          <w:lang w:val="en-US" w:eastAsia="zh-CN"/>
        </w:rPr>
        <w:t>;</w:t>
      </w:r>
    </w:p>
    <w:p w:rsidR="00F53DEC" w:rsidRPr="00A62A91" w:rsidRDefault="00F53DEC" w:rsidP="00F53DEC">
      <w:pPr>
        <w:spacing w:before="120" w:after="120" w:line="259" w:lineRule="auto"/>
        <w:ind w:left="567"/>
        <w:jc w:val="both"/>
        <w:rPr>
          <w:rFonts w:ascii="Calibri" w:eastAsia="DengXian" w:hAnsi="Calibri" w:cs="Arial"/>
          <w:sz w:val="22"/>
          <w:szCs w:val="22"/>
          <w:lang w:val="en-US" w:eastAsia="zh-CN"/>
        </w:rPr>
      </w:pPr>
      <w:r w:rsidRPr="00A62A91">
        <w:rPr>
          <w:rFonts w:ascii="Arial" w:eastAsia="DengXian" w:hAnsi="Arial" w:cs="Arial"/>
          <w:b/>
          <w:sz w:val="22"/>
          <w:szCs w:val="22"/>
          <w:lang w:val="en-US" w:eastAsia="zh-CN"/>
        </w:rPr>
        <w:t>Criterion</w:t>
      </w:r>
      <w:r>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7</w:t>
      </w:r>
      <w:r w:rsidRPr="00A62A91">
        <w:rPr>
          <w:rFonts w:ascii="Arial" w:eastAsia="DengXian" w:hAnsi="Arial" w:cs="Arial"/>
          <w:sz w:val="22"/>
          <w:szCs w:val="22"/>
          <w:lang w:val="en-US" w:eastAsia="zh-CN"/>
        </w:rPr>
        <w:t xml:space="preserve">: Zimbabwe has benefitted from International Assistance from the Intangible Cultural Heritage Fund twice, for the projects entitled </w:t>
      </w:r>
      <w:r>
        <w:rPr>
          <w:rFonts w:ascii="Arial" w:eastAsia="DengXian" w:hAnsi="Arial" w:cs="Arial"/>
          <w:sz w:val="22"/>
          <w:szCs w:val="22"/>
          <w:lang w:val="en-US" w:eastAsia="zh-CN"/>
        </w:rPr>
        <w:t>‘</w:t>
      </w:r>
      <w:proofErr w:type="spellStart"/>
      <w:r w:rsidRPr="00A62A91">
        <w:rPr>
          <w:rFonts w:ascii="Arial" w:eastAsia="DengXian" w:hAnsi="Arial" w:cs="Arial"/>
          <w:sz w:val="22"/>
          <w:szCs w:val="22"/>
          <w:lang w:val="en-US" w:eastAsia="zh-CN"/>
        </w:rPr>
        <w:t>Manyanga</w:t>
      </w:r>
      <w:proofErr w:type="spellEnd"/>
      <w:r w:rsidRPr="00A62A91">
        <w:rPr>
          <w:rFonts w:ascii="Arial" w:eastAsia="DengXian" w:hAnsi="Arial" w:cs="Arial"/>
          <w:sz w:val="22"/>
          <w:szCs w:val="22"/>
          <w:lang w:val="en-US" w:eastAsia="zh-CN"/>
        </w:rPr>
        <w:t xml:space="preserve"> </w:t>
      </w:r>
      <w:proofErr w:type="spellStart"/>
      <w:r w:rsidRPr="00A62A91">
        <w:rPr>
          <w:rFonts w:ascii="Arial" w:eastAsia="DengXian" w:hAnsi="Arial" w:cs="Arial"/>
          <w:sz w:val="22"/>
          <w:szCs w:val="22"/>
          <w:lang w:val="en-US" w:eastAsia="zh-CN"/>
        </w:rPr>
        <w:t>Misumo</w:t>
      </w:r>
      <w:proofErr w:type="spellEnd"/>
      <w:r w:rsidRPr="00A62A91">
        <w:rPr>
          <w:rFonts w:ascii="Arial" w:eastAsia="DengXian" w:hAnsi="Arial" w:cs="Arial"/>
          <w:sz w:val="22"/>
          <w:szCs w:val="22"/>
          <w:lang w:val="en-US" w:eastAsia="zh-CN"/>
        </w:rPr>
        <w:t xml:space="preserve"> Protocol</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(File </w:t>
      </w:r>
      <w:r>
        <w:rPr>
          <w:rFonts w:ascii="Arial" w:eastAsia="DengXian" w:hAnsi="Arial" w:cs="Arial"/>
          <w:sz w:val="22"/>
          <w:szCs w:val="22"/>
          <w:lang w:val="en-US" w:eastAsia="zh-CN"/>
        </w:rPr>
        <w:t>n</w:t>
      </w:r>
      <w:r w:rsidRPr="00A62A91">
        <w:rPr>
          <w:rFonts w:ascii="Arial" w:eastAsia="DengXian" w:hAnsi="Arial" w:cs="Arial"/>
          <w:sz w:val="22"/>
          <w:szCs w:val="22"/>
          <w:lang w:val="en-US" w:eastAsia="zh-CN"/>
        </w:rPr>
        <w:t>o. 00489, 2011</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US$12,000), carried out by the </w:t>
      </w:r>
      <w:proofErr w:type="spellStart"/>
      <w:r w:rsidRPr="00A62A91">
        <w:rPr>
          <w:rFonts w:ascii="Arial" w:eastAsia="DengXian" w:hAnsi="Arial" w:cs="Arial"/>
          <w:sz w:val="22"/>
          <w:szCs w:val="22"/>
          <w:lang w:val="en-US" w:eastAsia="zh-CN"/>
        </w:rPr>
        <w:t>Manyanga</w:t>
      </w:r>
      <w:proofErr w:type="spellEnd"/>
      <w:r w:rsidRPr="00A62A91">
        <w:rPr>
          <w:rFonts w:ascii="Arial" w:eastAsia="DengXian" w:hAnsi="Arial" w:cs="Arial"/>
          <w:sz w:val="22"/>
          <w:szCs w:val="22"/>
          <w:lang w:val="en-US" w:eastAsia="zh-CN"/>
        </w:rPr>
        <w:t xml:space="preserve"> Traditional Custodians, and </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Safeguarding cultural heritage aspects of </w:t>
      </w:r>
      <w:proofErr w:type="spellStart"/>
      <w:r w:rsidRPr="00A62A91">
        <w:rPr>
          <w:rFonts w:ascii="Arial" w:eastAsia="DengXian" w:hAnsi="Arial" w:cs="Arial"/>
          <w:sz w:val="22"/>
          <w:szCs w:val="22"/>
          <w:lang w:val="en-US" w:eastAsia="zh-CN"/>
        </w:rPr>
        <w:t>Njelele</w:t>
      </w:r>
      <w:proofErr w:type="spellEnd"/>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(File </w:t>
      </w:r>
      <w:r>
        <w:rPr>
          <w:rFonts w:ascii="Arial" w:eastAsia="DengXian" w:hAnsi="Arial" w:cs="Arial"/>
          <w:sz w:val="22"/>
          <w:szCs w:val="22"/>
          <w:lang w:val="en-US" w:eastAsia="zh-CN"/>
        </w:rPr>
        <w:t>n</w:t>
      </w:r>
      <w:r w:rsidRPr="00A62A91">
        <w:rPr>
          <w:rFonts w:ascii="Arial" w:eastAsia="DengXian" w:hAnsi="Arial" w:cs="Arial"/>
          <w:sz w:val="22"/>
          <w:szCs w:val="22"/>
          <w:lang w:val="en-US" w:eastAsia="zh-CN"/>
        </w:rPr>
        <w:t>o. 00552, 2011-2012</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US$25,000), implemented by the National Archives of Zimbabwe. The work stipulated by the contracts related to these projects </w:t>
      </w:r>
      <w:proofErr w:type="gramStart"/>
      <w:r w:rsidRPr="00A62A91">
        <w:rPr>
          <w:rFonts w:ascii="Arial" w:eastAsia="DengXian" w:hAnsi="Arial" w:cs="Arial"/>
          <w:sz w:val="22"/>
          <w:szCs w:val="22"/>
          <w:lang w:val="en-US" w:eastAsia="zh-CN"/>
        </w:rPr>
        <w:t>was carried out</w:t>
      </w:r>
      <w:proofErr w:type="gramEnd"/>
      <w:r w:rsidRPr="00A62A91">
        <w:rPr>
          <w:rFonts w:ascii="Arial" w:eastAsia="DengXian" w:hAnsi="Arial" w:cs="Arial"/>
          <w:sz w:val="22"/>
          <w:szCs w:val="22"/>
          <w:lang w:val="en-US" w:eastAsia="zh-CN"/>
        </w:rPr>
        <w:t xml:space="preserve"> in compliance with UNESCO</w:t>
      </w:r>
      <w:r>
        <w:rPr>
          <w:rFonts w:ascii="Arial" w:eastAsia="DengXian" w:hAnsi="Arial" w:cs="Arial"/>
          <w:sz w:val="22"/>
          <w:szCs w:val="22"/>
          <w:lang w:val="en-US" w:eastAsia="zh-CN"/>
        </w:rPr>
        <w:t>’</w:t>
      </w:r>
      <w:r w:rsidRPr="00A62A91">
        <w:rPr>
          <w:rFonts w:ascii="Arial" w:eastAsia="DengXian" w:hAnsi="Arial" w:cs="Arial"/>
          <w:sz w:val="22"/>
          <w:szCs w:val="22"/>
          <w:lang w:val="en-US" w:eastAsia="zh-CN"/>
        </w:rPr>
        <w:t>s regulations</w:t>
      </w:r>
      <w:r>
        <w:rPr>
          <w:rFonts w:ascii="Arial" w:eastAsia="DengXian" w:hAnsi="Arial" w:cs="Arial"/>
          <w:sz w:val="22"/>
          <w:szCs w:val="22"/>
          <w:lang w:val="en-US" w:eastAsia="zh-CN"/>
        </w:rPr>
        <w:t>;</w:t>
      </w:r>
    </w:p>
    <w:p w:rsidR="00F53DEC" w:rsidRPr="00A62A91" w:rsidRDefault="00F53DEC" w:rsidP="00F53DEC">
      <w:pPr>
        <w:spacing w:before="120" w:after="120" w:line="259" w:lineRule="auto"/>
        <w:ind w:left="567"/>
        <w:jc w:val="both"/>
        <w:rPr>
          <w:rFonts w:ascii="Arial" w:eastAsia="DengXian" w:hAnsi="Arial" w:cs="Arial"/>
          <w:sz w:val="22"/>
          <w:szCs w:val="22"/>
          <w:lang w:eastAsia="zh-CN"/>
        </w:rPr>
      </w:pPr>
      <w:r w:rsidRPr="00A62A91">
        <w:rPr>
          <w:rFonts w:ascii="Arial" w:eastAsia="DengXian" w:hAnsi="Arial" w:cs="Arial"/>
          <w:b/>
          <w:sz w:val="22"/>
          <w:szCs w:val="22"/>
          <w:lang w:eastAsia="zh-CN"/>
        </w:rPr>
        <w:t>Paragraph</w:t>
      </w:r>
      <w:r>
        <w:rPr>
          <w:rFonts w:ascii="Arial" w:eastAsia="DengXian" w:hAnsi="Arial" w:cs="Arial"/>
          <w:b/>
          <w:sz w:val="22"/>
          <w:szCs w:val="22"/>
          <w:lang w:val="en-US" w:eastAsia="zh-CN"/>
        </w:rPr>
        <w:t> </w:t>
      </w:r>
      <w:proofErr w:type="gramStart"/>
      <w:r w:rsidRPr="00A62A91">
        <w:rPr>
          <w:rFonts w:ascii="Arial" w:eastAsia="DengXian" w:hAnsi="Arial" w:cs="Arial"/>
          <w:b/>
          <w:sz w:val="22"/>
          <w:szCs w:val="22"/>
          <w:lang w:eastAsia="zh-CN"/>
        </w:rPr>
        <w:t>10(a)</w:t>
      </w:r>
      <w:r w:rsidRPr="008B0681">
        <w:rPr>
          <w:rFonts w:ascii="Arial" w:eastAsia="DengXian" w:hAnsi="Arial" w:cs="Arial"/>
          <w:sz w:val="22"/>
          <w:szCs w:val="22"/>
          <w:lang w:eastAsia="zh-CN"/>
        </w:rPr>
        <w:t>:</w:t>
      </w:r>
      <w:r w:rsidRPr="00A62A91">
        <w:rPr>
          <w:rFonts w:ascii="Arial" w:eastAsia="DengXian" w:hAnsi="Arial" w:cs="Arial"/>
          <w:sz w:val="22"/>
          <w:szCs w:val="22"/>
          <w:lang w:eastAsia="zh-CN"/>
        </w:rPr>
        <w:t xml:space="preserve"> The</w:t>
      </w:r>
      <w:proofErr w:type="gramEnd"/>
      <w:r w:rsidRPr="00A62A91">
        <w:rPr>
          <w:rFonts w:ascii="Arial" w:eastAsia="DengXian" w:hAnsi="Arial" w:cs="Arial"/>
          <w:sz w:val="22"/>
          <w:szCs w:val="22"/>
          <w:lang w:eastAsia="zh-CN"/>
        </w:rPr>
        <w:t xml:space="preserve"> project is local and national in scope and involves local and national implementing partners</w:t>
      </w:r>
      <w:r>
        <w:rPr>
          <w:rFonts w:ascii="Arial" w:eastAsia="DengXian" w:hAnsi="Arial" w:cs="Arial"/>
          <w:sz w:val="22"/>
          <w:szCs w:val="22"/>
          <w:lang w:eastAsia="zh-CN"/>
        </w:rPr>
        <w:t>;</w:t>
      </w:r>
    </w:p>
    <w:p w:rsidR="00F53DEC" w:rsidRPr="00A62A91" w:rsidRDefault="00F53DEC" w:rsidP="00F53DEC">
      <w:pPr>
        <w:spacing w:before="120" w:after="120" w:line="259" w:lineRule="auto"/>
        <w:ind w:left="567"/>
        <w:jc w:val="both"/>
        <w:rPr>
          <w:rFonts w:ascii="Arial" w:eastAsia="DengXian" w:hAnsi="Arial" w:cs="Arial"/>
          <w:sz w:val="22"/>
          <w:szCs w:val="22"/>
          <w:lang w:eastAsia="zh-CN"/>
        </w:rPr>
      </w:pPr>
      <w:r w:rsidRPr="00A62A91">
        <w:rPr>
          <w:rFonts w:ascii="Arial" w:eastAsia="DengXian" w:hAnsi="Arial" w:cs="Arial"/>
          <w:b/>
          <w:sz w:val="22"/>
          <w:szCs w:val="22"/>
          <w:lang w:eastAsia="zh-CN"/>
        </w:rPr>
        <w:t>Paragraph</w:t>
      </w:r>
      <w:r>
        <w:rPr>
          <w:rFonts w:ascii="Arial" w:eastAsia="DengXian" w:hAnsi="Arial" w:cs="Arial"/>
          <w:b/>
          <w:sz w:val="22"/>
          <w:szCs w:val="22"/>
          <w:lang w:val="en-US" w:eastAsia="zh-CN"/>
        </w:rPr>
        <w:t> </w:t>
      </w:r>
      <w:r w:rsidRPr="00A62A91">
        <w:rPr>
          <w:rFonts w:ascii="Arial" w:eastAsia="DengXian" w:hAnsi="Arial" w:cs="Arial"/>
          <w:b/>
          <w:sz w:val="22"/>
          <w:szCs w:val="22"/>
          <w:lang w:eastAsia="zh-CN"/>
        </w:rPr>
        <w:t>10(b)</w:t>
      </w:r>
      <w:r w:rsidRPr="008B0681">
        <w:rPr>
          <w:rFonts w:ascii="Arial" w:eastAsia="DengXian" w:hAnsi="Arial" w:cs="Arial"/>
          <w:sz w:val="22"/>
          <w:szCs w:val="22"/>
          <w:lang w:eastAsia="zh-CN"/>
        </w:rPr>
        <w:t>:</w:t>
      </w:r>
      <w:r w:rsidRPr="00A62A91">
        <w:rPr>
          <w:rFonts w:ascii="Arial" w:eastAsia="DengXian" w:hAnsi="Arial" w:cs="Arial"/>
          <w:sz w:val="22"/>
          <w:szCs w:val="22"/>
          <w:lang w:eastAsia="zh-CN"/>
        </w:rPr>
        <w:t xml:space="preserve"> The project, mainly through the promotional activities of performances and the festival, has the potential to attract the interests of the private sector and media broadcasting companies. </w:t>
      </w:r>
      <w:r w:rsidRPr="001F4299">
        <w:rPr>
          <w:rFonts w:ascii="Arial" w:eastAsia="DengXian" w:hAnsi="Arial" w:cs="Arial"/>
          <w:sz w:val="22"/>
          <w:szCs w:val="22"/>
          <w:lang w:eastAsia="zh-CN"/>
        </w:rPr>
        <w:t xml:space="preserve">However, these possibilities may give rise to over-commercialization, and there </w:t>
      </w:r>
      <w:proofErr w:type="gramStart"/>
      <w:r w:rsidRPr="001F4299">
        <w:rPr>
          <w:rFonts w:ascii="Arial" w:eastAsia="DengXian" w:hAnsi="Arial" w:cs="Arial"/>
          <w:sz w:val="22"/>
          <w:szCs w:val="22"/>
          <w:lang w:eastAsia="zh-CN"/>
        </w:rPr>
        <w:t>are also</w:t>
      </w:r>
      <w:proofErr w:type="gramEnd"/>
      <w:r w:rsidRPr="001F4299">
        <w:rPr>
          <w:rFonts w:ascii="Arial" w:eastAsia="DengXian" w:hAnsi="Arial" w:cs="Arial"/>
          <w:sz w:val="22"/>
          <w:szCs w:val="22"/>
          <w:lang w:eastAsia="zh-CN"/>
        </w:rPr>
        <w:t xml:space="preserve"> concerns about the meaning of intangible cultural heritage being distorted</w:t>
      </w:r>
      <w:r>
        <w:rPr>
          <w:rFonts w:ascii="Arial" w:eastAsia="DengXian" w:hAnsi="Arial" w:cs="Arial"/>
          <w:sz w:val="22"/>
          <w:szCs w:val="22"/>
          <w:lang w:eastAsia="zh-CN"/>
        </w:rPr>
        <w:t>.</w:t>
      </w:r>
    </w:p>
    <w:p w:rsidR="00F53DEC" w:rsidRPr="00A62A91" w:rsidRDefault="00F53DEC" w:rsidP="00F53DEC">
      <w:pPr>
        <w:numPr>
          <w:ilvl w:val="0"/>
          <w:numId w:val="29"/>
        </w:numPr>
        <w:spacing w:before="120" w:after="120" w:line="259" w:lineRule="auto"/>
        <w:ind w:left="567"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Decides not to approve</w:t>
      </w:r>
      <w:r w:rsidRPr="00A62A91">
        <w:rPr>
          <w:rFonts w:ascii="Arial" w:eastAsia="DengXian" w:hAnsi="Arial" w:cs="Arial"/>
          <w:sz w:val="22"/>
          <w:szCs w:val="22"/>
          <w:lang w:val="en-US" w:eastAsia="zh-CN"/>
        </w:rPr>
        <w:t xml:space="preserve"> the International Assistance request for the project entitled </w:t>
      </w:r>
      <w:r w:rsidRPr="00A62A91">
        <w:rPr>
          <w:rFonts w:ascii="Arial" w:eastAsia="DengXian" w:hAnsi="Arial" w:cs="Arial"/>
          <w:b/>
          <w:sz w:val="22"/>
          <w:szCs w:val="22"/>
          <w:lang w:val="en-US" w:eastAsia="zh-CN"/>
        </w:rPr>
        <w:t>Construction of a facility (theatre house) for the promotion of inter-generational transmission of diverse cultural heritage</w:t>
      </w:r>
      <w:r w:rsidRPr="00A62A91">
        <w:rPr>
          <w:rFonts w:ascii="Arial" w:eastAsia="DengXian" w:hAnsi="Arial" w:cs="Arial"/>
          <w:sz w:val="22"/>
          <w:szCs w:val="22"/>
          <w:lang w:val="en-US" w:eastAsia="zh-CN"/>
        </w:rPr>
        <w:t>;</w:t>
      </w:r>
    </w:p>
    <w:p w:rsidR="00F53DEC" w:rsidRPr="00A62A91" w:rsidRDefault="00F53DEC" w:rsidP="00F53DEC">
      <w:pPr>
        <w:numPr>
          <w:ilvl w:val="0"/>
          <w:numId w:val="29"/>
        </w:numPr>
        <w:autoSpaceDE w:val="0"/>
        <w:autoSpaceDN w:val="0"/>
        <w:adjustRightInd w:val="0"/>
        <w:spacing w:before="120" w:after="120" w:line="259" w:lineRule="auto"/>
        <w:ind w:left="567" w:hanging="567"/>
        <w:jc w:val="both"/>
        <w:rPr>
          <w:rFonts w:ascii="Arial" w:eastAsia="SimSun" w:hAnsi="Arial" w:cs="Arial"/>
          <w:sz w:val="22"/>
          <w:szCs w:val="22"/>
        </w:rPr>
      </w:pPr>
      <w:r w:rsidRPr="00A62A91">
        <w:rPr>
          <w:rFonts w:ascii="Arial" w:eastAsia="SimSun" w:hAnsi="Arial" w:cs="Arial"/>
          <w:sz w:val="22"/>
          <w:szCs w:val="22"/>
          <w:u w:val="single"/>
        </w:rPr>
        <w:t>Recalls</w:t>
      </w:r>
      <w:r w:rsidRPr="00A62A91">
        <w:rPr>
          <w:rFonts w:ascii="Arial" w:eastAsia="SimSun" w:hAnsi="Arial" w:cs="Arial"/>
          <w:sz w:val="22"/>
          <w:szCs w:val="22"/>
        </w:rPr>
        <w:t xml:space="preserve"> that the purpose of the assistance provided to State Parties from the Intangible Cultural Heritage Fund is to support them in their efforts to safeguard intangible cultural heritage as defined in Article 2 of the Convention, and that, therefore, these efforts cannot be overshadowed by other objectives, as legitimate as these may be;</w:t>
      </w:r>
    </w:p>
    <w:p w:rsidR="00F53DEC" w:rsidRPr="008B0681" w:rsidRDefault="00F53DEC" w:rsidP="00F53DEC">
      <w:pPr>
        <w:numPr>
          <w:ilvl w:val="0"/>
          <w:numId w:val="29"/>
        </w:numPr>
        <w:autoSpaceDE w:val="0"/>
        <w:autoSpaceDN w:val="0"/>
        <w:adjustRightInd w:val="0"/>
        <w:spacing w:before="120" w:after="120" w:line="259" w:lineRule="auto"/>
        <w:ind w:left="567" w:hanging="567"/>
        <w:jc w:val="both"/>
        <w:rPr>
          <w:rFonts w:ascii="Arial" w:eastAsia="SimSun" w:hAnsi="Arial" w:cs="Arial"/>
          <w:sz w:val="22"/>
          <w:szCs w:val="22"/>
        </w:rPr>
      </w:pPr>
      <w:proofErr w:type="gramStart"/>
      <w:r w:rsidRPr="00A62A91">
        <w:rPr>
          <w:rFonts w:ascii="Arial" w:eastAsia="SimSun" w:hAnsi="Arial" w:cs="Arial"/>
          <w:sz w:val="22"/>
          <w:szCs w:val="22"/>
          <w:u w:val="single"/>
        </w:rPr>
        <w:t>Recognizes</w:t>
      </w:r>
      <w:r w:rsidRPr="00A62A91">
        <w:rPr>
          <w:rFonts w:ascii="Arial" w:eastAsia="SimSun" w:hAnsi="Arial" w:cs="Arial"/>
          <w:sz w:val="22"/>
          <w:szCs w:val="22"/>
        </w:rPr>
        <w:t xml:space="preserve"> that the safeguarding measures proposed should aim to ensure the viability of intangible cultural heritage and, while noting the absence in the request of greater involvement on the part of the communities, groups and individuals that create, maintain and transmit intangible cultural heritage, as defined in Article 15 of the Convention,</w:t>
      </w:r>
      <w:r w:rsidRPr="00A62A91">
        <w:rPr>
          <w:rFonts w:ascii="Arial" w:eastAsia="SimSun" w:hAnsi="Arial" w:cs="Arial"/>
          <w:i/>
          <w:sz w:val="22"/>
          <w:szCs w:val="22"/>
        </w:rPr>
        <w:t xml:space="preserve"> </w:t>
      </w:r>
      <w:r w:rsidRPr="00A62A91">
        <w:rPr>
          <w:rFonts w:ascii="Arial" w:eastAsia="SimSun" w:hAnsi="Arial" w:cs="Arial"/>
          <w:sz w:val="22"/>
          <w:szCs w:val="22"/>
          <w:u w:val="single"/>
        </w:rPr>
        <w:t>further recalls</w:t>
      </w:r>
      <w:r w:rsidRPr="00A62A91">
        <w:rPr>
          <w:rFonts w:ascii="Arial" w:eastAsia="SimSun" w:hAnsi="Arial" w:cs="Arial"/>
          <w:sz w:val="22"/>
          <w:szCs w:val="22"/>
        </w:rPr>
        <w:t xml:space="preserve"> that these safeguarding measures should fully reflect the aspirations and wishes of the communities as active participants and emphasize the strengthening of the capacities of the communities concerned, with a view to continuing their safeguarding efforts in the future</w:t>
      </w:r>
      <w:r w:rsidRPr="00A62A91">
        <w:rPr>
          <w:rFonts w:ascii="Arial" w:eastAsia="SimSun" w:hAnsi="Arial" w:cs="Arial"/>
          <w:color w:val="1F1F1F"/>
          <w:sz w:val="22"/>
          <w:szCs w:val="22"/>
        </w:rPr>
        <w:t>.</w:t>
      </w:r>
      <w:proofErr w:type="gramEnd"/>
    </w:p>
    <w:p w:rsidR="00F53DEC" w:rsidRPr="008B0681" w:rsidRDefault="00F53DEC" w:rsidP="00F53DEC">
      <w:pPr>
        <w:keepNext/>
        <w:spacing w:before="360" w:after="240"/>
        <w:ind w:left="567" w:hanging="567"/>
        <w:jc w:val="both"/>
        <w:outlineLvl w:val="1"/>
        <w:rPr>
          <w:rFonts w:ascii="Arial" w:hAnsi="Arial" w:cs="Arial"/>
          <w:b/>
          <w:sz w:val="22"/>
        </w:rPr>
      </w:pPr>
      <w:bookmarkStart w:id="2" w:name="Decision4"/>
      <w:r w:rsidRPr="00144694">
        <w:rPr>
          <w:rFonts w:ascii="Arial" w:hAnsi="Arial" w:cs="Arial"/>
          <w:b/>
          <w:sz w:val="22"/>
        </w:rPr>
        <w:t>DECISION 1</w:t>
      </w:r>
      <w:r>
        <w:rPr>
          <w:rFonts w:ascii="Arial" w:hAnsi="Arial" w:cs="Arial"/>
          <w:b/>
          <w:sz w:val="22"/>
        </w:rPr>
        <w:t>3</w:t>
      </w:r>
      <w:r w:rsidRPr="00144694">
        <w:rPr>
          <w:rFonts w:ascii="Arial" w:hAnsi="Arial" w:cs="Arial"/>
          <w:b/>
          <w:sz w:val="22"/>
        </w:rPr>
        <w:t xml:space="preserve">.COM </w:t>
      </w:r>
      <w:r>
        <w:rPr>
          <w:rFonts w:ascii="Arial" w:hAnsi="Arial" w:cs="Arial"/>
          <w:b/>
          <w:sz w:val="22"/>
        </w:rPr>
        <w:t>1</w:t>
      </w:r>
      <w:r w:rsidRPr="00144694">
        <w:rPr>
          <w:rFonts w:ascii="Arial" w:hAnsi="Arial" w:cs="Arial"/>
          <w:b/>
          <w:sz w:val="22"/>
        </w:rPr>
        <w:t>.BUR 3.</w:t>
      </w:r>
      <w:r>
        <w:rPr>
          <w:rFonts w:ascii="Arial" w:hAnsi="Arial" w:cs="Arial"/>
          <w:b/>
          <w:sz w:val="22"/>
        </w:rPr>
        <w:t>4</w:t>
      </w:r>
    </w:p>
    <w:bookmarkEnd w:id="2"/>
    <w:p w:rsidR="00F53DEC" w:rsidRPr="005F25E5" w:rsidRDefault="00F53DEC" w:rsidP="00F53DEC">
      <w:pPr>
        <w:keepNext/>
        <w:spacing w:before="120" w:after="120"/>
        <w:ind w:left="567" w:hanging="567"/>
        <w:jc w:val="both"/>
        <w:rPr>
          <w:rFonts w:ascii="Arial" w:hAnsi="Arial" w:cs="Arial"/>
          <w:sz w:val="22"/>
          <w:szCs w:val="22"/>
        </w:rPr>
      </w:pPr>
      <w:r w:rsidRPr="005F25E5">
        <w:rPr>
          <w:rFonts w:ascii="Arial" w:hAnsi="Arial" w:cs="Arial"/>
          <w:sz w:val="22"/>
          <w:szCs w:val="22"/>
        </w:rPr>
        <w:t>The Bureau,</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Recalling</w:t>
      </w:r>
      <w:r w:rsidRPr="005F25E5">
        <w:rPr>
          <w:rFonts w:ascii="Arial" w:hAnsi="Arial" w:cs="Arial"/>
          <w:sz w:val="22"/>
          <w:szCs w:val="22"/>
        </w:rPr>
        <w:t xml:space="preserve"> Article 23 of the Convention as well as Chapter I.4 of the Operational Directives relating to the eligibility and criteria of International Assistance requests,</w:t>
      </w:r>
    </w:p>
    <w:p w:rsidR="00F53DEC" w:rsidRPr="00144694"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Having</w:t>
      </w:r>
      <w:r w:rsidRPr="008B0681">
        <w:rPr>
          <w:rFonts w:ascii="Arial" w:hAnsi="Arial" w:cs="Arial"/>
          <w:sz w:val="22"/>
          <w:szCs w:val="22"/>
          <w:u w:val="single"/>
        </w:rPr>
        <w:t xml:space="preserve"> examined</w:t>
      </w:r>
      <w:r w:rsidRPr="005F25E5">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 </w:t>
      </w:r>
      <w:r>
        <w:rPr>
          <w:rFonts w:ascii="Arial" w:hAnsi="Arial" w:cs="Arial"/>
          <w:sz w:val="22"/>
          <w:szCs w:val="22"/>
        </w:rPr>
        <w:t>1</w:t>
      </w:r>
      <w:r w:rsidRPr="00144694">
        <w:rPr>
          <w:rFonts w:ascii="Arial" w:hAnsi="Arial" w:cs="Arial"/>
          <w:sz w:val="22"/>
          <w:szCs w:val="22"/>
        </w:rPr>
        <w:t>.BUR/</w:t>
      </w:r>
      <w:r>
        <w:rPr>
          <w:rFonts w:ascii="Arial" w:hAnsi="Arial" w:cs="Arial"/>
          <w:sz w:val="22"/>
          <w:szCs w:val="22"/>
        </w:rPr>
        <w:t>3</w:t>
      </w:r>
      <w:r w:rsidRPr="00144694">
        <w:rPr>
          <w:rFonts w:ascii="Arial" w:hAnsi="Arial" w:cs="Arial"/>
          <w:sz w:val="22"/>
          <w:szCs w:val="22"/>
        </w:rPr>
        <w:t xml:space="preserve"> as well as International Assistance request </w:t>
      </w:r>
      <w:r>
        <w:rPr>
          <w:rFonts w:ascii="Arial" w:hAnsi="Arial" w:cs="Arial"/>
          <w:sz w:val="22"/>
          <w:szCs w:val="22"/>
        </w:rPr>
        <w:t>n</w:t>
      </w:r>
      <w:r w:rsidRPr="00144694">
        <w:rPr>
          <w:rFonts w:ascii="Arial" w:hAnsi="Arial" w:cs="Arial"/>
          <w:sz w:val="22"/>
          <w:szCs w:val="22"/>
        </w:rPr>
        <w:t>o. 01312</w:t>
      </w:r>
      <w:r>
        <w:rPr>
          <w:rFonts w:ascii="Arial" w:hAnsi="Arial" w:cs="Arial"/>
          <w:sz w:val="22"/>
          <w:szCs w:val="22"/>
        </w:rPr>
        <w:t xml:space="preserve"> submitted by Zimbabwe</w:t>
      </w:r>
      <w:r w:rsidRPr="00144694">
        <w:rPr>
          <w:rFonts w:ascii="Arial" w:hAnsi="Arial" w:cs="Arial"/>
          <w:sz w:val="22"/>
          <w:szCs w:val="22"/>
        </w:rPr>
        <w:t>,</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Takes note</w:t>
      </w:r>
      <w:r w:rsidRPr="005F25E5">
        <w:rPr>
          <w:rFonts w:ascii="Arial" w:hAnsi="Arial" w:cs="Arial"/>
          <w:sz w:val="22"/>
          <w:szCs w:val="22"/>
        </w:rPr>
        <w:t xml:space="preserve"> that Zimbabwe has requested International Assistance for the project entitled </w:t>
      </w:r>
      <w:r w:rsidRPr="00FD6F7F">
        <w:rPr>
          <w:rFonts w:ascii="Arial" w:hAnsi="Arial" w:cs="Arial"/>
          <w:b/>
          <w:sz w:val="22"/>
          <w:szCs w:val="22"/>
        </w:rPr>
        <w:t xml:space="preserve">Inventorying oral traditions, expressions, local knowledge and practices of the </w:t>
      </w:r>
      <w:proofErr w:type="spellStart"/>
      <w:r w:rsidRPr="00FD6F7F">
        <w:rPr>
          <w:rFonts w:ascii="Arial" w:hAnsi="Arial" w:cs="Arial"/>
          <w:b/>
          <w:sz w:val="22"/>
          <w:szCs w:val="22"/>
        </w:rPr>
        <w:t>Korekore</w:t>
      </w:r>
      <w:proofErr w:type="spellEnd"/>
      <w:r w:rsidRPr="00FD6F7F">
        <w:rPr>
          <w:rFonts w:ascii="Arial" w:hAnsi="Arial" w:cs="Arial"/>
          <w:b/>
          <w:sz w:val="22"/>
          <w:szCs w:val="22"/>
        </w:rPr>
        <w:t xml:space="preserve"> of </w:t>
      </w:r>
      <w:proofErr w:type="spellStart"/>
      <w:r w:rsidRPr="00FD6F7F">
        <w:rPr>
          <w:rFonts w:ascii="Arial" w:hAnsi="Arial" w:cs="Arial"/>
          <w:b/>
          <w:sz w:val="22"/>
          <w:szCs w:val="22"/>
        </w:rPr>
        <w:t>Hurungwe</w:t>
      </w:r>
      <w:proofErr w:type="spellEnd"/>
      <w:r w:rsidRPr="00FD6F7F">
        <w:rPr>
          <w:rFonts w:ascii="Arial" w:hAnsi="Arial" w:cs="Arial"/>
          <w:b/>
          <w:sz w:val="22"/>
          <w:szCs w:val="22"/>
        </w:rPr>
        <w:t xml:space="preserve"> District in Zimbabwe</w:t>
      </w:r>
      <w:r w:rsidRPr="008B0681">
        <w:rPr>
          <w:rFonts w:ascii="Arial" w:hAnsi="Arial" w:cs="Arial"/>
          <w:sz w:val="22"/>
          <w:szCs w:val="22"/>
        </w:rPr>
        <w:t>:</w:t>
      </w:r>
    </w:p>
    <w:p w:rsidR="00F53DEC" w:rsidRPr="005F25E5" w:rsidRDefault="00F53DEC" w:rsidP="0070295D">
      <w:pPr>
        <w:pStyle w:val="ListParagraph"/>
        <w:spacing w:before="120" w:after="120"/>
        <w:ind w:left="567"/>
        <w:contextualSpacing w:val="0"/>
        <w:jc w:val="both"/>
        <w:rPr>
          <w:rFonts w:ascii="Arial" w:hAnsi="Arial" w:cs="Arial"/>
          <w:sz w:val="22"/>
          <w:szCs w:val="22"/>
        </w:rPr>
      </w:pPr>
      <w:r w:rsidRPr="005F25E5">
        <w:rPr>
          <w:rFonts w:ascii="Arial" w:hAnsi="Arial" w:cs="Arial"/>
          <w:sz w:val="22"/>
          <w:szCs w:val="22"/>
        </w:rPr>
        <w:t xml:space="preserve">The request is to support a project implemented by </w:t>
      </w:r>
      <w:proofErr w:type="spellStart"/>
      <w:r w:rsidRPr="005F25E5">
        <w:rPr>
          <w:rFonts w:ascii="Arial" w:hAnsi="Arial" w:cs="Arial"/>
          <w:sz w:val="22"/>
          <w:szCs w:val="22"/>
        </w:rPr>
        <w:t>Chinhoyi</w:t>
      </w:r>
      <w:proofErr w:type="spellEnd"/>
      <w:r w:rsidRPr="005F25E5">
        <w:rPr>
          <w:rFonts w:ascii="Arial" w:hAnsi="Arial" w:cs="Arial"/>
          <w:sz w:val="22"/>
          <w:szCs w:val="22"/>
        </w:rPr>
        <w:t xml:space="preserve"> University of Technology, aimed at producing a comprehensive inventory of the oral traditions, expressions, local knowledge and practices of the communities of the </w:t>
      </w:r>
      <w:proofErr w:type="spellStart"/>
      <w:r w:rsidRPr="005F25E5">
        <w:rPr>
          <w:rFonts w:ascii="Arial" w:hAnsi="Arial" w:cs="Arial"/>
          <w:sz w:val="22"/>
          <w:szCs w:val="22"/>
        </w:rPr>
        <w:t>Hurungwe</w:t>
      </w:r>
      <w:proofErr w:type="spellEnd"/>
      <w:r w:rsidRPr="005F25E5">
        <w:rPr>
          <w:rFonts w:ascii="Arial" w:hAnsi="Arial" w:cs="Arial"/>
          <w:sz w:val="22"/>
          <w:szCs w:val="22"/>
        </w:rPr>
        <w:t xml:space="preserve"> district in </w:t>
      </w:r>
      <w:proofErr w:type="gramStart"/>
      <w:r w:rsidRPr="005F25E5">
        <w:rPr>
          <w:rFonts w:ascii="Arial" w:hAnsi="Arial" w:cs="Arial"/>
          <w:sz w:val="22"/>
          <w:szCs w:val="22"/>
        </w:rPr>
        <w:t>north-western</w:t>
      </w:r>
      <w:proofErr w:type="gramEnd"/>
      <w:r w:rsidRPr="005F25E5">
        <w:rPr>
          <w:rFonts w:ascii="Arial" w:hAnsi="Arial" w:cs="Arial"/>
          <w:sz w:val="22"/>
          <w:szCs w:val="22"/>
        </w:rPr>
        <w:t xml:space="preserve"> Zimbabwe. Despite the abundance of living heritage in the region, a shortage of resources and skills necessary for the implementation of the 2003 Convention </w:t>
      </w:r>
      <w:proofErr w:type="gramStart"/>
      <w:r w:rsidRPr="005F25E5">
        <w:rPr>
          <w:rFonts w:ascii="Arial" w:hAnsi="Arial" w:cs="Arial"/>
          <w:sz w:val="22"/>
          <w:szCs w:val="22"/>
        </w:rPr>
        <w:t>has been noted</w:t>
      </w:r>
      <w:proofErr w:type="gramEnd"/>
      <w:r w:rsidRPr="005F25E5">
        <w:rPr>
          <w:rFonts w:ascii="Arial" w:hAnsi="Arial" w:cs="Arial"/>
          <w:sz w:val="22"/>
          <w:szCs w:val="22"/>
        </w:rPr>
        <w:t xml:space="preserve">, and traditional leaders in the district have raised concerns over the years about the disappearance and distortion of traditional knowledge and practices. </w:t>
      </w:r>
      <w:proofErr w:type="gramStart"/>
      <w:r w:rsidRPr="005F25E5">
        <w:rPr>
          <w:rFonts w:ascii="Arial" w:hAnsi="Arial" w:cs="Arial"/>
          <w:sz w:val="22"/>
          <w:szCs w:val="22"/>
        </w:rPr>
        <w:t xml:space="preserve">As such, the project aims to contribute to the safeguarding efforts of the country through the following activities: the translation of the Convention into the main local language; a three-day workshop to raise awareness of the Convention among </w:t>
      </w:r>
      <w:r w:rsidRPr="005F25E5">
        <w:rPr>
          <w:rFonts w:ascii="Arial" w:hAnsi="Arial" w:cs="Arial"/>
          <w:sz w:val="22"/>
          <w:szCs w:val="22"/>
        </w:rPr>
        <w:lastRenderedPageBreak/>
        <w:t>twenty traditional leaders and thirty community members; a further five-day workshop to train thirty community members and twenty university staff and students in community-based inventorying; and the inventorying of oral traditions, expressions, local knowledge and practices in the district.</w:t>
      </w:r>
      <w:proofErr w:type="gramEnd"/>
      <w:r w:rsidRPr="005F25E5">
        <w:rPr>
          <w:rFonts w:ascii="Arial" w:hAnsi="Arial" w:cs="Arial"/>
          <w:sz w:val="22"/>
          <w:szCs w:val="22"/>
        </w:rPr>
        <w:t xml:space="preserve"> The community members will also produce an Action Plan to enable them to continue the inventorying efforts after the end of the pro</w:t>
      </w:r>
      <w:r>
        <w:rPr>
          <w:rFonts w:ascii="Arial" w:hAnsi="Arial" w:cs="Arial"/>
          <w:sz w:val="22"/>
          <w:szCs w:val="22"/>
        </w:rPr>
        <w:t>ject.</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Further takes note</w:t>
      </w:r>
      <w:r w:rsidRPr="005F25E5">
        <w:rPr>
          <w:rFonts w:ascii="Arial" w:hAnsi="Arial" w:cs="Arial"/>
          <w:sz w:val="22"/>
          <w:szCs w:val="22"/>
        </w:rPr>
        <w:t xml:space="preserve"> that this assistance is to support a project implemented at the local level, in accordance with Article 20 (c) of the Convention, and that it takes the form of the </w:t>
      </w:r>
      <w:r w:rsidRPr="00325826">
        <w:rPr>
          <w:rFonts w:ascii="Arial" w:hAnsi="Arial" w:cs="Arial"/>
          <w:b/>
          <w:sz w:val="22"/>
          <w:szCs w:val="22"/>
        </w:rPr>
        <w:t>provision of a grant</w:t>
      </w:r>
      <w:r w:rsidRPr="005F25E5">
        <w:rPr>
          <w:rFonts w:ascii="Arial" w:hAnsi="Arial" w:cs="Arial"/>
          <w:sz w:val="22"/>
          <w:szCs w:val="22"/>
        </w:rPr>
        <w:t>, pursuant to Article 21 (g) of the Convention;</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color w:val="000000"/>
          <w:sz w:val="22"/>
          <w:szCs w:val="22"/>
        </w:rPr>
      </w:pPr>
      <w:r w:rsidRPr="005F25E5">
        <w:rPr>
          <w:rFonts w:ascii="Arial" w:hAnsi="Arial" w:cs="Arial"/>
          <w:sz w:val="22"/>
          <w:szCs w:val="22"/>
          <w:u w:val="single"/>
        </w:rPr>
        <w:t>Also takes note</w:t>
      </w:r>
      <w:r w:rsidRPr="005F25E5">
        <w:rPr>
          <w:rFonts w:ascii="Arial" w:hAnsi="Arial" w:cs="Arial"/>
          <w:sz w:val="22"/>
          <w:szCs w:val="22"/>
        </w:rPr>
        <w:t xml:space="preserve"> that Zimbabwe has requested assistance in the amount of </w:t>
      </w:r>
      <w:r w:rsidRPr="00144694">
        <w:rPr>
          <w:rFonts w:ascii="Arial" w:hAnsi="Arial" w:cs="Arial"/>
          <w:sz w:val="22"/>
          <w:szCs w:val="22"/>
        </w:rPr>
        <w:t>US$9</w:t>
      </w:r>
      <w:r w:rsidRPr="005F25E5">
        <w:rPr>
          <w:rFonts w:ascii="Arial" w:hAnsi="Arial" w:cs="Arial"/>
          <w:sz w:val="22"/>
          <w:szCs w:val="22"/>
        </w:rPr>
        <w:t xml:space="preserve">3,242.50 </w:t>
      </w:r>
      <w:r w:rsidRPr="005F25E5">
        <w:rPr>
          <w:rFonts w:ascii="Arial" w:hAnsi="Arial" w:cs="Arial"/>
          <w:color w:val="000000"/>
          <w:sz w:val="22"/>
          <w:szCs w:val="22"/>
        </w:rPr>
        <w:t>from the Intangible Cultural Heritage Fund for the implementation of this project;</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Decides</w:t>
      </w:r>
      <w:r w:rsidRPr="005F25E5">
        <w:rPr>
          <w:rFonts w:ascii="Arial" w:hAnsi="Arial" w:cs="Arial"/>
          <w:sz w:val="22"/>
          <w:szCs w:val="22"/>
        </w:rPr>
        <w:t xml:space="preserve"> that, from the information provided in file </w:t>
      </w:r>
      <w:r>
        <w:rPr>
          <w:rFonts w:ascii="Arial" w:hAnsi="Arial" w:cs="Arial"/>
          <w:sz w:val="22"/>
          <w:szCs w:val="22"/>
        </w:rPr>
        <w:t>n</w:t>
      </w:r>
      <w:r w:rsidRPr="005F25E5">
        <w:rPr>
          <w:rFonts w:ascii="Arial" w:hAnsi="Arial" w:cs="Arial"/>
          <w:sz w:val="22"/>
          <w:szCs w:val="22"/>
        </w:rPr>
        <w:t>o. 01312, the request responds as follows to the criteria for granting International Assistance given in paragraphs 10 and 12 of the Operational Directives:</w:t>
      </w:r>
    </w:p>
    <w:p w:rsidR="00F53DEC" w:rsidRPr="005F25E5" w:rsidRDefault="00F53DEC" w:rsidP="0070295D">
      <w:pPr>
        <w:pStyle w:val="NormalWeb"/>
        <w:spacing w:before="120" w:beforeAutospacing="0" w:after="120" w:afterAutospacing="0"/>
        <w:ind w:left="567"/>
        <w:jc w:val="both"/>
        <w:rPr>
          <w:rFonts w:ascii="Arial" w:hAnsi="Arial" w:cs="Arial"/>
          <w:sz w:val="22"/>
          <w:szCs w:val="22"/>
        </w:rPr>
      </w:pPr>
      <w:r w:rsidRPr="005F25E5">
        <w:rPr>
          <w:rFonts w:ascii="Arial" w:hAnsi="Arial" w:cs="Arial"/>
          <w:b/>
          <w:sz w:val="22"/>
          <w:szCs w:val="22"/>
        </w:rPr>
        <w:t>Criterion</w:t>
      </w:r>
      <w:r>
        <w:rPr>
          <w:rFonts w:ascii="Arial" w:hAnsi="Arial" w:cs="Arial"/>
          <w:b/>
          <w:sz w:val="22"/>
          <w:szCs w:val="22"/>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1</w:t>
      </w:r>
      <w:r w:rsidRPr="005F25E5">
        <w:rPr>
          <w:rFonts w:ascii="Arial" w:hAnsi="Arial" w:cs="Arial"/>
          <w:sz w:val="22"/>
          <w:szCs w:val="22"/>
        </w:rPr>
        <w:t xml:space="preserve">: Prior to the submission of this request, the implementing organization conducted wide community consultations to learn about the main concerns regarding the oral traditions and expressions of the </w:t>
      </w:r>
      <w:proofErr w:type="spellStart"/>
      <w:r w:rsidRPr="005F25E5">
        <w:rPr>
          <w:rFonts w:ascii="Arial" w:hAnsi="Arial" w:cs="Arial"/>
          <w:sz w:val="22"/>
          <w:szCs w:val="22"/>
        </w:rPr>
        <w:t>Korekore</w:t>
      </w:r>
      <w:proofErr w:type="spellEnd"/>
      <w:r w:rsidRPr="005F25E5">
        <w:rPr>
          <w:rFonts w:ascii="Arial" w:hAnsi="Arial" w:cs="Arial"/>
          <w:sz w:val="22"/>
          <w:szCs w:val="22"/>
        </w:rPr>
        <w:t xml:space="preserve"> people in the </w:t>
      </w:r>
      <w:proofErr w:type="spellStart"/>
      <w:r w:rsidRPr="005F25E5">
        <w:rPr>
          <w:rFonts w:ascii="Arial" w:hAnsi="Arial" w:cs="Arial"/>
          <w:sz w:val="22"/>
          <w:szCs w:val="22"/>
        </w:rPr>
        <w:t>Hurungwe</w:t>
      </w:r>
      <w:proofErr w:type="spellEnd"/>
      <w:r w:rsidRPr="005F25E5">
        <w:rPr>
          <w:rFonts w:ascii="Arial" w:hAnsi="Arial" w:cs="Arial"/>
          <w:sz w:val="22"/>
          <w:szCs w:val="22"/>
        </w:rPr>
        <w:t xml:space="preserve"> district. The request foresees the involvement of the community, including community leaders, women and youth, during the project implementation phase. Community members will be involved in reviewing the work plans, identifying the intangible cultural heritage elements to be inventoried as well as in the </w:t>
      </w:r>
      <w:proofErr w:type="gramStart"/>
      <w:r w:rsidRPr="005F25E5">
        <w:rPr>
          <w:rFonts w:ascii="Arial" w:hAnsi="Arial" w:cs="Arial"/>
          <w:sz w:val="22"/>
          <w:szCs w:val="22"/>
        </w:rPr>
        <w:t>awareness-raising</w:t>
      </w:r>
      <w:proofErr w:type="gramEnd"/>
      <w:r w:rsidRPr="005F25E5">
        <w:rPr>
          <w:rFonts w:ascii="Arial" w:hAnsi="Arial" w:cs="Arial"/>
          <w:sz w:val="22"/>
          <w:szCs w:val="22"/>
        </w:rPr>
        <w:t xml:space="preserve"> and inventorying workshops and the inventorying fieldwork. In addition, the communities concerned will participate in the final validatio</w:t>
      </w:r>
      <w:r>
        <w:rPr>
          <w:rFonts w:ascii="Arial" w:hAnsi="Arial" w:cs="Arial"/>
          <w:sz w:val="22"/>
          <w:szCs w:val="22"/>
        </w:rPr>
        <w:t>n of the inventoried elements</w:t>
      </w:r>
      <w:proofErr w:type="gramStart"/>
      <w:r>
        <w:rPr>
          <w:rFonts w:ascii="Arial" w:hAnsi="Arial" w:cs="Arial"/>
          <w:sz w:val="22"/>
          <w:szCs w:val="22"/>
        </w:rPr>
        <w:t>;</w:t>
      </w:r>
      <w:proofErr w:type="gramEnd"/>
    </w:p>
    <w:p w:rsidR="00F53DEC" w:rsidRPr="005F25E5" w:rsidRDefault="00F53DEC" w:rsidP="0070295D">
      <w:pPr>
        <w:pStyle w:val="ListParagraph"/>
        <w:spacing w:before="120" w:after="120"/>
        <w:ind w:left="567"/>
        <w:contextualSpacing w:val="0"/>
        <w:jc w:val="both"/>
        <w:rPr>
          <w:rFonts w:ascii="Arial" w:hAnsi="Arial" w:cs="Arial"/>
          <w:sz w:val="22"/>
          <w:szCs w:val="22"/>
        </w:rPr>
      </w:pPr>
      <w:r w:rsidRPr="005F25E5">
        <w:rPr>
          <w:rFonts w:ascii="Arial" w:hAnsi="Arial" w:cs="Arial"/>
          <w:b/>
          <w:sz w:val="22"/>
          <w:szCs w:val="22"/>
        </w:rPr>
        <w:t>Criterion</w:t>
      </w:r>
      <w:r>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2</w:t>
      </w:r>
      <w:r w:rsidRPr="005F25E5">
        <w:rPr>
          <w:rFonts w:ascii="Arial" w:hAnsi="Arial" w:cs="Arial"/>
          <w:sz w:val="22"/>
          <w:szCs w:val="22"/>
        </w:rPr>
        <w:t xml:space="preserve">: The budget </w:t>
      </w:r>
      <w:proofErr w:type="gramStart"/>
      <w:r w:rsidRPr="005F25E5">
        <w:rPr>
          <w:rFonts w:ascii="Arial" w:hAnsi="Arial" w:cs="Arial"/>
          <w:sz w:val="22"/>
          <w:szCs w:val="22"/>
        </w:rPr>
        <w:t>is clearly presented</w:t>
      </w:r>
      <w:proofErr w:type="gramEnd"/>
      <w:r>
        <w:rPr>
          <w:rFonts w:ascii="Arial" w:hAnsi="Arial" w:cs="Arial"/>
          <w:sz w:val="22"/>
          <w:szCs w:val="22"/>
        </w:rPr>
        <w:t xml:space="preserve"> in general</w:t>
      </w:r>
      <w:r w:rsidRPr="005F25E5">
        <w:rPr>
          <w:rFonts w:ascii="Arial" w:hAnsi="Arial" w:cs="Arial"/>
          <w:sz w:val="22"/>
          <w:szCs w:val="22"/>
        </w:rPr>
        <w:t xml:space="preserve">, reflecting the planned activities and their related expenses, and therefore the overall amount requested may be considered appropriate for the implementation of the proposed activities. However, more precise and detailed information for some expenditure items such as </w:t>
      </w:r>
      <w:r>
        <w:rPr>
          <w:rFonts w:ascii="Arial" w:hAnsi="Arial" w:cs="Arial"/>
          <w:sz w:val="22"/>
          <w:szCs w:val="22"/>
        </w:rPr>
        <w:t>‘</w:t>
      </w:r>
      <w:r w:rsidRPr="005F25E5">
        <w:rPr>
          <w:rFonts w:ascii="Arial" w:hAnsi="Arial" w:cs="Arial"/>
          <w:sz w:val="22"/>
          <w:szCs w:val="22"/>
        </w:rPr>
        <w:t>the procurement of inventorying equipment</w:t>
      </w:r>
      <w:r>
        <w:rPr>
          <w:rFonts w:ascii="Arial" w:hAnsi="Arial" w:cs="Arial"/>
          <w:sz w:val="22"/>
          <w:szCs w:val="22"/>
        </w:rPr>
        <w:t>’</w:t>
      </w:r>
      <w:r w:rsidRPr="005F25E5">
        <w:rPr>
          <w:rFonts w:ascii="Arial" w:hAnsi="Arial" w:cs="Arial"/>
          <w:sz w:val="22"/>
          <w:szCs w:val="22"/>
        </w:rPr>
        <w:t xml:space="preserve"> </w:t>
      </w:r>
      <w:proofErr w:type="gramStart"/>
      <w:r w:rsidRPr="005F25E5">
        <w:rPr>
          <w:rFonts w:ascii="Arial" w:hAnsi="Arial" w:cs="Arial"/>
          <w:sz w:val="22"/>
          <w:szCs w:val="22"/>
        </w:rPr>
        <w:t>would have been appreciated</w:t>
      </w:r>
      <w:proofErr w:type="gramEnd"/>
      <w:r>
        <w:rPr>
          <w:rFonts w:ascii="Arial" w:hAnsi="Arial" w:cs="Arial"/>
          <w:sz w:val="22"/>
          <w:szCs w:val="22"/>
        </w:rPr>
        <w:t>;</w:t>
      </w:r>
    </w:p>
    <w:p w:rsidR="00F53DEC" w:rsidRPr="005F25E5" w:rsidRDefault="00F53DEC" w:rsidP="0070295D">
      <w:pPr>
        <w:pStyle w:val="ListParagraph"/>
        <w:spacing w:before="120" w:after="120"/>
        <w:ind w:left="567"/>
        <w:contextualSpacing w:val="0"/>
        <w:jc w:val="both"/>
        <w:rPr>
          <w:rFonts w:ascii="Arial" w:hAnsi="Arial" w:cs="Arial"/>
          <w:color w:val="000000"/>
          <w:sz w:val="22"/>
          <w:szCs w:val="22"/>
        </w:rPr>
      </w:pPr>
      <w:r w:rsidRPr="005F25E5">
        <w:rPr>
          <w:rFonts w:ascii="Arial" w:hAnsi="Arial" w:cs="Arial"/>
          <w:b/>
          <w:sz w:val="22"/>
          <w:szCs w:val="22"/>
        </w:rPr>
        <w:t>Criterion</w:t>
      </w:r>
      <w:r>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3</w:t>
      </w:r>
      <w:r w:rsidRPr="005F25E5">
        <w:rPr>
          <w:rFonts w:ascii="Arial" w:hAnsi="Arial" w:cs="Arial"/>
          <w:sz w:val="22"/>
          <w:szCs w:val="22"/>
        </w:rPr>
        <w:t xml:space="preserve">: </w:t>
      </w:r>
      <w:r w:rsidRPr="005F25E5">
        <w:rPr>
          <w:rFonts w:ascii="Arial" w:hAnsi="Arial" w:cs="Arial"/>
          <w:color w:val="000000"/>
          <w:sz w:val="22"/>
          <w:szCs w:val="22"/>
        </w:rPr>
        <w:t>The</w:t>
      </w:r>
      <w:r>
        <w:rPr>
          <w:rFonts w:ascii="Arial" w:hAnsi="Arial" w:cs="Arial"/>
          <w:color w:val="000000"/>
          <w:sz w:val="22"/>
          <w:szCs w:val="22"/>
        </w:rPr>
        <w:t xml:space="preserve"> </w:t>
      </w:r>
      <w:r w:rsidRPr="005F25E5">
        <w:rPr>
          <w:rFonts w:ascii="Arial" w:hAnsi="Arial" w:cs="Arial"/>
          <w:color w:val="000000"/>
          <w:sz w:val="22"/>
          <w:szCs w:val="22"/>
        </w:rPr>
        <w:t>activities proposed</w:t>
      </w:r>
      <w:r>
        <w:rPr>
          <w:rFonts w:ascii="Arial" w:hAnsi="Arial" w:cs="Arial"/>
          <w:color w:val="000000"/>
          <w:sz w:val="22"/>
          <w:szCs w:val="22"/>
        </w:rPr>
        <w:t xml:space="preserve"> </w:t>
      </w:r>
      <w:r w:rsidRPr="005F25E5">
        <w:rPr>
          <w:rFonts w:ascii="Arial" w:hAnsi="Arial" w:cs="Arial"/>
          <w:color w:val="000000"/>
          <w:sz w:val="22"/>
          <w:szCs w:val="22"/>
        </w:rPr>
        <w:t xml:space="preserve">are </w:t>
      </w:r>
      <w:proofErr w:type="gramStart"/>
      <w:r w:rsidRPr="005F25E5">
        <w:rPr>
          <w:rFonts w:ascii="Arial" w:hAnsi="Arial" w:cs="Arial"/>
          <w:color w:val="000000"/>
          <w:sz w:val="22"/>
          <w:szCs w:val="22"/>
        </w:rPr>
        <w:t>well</w:t>
      </w:r>
      <w:r>
        <w:rPr>
          <w:rFonts w:ascii="Arial" w:hAnsi="Arial" w:cs="Arial"/>
          <w:color w:val="000000"/>
          <w:sz w:val="22"/>
          <w:szCs w:val="22"/>
        </w:rPr>
        <w:t>-</w:t>
      </w:r>
      <w:r w:rsidRPr="005F25E5">
        <w:rPr>
          <w:rFonts w:ascii="Arial" w:hAnsi="Arial" w:cs="Arial"/>
          <w:color w:val="000000"/>
          <w:sz w:val="22"/>
          <w:szCs w:val="22"/>
        </w:rPr>
        <w:t>conceived</w:t>
      </w:r>
      <w:proofErr w:type="gramEnd"/>
      <w:r w:rsidRPr="005F25E5">
        <w:rPr>
          <w:rFonts w:ascii="Arial" w:hAnsi="Arial" w:cs="Arial"/>
          <w:color w:val="000000"/>
          <w:sz w:val="22"/>
          <w:szCs w:val="22"/>
        </w:rPr>
        <w:t xml:space="preserve"> in relation to the objectives and expected results of the project. They mainly</w:t>
      </w:r>
      <w:r>
        <w:rPr>
          <w:rFonts w:ascii="Arial" w:hAnsi="Arial" w:cs="Arial"/>
          <w:color w:val="000000"/>
          <w:sz w:val="22"/>
          <w:szCs w:val="22"/>
        </w:rPr>
        <w:t xml:space="preserve"> </w:t>
      </w:r>
      <w:r w:rsidRPr="005F25E5">
        <w:rPr>
          <w:rFonts w:ascii="Arial" w:hAnsi="Arial" w:cs="Arial"/>
          <w:color w:val="000000"/>
          <w:sz w:val="22"/>
          <w:szCs w:val="22"/>
        </w:rPr>
        <w:t xml:space="preserve">cover translation, </w:t>
      </w:r>
      <w:r>
        <w:rPr>
          <w:rFonts w:ascii="Arial" w:hAnsi="Arial" w:cs="Arial"/>
          <w:color w:val="000000"/>
          <w:sz w:val="22"/>
          <w:szCs w:val="22"/>
        </w:rPr>
        <w:t xml:space="preserve">and </w:t>
      </w:r>
      <w:r w:rsidRPr="005F25E5">
        <w:rPr>
          <w:rFonts w:ascii="Arial" w:hAnsi="Arial" w:cs="Arial"/>
          <w:color w:val="000000"/>
          <w:sz w:val="22"/>
          <w:szCs w:val="22"/>
        </w:rPr>
        <w:t xml:space="preserve">awareness-raising and inventorying activities, which </w:t>
      </w:r>
      <w:proofErr w:type="gramStart"/>
      <w:r w:rsidRPr="005F25E5">
        <w:rPr>
          <w:rFonts w:ascii="Arial" w:hAnsi="Arial" w:cs="Arial"/>
          <w:color w:val="000000"/>
          <w:sz w:val="22"/>
          <w:szCs w:val="22"/>
        </w:rPr>
        <w:t>will</w:t>
      </w:r>
      <w:r>
        <w:rPr>
          <w:rFonts w:ascii="Arial" w:hAnsi="Arial" w:cs="Arial"/>
          <w:color w:val="000000"/>
          <w:sz w:val="22"/>
          <w:szCs w:val="22"/>
        </w:rPr>
        <w:t xml:space="preserve"> </w:t>
      </w:r>
      <w:r w:rsidRPr="005F25E5">
        <w:rPr>
          <w:rFonts w:ascii="Arial" w:hAnsi="Arial" w:cs="Arial"/>
          <w:color w:val="000000"/>
          <w:sz w:val="22"/>
          <w:szCs w:val="22"/>
        </w:rPr>
        <w:t>be implemented</w:t>
      </w:r>
      <w:proofErr w:type="gramEnd"/>
      <w:r w:rsidRPr="005F25E5">
        <w:rPr>
          <w:rFonts w:ascii="Arial" w:hAnsi="Arial" w:cs="Arial"/>
          <w:color w:val="000000"/>
          <w:sz w:val="22"/>
          <w:szCs w:val="22"/>
        </w:rPr>
        <w:t xml:space="preserve"> with the support of trained intangible cultural heritage experts in the country and the Southern Africa </w:t>
      </w:r>
      <w:r w:rsidRPr="005F25E5">
        <w:rPr>
          <w:rFonts w:ascii="Arial" w:hAnsi="Arial" w:cs="Arial"/>
          <w:sz w:val="22"/>
          <w:szCs w:val="22"/>
        </w:rPr>
        <w:t>Intangible Cultural Heritage Platform</w:t>
      </w:r>
      <w:r w:rsidRPr="005F25E5">
        <w:rPr>
          <w:rFonts w:ascii="Arial" w:hAnsi="Arial" w:cs="Arial"/>
          <w:color w:val="000000"/>
          <w:sz w:val="22"/>
          <w:szCs w:val="22"/>
        </w:rPr>
        <w:t>.</w:t>
      </w:r>
      <w:r>
        <w:rPr>
          <w:rFonts w:ascii="Arial" w:hAnsi="Arial" w:cs="Arial"/>
          <w:color w:val="000000"/>
          <w:sz w:val="22"/>
          <w:szCs w:val="22"/>
        </w:rPr>
        <w:t xml:space="preserve"> </w:t>
      </w:r>
      <w:r w:rsidRPr="005F25E5">
        <w:rPr>
          <w:rFonts w:ascii="Arial" w:hAnsi="Arial" w:cs="Arial"/>
          <w:color w:val="000000"/>
          <w:sz w:val="22"/>
          <w:szCs w:val="22"/>
        </w:rPr>
        <w:t xml:space="preserve">A system of regular monitoring and evaluation </w:t>
      </w:r>
      <w:proofErr w:type="gramStart"/>
      <w:r w:rsidRPr="005F25E5">
        <w:rPr>
          <w:rFonts w:ascii="Arial" w:hAnsi="Arial" w:cs="Arial"/>
          <w:color w:val="000000"/>
          <w:sz w:val="22"/>
          <w:szCs w:val="22"/>
        </w:rPr>
        <w:t>is also foreseen</w:t>
      </w:r>
      <w:proofErr w:type="gramEnd"/>
      <w:r w:rsidRPr="005F25E5">
        <w:rPr>
          <w:rFonts w:ascii="Arial" w:hAnsi="Arial" w:cs="Arial"/>
          <w:color w:val="000000"/>
          <w:sz w:val="22"/>
          <w:szCs w:val="22"/>
        </w:rPr>
        <w:t>, with the involvement of the implementing partners.</w:t>
      </w:r>
      <w:r>
        <w:rPr>
          <w:rFonts w:ascii="Arial" w:hAnsi="Arial" w:cs="Arial"/>
          <w:color w:val="000000"/>
          <w:sz w:val="22"/>
          <w:szCs w:val="22"/>
        </w:rPr>
        <w:t xml:space="preserve"> </w:t>
      </w:r>
      <w:r w:rsidRPr="005F25E5">
        <w:rPr>
          <w:rFonts w:ascii="Arial" w:hAnsi="Arial" w:cs="Arial"/>
          <w:color w:val="000000"/>
          <w:sz w:val="22"/>
          <w:szCs w:val="22"/>
        </w:rPr>
        <w:t>However, details are lacking regarding certain activities, particularly for the inventorying activity. Further detailed information on the methodology of the fieldwork and data collection and the inventorying process would have allowed for a better assessment of the feasibility of the</w:t>
      </w:r>
      <w:r>
        <w:rPr>
          <w:rFonts w:ascii="Arial" w:hAnsi="Arial" w:cs="Arial"/>
          <w:color w:val="000000"/>
          <w:sz w:val="22"/>
          <w:szCs w:val="22"/>
        </w:rPr>
        <w:t>se activities</w:t>
      </w:r>
      <w:proofErr w:type="gramStart"/>
      <w:r>
        <w:rPr>
          <w:rFonts w:ascii="Arial" w:hAnsi="Arial" w:cs="Arial"/>
          <w:color w:val="000000"/>
          <w:sz w:val="22"/>
          <w:szCs w:val="22"/>
        </w:rPr>
        <w:t>;</w:t>
      </w:r>
      <w:proofErr w:type="gramEnd"/>
    </w:p>
    <w:p w:rsidR="00F53DEC" w:rsidRPr="005F25E5" w:rsidRDefault="00F53DEC" w:rsidP="0070295D">
      <w:pPr>
        <w:pStyle w:val="ListParagraph"/>
        <w:spacing w:before="120" w:after="120"/>
        <w:ind w:left="567"/>
        <w:contextualSpacing w:val="0"/>
        <w:jc w:val="both"/>
        <w:rPr>
          <w:rFonts w:ascii="Arial" w:hAnsi="Arial" w:cs="Arial"/>
          <w:sz w:val="22"/>
          <w:szCs w:val="22"/>
        </w:rPr>
      </w:pPr>
      <w:r w:rsidRPr="005F25E5">
        <w:rPr>
          <w:rFonts w:ascii="Arial" w:hAnsi="Arial" w:cs="Arial"/>
          <w:b/>
          <w:sz w:val="22"/>
          <w:szCs w:val="22"/>
        </w:rPr>
        <w:t>Criterion</w:t>
      </w:r>
      <w:r>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4</w:t>
      </w:r>
      <w:r w:rsidRPr="005F25E5">
        <w:rPr>
          <w:rFonts w:ascii="Arial" w:hAnsi="Arial" w:cs="Arial"/>
          <w:sz w:val="22"/>
          <w:szCs w:val="22"/>
        </w:rPr>
        <w:t xml:space="preserve">: </w:t>
      </w:r>
      <w:r w:rsidRPr="005F25E5">
        <w:rPr>
          <w:rFonts w:ascii="Arial" w:hAnsi="Arial" w:cs="Arial"/>
          <w:color w:val="000000"/>
          <w:sz w:val="22"/>
          <w:szCs w:val="22"/>
        </w:rPr>
        <w:t xml:space="preserve">One of the main outcomes of the project concerns the establishment of a future inventory, which is in line with the national strategy and plan for the safeguarding of intangible cultural heritage. The request also proposes a </w:t>
      </w:r>
      <w:r>
        <w:rPr>
          <w:rFonts w:ascii="Arial" w:hAnsi="Arial" w:cs="Arial"/>
          <w:color w:val="000000"/>
          <w:sz w:val="22"/>
          <w:szCs w:val="22"/>
        </w:rPr>
        <w:t>‘</w:t>
      </w:r>
      <w:r w:rsidRPr="005F25E5">
        <w:rPr>
          <w:rFonts w:ascii="Arial" w:hAnsi="Arial" w:cs="Arial"/>
          <w:color w:val="000000"/>
          <w:sz w:val="22"/>
          <w:szCs w:val="22"/>
        </w:rPr>
        <w:t>training of trainers</w:t>
      </w:r>
      <w:r>
        <w:rPr>
          <w:rFonts w:ascii="Arial" w:hAnsi="Arial" w:cs="Arial"/>
          <w:color w:val="000000"/>
          <w:sz w:val="22"/>
          <w:szCs w:val="22"/>
        </w:rPr>
        <w:t>’</w:t>
      </w:r>
      <w:r w:rsidRPr="005F25E5">
        <w:rPr>
          <w:rFonts w:ascii="Arial" w:hAnsi="Arial" w:cs="Arial"/>
          <w:color w:val="000000"/>
          <w:sz w:val="22"/>
          <w:szCs w:val="22"/>
        </w:rPr>
        <w:t xml:space="preserve"> approach to ensure that the capacity and skills acquired through the training continue beyond the duration of the project. </w:t>
      </w:r>
      <w:r w:rsidRPr="005F25E5">
        <w:rPr>
          <w:rFonts w:ascii="Arial" w:hAnsi="Arial" w:cs="Arial"/>
          <w:sz w:val="22"/>
          <w:szCs w:val="22"/>
        </w:rPr>
        <w:t xml:space="preserve">It </w:t>
      </w:r>
      <w:proofErr w:type="gramStart"/>
      <w:r w:rsidRPr="005F25E5">
        <w:rPr>
          <w:rFonts w:ascii="Arial" w:hAnsi="Arial" w:cs="Arial"/>
          <w:sz w:val="22"/>
          <w:szCs w:val="22"/>
        </w:rPr>
        <w:t>is also expected</w:t>
      </w:r>
      <w:proofErr w:type="gramEnd"/>
      <w:r w:rsidRPr="005F25E5">
        <w:rPr>
          <w:rFonts w:ascii="Arial" w:hAnsi="Arial" w:cs="Arial"/>
          <w:sz w:val="22"/>
          <w:szCs w:val="22"/>
        </w:rPr>
        <w:t xml:space="preserve"> that the equipment to be purchased within the framework of this project will be utilized for future projects documenting intangible cultural heritage</w:t>
      </w:r>
      <w:r>
        <w:rPr>
          <w:rFonts w:ascii="Arial" w:hAnsi="Arial" w:cs="Arial"/>
          <w:sz w:val="22"/>
          <w:szCs w:val="22"/>
        </w:rPr>
        <w:t>;</w:t>
      </w:r>
    </w:p>
    <w:p w:rsidR="00F53DEC" w:rsidRPr="005F25E5" w:rsidRDefault="00F53DEC" w:rsidP="0070295D">
      <w:pPr>
        <w:pStyle w:val="ListParagraph"/>
        <w:spacing w:before="120" w:after="120"/>
        <w:ind w:left="567"/>
        <w:contextualSpacing w:val="0"/>
        <w:jc w:val="both"/>
        <w:rPr>
          <w:rFonts w:ascii="Arial" w:hAnsi="Arial" w:cs="Arial"/>
          <w:sz w:val="22"/>
          <w:szCs w:val="22"/>
        </w:rPr>
      </w:pPr>
      <w:r w:rsidRPr="005F25E5">
        <w:rPr>
          <w:rFonts w:ascii="Arial" w:hAnsi="Arial" w:cs="Arial"/>
          <w:b/>
          <w:sz w:val="22"/>
          <w:szCs w:val="22"/>
        </w:rPr>
        <w:t>Criterion</w:t>
      </w:r>
      <w:r>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5</w:t>
      </w:r>
      <w:r w:rsidRPr="005F25E5">
        <w:rPr>
          <w:rFonts w:ascii="Arial" w:hAnsi="Arial" w:cs="Arial"/>
          <w:sz w:val="22"/>
          <w:szCs w:val="22"/>
        </w:rPr>
        <w:t>: Although the State Party does not share the costs of the activities for which International Assistance is requested, t</w:t>
      </w:r>
      <w:r w:rsidRPr="005F25E5">
        <w:rPr>
          <w:rFonts w:ascii="Arial" w:hAnsi="Arial" w:cs="Arial"/>
          <w:color w:val="000000"/>
          <w:sz w:val="22"/>
          <w:szCs w:val="22"/>
        </w:rPr>
        <w:t xml:space="preserve">he project will benefit from other contributions from unspecified funding sources, which account for 46 per cent of the </w:t>
      </w:r>
      <w:r w:rsidRPr="005F25E5">
        <w:rPr>
          <w:rFonts w:ascii="Arial" w:hAnsi="Arial" w:cs="Arial"/>
          <w:sz w:val="22"/>
          <w:szCs w:val="22"/>
        </w:rPr>
        <w:t>total budget of the project</w:t>
      </w:r>
      <w:r>
        <w:rPr>
          <w:rFonts w:ascii="Arial" w:hAnsi="Arial" w:cs="Arial"/>
          <w:sz w:val="22"/>
          <w:szCs w:val="22"/>
        </w:rPr>
        <w:t>;</w:t>
      </w:r>
    </w:p>
    <w:p w:rsidR="00F53DEC" w:rsidRPr="005F25E5" w:rsidRDefault="00F53DEC" w:rsidP="0070295D">
      <w:pPr>
        <w:pStyle w:val="NormalWeb"/>
        <w:spacing w:before="120" w:beforeAutospacing="0" w:after="120" w:afterAutospacing="0"/>
        <w:ind w:left="567"/>
        <w:jc w:val="both"/>
        <w:rPr>
          <w:rFonts w:ascii="Arial" w:hAnsi="Arial" w:cs="Arial"/>
          <w:sz w:val="22"/>
          <w:szCs w:val="22"/>
        </w:rPr>
      </w:pPr>
      <w:r w:rsidRPr="005F25E5">
        <w:rPr>
          <w:rFonts w:ascii="Arial" w:hAnsi="Arial" w:cs="Arial"/>
          <w:b/>
          <w:sz w:val="22"/>
          <w:szCs w:val="22"/>
        </w:rPr>
        <w:t>Criterion</w:t>
      </w:r>
      <w:r>
        <w:rPr>
          <w:rFonts w:ascii="Arial" w:hAnsi="Arial" w:cs="Arial"/>
          <w:b/>
          <w:sz w:val="22"/>
          <w:szCs w:val="22"/>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6</w:t>
      </w:r>
      <w:r w:rsidRPr="005F25E5">
        <w:rPr>
          <w:rFonts w:ascii="Arial" w:hAnsi="Arial" w:cs="Arial"/>
          <w:sz w:val="22"/>
          <w:szCs w:val="22"/>
        </w:rPr>
        <w:t xml:space="preserve">: </w:t>
      </w:r>
      <w:r w:rsidRPr="005F25E5">
        <w:rPr>
          <w:rFonts w:ascii="Arial" w:hAnsi="Arial" w:cs="Arial"/>
          <w:color w:val="000000"/>
          <w:sz w:val="22"/>
          <w:szCs w:val="22"/>
        </w:rPr>
        <w:t>The request seeks to build the capacities of the communities by increasing their awareness and</w:t>
      </w:r>
      <w:r w:rsidRPr="005F25E5" w:rsidDel="00084739">
        <w:rPr>
          <w:rFonts w:ascii="Arial" w:hAnsi="Arial" w:cs="Arial"/>
          <w:color w:val="000000"/>
          <w:sz w:val="22"/>
          <w:szCs w:val="22"/>
        </w:rPr>
        <w:t xml:space="preserve"> </w:t>
      </w:r>
      <w:r w:rsidRPr="005F25E5">
        <w:rPr>
          <w:rFonts w:ascii="Arial" w:hAnsi="Arial" w:cs="Arial"/>
          <w:color w:val="000000"/>
          <w:sz w:val="22"/>
          <w:szCs w:val="22"/>
        </w:rPr>
        <w:t>relevant skills for inventorying, which will contribute to ensuring the viability of the oral traditions and expressions in the region concerned. Furthermore, the skills acquired by the researchers from the implementing agency during the project will help to continue the inventorying work and other safeguarding efforts in the region</w:t>
      </w:r>
      <w:proofErr w:type="gramStart"/>
      <w:r>
        <w:rPr>
          <w:rFonts w:ascii="Arial" w:hAnsi="Arial" w:cs="Arial"/>
          <w:color w:val="000000"/>
          <w:sz w:val="22"/>
          <w:szCs w:val="22"/>
        </w:rPr>
        <w:t>;</w:t>
      </w:r>
      <w:proofErr w:type="gramEnd"/>
    </w:p>
    <w:p w:rsidR="00F53DEC" w:rsidRPr="005F25E5" w:rsidRDefault="00F53DEC" w:rsidP="0070295D">
      <w:pPr>
        <w:pStyle w:val="ListParagraph"/>
        <w:spacing w:before="120" w:after="120"/>
        <w:ind w:left="567"/>
        <w:contextualSpacing w:val="0"/>
        <w:jc w:val="both"/>
        <w:rPr>
          <w:rFonts w:cs="Arial"/>
          <w:sz w:val="22"/>
          <w:szCs w:val="22"/>
        </w:rPr>
      </w:pPr>
      <w:r w:rsidRPr="005F25E5">
        <w:rPr>
          <w:rFonts w:ascii="Arial" w:hAnsi="Arial" w:cs="Arial"/>
          <w:b/>
          <w:sz w:val="22"/>
          <w:szCs w:val="22"/>
        </w:rPr>
        <w:lastRenderedPageBreak/>
        <w:t>Criterion</w:t>
      </w:r>
      <w:r>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7</w:t>
      </w:r>
      <w:r w:rsidRPr="005F25E5">
        <w:rPr>
          <w:rFonts w:ascii="Arial" w:hAnsi="Arial" w:cs="Arial"/>
          <w:sz w:val="22"/>
          <w:szCs w:val="22"/>
        </w:rPr>
        <w:t xml:space="preserve">: Zimbabwe has benefitted from International Assistance from the Intangible Cultural Heritage Fund twice, for the projects entitled </w:t>
      </w:r>
      <w:r>
        <w:rPr>
          <w:rFonts w:ascii="Arial" w:hAnsi="Arial" w:cs="Arial"/>
          <w:sz w:val="22"/>
          <w:szCs w:val="22"/>
        </w:rPr>
        <w:t>‘</w:t>
      </w:r>
      <w:proofErr w:type="spellStart"/>
      <w:r w:rsidRPr="005F25E5">
        <w:rPr>
          <w:rFonts w:ascii="Arial" w:hAnsi="Arial" w:cs="Arial"/>
          <w:sz w:val="22"/>
          <w:szCs w:val="22"/>
        </w:rPr>
        <w:t>Manyanga</w:t>
      </w:r>
      <w:proofErr w:type="spellEnd"/>
      <w:r w:rsidRPr="005F25E5">
        <w:rPr>
          <w:rFonts w:ascii="Arial" w:hAnsi="Arial" w:cs="Arial"/>
          <w:sz w:val="22"/>
          <w:szCs w:val="22"/>
        </w:rPr>
        <w:t xml:space="preserve"> </w:t>
      </w:r>
      <w:proofErr w:type="spellStart"/>
      <w:r w:rsidRPr="005F25E5">
        <w:rPr>
          <w:rFonts w:ascii="Arial" w:hAnsi="Arial" w:cs="Arial"/>
          <w:sz w:val="22"/>
          <w:szCs w:val="22"/>
        </w:rPr>
        <w:t>Misumo</w:t>
      </w:r>
      <w:proofErr w:type="spellEnd"/>
      <w:r w:rsidRPr="005F25E5">
        <w:rPr>
          <w:rFonts w:ascii="Arial" w:hAnsi="Arial" w:cs="Arial"/>
          <w:sz w:val="22"/>
          <w:szCs w:val="22"/>
        </w:rPr>
        <w:t xml:space="preserve"> Protocol</w:t>
      </w:r>
      <w:r>
        <w:rPr>
          <w:rFonts w:ascii="Arial" w:hAnsi="Arial" w:cs="Arial"/>
          <w:sz w:val="22"/>
          <w:szCs w:val="22"/>
        </w:rPr>
        <w:t>’</w:t>
      </w:r>
      <w:r w:rsidRPr="005F25E5">
        <w:rPr>
          <w:rFonts w:ascii="Arial" w:hAnsi="Arial" w:cs="Arial"/>
          <w:sz w:val="22"/>
          <w:szCs w:val="22"/>
        </w:rPr>
        <w:t xml:space="preserve"> (File </w:t>
      </w:r>
      <w:r>
        <w:rPr>
          <w:rFonts w:ascii="Arial" w:hAnsi="Arial" w:cs="Arial"/>
          <w:sz w:val="22"/>
          <w:szCs w:val="22"/>
        </w:rPr>
        <w:t>n</w:t>
      </w:r>
      <w:r w:rsidRPr="005F25E5">
        <w:rPr>
          <w:rFonts w:ascii="Arial" w:hAnsi="Arial" w:cs="Arial"/>
          <w:sz w:val="22"/>
          <w:szCs w:val="22"/>
        </w:rPr>
        <w:t>o. 00489, 2011</w:t>
      </w:r>
      <w:r>
        <w:rPr>
          <w:rFonts w:ascii="Arial" w:hAnsi="Arial" w:cs="Arial"/>
          <w:sz w:val="22"/>
          <w:szCs w:val="22"/>
        </w:rPr>
        <w:t>,</w:t>
      </w:r>
      <w:r w:rsidRPr="005F25E5">
        <w:rPr>
          <w:rFonts w:ascii="Arial" w:hAnsi="Arial" w:cs="Arial"/>
          <w:sz w:val="22"/>
          <w:szCs w:val="22"/>
        </w:rPr>
        <w:t xml:space="preserve"> US$12,000), carried out by the </w:t>
      </w:r>
      <w:proofErr w:type="spellStart"/>
      <w:r w:rsidRPr="005F25E5">
        <w:rPr>
          <w:rFonts w:ascii="Arial" w:hAnsi="Arial" w:cs="Arial"/>
          <w:sz w:val="22"/>
          <w:szCs w:val="22"/>
        </w:rPr>
        <w:t>Manyanga</w:t>
      </w:r>
      <w:proofErr w:type="spellEnd"/>
      <w:r w:rsidRPr="005F25E5">
        <w:rPr>
          <w:rFonts w:ascii="Arial" w:hAnsi="Arial" w:cs="Arial"/>
          <w:sz w:val="22"/>
          <w:szCs w:val="22"/>
        </w:rPr>
        <w:t xml:space="preserve"> Traditional Custodians, and </w:t>
      </w:r>
      <w:r>
        <w:rPr>
          <w:rFonts w:ascii="Arial" w:hAnsi="Arial" w:cs="Arial"/>
          <w:sz w:val="22"/>
          <w:szCs w:val="22"/>
        </w:rPr>
        <w:t>‘</w:t>
      </w:r>
      <w:r w:rsidRPr="005F25E5">
        <w:rPr>
          <w:rFonts w:ascii="Arial" w:hAnsi="Arial" w:cs="Arial"/>
          <w:sz w:val="22"/>
          <w:szCs w:val="22"/>
        </w:rPr>
        <w:t xml:space="preserve">Safeguarding cultural heritage aspects of </w:t>
      </w:r>
      <w:proofErr w:type="spellStart"/>
      <w:r w:rsidRPr="005F25E5">
        <w:rPr>
          <w:rFonts w:ascii="Arial" w:hAnsi="Arial" w:cs="Arial"/>
          <w:sz w:val="22"/>
          <w:szCs w:val="22"/>
        </w:rPr>
        <w:t>Njelele</w:t>
      </w:r>
      <w:proofErr w:type="spellEnd"/>
      <w:r>
        <w:rPr>
          <w:rFonts w:ascii="Arial" w:hAnsi="Arial" w:cs="Arial"/>
          <w:sz w:val="22"/>
          <w:szCs w:val="22"/>
        </w:rPr>
        <w:t>’</w:t>
      </w:r>
      <w:r w:rsidRPr="005F25E5">
        <w:rPr>
          <w:rFonts w:ascii="Arial" w:hAnsi="Arial" w:cs="Arial"/>
          <w:sz w:val="22"/>
          <w:szCs w:val="22"/>
        </w:rPr>
        <w:t xml:space="preserve"> (File </w:t>
      </w:r>
      <w:r>
        <w:rPr>
          <w:rFonts w:ascii="Arial" w:hAnsi="Arial" w:cs="Arial"/>
          <w:sz w:val="22"/>
          <w:szCs w:val="22"/>
        </w:rPr>
        <w:t>n</w:t>
      </w:r>
      <w:r w:rsidRPr="005F25E5">
        <w:rPr>
          <w:rFonts w:ascii="Arial" w:hAnsi="Arial" w:cs="Arial"/>
          <w:sz w:val="22"/>
          <w:szCs w:val="22"/>
        </w:rPr>
        <w:t>o. 00552, 2011-2012</w:t>
      </w:r>
      <w:r>
        <w:rPr>
          <w:rFonts w:ascii="Arial" w:hAnsi="Arial" w:cs="Arial"/>
          <w:sz w:val="22"/>
          <w:szCs w:val="22"/>
        </w:rPr>
        <w:t>,</w:t>
      </w:r>
      <w:r w:rsidRPr="005F25E5">
        <w:rPr>
          <w:rFonts w:ascii="Arial" w:hAnsi="Arial" w:cs="Arial"/>
          <w:sz w:val="22"/>
          <w:szCs w:val="22"/>
        </w:rPr>
        <w:t xml:space="preserve"> US$25,000), implemented by the National Archives of Zimbabwe. The work stipulated by the contracts related to these projects </w:t>
      </w:r>
      <w:proofErr w:type="gramStart"/>
      <w:r w:rsidRPr="005F25E5">
        <w:rPr>
          <w:rFonts w:ascii="Arial" w:hAnsi="Arial" w:cs="Arial"/>
          <w:sz w:val="22"/>
          <w:szCs w:val="22"/>
        </w:rPr>
        <w:t>was carried out</w:t>
      </w:r>
      <w:proofErr w:type="gramEnd"/>
      <w:r w:rsidRPr="005F25E5">
        <w:rPr>
          <w:rFonts w:ascii="Arial" w:hAnsi="Arial" w:cs="Arial"/>
          <w:sz w:val="22"/>
          <w:szCs w:val="22"/>
        </w:rPr>
        <w:t xml:space="preserve"> in compliance with UNESCO</w:t>
      </w:r>
      <w:r>
        <w:rPr>
          <w:rFonts w:ascii="Arial" w:hAnsi="Arial" w:cs="Arial"/>
          <w:sz w:val="22"/>
          <w:szCs w:val="22"/>
        </w:rPr>
        <w:t>’</w:t>
      </w:r>
      <w:r w:rsidRPr="005F25E5">
        <w:rPr>
          <w:rFonts w:ascii="Arial" w:hAnsi="Arial" w:cs="Arial"/>
          <w:sz w:val="22"/>
          <w:szCs w:val="22"/>
        </w:rPr>
        <w:t>s regulations</w:t>
      </w:r>
      <w:r>
        <w:rPr>
          <w:rFonts w:ascii="Arial" w:hAnsi="Arial" w:cs="Arial"/>
          <w:sz w:val="22"/>
          <w:szCs w:val="22"/>
        </w:rPr>
        <w:t>;</w:t>
      </w:r>
    </w:p>
    <w:p w:rsidR="00F53DEC" w:rsidRPr="005F25E5" w:rsidRDefault="00F53DEC" w:rsidP="0070295D">
      <w:pPr>
        <w:pStyle w:val="ListParagraph"/>
        <w:spacing w:before="120" w:after="120"/>
        <w:ind w:left="567"/>
        <w:contextualSpacing w:val="0"/>
        <w:jc w:val="both"/>
        <w:rPr>
          <w:rFonts w:ascii="Arial" w:hAnsi="Arial" w:cs="Arial"/>
          <w:sz w:val="22"/>
          <w:szCs w:val="22"/>
        </w:rPr>
      </w:pPr>
      <w:r w:rsidRPr="005F25E5">
        <w:rPr>
          <w:rFonts w:ascii="Arial" w:hAnsi="Arial" w:cs="Arial"/>
          <w:b/>
          <w:sz w:val="22"/>
          <w:szCs w:val="22"/>
        </w:rPr>
        <w:t>Paragraph</w:t>
      </w:r>
      <w:r>
        <w:rPr>
          <w:rFonts w:ascii="Arial" w:hAnsi="Arial" w:cs="Arial"/>
          <w:b/>
          <w:sz w:val="22"/>
          <w:szCs w:val="22"/>
          <w:lang w:val="en-US"/>
        </w:rPr>
        <w:t> </w:t>
      </w:r>
      <w:proofErr w:type="gramStart"/>
      <w:r w:rsidRPr="005F25E5">
        <w:rPr>
          <w:rFonts w:ascii="Arial" w:hAnsi="Arial" w:cs="Arial"/>
          <w:b/>
          <w:sz w:val="22"/>
          <w:szCs w:val="22"/>
        </w:rPr>
        <w:t>10(a)</w:t>
      </w:r>
      <w:r w:rsidRPr="008B0681">
        <w:rPr>
          <w:rFonts w:ascii="Arial" w:hAnsi="Arial" w:cs="Arial"/>
          <w:sz w:val="22"/>
          <w:szCs w:val="22"/>
        </w:rPr>
        <w:t>:</w:t>
      </w:r>
      <w:r w:rsidRPr="005F25E5">
        <w:rPr>
          <w:rFonts w:ascii="Arial" w:hAnsi="Arial" w:cs="Arial"/>
          <w:sz w:val="22"/>
          <w:szCs w:val="22"/>
        </w:rPr>
        <w:t xml:space="preserve"> The</w:t>
      </w:r>
      <w:proofErr w:type="gramEnd"/>
      <w:r w:rsidRPr="005F25E5">
        <w:rPr>
          <w:rFonts w:ascii="Arial" w:hAnsi="Arial" w:cs="Arial"/>
          <w:sz w:val="22"/>
          <w:szCs w:val="22"/>
        </w:rPr>
        <w:t xml:space="preserve"> project is local in scope and i</w:t>
      </w:r>
      <w:r w:rsidRPr="005F25E5">
        <w:rPr>
          <w:rFonts w:ascii="Arial" w:hAnsi="Arial" w:cs="Arial"/>
          <w:color w:val="000000"/>
          <w:sz w:val="22"/>
          <w:szCs w:val="22"/>
        </w:rPr>
        <w:t>nvolves national and regional implementing partners such as</w:t>
      </w:r>
      <w:r w:rsidRPr="005F25E5">
        <w:rPr>
          <w:rFonts w:ascii="Arial" w:hAnsi="Arial" w:cs="Arial"/>
          <w:sz w:val="22"/>
          <w:szCs w:val="22"/>
        </w:rPr>
        <w:t xml:space="preserve"> the National Intangible Cultural Heritage Committee and the Southern Africa Intangible Cultural Heritage Platform</w:t>
      </w:r>
      <w:r>
        <w:rPr>
          <w:rFonts w:ascii="Arial" w:hAnsi="Arial" w:cs="Arial"/>
          <w:sz w:val="22"/>
          <w:szCs w:val="22"/>
        </w:rPr>
        <w:t>;</w:t>
      </w:r>
    </w:p>
    <w:p w:rsidR="00F53DEC" w:rsidRPr="005F25E5" w:rsidRDefault="00F53DEC" w:rsidP="0070295D">
      <w:pPr>
        <w:pStyle w:val="ListParagraph"/>
        <w:spacing w:before="120" w:after="120"/>
        <w:ind w:left="567"/>
        <w:contextualSpacing w:val="0"/>
        <w:jc w:val="both"/>
        <w:rPr>
          <w:rFonts w:ascii="Arial" w:hAnsi="Arial" w:cs="Arial"/>
          <w:sz w:val="22"/>
          <w:szCs w:val="22"/>
        </w:rPr>
      </w:pPr>
      <w:r w:rsidRPr="005F25E5">
        <w:rPr>
          <w:rFonts w:ascii="Arial" w:hAnsi="Arial" w:cs="Arial"/>
          <w:b/>
          <w:sz w:val="22"/>
          <w:szCs w:val="22"/>
        </w:rPr>
        <w:t>Paragraph</w:t>
      </w:r>
      <w:r>
        <w:rPr>
          <w:rFonts w:ascii="Arial" w:hAnsi="Arial" w:cs="Arial"/>
          <w:b/>
          <w:sz w:val="22"/>
          <w:szCs w:val="22"/>
          <w:lang w:val="en-US"/>
        </w:rPr>
        <w:t> </w:t>
      </w:r>
      <w:r w:rsidRPr="005F25E5">
        <w:rPr>
          <w:rFonts w:ascii="Arial" w:hAnsi="Arial" w:cs="Arial"/>
          <w:b/>
          <w:sz w:val="22"/>
          <w:szCs w:val="22"/>
        </w:rPr>
        <w:t>10(b)</w:t>
      </w:r>
      <w:r w:rsidRPr="008B0681">
        <w:rPr>
          <w:rFonts w:ascii="Arial" w:hAnsi="Arial" w:cs="Arial"/>
          <w:sz w:val="22"/>
          <w:szCs w:val="22"/>
        </w:rPr>
        <w:t>:</w:t>
      </w:r>
      <w:r w:rsidRPr="005F25E5">
        <w:rPr>
          <w:rFonts w:ascii="Arial" w:hAnsi="Arial" w:cs="Arial"/>
          <w:sz w:val="22"/>
          <w:szCs w:val="22"/>
        </w:rPr>
        <w:t xml:space="preserve"> Although </w:t>
      </w:r>
      <w:r w:rsidRPr="005F25E5">
        <w:rPr>
          <w:rFonts w:ascii="Arial" w:hAnsi="Arial" w:cs="Arial"/>
          <w:color w:val="000000"/>
          <w:sz w:val="22"/>
          <w:szCs w:val="22"/>
        </w:rPr>
        <w:t xml:space="preserve">the request does not clearly address how the assistance would </w:t>
      </w:r>
      <w:r w:rsidRPr="005F25E5">
        <w:rPr>
          <w:rFonts w:ascii="Arial" w:hAnsi="Arial" w:cs="Arial"/>
          <w:sz w:val="22"/>
          <w:szCs w:val="22"/>
        </w:rPr>
        <w:t>stimulate financial or technical contributions from other sources, it highlights that the expected results of the project could raise the interest of other communities in inventorying and safeguarding their respective intangible cultural heritage.</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Approves</w:t>
      </w:r>
      <w:r w:rsidRPr="005F25E5">
        <w:rPr>
          <w:rFonts w:ascii="Arial" w:hAnsi="Arial" w:cs="Arial"/>
          <w:sz w:val="22"/>
          <w:szCs w:val="22"/>
        </w:rPr>
        <w:t xml:space="preserve"> the International Assistance request from Zimbabwe for the project entitled </w:t>
      </w:r>
      <w:r w:rsidRPr="00FD6F7F">
        <w:rPr>
          <w:rFonts w:ascii="Arial" w:hAnsi="Arial" w:cs="Arial"/>
          <w:b/>
          <w:sz w:val="22"/>
          <w:szCs w:val="22"/>
        </w:rPr>
        <w:t xml:space="preserve">Inventorying oral traditions, expressions, local knowledge and practices of the </w:t>
      </w:r>
      <w:proofErr w:type="spellStart"/>
      <w:r w:rsidRPr="00FD6F7F">
        <w:rPr>
          <w:rFonts w:ascii="Arial" w:hAnsi="Arial" w:cs="Arial"/>
          <w:b/>
          <w:sz w:val="22"/>
          <w:szCs w:val="22"/>
        </w:rPr>
        <w:t>Korekore</w:t>
      </w:r>
      <w:proofErr w:type="spellEnd"/>
      <w:r w:rsidRPr="00FD6F7F">
        <w:rPr>
          <w:rFonts w:ascii="Arial" w:hAnsi="Arial" w:cs="Arial"/>
          <w:b/>
          <w:sz w:val="22"/>
          <w:szCs w:val="22"/>
        </w:rPr>
        <w:t xml:space="preserve"> of </w:t>
      </w:r>
      <w:proofErr w:type="spellStart"/>
      <w:r w:rsidRPr="00FD6F7F">
        <w:rPr>
          <w:rFonts w:ascii="Arial" w:hAnsi="Arial" w:cs="Arial"/>
          <w:b/>
          <w:sz w:val="22"/>
          <w:szCs w:val="22"/>
        </w:rPr>
        <w:t>Hurungwe</w:t>
      </w:r>
      <w:proofErr w:type="spellEnd"/>
      <w:r w:rsidRPr="00FD6F7F">
        <w:rPr>
          <w:rFonts w:ascii="Arial" w:hAnsi="Arial" w:cs="Arial"/>
          <w:b/>
          <w:sz w:val="22"/>
          <w:szCs w:val="22"/>
        </w:rPr>
        <w:t xml:space="preserve"> District in Zimbabwe</w:t>
      </w:r>
      <w:r w:rsidRPr="005F25E5">
        <w:rPr>
          <w:rFonts w:ascii="Arial" w:hAnsi="Arial" w:cs="Arial"/>
          <w:b/>
          <w:sz w:val="22"/>
          <w:szCs w:val="22"/>
        </w:rPr>
        <w:t xml:space="preserve"> </w:t>
      </w:r>
      <w:r w:rsidRPr="005F25E5">
        <w:rPr>
          <w:rFonts w:ascii="Arial" w:hAnsi="Arial" w:cs="Arial"/>
          <w:sz w:val="22"/>
          <w:szCs w:val="22"/>
        </w:rPr>
        <w:t xml:space="preserve">and </w:t>
      </w:r>
      <w:r w:rsidRPr="005F25E5">
        <w:rPr>
          <w:rFonts w:ascii="Arial" w:hAnsi="Arial" w:cs="Arial"/>
          <w:sz w:val="22"/>
          <w:szCs w:val="22"/>
          <w:u w:val="single"/>
        </w:rPr>
        <w:t>grants</w:t>
      </w:r>
      <w:r w:rsidRPr="005F25E5">
        <w:rPr>
          <w:rFonts w:ascii="Arial" w:hAnsi="Arial" w:cs="Arial"/>
          <w:sz w:val="22"/>
          <w:szCs w:val="22"/>
        </w:rPr>
        <w:t xml:space="preserve"> </w:t>
      </w:r>
      <w:r>
        <w:rPr>
          <w:rFonts w:ascii="Arial" w:hAnsi="Arial" w:cs="Arial"/>
          <w:sz w:val="22"/>
          <w:szCs w:val="22"/>
        </w:rPr>
        <w:t>the</w:t>
      </w:r>
      <w:r w:rsidRPr="005F25E5">
        <w:rPr>
          <w:rFonts w:ascii="Arial" w:hAnsi="Arial" w:cs="Arial"/>
          <w:sz w:val="22"/>
          <w:szCs w:val="22"/>
        </w:rPr>
        <w:t xml:space="preserve"> amount of </w:t>
      </w:r>
      <w:r w:rsidRPr="00144694">
        <w:rPr>
          <w:rFonts w:ascii="Arial" w:hAnsi="Arial" w:cs="Arial"/>
          <w:sz w:val="22"/>
          <w:szCs w:val="22"/>
        </w:rPr>
        <w:t>US$93,242.50 to</w:t>
      </w:r>
      <w:r w:rsidRPr="005F25E5">
        <w:rPr>
          <w:rFonts w:ascii="Arial" w:hAnsi="Arial" w:cs="Arial"/>
          <w:sz w:val="22"/>
          <w:szCs w:val="22"/>
        </w:rPr>
        <w:t xml:space="preserve"> the State Party to this end;</w:t>
      </w:r>
    </w:p>
    <w:p w:rsidR="00F53DEC" w:rsidRPr="005F25E5" w:rsidRDefault="00F53DEC" w:rsidP="0070295D">
      <w:pPr>
        <w:pStyle w:val="COMParaDecision"/>
        <w:numPr>
          <w:ilvl w:val="0"/>
          <w:numId w:val="30"/>
        </w:numPr>
        <w:spacing w:before="120"/>
        <w:ind w:left="567" w:hanging="567"/>
        <w:rPr>
          <w:rFonts w:eastAsia="Times New Roman"/>
          <w:u w:val="none"/>
        </w:rPr>
      </w:pPr>
      <w:r w:rsidRPr="005F25E5">
        <w:rPr>
          <w:rFonts w:eastAsia="Times New Roman"/>
        </w:rPr>
        <w:t>Commends</w:t>
      </w:r>
      <w:r w:rsidRPr="005F25E5">
        <w:rPr>
          <w:rFonts w:eastAsia="Times New Roman"/>
          <w:u w:val="none"/>
        </w:rPr>
        <w:t xml:space="preserve"> the efforts made by the State Party to revise its initial request, following the advice provided by the Secretariat through its technical assessment;</w:t>
      </w:r>
    </w:p>
    <w:p w:rsidR="00F53DEC" w:rsidRPr="005F25E5"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rPr>
      </w:pPr>
      <w:r w:rsidRPr="005F25E5">
        <w:rPr>
          <w:rFonts w:ascii="Arial" w:hAnsi="Arial" w:cs="Arial"/>
          <w:sz w:val="22"/>
          <w:szCs w:val="22"/>
          <w:u w:val="single"/>
        </w:rPr>
        <w:t>Requests</w:t>
      </w:r>
      <w:r w:rsidRPr="005F25E5">
        <w:rPr>
          <w:rFonts w:ascii="Arial" w:hAnsi="Arial" w:cs="Arial"/>
          <w:sz w:val="22"/>
          <w:szCs w:val="22"/>
        </w:rPr>
        <w:t xml:space="preserve"> </w:t>
      </w:r>
      <w:r w:rsidRPr="008B0681">
        <w:rPr>
          <w:rFonts w:ascii="Arial" w:hAnsi="Arial" w:cs="Arial"/>
          <w:sz w:val="22"/>
          <w:szCs w:val="22"/>
        </w:rPr>
        <w:t>t</w:t>
      </w:r>
      <w:r w:rsidRPr="005F25E5">
        <w:rPr>
          <w:rFonts w:ascii="Arial" w:hAnsi="Arial" w:cs="Arial"/>
          <w:sz w:val="22"/>
          <w:szCs w:val="22"/>
        </w:rPr>
        <w:t>hat the Secretariat reach an agreement with the requesting State Party on the technical details of the assistance, paying particular attention to ensuring that the detailed work plan and budget of the activities to be covered by the Intangible Cultural Heritage Fund are specific enough to provide a sufficient justification of the expenditures;</w:t>
      </w:r>
    </w:p>
    <w:p w:rsidR="00F53DEC" w:rsidRPr="00AA74F3" w:rsidRDefault="00F53DEC" w:rsidP="0070295D">
      <w:pPr>
        <w:pStyle w:val="ListParagraph"/>
        <w:numPr>
          <w:ilvl w:val="0"/>
          <w:numId w:val="30"/>
        </w:numPr>
        <w:spacing w:before="120" w:after="120" w:line="259" w:lineRule="auto"/>
        <w:ind w:left="567" w:hanging="567"/>
        <w:contextualSpacing w:val="0"/>
        <w:jc w:val="both"/>
        <w:rPr>
          <w:rFonts w:ascii="Arial" w:hAnsi="Arial" w:cs="Arial"/>
          <w:sz w:val="22"/>
          <w:szCs w:val="22"/>
          <w:u w:val="single"/>
        </w:rPr>
      </w:pPr>
      <w:r w:rsidRPr="00144694">
        <w:rPr>
          <w:rFonts w:ascii="Arial" w:hAnsi="Arial" w:cs="Arial"/>
          <w:sz w:val="22"/>
          <w:szCs w:val="22"/>
          <w:u w:val="single"/>
        </w:rPr>
        <w:t>Invites</w:t>
      </w:r>
      <w:r w:rsidRPr="00144694">
        <w:rPr>
          <w:rFonts w:ascii="Arial" w:hAnsi="Arial" w:cs="Arial"/>
          <w:sz w:val="22"/>
          <w:szCs w:val="22"/>
        </w:rPr>
        <w:t xml:space="preserve"> the State Party to use Form ICH-04 Report when reporting on the use of the assistance provided.</w:t>
      </w:r>
    </w:p>
    <w:p w:rsidR="0070295D" w:rsidRPr="00BD0033" w:rsidRDefault="0070295D" w:rsidP="0070295D">
      <w:pPr>
        <w:keepNext/>
        <w:spacing w:before="360" w:after="240"/>
        <w:jc w:val="both"/>
        <w:outlineLvl w:val="1"/>
        <w:rPr>
          <w:rFonts w:ascii="Arial" w:hAnsi="Arial" w:cs="Arial"/>
          <w:b/>
          <w:sz w:val="22"/>
          <w:szCs w:val="22"/>
        </w:rPr>
      </w:pPr>
      <w:r w:rsidRPr="00144694">
        <w:rPr>
          <w:rFonts w:ascii="Arial" w:hAnsi="Arial" w:cs="Arial"/>
          <w:b/>
          <w:sz w:val="22"/>
          <w:szCs w:val="22"/>
        </w:rPr>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.5</w:t>
      </w:r>
    </w:p>
    <w:p w:rsidR="0070295D" w:rsidRPr="00BD0033" w:rsidRDefault="0070295D" w:rsidP="0070295D">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70295D" w:rsidRPr="00FD1BA3"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bookmarkStart w:id="3" w:name="Decision6"/>
      <w:r w:rsidRPr="00FD1BA3">
        <w:rPr>
          <w:rFonts w:ascii="Arial" w:hAnsi="Arial" w:cs="Arial"/>
          <w:sz w:val="22"/>
          <w:szCs w:val="22"/>
          <w:u w:val="single"/>
        </w:rPr>
        <w:t>Recalling</w:t>
      </w:r>
      <w:r w:rsidRPr="00FD1BA3">
        <w:rPr>
          <w:rFonts w:ascii="Arial" w:hAnsi="Arial" w:cs="Arial"/>
          <w:sz w:val="22"/>
          <w:szCs w:val="22"/>
        </w:rPr>
        <w:t xml:space="preserve"> </w:t>
      </w:r>
      <w:r w:rsidRPr="005F25E5">
        <w:rPr>
          <w:rFonts w:ascii="Arial" w:hAnsi="Arial" w:cs="Arial"/>
          <w:sz w:val="22"/>
          <w:szCs w:val="22"/>
        </w:rPr>
        <w:t>Article 23 of the Convention as well as Chapter I.4 of the Operational Directives relating to the eligibility and criteria of International Assistance requests</w:t>
      </w:r>
      <w:r>
        <w:rPr>
          <w:rFonts w:ascii="Arial" w:hAnsi="Arial" w:cs="Arial"/>
          <w:sz w:val="22"/>
          <w:szCs w:val="22"/>
        </w:rPr>
        <w:t>,</w:t>
      </w:r>
    </w:p>
    <w:p w:rsidR="0070295D" w:rsidRPr="00FD1BA3"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Having examined</w:t>
      </w:r>
      <w:r w:rsidRPr="00FD1BA3">
        <w:rPr>
          <w:rFonts w:ascii="Arial" w:hAnsi="Arial" w:cs="Arial"/>
          <w:sz w:val="22"/>
          <w:szCs w:val="22"/>
        </w:rPr>
        <w:t xml:space="preserve"> Document ITH/18/13.COM 1.BUR/3 as well as International Assistance request </w:t>
      </w:r>
      <w:r>
        <w:rPr>
          <w:rFonts w:ascii="Arial" w:hAnsi="Arial" w:cs="Arial"/>
          <w:sz w:val="22"/>
          <w:szCs w:val="22"/>
        </w:rPr>
        <w:t>n</w:t>
      </w:r>
      <w:r w:rsidRPr="00FD1BA3">
        <w:rPr>
          <w:rFonts w:ascii="Arial" w:hAnsi="Arial" w:cs="Arial"/>
          <w:sz w:val="22"/>
          <w:szCs w:val="22"/>
        </w:rPr>
        <w:t>o. 014</w:t>
      </w:r>
      <w:r>
        <w:rPr>
          <w:rFonts w:ascii="Arial" w:hAnsi="Arial" w:cs="Arial"/>
          <w:sz w:val="22"/>
          <w:szCs w:val="22"/>
        </w:rPr>
        <w:t>44 submitted by the Democratic People’s Republic of Korea,</w:t>
      </w:r>
    </w:p>
    <w:p w:rsidR="0070295D" w:rsidRPr="004701CE"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4701CE">
        <w:rPr>
          <w:rFonts w:ascii="Arial" w:hAnsi="Arial" w:cs="Arial"/>
          <w:sz w:val="22"/>
          <w:szCs w:val="22"/>
          <w:u w:val="single"/>
        </w:rPr>
        <w:t>Takes note</w:t>
      </w:r>
      <w:r w:rsidRPr="004701CE">
        <w:rPr>
          <w:rFonts w:ascii="Arial" w:hAnsi="Arial" w:cs="Arial"/>
          <w:sz w:val="22"/>
          <w:szCs w:val="22"/>
        </w:rPr>
        <w:t xml:space="preserve"> that </w:t>
      </w:r>
      <w:r>
        <w:rPr>
          <w:rFonts w:ascii="Arial" w:hAnsi="Arial" w:cs="Arial"/>
          <w:sz w:val="22"/>
          <w:szCs w:val="22"/>
        </w:rPr>
        <w:t xml:space="preserve">the Democratic People’s Republic of Korea </w:t>
      </w:r>
      <w:r w:rsidRPr="004701CE">
        <w:rPr>
          <w:rFonts w:ascii="Arial" w:hAnsi="Arial" w:cs="Arial"/>
          <w:sz w:val="22"/>
          <w:szCs w:val="22"/>
        </w:rPr>
        <w:t xml:space="preserve">has requested International Assistance for the project entitled </w:t>
      </w:r>
      <w:r w:rsidRPr="004701CE">
        <w:rPr>
          <w:rFonts w:ascii="Arial" w:hAnsi="Arial" w:cs="Arial"/>
          <w:b/>
          <w:sz w:val="22"/>
          <w:szCs w:val="22"/>
        </w:rPr>
        <w:t>Strengthening the capa</w:t>
      </w:r>
      <w:r>
        <w:rPr>
          <w:rFonts w:ascii="Arial" w:hAnsi="Arial" w:cs="Arial"/>
          <w:b/>
          <w:sz w:val="22"/>
          <w:szCs w:val="22"/>
        </w:rPr>
        <w:t>cities of the Democratic People’</w:t>
      </w:r>
      <w:r w:rsidRPr="004701CE">
        <w:rPr>
          <w:rFonts w:ascii="Arial" w:hAnsi="Arial" w:cs="Arial"/>
          <w:b/>
          <w:sz w:val="22"/>
          <w:szCs w:val="22"/>
        </w:rPr>
        <w:t>s Republic of Korea for community-based inventorying of intangible cultural heritage and for elaborating nomination files under the mechanisms of the 2003 Convention</w:t>
      </w:r>
      <w:r>
        <w:rPr>
          <w:rFonts w:ascii="Arial" w:hAnsi="Arial" w:cs="Arial"/>
          <w:sz w:val="22"/>
          <w:szCs w:val="22"/>
        </w:rPr>
        <w:t>:</w:t>
      </w:r>
    </w:p>
    <w:p w:rsidR="0070295D" w:rsidRPr="007946EB" w:rsidRDefault="0070295D" w:rsidP="00457C55">
      <w:pPr>
        <w:pStyle w:val="ListParagraph"/>
        <w:spacing w:before="120" w:after="120" w:line="259" w:lineRule="auto"/>
        <w:ind w:left="567"/>
        <w:contextualSpacing w:val="0"/>
        <w:jc w:val="both"/>
        <w:rPr>
          <w:rFonts w:ascii="Arial" w:hAnsi="Arial" w:cs="Arial"/>
          <w:sz w:val="22"/>
          <w:szCs w:val="22"/>
        </w:rPr>
      </w:pPr>
      <w:r w:rsidRPr="004701CE">
        <w:rPr>
          <w:rFonts w:ascii="Arial" w:hAnsi="Arial" w:cs="Arial"/>
          <w:sz w:val="22"/>
          <w:szCs w:val="22"/>
        </w:rPr>
        <w:t xml:space="preserve">The proposed twelve-month project, to </w:t>
      </w:r>
      <w:proofErr w:type="gramStart"/>
      <w:r w:rsidRPr="004701CE">
        <w:rPr>
          <w:rFonts w:ascii="Arial" w:hAnsi="Arial" w:cs="Arial"/>
          <w:sz w:val="22"/>
          <w:szCs w:val="22"/>
        </w:rPr>
        <w:t>be implemented</w:t>
      </w:r>
      <w:proofErr w:type="gramEnd"/>
      <w:r w:rsidRPr="004701CE">
        <w:rPr>
          <w:rFonts w:ascii="Arial" w:hAnsi="Arial" w:cs="Arial"/>
          <w:sz w:val="22"/>
          <w:szCs w:val="22"/>
        </w:rPr>
        <w:t xml:space="preserve"> by the National Authority for the Protection of Cultural Heritage, aims to strengthen the capacities of national stakeholders to inventory intangible cultural heritage and prepare nomination files under the mechanisms of the 2003 Convention. </w:t>
      </w:r>
      <w:proofErr w:type="gramStart"/>
      <w:r w:rsidRPr="004701CE">
        <w:rPr>
          <w:rFonts w:ascii="Arial" w:hAnsi="Arial" w:cs="Arial"/>
          <w:sz w:val="22"/>
          <w:szCs w:val="22"/>
        </w:rPr>
        <w:t>While there is a growing interest in safeguarding living heritage in the Democratic People</w:t>
      </w:r>
      <w:r>
        <w:rPr>
          <w:rFonts w:ascii="Arial" w:hAnsi="Arial" w:cs="Arial"/>
          <w:sz w:val="22"/>
          <w:szCs w:val="22"/>
        </w:rPr>
        <w:t>’</w:t>
      </w:r>
      <w:r w:rsidRPr="004701CE">
        <w:rPr>
          <w:rFonts w:ascii="Arial" w:hAnsi="Arial" w:cs="Arial"/>
          <w:sz w:val="22"/>
          <w:szCs w:val="22"/>
        </w:rPr>
        <w:t>s Republic of Korea and the communities concerned have expressed a strong wish to nominate elements of their intangible cultural heritage to the Convention</w:t>
      </w:r>
      <w:r>
        <w:rPr>
          <w:rFonts w:ascii="Arial" w:hAnsi="Arial" w:cs="Arial"/>
          <w:sz w:val="22"/>
          <w:szCs w:val="22"/>
        </w:rPr>
        <w:t>’</w:t>
      </w:r>
      <w:r w:rsidRPr="004701CE">
        <w:rPr>
          <w:rFonts w:ascii="Arial" w:hAnsi="Arial" w:cs="Arial"/>
          <w:sz w:val="22"/>
          <w:szCs w:val="22"/>
        </w:rPr>
        <w:t xml:space="preserve">s Lists and Register, this situation is challenged, in practice, by a lack of expertise and </w:t>
      </w:r>
      <w:r>
        <w:rPr>
          <w:rFonts w:ascii="Arial" w:hAnsi="Arial" w:cs="Arial"/>
          <w:sz w:val="22"/>
          <w:szCs w:val="22"/>
        </w:rPr>
        <w:t xml:space="preserve">thorough </w:t>
      </w:r>
      <w:r w:rsidRPr="004701CE">
        <w:rPr>
          <w:rFonts w:ascii="Arial" w:hAnsi="Arial" w:cs="Arial"/>
          <w:sz w:val="22"/>
          <w:szCs w:val="22"/>
        </w:rPr>
        <w:t>understanding of the 2003 Convention as well as by the absence of adequate documentation equipment.</w:t>
      </w:r>
      <w:proofErr w:type="gramEnd"/>
      <w:r w:rsidRPr="004701CE">
        <w:rPr>
          <w:rFonts w:ascii="Arial" w:hAnsi="Arial" w:cs="Arial"/>
          <w:sz w:val="22"/>
          <w:szCs w:val="22"/>
        </w:rPr>
        <w:t xml:space="preserve"> </w:t>
      </w:r>
      <w:proofErr w:type="gramStart"/>
      <w:r w:rsidRPr="004701CE">
        <w:rPr>
          <w:rFonts w:ascii="Arial" w:hAnsi="Arial" w:cs="Arial"/>
          <w:sz w:val="22"/>
          <w:szCs w:val="22"/>
        </w:rPr>
        <w:t xml:space="preserve">To tackle this situation, the proposed project will involve two main components aimed at fostering a better </w:t>
      </w:r>
      <w:r>
        <w:rPr>
          <w:rFonts w:ascii="Arial" w:hAnsi="Arial" w:cs="Arial"/>
          <w:sz w:val="22"/>
          <w:szCs w:val="22"/>
        </w:rPr>
        <w:t>comprehension</w:t>
      </w:r>
      <w:r w:rsidRPr="004701CE">
        <w:rPr>
          <w:rFonts w:ascii="Arial" w:hAnsi="Arial" w:cs="Arial"/>
          <w:sz w:val="22"/>
          <w:szCs w:val="22"/>
        </w:rPr>
        <w:t xml:space="preserve"> of the 2003 Convention: firstly, a training workshop on preparing nomination files under the Convention, in collaboration with the UNESCO Beijing Office and with the direct involvement of two experienced trainers; and secondly, a preliminary </w:t>
      </w:r>
      <w:r w:rsidRPr="004701CE">
        <w:rPr>
          <w:rFonts w:ascii="Arial" w:hAnsi="Arial" w:cs="Arial"/>
          <w:sz w:val="22"/>
          <w:szCs w:val="22"/>
        </w:rPr>
        <w:lastRenderedPageBreak/>
        <w:t>recap session on the main concepts of community-based inventorying, in addition to specific sessions on the technical aspects of documentation and inventorying.</w:t>
      </w:r>
      <w:proofErr w:type="gramEnd"/>
      <w:r w:rsidRPr="004701CE">
        <w:rPr>
          <w:rFonts w:ascii="Arial" w:hAnsi="Arial" w:cs="Arial"/>
          <w:sz w:val="22"/>
          <w:szCs w:val="22"/>
        </w:rPr>
        <w:t xml:space="preserve"> It is hoped that the project will raise awareness about the </w:t>
      </w:r>
      <w:r>
        <w:rPr>
          <w:rFonts w:ascii="Arial" w:hAnsi="Arial" w:cs="Arial"/>
          <w:sz w:val="22"/>
          <w:szCs w:val="22"/>
        </w:rPr>
        <w:t xml:space="preserve">importance of </w:t>
      </w:r>
      <w:r w:rsidRPr="004701CE">
        <w:rPr>
          <w:rFonts w:ascii="Arial" w:hAnsi="Arial" w:cs="Arial"/>
          <w:sz w:val="22"/>
          <w:szCs w:val="22"/>
        </w:rPr>
        <w:t>safeguarding living heritage among the communities concerned, subsequently leading to improved safeguarding nationwide.</w:t>
      </w:r>
    </w:p>
    <w:p w:rsidR="0070295D" w:rsidRDefault="0070295D" w:rsidP="00457C55">
      <w:pPr>
        <w:pStyle w:val="COMParaDecision"/>
        <w:numPr>
          <w:ilvl w:val="0"/>
          <w:numId w:val="27"/>
        </w:numPr>
        <w:spacing w:before="120"/>
        <w:ind w:left="567" w:hanging="567"/>
        <w:rPr>
          <w:u w:val="none"/>
        </w:rPr>
      </w:pPr>
      <w:r w:rsidRPr="00FD1BA3">
        <w:t>Further takes note</w:t>
      </w:r>
      <w:r w:rsidRPr="00FD1BA3">
        <w:rPr>
          <w:u w:val="none"/>
        </w:rPr>
        <w:t xml:space="preserve"> that</w:t>
      </w:r>
      <w:r>
        <w:rPr>
          <w:u w:val="none"/>
        </w:rPr>
        <w:t>:</w:t>
      </w:r>
    </w:p>
    <w:p w:rsidR="0070295D" w:rsidRDefault="0070295D" w:rsidP="00457C55">
      <w:pPr>
        <w:pStyle w:val="COMParaDecision"/>
        <w:numPr>
          <w:ilvl w:val="0"/>
          <w:numId w:val="34"/>
        </w:numPr>
        <w:spacing w:before="120"/>
        <w:ind w:left="1134" w:hanging="567"/>
        <w:rPr>
          <w:u w:val="none"/>
        </w:rPr>
      </w:pPr>
      <w:r w:rsidRPr="00FD1BA3">
        <w:rPr>
          <w:u w:val="none"/>
        </w:rPr>
        <w:t>this assistance is to support a project</w:t>
      </w:r>
      <w:r>
        <w:rPr>
          <w:u w:val="none"/>
        </w:rPr>
        <w:t xml:space="preserve"> </w:t>
      </w:r>
      <w:r w:rsidRPr="00FD1BA3">
        <w:rPr>
          <w:u w:val="none"/>
        </w:rPr>
        <w:t>implemented at the national level, in accordance with Article 20</w:t>
      </w:r>
      <w:r>
        <w:rPr>
          <w:u w:val="none"/>
        </w:rPr>
        <w:t> </w:t>
      </w:r>
      <w:r w:rsidRPr="00FD1BA3">
        <w:rPr>
          <w:u w:val="none"/>
        </w:rPr>
        <w:t>(c) of the Convention,</w:t>
      </w:r>
    </w:p>
    <w:p w:rsidR="0070295D" w:rsidRDefault="0070295D" w:rsidP="00457C55">
      <w:pPr>
        <w:pStyle w:val="COMParaDecision"/>
        <w:numPr>
          <w:ilvl w:val="0"/>
          <w:numId w:val="34"/>
        </w:numPr>
        <w:spacing w:before="120"/>
        <w:ind w:left="1134" w:hanging="567"/>
        <w:rPr>
          <w:u w:val="none"/>
        </w:rPr>
      </w:pPr>
      <w:r>
        <w:rPr>
          <w:u w:val="none"/>
        </w:rPr>
        <w:t>this is one of the first cases, on an experimental basis, in which a State Party has requested International Assistance that will partly take the form of services from the Secretariat to the State, and</w:t>
      </w:r>
    </w:p>
    <w:p w:rsidR="0070295D" w:rsidRDefault="0070295D" w:rsidP="00457C55">
      <w:pPr>
        <w:pStyle w:val="COMParaDecision"/>
        <w:numPr>
          <w:ilvl w:val="0"/>
          <w:numId w:val="34"/>
        </w:numPr>
        <w:spacing w:before="120"/>
        <w:ind w:left="1134" w:hanging="567"/>
        <w:rPr>
          <w:u w:val="none"/>
        </w:rPr>
      </w:pPr>
      <w:r>
        <w:rPr>
          <w:u w:val="none"/>
        </w:rPr>
        <w:t>the assistance therefore</w:t>
      </w:r>
      <w:r w:rsidRPr="00FD1BA3">
        <w:rPr>
          <w:u w:val="none"/>
        </w:rPr>
        <w:t xml:space="preserve"> takes the form of the</w:t>
      </w:r>
      <w:r>
        <w:rPr>
          <w:u w:val="none"/>
        </w:rPr>
        <w:t xml:space="preserve"> </w:t>
      </w:r>
      <w:r w:rsidRPr="00CE55A5">
        <w:rPr>
          <w:b/>
          <w:u w:val="none"/>
        </w:rPr>
        <w:t>provision of a grant</w:t>
      </w:r>
      <w:r>
        <w:rPr>
          <w:u w:val="none"/>
        </w:rPr>
        <w:t xml:space="preserve"> and of </w:t>
      </w:r>
      <w:r w:rsidRPr="00CE55A5">
        <w:rPr>
          <w:b/>
          <w:u w:val="none"/>
        </w:rPr>
        <w:t>services from UNESCO</w:t>
      </w:r>
      <w:r w:rsidRPr="00FD1BA3">
        <w:rPr>
          <w:u w:val="none"/>
        </w:rPr>
        <w:t xml:space="preserve"> </w:t>
      </w:r>
      <w:r>
        <w:rPr>
          <w:u w:val="none"/>
        </w:rPr>
        <w:t xml:space="preserve">(the </w:t>
      </w:r>
      <w:r w:rsidRPr="00FD1BA3">
        <w:rPr>
          <w:u w:val="none"/>
        </w:rPr>
        <w:t xml:space="preserve">provision of </w:t>
      </w:r>
      <w:r>
        <w:rPr>
          <w:u w:val="none"/>
        </w:rPr>
        <w:t>experts, the training of the necessary staff, the elaboration of standard-setting measures and the supply of equipment)</w:t>
      </w:r>
      <w:r w:rsidRPr="00FD1BA3">
        <w:rPr>
          <w:u w:val="none"/>
        </w:rPr>
        <w:t>, pursuant to Article</w:t>
      </w:r>
      <w:r>
        <w:rPr>
          <w:u w:val="none"/>
        </w:rPr>
        <w:t> </w:t>
      </w:r>
      <w:r w:rsidRPr="00FD1BA3">
        <w:rPr>
          <w:u w:val="none"/>
        </w:rPr>
        <w:t>21</w:t>
      </w:r>
      <w:r>
        <w:rPr>
          <w:u w:val="none"/>
        </w:rPr>
        <w:t> (b), (c), (d), (f) and</w:t>
      </w:r>
      <w:r w:rsidRPr="00FD1BA3">
        <w:rPr>
          <w:u w:val="none"/>
        </w:rPr>
        <w:t> (g) of the Convention;</w:t>
      </w:r>
    </w:p>
    <w:p w:rsidR="0070295D" w:rsidRPr="00770373" w:rsidRDefault="0070295D" w:rsidP="00457C55">
      <w:pPr>
        <w:pStyle w:val="COMParaDecision"/>
        <w:numPr>
          <w:ilvl w:val="0"/>
          <w:numId w:val="27"/>
        </w:numPr>
        <w:spacing w:before="120" w:line="259" w:lineRule="auto"/>
        <w:ind w:left="567" w:hanging="567"/>
        <w:rPr>
          <w:color w:val="000000"/>
        </w:rPr>
      </w:pPr>
      <w:r>
        <w:t>Also takes note</w:t>
      </w:r>
      <w:r w:rsidRPr="00E45F44">
        <w:rPr>
          <w:u w:val="none"/>
        </w:rPr>
        <w:t xml:space="preserve"> that an amount of US$9</w:t>
      </w:r>
      <w:r>
        <w:rPr>
          <w:u w:val="none"/>
        </w:rPr>
        <w:t>8</w:t>
      </w:r>
      <w:r w:rsidRPr="00E45F44">
        <w:rPr>
          <w:u w:val="none"/>
        </w:rPr>
        <w:t>,</w:t>
      </w:r>
      <w:r>
        <w:rPr>
          <w:u w:val="none"/>
        </w:rPr>
        <w:t>000</w:t>
      </w:r>
      <w:r w:rsidRPr="00E45F44">
        <w:rPr>
          <w:u w:val="none"/>
        </w:rPr>
        <w:t xml:space="preserve"> </w:t>
      </w:r>
      <w:r w:rsidRPr="00E45F44">
        <w:rPr>
          <w:color w:val="000000"/>
          <w:u w:val="none"/>
        </w:rPr>
        <w:t>from the Intangible Cultural Heritage Fund is being requested for the implementation of this project</w:t>
      </w:r>
      <w:r>
        <w:rPr>
          <w:color w:val="000000"/>
          <w:u w:val="none"/>
        </w:rPr>
        <w:t xml:space="preserve"> and that the </w:t>
      </w:r>
      <w:r w:rsidRPr="00B94EDD">
        <w:rPr>
          <w:color w:val="000000"/>
          <w:u w:val="none"/>
        </w:rPr>
        <w:t>Democratic People</w:t>
      </w:r>
      <w:r>
        <w:rPr>
          <w:color w:val="000000"/>
          <w:u w:val="none"/>
        </w:rPr>
        <w:t>’</w:t>
      </w:r>
      <w:r w:rsidRPr="00B94EDD">
        <w:rPr>
          <w:color w:val="000000"/>
          <w:u w:val="none"/>
        </w:rPr>
        <w:t xml:space="preserve">s Republic of Korea </w:t>
      </w:r>
      <w:r>
        <w:rPr>
          <w:color w:val="000000"/>
          <w:u w:val="none"/>
        </w:rPr>
        <w:t>wishes the UNESCO Beijing Office to coordinate and monitor its implementation</w:t>
      </w:r>
      <w:r w:rsidRPr="00E45F44">
        <w:rPr>
          <w:color w:val="000000"/>
          <w:u w:val="none"/>
        </w:rPr>
        <w:t>;</w:t>
      </w:r>
    </w:p>
    <w:p w:rsidR="0070295D" w:rsidRPr="005129C2" w:rsidRDefault="0070295D" w:rsidP="00457C55">
      <w:pPr>
        <w:pStyle w:val="COMParaDecision"/>
        <w:numPr>
          <w:ilvl w:val="0"/>
          <w:numId w:val="27"/>
        </w:numPr>
        <w:spacing w:before="120" w:line="259" w:lineRule="auto"/>
        <w:ind w:left="567" w:hanging="567"/>
      </w:pPr>
      <w:r>
        <w:t>Understands</w:t>
      </w:r>
      <w:r w:rsidRPr="00052A41">
        <w:rPr>
          <w:u w:val="none"/>
        </w:rPr>
        <w:t xml:space="preserve"> that the UNESCO </w:t>
      </w:r>
      <w:r>
        <w:rPr>
          <w:u w:val="none"/>
        </w:rPr>
        <w:t>Beijing</w:t>
      </w:r>
      <w:r w:rsidRPr="00052A41">
        <w:rPr>
          <w:u w:val="none"/>
        </w:rPr>
        <w:t xml:space="preserve"> Office will be responsible for the coordination and monitoring of </w:t>
      </w:r>
      <w:r>
        <w:rPr>
          <w:u w:val="none"/>
        </w:rPr>
        <w:t xml:space="preserve">the </w:t>
      </w:r>
      <w:r w:rsidRPr="00052A41">
        <w:rPr>
          <w:u w:val="none"/>
        </w:rPr>
        <w:t xml:space="preserve">project activities, the provision of international expertise and the establishment of </w:t>
      </w:r>
      <w:r>
        <w:rPr>
          <w:u w:val="none"/>
        </w:rPr>
        <w:t xml:space="preserve">the </w:t>
      </w:r>
      <w:r w:rsidRPr="00052A41">
        <w:rPr>
          <w:u w:val="none"/>
        </w:rPr>
        <w:t xml:space="preserve">related contracts </w:t>
      </w:r>
      <w:r>
        <w:rPr>
          <w:u w:val="none"/>
        </w:rPr>
        <w:t>(44 per cent</w:t>
      </w:r>
      <w:r w:rsidRPr="005A2B26">
        <w:rPr>
          <w:u w:val="none"/>
        </w:rPr>
        <w:t xml:space="preserve"> of </w:t>
      </w:r>
      <w:r>
        <w:rPr>
          <w:u w:val="none"/>
        </w:rPr>
        <w:t xml:space="preserve">the </w:t>
      </w:r>
      <w:r w:rsidRPr="005A2B26">
        <w:rPr>
          <w:u w:val="none"/>
        </w:rPr>
        <w:t>requested amount</w:t>
      </w:r>
      <w:r>
        <w:rPr>
          <w:u w:val="none"/>
        </w:rPr>
        <w:t>)</w:t>
      </w:r>
      <w:r w:rsidRPr="00052A41">
        <w:rPr>
          <w:u w:val="none"/>
        </w:rPr>
        <w:t>, while the requesting State will be responsible for the logistical organization of capacity-building activities</w:t>
      </w:r>
      <w:r>
        <w:rPr>
          <w:u w:val="none"/>
        </w:rPr>
        <w:t xml:space="preserve"> such as</w:t>
      </w:r>
      <w:r w:rsidRPr="00052A41">
        <w:rPr>
          <w:u w:val="none"/>
        </w:rPr>
        <w:t xml:space="preserve"> the selection of participants</w:t>
      </w:r>
      <w:r>
        <w:rPr>
          <w:u w:val="none"/>
        </w:rPr>
        <w:t xml:space="preserve"> and their participation in workshops, the</w:t>
      </w:r>
      <w:r w:rsidRPr="00052A41">
        <w:rPr>
          <w:u w:val="none"/>
        </w:rPr>
        <w:t xml:space="preserve"> </w:t>
      </w:r>
      <w:r>
        <w:rPr>
          <w:u w:val="none"/>
        </w:rPr>
        <w:t>provision of national experts and the purchase of equipment (56 per cent of the requested amount),</w:t>
      </w:r>
      <w:r w:rsidRPr="00052A41">
        <w:rPr>
          <w:u w:val="none"/>
        </w:rPr>
        <w:t xml:space="preserve"> as described in the request;</w:t>
      </w:r>
    </w:p>
    <w:p w:rsidR="0070295D" w:rsidRPr="00FD1BA3"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Decides</w:t>
      </w:r>
      <w:r w:rsidRPr="00FD1BA3">
        <w:rPr>
          <w:rFonts w:ascii="Arial" w:hAnsi="Arial" w:cs="Arial"/>
          <w:sz w:val="22"/>
          <w:szCs w:val="22"/>
        </w:rPr>
        <w:t xml:space="preserve"> that, from the information provided in file </w:t>
      </w:r>
      <w:r>
        <w:rPr>
          <w:rFonts w:ascii="Arial" w:hAnsi="Arial" w:cs="Arial"/>
          <w:sz w:val="22"/>
          <w:szCs w:val="22"/>
        </w:rPr>
        <w:t>n</w:t>
      </w:r>
      <w:r w:rsidRPr="00FD1BA3">
        <w:rPr>
          <w:rFonts w:ascii="Arial" w:hAnsi="Arial" w:cs="Arial"/>
          <w:sz w:val="22"/>
          <w:szCs w:val="22"/>
        </w:rPr>
        <w:t xml:space="preserve">o. </w:t>
      </w:r>
      <w:r>
        <w:rPr>
          <w:rFonts w:ascii="Arial" w:hAnsi="Arial" w:cs="Arial"/>
          <w:sz w:val="22"/>
          <w:szCs w:val="22"/>
        </w:rPr>
        <w:t>01444</w:t>
      </w:r>
      <w:r w:rsidRPr="00FD1BA3">
        <w:rPr>
          <w:rFonts w:ascii="Arial" w:hAnsi="Arial" w:cs="Arial"/>
          <w:sz w:val="22"/>
          <w:szCs w:val="22"/>
        </w:rPr>
        <w:t>, the request responds as follows to the criteria for granting International Assistance given in paragraphs 10 and 12 of the Operational Directives:</w:t>
      </w:r>
    </w:p>
    <w:p w:rsidR="0070295D" w:rsidRPr="00FD1BA3" w:rsidRDefault="0070295D" w:rsidP="00457C55">
      <w:pPr>
        <w:spacing w:before="120" w:after="120"/>
        <w:ind w:left="567"/>
        <w:jc w:val="both"/>
        <w:rPr>
          <w:rFonts w:ascii="Arial" w:hAnsi="Arial" w:cs="Arial"/>
          <w:sz w:val="22"/>
          <w:szCs w:val="22"/>
        </w:rPr>
      </w:pPr>
      <w:r w:rsidRPr="00FD1BA3">
        <w:rPr>
          <w:rFonts w:ascii="Arial" w:hAnsi="Arial" w:cs="Arial"/>
          <w:b/>
          <w:sz w:val="22"/>
          <w:szCs w:val="22"/>
        </w:rPr>
        <w:t>Criterion A.1</w:t>
      </w:r>
      <w:r w:rsidRPr="00FD1BA3">
        <w:rPr>
          <w:rFonts w:ascii="Arial" w:hAnsi="Arial" w:cs="Arial"/>
          <w:sz w:val="22"/>
          <w:szCs w:val="22"/>
        </w:rPr>
        <w:t xml:space="preserve">: </w:t>
      </w:r>
      <w:r>
        <w:rPr>
          <w:rFonts w:ascii="Arial" w:hAnsi="Arial" w:cs="Arial"/>
          <w:sz w:val="22"/>
          <w:szCs w:val="22"/>
        </w:rPr>
        <w:t xml:space="preserve">The </w:t>
      </w:r>
      <w:proofErr w:type="gramStart"/>
      <w:r>
        <w:rPr>
          <w:rFonts w:ascii="Arial" w:hAnsi="Arial" w:cs="Arial"/>
          <w:sz w:val="22"/>
          <w:szCs w:val="22"/>
        </w:rPr>
        <w:t xml:space="preserve">request was initiated by the </w:t>
      </w:r>
      <w:r w:rsidRPr="00DF6AA1">
        <w:rPr>
          <w:rFonts w:ascii="Arial" w:hAnsi="Arial" w:cs="Arial"/>
          <w:sz w:val="22"/>
          <w:szCs w:val="22"/>
        </w:rPr>
        <w:t>National Authority</w:t>
      </w:r>
      <w:proofErr w:type="gramEnd"/>
      <w:r w:rsidRPr="00DF6AA1">
        <w:rPr>
          <w:rFonts w:ascii="Arial" w:hAnsi="Arial" w:cs="Arial"/>
          <w:sz w:val="22"/>
          <w:szCs w:val="22"/>
        </w:rPr>
        <w:t xml:space="preserve"> for </w:t>
      </w:r>
      <w:r>
        <w:rPr>
          <w:rFonts w:ascii="Arial" w:hAnsi="Arial" w:cs="Arial"/>
          <w:sz w:val="22"/>
          <w:szCs w:val="22"/>
        </w:rPr>
        <w:t xml:space="preserve">the </w:t>
      </w:r>
      <w:r w:rsidRPr="00DF6AA1">
        <w:rPr>
          <w:rFonts w:ascii="Arial" w:hAnsi="Arial" w:cs="Arial"/>
          <w:sz w:val="22"/>
          <w:szCs w:val="22"/>
        </w:rPr>
        <w:t xml:space="preserve">Protection of Cultural Heritage (NAPCH), </w:t>
      </w:r>
      <w:r>
        <w:rPr>
          <w:rFonts w:ascii="Arial" w:hAnsi="Arial" w:cs="Arial"/>
          <w:sz w:val="22"/>
          <w:szCs w:val="22"/>
        </w:rPr>
        <w:t xml:space="preserve">but some individuals and representatives of </w:t>
      </w:r>
      <w:r w:rsidRPr="00DF6AA1">
        <w:rPr>
          <w:rFonts w:ascii="Arial" w:hAnsi="Arial" w:cs="Arial"/>
          <w:sz w:val="22"/>
          <w:szCs w:val="22"/>
        </w:rPr>
        <w:t xml:space="preserve">practitioners and bearers of intangible cultural heritage </w:t>
      </w:r>
      <w:r>
        <w:rPr>
          <w:rFonts w:ascii="Arial" w:hAnsi="Arial" w:cs="Arial"/>
          <w:sz w:val="22"/>
          <w:szCs w:val="22"/>
        </w:rPr>
        <w:t xml:space="preserve">also </w:t>
      </w:r>
      <w:r w:rsidRPr="00DF6AA1">
        <w:rPr>
          <w:rFonts w:ascii="Arial" w:hAnsi="Arial" w:cs="Arial"/>
          <w:sz w:val="22"/>
          <w:szCs w:val="22"/>
        </w:rPr>
        <w:t>took part in the preparation of</w:t>
      </w:r>
      <w:r>
        <w:rPr>
          <w:rFonts w:ascii="Arial" w:hAnsi="Arial" w:cs="Arial"/>
          <w:sz w:val="22"/>
          <w:szCs w:val="22"/>
        </w:rPr>
        <w:t xml:space="preserve"> </w:t>
      </w:r>
      <w:r w:rsidRPr="00DF6AA1">
        <w:rPr>
          <w:rFonts w:ascii="Arial" w:hAnsi="Arial" w:cs="Arial"/>
          <w:sz w:val="22"/>
          <w:szCs w:val="22"/>
        </w:rPr>
        <w:t>the project</w:t>
      </w:r>
      <w:r>
        <w:rPr>
          <w:rFonts w:ascii="Arial" w:hAnsi="Arial" w:cs="Arial"/>
          <w:sz w:val="22"/>
          <w:szCs w:val="22"/>
        </w:rPr>
        <w:t>,</w:t>
      </w:r>
      <w:r w:rsidRPr="00DF6AA1">
        <w:rPr>
          <w:rFonts w:ascii="Arial" w:hAnsi="Arial" w:cs="Arial"/>
          <w:sz w:val="22"/>
          <w:szCs w:val="22"/>
        </w:rPr>
        <w:t xml:space="preserve"> providing recommendations and </w:t>
      </w:r>
      <w:r>
        <w:rPr>
          <w:rFonts w:ascii="Arial" w:hAnsi="Arial" w:cs="Arial"/>
          <w:sz w:val="22"/>
          <w:szCs w:val="22"/>
        </w:rPr>
        <w:t xml:space="preserve">comments. </w:t>
      </w:r>
      <w:r w:rsidRPr="00DF6AA1">
        <w:rPr>
          <w:rFonts w:ascii="Arial" w:hAnsi="Arial" w:cs="Arial"/>
          <w:sz w:val="22"/>
          <w:szCs w:val="22"/>
        </w:rPr>
        <w:t>The</w:t>
      </w:r>
      <w:r>
        <w:rPr>
          <w:rFonts w:ascii="Arial" w:hAnsi="Arial" w:cs="Arial"/>
          <w:sz w:val="22"/>
          <w:szCs w:val="22"/>
        </w:rPr>
        <w:t>y</w:t>
      </w:r>
      <w:r w:rsidRPr="00DF6AA1">
        <w:rPr>
          <w:rFonts w:ascii="Arial" w:hAnsi="Arial" w:cs="Arial"/>
          <w:sz w:val="22"/>
          <w:szCs w:val="22"/>
        </w:rPr>
        <w:t xml:space="preserve"> will be involved in the</w:t>
      </w:r>
      <w:r>
        <w:rPr>
          <w:rFonts w:ascii="Arial" w:hAnsi="Arial" w:cs="Arial"/>
          <w:sz w:val="22"/>
          <w:szCs w:val="22"/>
        </w:rPr>
        <w:t xml:space="preserve"> </w:t>
      </w:r>
      <w:r w:rsidRPr="00DF6AA1">
        <w:rPr>
          <w:rFonts w:ascii="Arial" w:hAnsi="Arial" w:cs="Arial"/>
          <w:sz w:val="22"/>
          <w:szCs w:val="22"/>
        </w:rPr>
        <w:t xml:space="preserve">different phases of </w:t>
      </w:r>
      <w:r>
        <w:rPr>
          <w:rFonts w:ascii="Arial" w:hAnsi="Arial" w:cs="Arial"/>
          <w:sz w:val="22"/>
          <w:szCs w:val="22"/>
        </w:rPr>
        <w:t xml:space="preserve">the </w:t>
      </w:r>
      <w:r w:rsidRPr="00DF6AA1">
        <w:rPr>
          <w:rFonts w:ascii="Arial" w:hAnsi="Arial" w:cs="Arial"/>
          <w:sz w:val="22"/>
          <w:szCs w:val="22"/>
        </w:rPr>
        <w:t>project</w:t>
      </w:r>
      <w:r>
        <w:rPr>
          <w:rFonts w:ascii="Arial" w:hAnsi="Arial" w:cs="Arial"/>
          <w:sz w:val="22"/>
          <w:szCs w:val="22"/>
        </w:rPr>
        <w:t>’s</w:t>
      </w:r>
      <w:r w:rsidRPr="00DF6AA1">
        <w:rPr>
          <w:rFonts w:ascii="Arial" w:hAnsi="Arial" w:cs="Arial"/>
          <w:sz w:val="22"/>
          <w:szCs w:val="22"/>
        </w:rPr>
        <w:t xml:space="preserve"> implementation and will play a key role</w:t>
      </w:r>
      <w:r>
        <w:rPr>
          <w:rFonts w:ascii="Arial" w:hAnsi="Arial" w:cs="Arial"/>
          <w:sz w:val="22"/>
          <w:szCs w:val="22"/>
        </w:rPr>
        <w:t xml:space="preserve">, </w:t>
      </w:r>
      <w:r w:rsidRPr="00DF6AA1">
        <w:rPr>
          <w:rFonts w:ascii="Arial" w:hAnsi="Arial" w:cs="Arial"/>
          <w:sz w:val="22"/>
          <w:szCs w:val="22"/>
        </w:rPr>
        <w:t>especially during the activities</w:t>
      </w:r>
      <w:r>
        <w:rPr>
          <w:rFonts w:ascii="Arial" w:hAnsi="Arial" w:cs="Arial"/>
          <w:sz w:val="22"/>
          <w:szCs w:val="22"/>
        </w:rPr>
        <w:t xml:space="preserve"> </w:t>
      </w:r>
      <w:r w:rsidRPr="00DF6AA1">
        <w:rPr>
          <w:rFonts w:ascii="Arial" w:hAnsi="Arial" w:cs="Arial"/>
          <w:sz w:val="22"/>
          <w:szCs w:val="22"/>
        </w:rPr>
        <w:t xml:space="preserve">related to </w:t>
      </w:r>
      <w:r>
        <w:rPr>
          <w:rFonts w:ascii="Arial" w:hAnsi="Arial" w:cs="Arial"/>
          <w:sz w:val="22"/>
          <w:szCs w:val="22"/>
        </w:rPr>
        <w:t>community-based inventorying</w:t>
      </w:r>
      <w:proofErr w:type="gramStart"/>
      <w:r>
        <w:rPr>
          <w:rFonts w:ascii="Arial" w:hAnsi="Arial" w:cs="Arial"/>
          <w:sz w:val="22"/>
          <w:szCs w:val="22"/>
        </w:rPr>
        <w:t>;</w:t>
      </w:r>
      <w:proofErr w:type="gramEnd"/>
    </w:p>
    <w:p w:rsidR="0070295D" w:rsidRPr="0020678B" w:rsidRDefault="0070295D" w:rsidP="00457C55">
      <w:pPr>
        <w:pStyle w:val="ListParagraph"/>
        <w:spacing w:before="120" w:after="120"/>
        <w:ind w:left="567"/>
        <w:contextualSpacing w:val="0"/>
        <w:jc w:val="both"/>
        <w:rPr>
          <w:rFonts w:ascii="Arial" w:hAnsi="Arial" w:cs="Arial"/>
          <w:sz w:val="22"/>
          <w:szCs w:val="22"/>
        </w:rPr>
      </w:pPr>
      <w:r w:rsidRPr="00FD1BA3">
        <w:rPr>
          <w:rFonts w:ascii="Arial" w:hAnsi="Arial" w:cs="Arial"/>
          <w:b/>
          <w:sz w:val="22"/>
          <w:szCs w:val="22"/>
        </w:rPr>
        <w:t>Criterion A.2</w:t>
      </w:r>
      <w:r w:rsidRPr="00FD1BA3">
        <w:rPr>
          <w:rFonts w:ascii="Arial" w:hAnsi="Arial" w:cs="Arial"/>
          <w:sz w:val="22"/>
          <w:szCs w:val="22"/>
        </w:rPr>
        <w:t xml:space="preserve">: </w:t>
      </w:r>
      <w:r>
        <w:rPr>
          <w:rFonts w:ascii="Arial" w:hAnsi="Arial" w:cs="Arial"/>
          <w:sz w:val="22"/>
          <w:szCs w:val="22"/>
        </w:rPr>
        <w:t>T</w:t>
      </w:r>
      <w:r w:rsidRPr="00FD1BA3">
        <w:rPr>
          <w:rFonts w:ascii="Arial" w:hAnsi="Arial" w:cs="Arial"/>
          <w:sz w:val="22"/>
          <w:szCs w:val="22"/>
        </w:rPr>
        <w:t xml:space="preserve">he amount of assistance requested </w:t>
      </w:r>
      <w:r>
        <w:rPr>
          <w:rFonts w:ascii="Arial" w:hAnsi="Arial" w:cs="Arial"/>
          <w:sz w:val="22"/>
          <w:szCs w:val="22"/>
        </w:rPr>
        <w:t xml:space="preserve">for implementing the two components of the project </w:t>
      </w:r>
      <w:r w:rsidRPr="00FD1BA3">
        <w:rPr>
          <w:rFonts w:ascii="Arial" w:hAnsi="Arial" w:cs="Arial"/>
          <w:sz w:val="22"/>
          <w:szCs w:val="22"/>
        </w:rPr>
        <w:t>seems appropriate</w:t>
      </w:r>
      <w:r>
        <w:rPr>
          <w:rFonts w:ascii="Arial" w:hAnsi="Arial" w:cs="Arial"/>
          <w:sz w:val="22"/>
          <w:szCs w:val="22"/>
        </w:rPr>
        <w:t xml:space="preserve"> and the detailed breakdown of the expenses gives a clear idea of how the funds will be used</w:t>
      </w:r>
      <w:r w:rsidRPr="0020678B">
        <w:rPr>
          <w:rFonts w:ascii="Arial" w:hAnsi="Arial" w:cs="Arial"/>
          <w:sz w:val="22"/>
          <w:szCs w:val="22"/>
        </w:rPr>
        <w:t>;</w:t>
      </w:r>
    </w:p>
    <w:p w:rsidR="0070295D" w:rsidRDefault="0070295D" w:rsidP="00457C55">
      <w:pPr>
        <w:pStyle w:val="ListParagraph"/>
        <w:spacing w:before="120" w:after="120"/>
        <w:ind w:left="567"/>
        <w:contextualSpacing w:val="0"/>
        <w:jc w:val="both"/>
        <w:rPr>
          <w:rFonts w:ascii="Arial" w:hAnsi="Arial" w:cs="Arial"/>
          <w:sz w:val="22"/>
          <w:szCs w:val="22"/>
        </w:rPr>
      </w:pPr>
      <w:proofErr w:type="gramStart"/>
      <w:r w:rsidRPr="0020678B">
        <w:rPr>
          <w:rFonts w:ascii="Arial" w:hAnsi="Arial" w:cs="Arial"/>
          <w:b/>
          <w:sz w:val="22"/>
          <w:szCs w:val="22"/>
        </w:rPr>
        <w:t>Criterion A.3</w:t>
      </w:r>
      <w:r w:rsidRPr="0020678B">
        <w:rPr>
          <w:rFonts w:ascii="Arial" w:hAnsi="Arial" w:cs="Arial"/>
          <w:sz w:val="22"/>
          <w:szCs w:val="22"/>
        </w:rPr>
        <w:t xml:space="preserve">: The activities </w:t>
      </w:r>
      <w:r>
        <w:rPr>
          <w:rFonts w:ascii="Arial" w:hAnsi="Arial" w:cs="Arial"/>
          <w:sz w:val="22"/>
          <w:szCs w:val="22"/>
        </w:rPr>
        <w:t>proposed in the request form part of a larger effort to strengthen the capacities of different stakeholders nationwide for inventorying intangible cultural heritage and for preparing nomination files for the Lists of the 2003 Convention; the objectives of the project are clearly identified and correspond to well-conceived activities that should be easily implementable within the one-year lifespan of the project;</w:t>
      </w:r>
      <w:proofErr w:type="gramEnd"/>
    </w:p>
    <w:p w:rsidR="0070295D" w:rsidRDefault="0070295D" w:rsidP="00457C55">
      <w:pPr>
        <w:pStyle w:val="ListParagraph"/>
        <w:spacing w:before="120" w:after="120"/>
        <w:ind w:left="567"/>
        <w:jc w:val="both"/>
        <w:rPr>
          <w:rFonts w:ascii="Arial" w:hAnsi="Arial" w:cs="Arial"/>
          <w:sz w:val="22"/>
          <w:szCs w:val="22"/>
        </w:rPr>
      </w:pPr>
      <w:r w:rsidRPr="00FD1BA3">
        <w:rPr>
          <w:rFonts w:ascii="Arial" w:hAnsi="Arial" w:cs="Arial"/>
          <w:b/>
          <w:sz w:val="22"/>
          <w:szCs w:val="22"/>
        </w:rPr>
        <w:t>Criterion A.4</w:t>
      </w:r>
      <w:r w:rsidRPr="00FD1BA3">
        <w:rPr>
          <w:rFonts w:ascii="Arial" w:hAnsi="Arial" w:cs="Arial"/>
          <w:sz w:val="22"/>
          <w:szCs w:val="22"/>
        </w:rPr>
        <w:t xml:space="preserve">: </w:t>
      </w:r>
      <w:r w:rsidRPr="006E01E8">
        <w:rPr>
          <w:rFonts w:ascii="Arial" w:hAnsi="Arial" w:cs="Arial"/>
          <w:sz w:val="22"/>
          <w:szCs w:val="22"/>
        </w:rPr>
        <w:t xml:space="preserve">The implementation of the proposed project </w:t>
      </w:r>
      <w:r>
        <w:rPr>
          <w:rFonts w:ascii="Arial" w:hAnsi="Arial" w:cs="Arial"/>
          <w:sz w:val="22"/>
          <w:szCs w:val="22"/>
        </w:rPr>
        <w:t>would</w:t>
      </w:r>
      <w:r w:rsidRPr="006E01E8">
        <w:rPr>
          <w:rFonts w:ascii="Arial" w:hAnsi="Arial" w:cs="Arial"/>
          <w:sz w:val="22"/>
          <w:szCs w:val="22"/>
        </w:rPr>
        <w:t xml:space="preserve"> provide favourable conditions for </w:t>
      </w:r>
      <w:r>
        <w:rPr>
          <w:rFonts w:ascii="Arial" w:hAnsi="Arial" w:cs="Arial"/>
          <w:sz w:val="22"/>
          <w:szCs w:val="22"/>
        </w:rPr>
        <w:t xml:space="preserve">the </w:t>
      </w:r>
      <w:r w:rsidRPr="006E01E8">
        <w:rPr>
          <w:rFonts w:ascii="Arial" w:hAnsi="Arial" w:cs="Arial"/>
          <w:sz w:val="22"/>
          <w:szCs w:val="22"/>
        </w:rPr>
        <w:t>safeguarding of</w:t>
      </w:r>
      <w:r>
        <w:rPr>
          <w:rFonts w:ascii="Arial" w:hAnsi="Arial" w:cs="Arial"/>
          <w:sz w:val="22"/>
          <w:szCs w:val="22"/>
        </w:rPr>
        <w:t xml:space="preserve"> </w:t>
      </w:r>
      <w:r w:rsidRPr="006E01E8">
        <w:rPr>
          <w:rFonts w:ascii="Arial" w:hAnsi="Arial" w:cs="Arial"/>
          <w:sz w:val="22"/>
          <w:szCs w:val="22"/>
        </w:rPr>
        <w:t>intangible cultural heritage. The effects of the training</w:t>
      </w:r>
      <w:r>
        <w:rPr>
          <w:rFonts w:ascii="Arial" w:hAnsi="Arial" w:cs="Arial"/>
          <w:sz w:val="22"/>
          <w:szCs w:val="22"/>
        </w:rPr>
        <w:t xml:space="preserve"> sessions on</w:t>
      </w:r>
      <w:r w:rsidRPr="006E01E8">
        <w:rPr>
          <w:rFonts w:ascii="Arial" w:hAnsi="Arial" w:cs="Arial"/>
          <w:sz w:val="22"/>
          <w:szCs w:val="22"/>
        </w:rPr>
        <w:t xml:space="preserve"> </w:t>
      </w:r>
      <w:r>
        <w:rPr>
          <w:rFonts w:ascii="Arial" w:hAnsi="Arial" w:cs="Arial"/>
          <w:sz w:val="22"/>
          <w:szCs w:val="22"/>
        </w:rPr>
        <w:t xml:space="preserve">inventory-making and on </w:t>
      </w:r>
      <w:r w:rsidRPr="006E01E8">
        <w:rPr>
          <w:rFonts w:ascii="Arial" w:hAnsi="Arial" w:cs="Arial"/>
          <w:sz w:val="22"/>
          <w:szCs w:val="22"/>
        </w:rPr>
        <w:t>the preparation of nomination</w:t>
      </w:r>
      <w:r>
        <w:rPr>
          <w:rFonts w:ascii="Arial" w:hAnsi="Arial" w:cs="Arial"/>
          <w:sz w:val="22"/>
          <w:szCs w:val="22"/>
        </w:rPr>
        <w:t xml:space="preserve"> </w:t>
      </w:r>
      <w:r w:rsidRPr="006E01E8">
        <w:rPr>
          <w:rFonts w:ascii="Arial" w:hAnsi="Arial" w:cs="Arial"/>
          <w:sz w:val="22"/>
          <w:szCs w:val="22"/>
        </w:rPr>
        <w:t xml:space="preserve">files </w:t>
      </w:r>
      <w:r>
        <w:rPr>
          <w:rFonts w:ascii="Arial" w:hAnsi="Arial" w:cs="Arial"/>
          <w:sz w:val="22"/>
          <w:szCs w:val="22"/>
        </w:rPr>
        <w:t>will benefi</w:t>
      </w:r>
      <w:r w:rsidRPr="006E01E8">
        <w:rPr>
          <w:rFonts w:ascii="Arial" w:hAnsi="Arial" w:cs="Arial"/>
          <w:sz w:val="22"/>
          <w:szCs w:val="22"/>
        </w:rPr>
        <w:t xml:space="preserve">t the national authorities of the </w:t>
      </w:r>
      <w:r>
        <w:rPr>
          <w:rFonts w:ascii="Arial" w:hAnsi="Arial" w:cs="Arial"/>
          <w:sz w:val="22"/>
          <w:szCs w:val="22"/>
        </w:rPr>
        <w:t>requesting State in</w:t>
      </w:r>
      <w:r w:rsidRPr="006E01E8">
        <w:rPr>
          <w:rFonts w:ascii="Arial" w:hAnsi="Arial" w:cs="Arial"/>
          <w:sz w:val="22"/>
          <w:szCs w:val="22"/>
        </w:rPr>
        <w:t xml:space="preserve"> the</w:t>
      </w:r>
      <w:r>
        <w:rPr>
          <w:rFonts w:ascii="Arial" w:hAnsi="Arial" w:cs="Arial"/>
          <w:sz w:val="22"/>
          <w:szCs w:val="22"/>
        </w:rPr>
        <w:t xml:space="preserve"> </w:t>
      </w:r>
      <w:r w:rsidRPr="006E01E8">
        <w:rPr>
          <w:rFonts w:ascii="Arial" w:hAnsi="Arial" w:cs="Arial"/>
          <w:sz w:val="22"/>
          <w:szCs w:val="22"/>
        </w:rPr>
        <w:t>years to come</w:t>
      </w:r>
      <w:r>
        <w:rPr>
          <w:rFonts w:ascii="Arial" w:hAnsi="Arial" w:cs="Arial"/>
          <w:sz w:val="22"/>
          <w:szCs w:val="22"/>
        </w:rPr>
        <w:t xml:space="preserve">; the </w:t>
      </w:r>
      <w:r w:rsidRPr="009264AE">
        <w:rPr>
          <w:rFonts w:ascii="Arial" w:hAnsi="Arial" w:cs="Arial"/>
          <w:sz w:val="22"/>
          <w:szCs w:val="22"/>
        </w:rPr>
        <w:t xml:space="preserve">purchased </w:t>
      </w:r>
      <w:r>
        <w:rPr>
          <w:rFonts w:ascii="Arial" w:hAnsi="Arial" w:cs="Arial"/>
          <w:sz w:val="22"/>
          <w:szCs w:val="22"/>
        </w:rPr>
        <w:t xml:space="preserve">equipment for inventory-making will also be used for </w:t>
      </w:r>
      <w:r w:rsidRPr="009264AE">
        <w:rPr>
          <w:rFonts w:ascii="Arial" w:hAnsi="Arial" w:cs="Arial"/>
          <w:sz w:val="22"/>
          <w:szCs w:val="22"/>
        </w:rPr>
        <w:t xml:space="preserve">future activities </w:t>
      </w:r>
      <w:r>
        <w:rPr>
          <w:rFonts w:ascii="Arial" w:hAnsi="Arial" w:cs="Arial"/>
          <w:sz w:val="22"/>
          <w:szCs w:val="22"/>
        </w:rPr>
        <w:t>related to the</w:t>
      </w:r>
      <w:r w:rsidRPr="009264AE">
        <w:rPr>
          <w:rFonts w:ascii="Arial" w:hAnsi="Arial" w:cs="Arial"/>
          <w:sz w:val="22"/>
          <w:szCs w:val="22"/>
        </w:rPr>
        <w:t xml:space="preserve"> documentation and inventorying of intangible </w:t>
      </w:r>
      <w:r>
        <w:rPr>
          <w:rFonts w:ascii="Arial" w:hAnsi="Arial" w:cs="Arial"/>
          <w:sz w:val="22"/>
          <w:szCs w:val="22"/>
        </w:rPr>
        <w:t xml:space="preserve">cultural </w:t>
      </w:r>
      <w:r w:rsidRPr="009264AE">
        <w:rPr>
          <w:rFonts w:ascii="Arial" w:hAnsi="Arial" w:cs="Arial"/>
          <w:sz w:val="22"/>
          <w:szCs w:val="22"/>
        </w:rPr>
        <w:t xml:space="preserve">heritage at both </w:t>
      </w:r>
      <w:r>
        <w:rPr>
          <w:rFonts w:ascii="Arial" w:hAnsi="Arial" w:cs="Arial"/>
          <w:sz w:val="22"/>
          <w:szCs w:val="22"/>
        </w:rPr>
        <w:t xml:space="preserve">the </w:t>
      </w:r>
      <w:r w:rsidRPr="009264AE">
        <w:rPr>
          <w:rFonts w:ascii="Arial" w:hAnsi="Arial" w:cs="Arial"/>
          <w:sz w:val="22"/>
          <w:szCs w:val="22"/>
        </w:rPr>
        <w:t>national and</w:t>
      </w:r>
      <w:r>
        <w:rPr>
          <w:rFonts w:ascii="Arial" w:hAnsi="Arial" w:cs="Arial"/>
          <w:sz w:val="22"/>
          <w:szCs w:val="22"/>
        </w:rPr>
        <w:t xml:space="preserve"> local levels;</w:t>
      </w:r>
    </w:p>
    <w:p w:rsidR="0070295D" w:rsidRPr="00FD1BA3" w:rsidRDefault="0070295D" w:rsidP="00457C55">
      <w:pPr>
        <w:spacing w:before="120" w:after="120"/>
        <w:ind w:left="567"/>
        <w:jc w:val="both"/>
        <w:rPr>
          <w:rFonts w:ascii="Arial" w:hAnsi="Arial" w:cs="Arial"/>
          <w:sz w:val="22"/>
          <w:szCs w:val="22"/>
        </w:rPr>
      </w:pPr>
      <w:r w:rsidRPr="00FD1BA3">
        <w:rPr>
          <w:rFonts w:ascii="Arial" w:hAnsi="Arial" w:cs="Arial"/>
          <w:b/>
          <w:sz w:val="22"/>
          <w:szCs w:val="22"/>
        </w:rPr>
        <w:lastRenderedPageBreak/>
        <w:t>Criterion A.5</w:t>
      </w:r>
      <w:r w:rsidRPr="00FD1BA3">
        <w:rPr>
          <w:rFonts w:ascii="Arial" w:hAnsi="Arial" w:cs="Arial"/>
          <w:sz w:val="22"/>
          <w:szCs w:val="22"/>
        </w:rPr>
        <w:t xml:space="preserve">: The requesting State will </w:t>
      </w:r>
      <w:r>
        <w:rPr>
          <w:rFonts w:ascii="Arial" w:hAnsi="Arial" w:cs="Arial"/>
          <w:sz w:val="22"/>
          <w:szCs w:val="22"/>
        </w:rPr>
        <w:t>contribute 2</w:t>
      </w:r>
      <w:r w:rsidRPr="00FD1BA3">
        <w:rPr>
          <w:rFonts w:ascii="Arial" w:hAnsi="Arial" w:cs="Arial"/>
          <w:sz w:val="22"/>
          <w:szCs w:val="22"/>
        </w:rPr>
        <w:t xml:space="preserve"> per cent of the overall budget of the project for which International Assistance </w:t>
      </w:r>
      <w:proofErr w:type="gramStart"/>
      <w:r w:rsidRPr="00FD1BA3">
        <w:rPr>
          <w:rFonts w:ascii="Arial" w:hAnsi="Arial" w:cs="Arial"/>
          <w:sz w:val="22"/>
          <w:szCs w:val="22"/>
        </w:rPr>
        <w:t>is requested</w:t>
      </w:r>
      <w:proofErr w:type="gramEnd"/>
      <w:r w:rsidRPr="00FD1BA3">
        <w:rPr>
          <w:rFonts w:ascii="Arial" w:hAnsi="Arial" w:cs="Arial"/>
          <w:sz w:val="22"/>
          <w:szCs w:val="22"/>
        </w:rPr>
        <w:t xml:space="preserve"> from the Intangible Cultural Heritage Fund</w:t>
      </w:r>
      <w:r>
        <w:rPr>
          <w:rFonts w:ascii="Arial" w:hAnsi="Arial" w:cs="Arial"/>
          <w:sz w:val="22"/>
          <w:szCs w:val="22"/>
        </w:rPr>
        <w:t>;</w:t>
      </w:r>
    </w:p>
    <w:p w:rsidR="0070295D" w:rsidRDefault="0070295D" w:rsidP="00457C55">
      <w:pPr>
        <w:pStyle w:val="ListParagraph"/>
        <w:spacing w:before="120" w:after="120"/>
        <w:ind w:left="567"/>
        <w:contextualSpacing w:val="0"/>
        <w:jc w:val="both"/>
        <w:rPr>
          <w:rFonts w:ascii="Arial" w:hAnsi="Arial" w:cs="Arial"/>
          <w:sz w:val="22"/>
          <w:szCs w:val="22"/>
        </w:rPr>
      </w:pPr>
      <w:r w:rsidRPr="00FD1BA3">
        <w:rPr>
          <w:rFonts w:ascii="Arial" w:hAnsi="Arial" w:cs="Arial"/>
          <w:b/>
          <w:sz w:val="22"/>
          <w:szCs w:val="22"/>
        </w:rPr>
        <w:t>Criterion A.6</w:t>
      </w:r>
      <w:r>
        <w:rPr>
          <w:rFonts w:ascii="Arial" w:hAnsi="Arial" w:cs="Arial"/>
          <w:sz w:val="22"/>
          <w:szCs w:val="22"/>
        </w:rPr>
        <w:t>: Since the proposed activities are largely in line with the global capacity-building strategy implemented by UNESCO worldwide, they will likely help the Democratic People’s Republic of Korea strengthen its own capacities for the safeguarding of intangible cultural heritage, particularly in relation to documentation and inventorying activities;</w:t>
      </w:r>
    </w:p>
    <w:p w:rsidR="0070295D" w:rsidRPr="00FD1BA3" w:rsidRDefault="0070295D" w:rsidP="00457C55">
      <w:pPr>
        <w:pStyle w:val="ListParagraph"/>
        <w:spacing w:before="120" w:after="120"/>
        <w:ind w:left="567"/>
        <w:jc w:val="both"/>
        <w:rPr>
          <w:rFonts w:cs="Arial"/>
          <w:sz w:val="22"/>
          <w:szCs w:val="22"/>
        </w:rPr>
      </w:pPr>
      <w:r w:rsidRPr="00FD1BA3">
        <w:rPr>
          <w:rFonts w:ascii="Arial" w:hAnsi="Arial" w:cs="Arial"/>
          <w:b/>
          <w:sz w:val="22"/>
          <w:szCs w:val="22"/>
        </w:rPr>
        <w:t>Criterion A.7</w:t>
      </w:r>
      <w:r w:rsidRPr="00FD1BA3">
        <w:rPr>
          <w:rFonts w:ascii="Arial" w:hAnsi="Arial" w:cs="Arial"/>
          <w:sz w:val="22"/>
          <w:szCs w:val="22"/>
        </w:rPr>
        <w:t xml:space="preserve">: </w:t>
      </w:r>
      <w:r>
        <w:rPr>
          <w:rFonts w:ascii="Arial" w:eastAsiaTheme="minorEastAsia" w:hAnsi="Arial" w:cs="Arial"/>
          <w:color w:val="0C1D19"/>
          <w:sz w:val="22"/>
          <w:szCs w:val="22"/>
          <w:lang w:eastAsia="zh-CN"/>
        </w:rPr>
        <w:t>The Democratic People’s Republic of Korea has never benefited from International A</w:t>
      </w:r>
      <w:r w:rsidRPr="00FD1BA3">
        <w:rPr>
          <w:rFonts w:ascii="Arial" w:eastAsiaTheme="minorEastAsia" w:hAnsi="Arial" w:cs="Arial"/>
          <w:color w:val="0C1D19"/>
          <w:sz w:val="22"/>
          <w:szCs w:val="22"/>
          <w:lang w:eastAsia="zh-CN"/>
        </w:rPr>
        <w:t>ssistance from the Intang</w:t>
      </w:r>
      <w:r w:rsidRPr="00FD1BA3">
        <w:rPr>
          <w:rFonts w:ascii="Arial" w:eastAsiaTheme="minorEastAsia" w:hAnsi="Arial" w:cs="Arial"/>
          <w:color w:val="2D4B4E"/>
          <w:sz w:val="22"/>
          <w:szCs w:val="22"/>
          <w:lang w:eastAsia="zh-CN"/>
        </w:rPr>
        <w:t>i</w:t>
      </w:r>
      <w:r w:rsidRPr="00FD1BA3">
        <w:rPr>
          <w:rFonts w:ascii="Arial" w:eastAsiaTheme="minorEastAsia" w:hAnsi="Arial" w:cs="Arial"/>
          <w:color w:val="0C1D19"/>
          <w:sz w:val="22"/>
          <w:szCs w:val="22"/>
          <w:lang w:eastAsia="zh-CN"/>
        </w:rPr>
        <w:t>ble Cultural Heritage Fund</w:t>
      </w:r>
      <w:r>
        <w:rPr>
          <w:rFonts w:ascii="Arial" w:hAnsi="Arial" w:cs="Arial"/>
          <w:sz w:val="22"/>
          <w:szCs w:val="22"/>
        </w:rPr>
        <w:t xml:space="preserve">; some capacity-building activities </w:t>
      </w:r>
      <w:proofErr w:type="gramStart"/>
      <w:r>
        <w:rPr>
          <w:rFonts w:ascii="Arial" w:hAnsi="Arial" w:cs="Arial"/>
          <w:sz w:val="22"/>
          <w:szCs w:val="22"/>
        </w:rPr>
        <w:t>have been implemented</w:t>
      </w:r>
      <w:proofErr w:type="gramEnd"/>
      <w:r>
        <w:rPr>
          <w:rFonts w:ascii="Arial" w:hAnsi="Arial" w:cs="Arial"/>
          <w:sz w:val="22"/>
          <w:szCs w:val="22"/>
        </w:rPr>
        <w:t xml:space="preserve"> in its territory in the past by UNESCO, using its Regular Programme budget or in cooperation with category 2 centres operational in the region;</w:t>
      </w:r>
    </w:p>
    <w:p w:rsidR="0070295D" w:rsidRPr="00FD1BA3" w:rsidRDefault="0070295D" w:rsidP="00457C55">
      <w:pPr>
        <w:pStyle w:val="ListParagraph"/>
        <w:spacing w:before="120" w:after="120"/>
        <w:ind w:left="567"/>
        <w:contextualSpacing w:val="0"/>
        <w:jc w:val="both"/>
        <w:rPr>
          <w:rFonts w:ascii="Arial" w:hAnsi="Arial" w:cs="Arial"/>
          <w:sz w:val="22"/>
          <w:szCs w:val="22"/>
        </w:rPr>
      </w:pPr>
      <w:r w:rsidRPr="00FD1BA3">
        <w:rPr>
          <w:rFonts w:ascii="Arial" w:hAnsi="Arial" w:cs="Arial"/>
          <w:b/>
          <w:sz w:val="22"/>
          <w:szCs w:val="22"/>
        </w:rPr>
        <w:t>Paragraph </w:t>
      </w:r>
      <w:proofErr w:type="gramStart"/>
      <w:r w:rsidRPr="00FD1BA3">
        <w:rPr>
          <w:rFonts w:ascii="Arial" w:hAnsi="Arial" w:cs="Arial"/>
          <w:b/>
          <w:sz w:val="22"/>
          <w:szCs w:val="22"/>
        </w:rPr>
        <w:t>10(a)</w:t>
      </w:r>
      <w:r w:rsidRPr="00FD1BA3">
        <w:rPr>
          <w:rFonts w:ascii="Arial" w:hAnsi="Arial" w:cs="Arial"/>
          <w:sz w:val="22"/>
          <w:szCs w:val="22"/>
        </w:rPr>
        <w:t xml:space="preserve">: </w:t>
      </w:r>
      <w:r w:rsidRPr="00FD1BA3">
        <w:rPr>
          <w:rFonts w:ascii="Arial" w:eastAsiaTheme="minorEastAsia" w:hAnsi="Arial" w:cs="Arial"/>
          <w:color w:val="0C1D19"/>
          <w:sz w:val="22"/>
          <w:szCs w:val="22"/>
          <w:lang w:eastAsia="zh-CN"/>
        </w:rPr>
        <w:t>The</w:t>
      </w:r>
      <w:proofErr w:type="gramEnd"/>
      <w:r w:rsidRPr="00FD1BA3">
        <w:rPr>
          <w:rFonts w:ascii="Arial" w:eastAsiaTheme="minorEastAsia" w:hAnsi="Arial" w:cs="Arial"/>
          <w:color w:val="0C1D19"/>
          <w:sz w:val="22"/>
          <w:szCs w:val="22"/>
          <w:lang w:eastAsia="zh-CN"/>
        </w:rPr>
        <w:t xml:space="preserve"> project is national in scope and involves </w:t>
      </w:r>
      <w:r>
        <w:rPr>
          <w:rFonts w:ascii="Arial" w:eastAsiaTheme="minorEastAsia" w:hAnsi="Arial" w:cs="Arial"/>
          <w:color w:val="0C1D19"/>
          <w:sz w:val="22"/>
          <w:szCs w:val="22"/>
          <w:lang w:eastAsia="zh-CN"/>
        </w:rPr>
        <w:t>a range of institutional stakeholders at both the national and local levels, the latter especially for inventorying activities;</w:t>
      </w:r>
    </w:p>
    <w:p w:rsidR="0070295D" w:rsidRPr="00FD1BA3" w:rsidRDefault="0070295D" w:rsidP="00457C55">
      <w:pPr>
        <w:pStyle w:val="ListParagraph"/>
        <w:spacing w:before="120" w:after="120"/>
        <w:ind w:left="567"/>
        <w:contextualSpacing w:val="0"/>
        <w:jc w:val="both"/>
        <w:rPr>
          <w:rFonts w:ascii="Arial" w:hAnsi="Arial" w:cs="Arial"/>
          <w:sz w:val="22"/>
          <w:szCs w:val="22"/>
        </w:rPr>
      </w:pPr>
      <w:r w:rsidRPr="00FD1BA3">
        <w:rPr>
          <w:rFonts w:ascii="Arial" w:hAnsi="Arial" w:cs="Arial"/>
          <w:b/>
          <w:sz w:val="22"/>
          <w:szCs w:val="22"/>
        </w:rPr>
        <w:t>Paragraph 10(b)</w:t>
      </w:r>
      <w:r w:rsidRPr="00FD1BA3">
        <w:rPr>
          <w:rFonts w:ascii="Arial" w:hAnsi="Arial" w:cs="Arial"/>
          <w:sz w:val="22"/>
          <w:szCs w:val="22"/>
        </w:rPr>
        <w:t xml:space="preserve">: </w:t>
      </w:r>
      <w:r w:rsidRPr="006E01E8">
        <w:rPr>
          <w:rFonts w:ascii="Arial" w:hAnsi="Arial" w:cs="Arial"/>
          <w:sz w:val="22"/>
          <w:szCs w:val="22"/>
        </w:rPr>
        <w:t>The pilot inventory</w:t>
      </w:r>
      <w:r>
        <w:rPr>
          <w:rFonts w:ascii="Arial" w:hAnsi="Arial" w:cs="Arial"/>
          <w:sz w:val="22"/>
          <w:szCs w:val="22"/>
        </w:rPr>
        <w:t xml:space="preserve">ing </w:t>
      </w:r>
      <w:r w:rsidRPr="006E01E8">
        <w:rPr>
          <w:rFonts w:ascii="Arial" w:hAnsi="Arial" w:cs="Arial"/>
          <w:sz w:val="22"/>
          <w:szCs w:val="22"/>
        </w:rPr>
        <w:t xml:space="preserve">will </w:t>
      </w:r>
      <w:r>
        <w:rPr>
          <w:rFonts w:ascii="Arial" w:hAnsi="Arial" w:cs="Arial"/>
          <w:sz w:val="22"/>
          <w:szCs w:val="22"/>
        </w:rPr>
        <w:t>serve as</w:t>
      </w:r>
      <w:r w:rsidRPr="006E01E8">
        <w:rPr>
          <w:rFonts w:ascii="Arial" w:hAnsi="Arial" w:cs="Arial"/>
          <w:sz w:val="22"/>
          <w:szCs w:val="22"/>
        </w:rPr>
        <w:t xml:space="preserve"> a test </w:t>
      </w:r>
      <w:r>
        <w:rPr>
          <w:rFonts w:ascii="Arial" w:hAnsi="Arial" w:cs="Arial"/>
          <w:sz w:val="22"/>
          <w:szCs w:val="22"/>
        </w:rPr>
        <w:t xml:space="preserve">case </w:t>
      </w:r>
      <w:r w:rsidRPr="006E01E8">
        <w:rPr>
          <w:rFonts w:ascii="Arial" w:hAnsi="Arial" w:cs="Arial"/>
          <w:sz w:val="22"/>
          <w:szCs w:val="22"/>
        </w:rPr>
        <w:t xml:space="preserve">to </w:t>
      </w:r>
      <w:proofErr w:type="gramStart"/>
      <w:r w:rsidRPr="006E01E8">
        <w:rPr>
          <w:rFonts w:ascii="Arial" w:hAnsi="Arial" w:cs="Arial"/>
          <w:sz w:val="22"/>
          <w:szCs w:val="22"/>
        </w:rPr>
        <w:t>be</w:t>
      </w:r>
      <w:r>
        <w:rPr>
          <w:rFonts w:ascii="Arial" w:hAnsi="Arial" w:cs="Arial"/>
          <w:sz w:val="22"/>
          <w:szCs w:val="22"/>
        </w:rPr>
        <w:t xml:space="preserve"> </w:t>
      </w:r>
      <w:r w:rsidRPr="006E01E8">
        <w:rPr>
          <w:rFonts w:ascii="Arial" w:hAnsi="Arial" w:cs="Arial"/>
          <w:sz w:val="22"/>
          <w:szCs w:val="22"/>
        </w:rPr>
        <w:t>duplicated</w:t>
      </w:r>
      <w:proofErr w:type="gramEnd"/>
      <w:r w:rsidRPr="006E01E8">
        <w:rPr>
          <w:rFonts w:ascii="Arial" w:hAnsi="Arial" w:cs="Arial"/>
          <w:sz w:val="22"/>
          <w:szCs w:val="22"/>
        </w:rPr>
        <w:t xml:space="preserve"> </w:t>
      </w:r>
      <w:r>
        <w:rPr>
          <w:rFonts w:ascii="Arial" w:hAnsi="Arial" w:cs="Arial"/>
          <w:sz w:val="22"/>
          <w:szCs w:val="22"/>
        </w:rPr>
        <w:t>for</w:t>
      </w:r>
      <w:r w:rsidRPr="006E01E8">
        <w:rPr>
          <w:rFonts w:ascii="Arial" w:hAnsi="Arial" w:cs="Arial"/>
          <w:sz w:val="22"/>
          <w:szCs w:val="22"/>
        </w:rPr>
        <w:t xml:space="preserve"> </w:t>
      </w:r>
      <w:r>
        <w:rPr>
          <w:rFonts w:ascii="Arial" w:hAnsi="Arial" w:cs="Arial"/>
          <w:sz w:val="22"/>
          <w:szCs w:val="22"/>
        </w:rPr>
        <w:t xml:space="preserve">the inventorying of </w:t>
      </w:r>
      <w:r w:rsidRPr="006E01E8">
        <w:rPr>
          <w:rFonts w:ascii="Arial" w:hAnsi="Arial" w:cs="Arial"/>
          <w:sz w:val="22"/>
          <w:szCs w:val="22"/>
        </w:rPr>
        <w:t xml:space="preserve">other </w:t>
      </w:r>
      <w:r>
        <w:rPr>
          <w:rFonts w:ascii="Arial" w:hAnsi="Arial" w:cs="Arial"/>
          <w:sz w:val="22"/>
          <w:szCs w:val="22"/>
        </w:rPr>
        <w:t xml:space="preserve">intangible heritage </w:t>
      </w:r>
      <w:r w:rsidRPr="006E01E8">
        <w:rPr>
          <w:rFonts w:ascii="Arial" w:hAnsi="Arial" w:cs="Arial"/>
          <w:sz w:val="22"/>
          <w:szCs w:val="22"/>
        </w:rPr>
        <w:t xml:space="preserve">elements in different provinces, </w:t>
      </w:r>
      <w:r>
        <w:rPr>
          <w:rFonts w:ascii="Arial" w:hAnsi="Arial" w:cs="Arial"/>
          <w:sz w:val="22"/>
          <w:szCs w:val="22"/>
        </w:rPr>
        <w:t xml:space="preserve">thus presenting </w:t>
      </w:r>
      <w:r w:rsidRPr="006E01E8">
        <w:rPr>
          <w:rFonts w:ascii="Arial" w:hAnsi="Arial" w:cs="Arial"/>
          <w:sz w:val="22"/>
          <w:szCs w:val="22"/>
        </w:rPr>
        <w:t xml:space="preserve">a </w:t>
      </w:r>
      <w:r>
        <w:rPr>
          <w:rFonts w:ascii="Arial" w:hAnsi="Arial" w:cs="Arial"/>
          <w:sz w:val="22"/>
          <w:szCs w:val="22"/>
        </w:rPr>
        <w:t xml:space="preserve">promising approach geared at </w:t>
      </w:r>
      <w:r w:rsidRPr="006E01E8">
        <w:rPr>
          <w:rFonts w:ascii="Arial" w:hAnsi="Arial" w:cs="Arial"/>
          <w:sz w:val="22"/>
          <w:szCs w:val="22"/>
        </w:rPr>
        <w:t>multiply</w:t>
      </w:r>
      <w:r>
        <w:rPr>
          <w:rFonts w:ascii="Arial" w:hAnsi="Arial" w:cs="Arial"/>
          <w:sz w:val="22"/>
          <w:szCs w:val="22"/>
        </w:rPr>
        <w:t>ing</w:t>
      </w:r>
      <w:r w:rsidRPr="006E01E8">
        <w:rPr>
          <w:rFonts w:ascii="Arial" w:hAnsi="Arial" w:cs="Arial"/>
          <w:sz w:val="22"/>
          <w:szCs w:val="22"/>
        </w:rPr>
        <w:t xml:space="preserve"> the positive achievements </w:t>
      </w:r>
      <w:r>
        <w:rPr>
          <w:rFonts w:ascii="Arial" w:hAnsi="Arial" w:cs="Arial"/>
          <w:sz w:val="22"/>
          <w:szCs w:val="22"/>
        </w:rPr>
        <w:t xml:space="preserve">to be obtained </w:t>
      </w:r>
      <w:r w:rsidRPr="006E01E8">
        <w:rPr>
          <w:rFonts w:ascii="Arial" w:hAnsi="Arial" w:cs="Arial"/>
          <w:sz w:val="22"/>
          <w:szCs w:val="22"/>
        </w:rPr>
        <w:t>during the proposed project</w:t>
      </w:r>
      <w:r>
        <w:rPr>
          <w:rFonts w:ascii="Arial" w:hAnsi="Arial" w:cs="Arial"/>
          <w:sz w:val="22"/>
          <w:szCs w:val="22"/>
        </w:rPr>
        <w:t>.</w:t>
      </w:r>
    </w:p>
    <w:p w:rsidR="0070295D" w:rsidRPr="009264AE"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AC3C0D">
        <w:rPr>
          <w:rFonts w:ascii="Arial" w:hAnsi="Arial" w:cs="Arial"/>
          <w:sz w:val="22"/>
          <w:szCs w:val="22"/>
          <w:u w:val="single"/>
        </w:rPr>
        <w:t>Approves</w:t>
      </w:r>
      <w:r w:rsidRPr="00FD1BA3">
        <w:rPr>
          <w:rFonts w:ascii="Arial" w:hAnsi="Arial" w:cs="Arial"/>
          <w:sz w:val="22"/>
          <w:szCs w:val="22"/>
        </w:rPr>
        <w:t xml:space="preserve"> the International Assistance request from </w:t>
      </w:r>
      <w:r>
        <w:rPr>
          <w:rFonts w:ascii="Arial" w:hAnsi="Arial" w:cs="Arial"/>
          <w:sz w:val="22"/>
          <w:szCs w:val="22"/>
        </w:rPr>
        <w:t xml:space="preserve">the Democratic People’s Republic of Korea </w:t>
      </w:r>
      <w:r w:rsidRPr="004701CE">
        <w:rPr>
          <w:rFonts w:ascii="Arial" w:hAnsi="Arial" w:cs="Arial"/>
          <w:sz w:val="22"/>
          <w:szCs w:val="22"/>
        </w:rPr>
        <w:t xml:space="preserve">for the project entitled </w:t>
      </w:r>
      <w:r w:rsidRPr="004701CE">
        <w:rPr>
          <w:rFonts w:ascii="Arial" w:hAnsi="Arial" w:cs="Arial"/>
          <w:b/>
          <w:sz w:val="22"/>
          <w:szCs w:val="22"/>
        </w:rPr>
        <w:t>Strengthening the capa</w:t>
      </w:r>
      <w:r>
        <w:rPr>
          <w:rFonts w:ascii="Arial" w:hAnsi="Arial" w:cs="Arial"/>
          <w:b/>
          <w:sz w:val="22"/>
          <w:szCs w:val="22"/>
        </w:rPr>
        <w:t>cities of the Democratic People’</w:t>
      </w:r>
      <w:r w:rsidRPr="004701CE">
        <w:rPr>
          <w:rFonts w:ascii="Arial" w:hAnsi="Arial" w:cs="Arial"/>
          <w:b/>
          <w:sz w:val="22"/>
          <w:szCs w:val="22"/>
        </w:rPr>
        <w:t>s Republic of Korea for community-based inventorying of intangible cultural heritage and for elaborating nomination files under the mechanisms of the 2003 Convention</w:t>
      </w:r>
      <w:r>
        <w:rPr>
          <w:rFonts w:ascii="Arial" w:hAnsi="Arial" w:cs="Arial"/>
          <w:b/>
          <w:sz w:val="22"/>
          <w:szCs w:val="22"/>
        </w:rPr>
        <w:t xml:space="preserve"> </w:t>
      </w:r>
      <w:r w:rsidRPr="009264AE">
        <w:rPr>
          <w:rFonts w:ascii="Arial" w:hAnsi="Arial" w:cs="Arial"/>
          <w:sz w:val="22"/>
          <w:szCs w:val="22"/>
        </w:rPr>
        <w:t xml:space="preserve">and </w:t>
      </w:r>
      <w:r w:rsidRPr="009264AE">
        <w:rPr>
          <w:rFonts w:ascii="Arial" w:hAnsi="Arial" w:cs="Arial"/>
          <w:sz w:val="22"/>
          <w:szCs w:val="22"/>
          <w:u w:val="single"/>
        </w:rPr>
        <w:t>grants</w:t>
      </w:r>
      <w:r w:rsidRPr="009264AE">
        <w:rPr>
          <w:rFonts w:ascii="Arial" w:hAnsi="Arial" w:cs="Arial"/>
          <w:sz w:val="22"/>
          <w:szCs w:val="22"/>
        </w:rPr>
        <w:t xml:space="preserve"> the amount of US$9</w:t>
      </w:r>
      <w:r>
        <w:rPr>
          <w:rFonts w:ascii="Arial" w:hAnsi="Arial" w:cs="Arial"/>
          <w:sz w:val="22"/>
          <w:szCs w:val="22"/>
        </w:rPr>
        <w:t>8</w:t>
      </w:r>
      <w:r w:rsidRPr="009264AE">
        <w:rPr>
          <w:rFonts w:ascii="Arial" w:hAnsi="Arial" w:cs="Arial"/>
          <w:sz w:val="22"/>
          <w:szCs w:val="22"/>
        </w:rPr>
        <w:t>,</w:t>
      </w:r>
      <w:r>
        <w:rPr>
          <w:rFonts w:ascii="Arial" w:hAnsi="Arial" w:cs="Arial"/>
          <w:sz w:val="22"/>
          <w:szCs w:val="22"/>
        </w:rPr>
        <w:t>000</w:t>
      </w:r>
      <w:r w:rsidRPr="009264AE">
        <w:rPr>
          <w:rFonts w:ascii="Arial" w:hAnsi="Arial" w:cs="Arial"/>
          <w:sz w:val="22"/>
          <w:szCs w:val="22"/>
        </w:rPr>
        <w:t xml:space="preserve"> for the implementation of th</w:t>
      </w:r>
      <w:r>
        <w:rPr>
          <w:rFonts w:ascii="Arial" w:hAnsi="Arial" w:cs="Arial"/>
          <w:sz w:val="22"/>
          <w:szCs w:val="22"/>
        </w:rPr>
        <w:t>e</w:t>
      </w:r>
      <w:r w:rsidRPr="009264AE">
        <w:rPr>
          <w:rFonts w:ascii="Arial" w:hAnsi="Arial" w:cs="Arial"/>
          <w:sz w:val="22"/>
          <w:szCs w:val="22"/>
        </w:rPr>
        <w:t xml:space="preserve"> </w:t>
      </w:r>
      <w:r w:rsidRPr="00770373">
        <w:rPr>
          <w:rFonts w:ascii="Arial" w:hAnsi="Arial" w:cs="Arial"/>
          <w:sz w:val="22"/>
          <w:szCs w:val="22"/>
        </w:rPr>
        <w:t>project</w:t>
      </w:r>
      <w:r>
        <w:rPr>
          <w:rFonts w:ascii="Arial" w:hAnsi="Arial" w:cs="Arial"/>
          <w:sz w:val="22"/>
          <w:szCs w:val="22"/>
        </w:rPr>
        <w:t>,</w:t>
      </w:r>
      <w:r w:rsidRPr="00770373">
        <w:rPr>
          <w:rFonts w:ascii="Arial" w:hAnsi="Arial" w:cs="Arial"/>
          <w:sz w:val="22"/>
          <w:szCs w:val="22"/>
        </w:rPr>
        <w:t xml:space="preserve"> according to the modality described in paragraph</w:t>
      </w:r>
      <w:r>
        <w:rPr>
          <w:rFonts w:ascii="Arial" w:hAnsi="Arial" w:cs="Arial"/>
          <w:sz w:val="22"/>
          <w:szCs w:val="22"/>
        </w:rPr>
        <w:t>s</w:t>
      </w:r>
      <w:r w:rsidRPr="00770373">
        <w:rPr>
          <w:rFonts w:ascii="Arial" w:hAnsi="Arial" w:cs="Arial"/>
          <w:sz w:val="22"/>
          <w:szCs w:val="22"/>
        </w:rPr>
        <w:t xml:space="preserve"> 5</w:t>
      </w:r>
      <w:r>
        <w:rPr>
          <w:rFonts w:ascii="Arial" w:hAnsi="Arial" w:cs="Arial"/>
          <w:sz w:val="22"/>
          <w:szCs w:val="22"/>
        </w:rPr>
        <w:t xml:space="preserve"> and 6</w:t>
      </w:r>
      <w:r w:rsidRPr="00770373">
        <w:rPr>
          <w:rFonts w:ascii="Arial" w:hAnsi="Arial" w:cs="Arial"/>
          <w:sz w:val="22"/>
          <w:szCs w:val="22"/>
        </w:rPr>
        <w:t>;</w:t>
      </w:r>
    </w:p>
    <w:p w:rsidR="0070295D" w:rsidRPr="00E45F44" w:rsidRDefault="0070295D" w:rsidP="00457C55">
      <w:pPr>
        <w:pStyle w:val="COMParaDecision"/>
        <w:numPr>
          <w:ilvl w:val="0"/>
          <w:numId w:val="27"/>
        </w:numPr>
        <w:spacing w:before="120"/>
        <w:ind w:left="567" w:hanging="567"/>
      </w:pPr>
      <w:r w:rsidRPr="00E45F44">
        <w:t>Requests</w:t>
      </w:r>
      <w:r w:rsidRPr="00E45F44">
        <w:rPr>
          <w:u w:val="none"/>
        </w:rPr>
        <w:t xml:space="preserve"> that the Secretariat reach an agreement with the requesting State Party on the budget of the activities to be covered by the Intangible Cultural Heritage Fund, so as to ensure that </w:t>
      </w:r>
      <w:r>
        <w:rPr>
          <w:u w:val="none"/>
        </w:rPr>
        <w:t xml:space="preserve">the </w:t>
      </w:r>
      <w:r w:rsidRPr="00E45F44">
        <w:rPr>
          <w:u w:val="none"/>
        </w:rPr>
        <w:t xml:space="preserve">planned budgetary expenses are detailed </w:t>
      </w:r>
      <w:r>
        <w:rPr>
          <w:u w:val="none"/>
        </w:rPr>
        <w:t xml:space="preserve">and </w:t>
      </w:r>
      <w:r w:rsidRPr="00E45F44">
        <w:rPr>
          <w:u w:val="none"/>
        </w:rPr>
        <w:t>provide sufficient justification of the expenditures;</w:t>
      </w:r>
    </w:p>
    <w:p w:rsidR="0070295D"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Invites</w:t>
      </w:r>
      <w:r w:rsidRPr="00FD1BA3">
        <w:rPr>
          <w:rFonts w:ascii="Arial" w:hAnsi="Arial" w:cs="Arial"/>
          <w:sz w:val="22"/>
          <w:szCs w:val="22"/>
        </w:rPr>
        <w:t xml:space="preserve"> the State Party to use </w:t>
      </w:r>
      <w:r>
        <w:rPr>
          <w:rFonts w:ascii="Arial" w:hAnsi="Arial" w:cs="Arial"/>
          <w:sz w:val="22"/>
          <w:szCs w:val="22"/>
        </w:rPr>
        <w:t xml:space="preserve">Form </w:t>
      </w:r>
      <w:r w:rsidRPr="00FD1BA3">
        <w:rPr>
          <w:rFonts w:ascii="Arial" w:hAnsi="Arial" w:cs="Arial"/>
          <w:sz w:val="22"/>
          <w:szCs w:val="22"/>
        </w:rPr>
        <w:t>ICH-04</w:t>
      </w:r>
      <w:r>
        <w:rPr>
          <w:rFonts w:ascii="Arial" w:hAnsi="Arial" w:cs="Arial"/>
          <w:sz w:val="22"/>
          <w:szCs w:val="22"/>
        </w:rPr>
        <w:t>-</w:t>
      </w:r>
      <w:r w:rsidRPr="00FD1BA3">
        <w:rPr>
          <w:rFonts w:ascii="Arial" w:hAnsi="Arial" w:cs="Arial"/>
          <w:sz w:val="22"/>
          <w:szCs w:val="22"/>
        </w:rPr>
        <w:t>Report</w:t>
      </w:r>
      <w:r>
        <w:rPr>
          <w:rFonts w:ascii="Arial" w:hAnsi="Arial" w:cs="Arial"/>
          <w:sz w:val="22"/>
          <w:szCs w:val="22"/>
        </w:rPr>
        <w:t xml:space="preserve"> </w:t>
      </w:r>
      <w:r w:rsidRPr="00FD1BA3">
        <w:rPr>
          <w:rFonts w:ascii="Arial" w:hAnsi="Arial" w:cs="Arial"/>
          <w:sz w:val="22"/>
          <w:szCs w:val="22"/>
        </w:rPr>
        <w:t xml:space="preserve">when reporting on the </w:t>
      </w:r>
      <w:r>
        <w:rPr>
          <w:rFonts w:ascii="Arial" w:hAnsi="Arial" w:cs="Arial"/>
          <w:sz w:val="22"/>
          <w:szCs w:val="22"/>
        </w:rPr>
        <w:t xml:space="preserve">implementation of the project, which shall form the basis of an overall report to be prepared by the </w:t>
      </w:r>
      <w:r w:rsidRPr="00052A41">
        <w:rPr>
          <w:rFonts w:ascii="Arial" w:hAnsi="Arial" w:cs="Arial"/>
          <w:sz w:val="22"/>
          <w:szCs w:val="22"/>
        </w:rPr>
        <w:t xml:space="preserve">UNESCO </w:t>
      </w:r>
      <w:r>
        <w:rPr>
          <w:rFonts w:ascii="Arial" w:hAnsi="Arial" w:cs="Arial"/>
          <w:sz w:val="22"/>
          <w:szCs w:val="22"/>
        </w:rPr>
        <w:t>Beijing</w:t>
      </w:r>
      <w:r w:rsidRPr="00052A41">
        <w:rPr>
          <w:rFonts w:ascii="Arial" w:hAnsi="Arial" w:cs="Arial"/>
          <w:sz w:val="22"/>
          <w:szCs w:val="22"/>
        </w:rPr>
        <w:t xml:space="preserve"> Office</w:t>
      </w:r>
      <w:r>
        <w:rPr>
          <w:rFonts w:ascii="Arial" w:hAnsi="Arial" w:cs="Arial"/>
          <w:sz w:val="22"/>
          <w:szCs w:val="22"/>
        </w:rPr>
        <w:t>;</w:t>
      </w:r>
    </w:p>
    <w:p w:rsidR="0070295D" w:rsidRPr="00694298" w:rsidRDefault="0070295D" w:rsidP="00457C55">
      <w:pPr>
        <w:pStyle w:val="ListParagraph"/>
        <w:numPr>
          <w:ilvl w:val="0"/>
          <w:numId w:val="27"/>
        </w:numPr>
        <w:spacing w:before="120" w:after="120" w:line="259" w:lineRule="auto"/>
        <w:ind w:left="567" w:hanging="567"/>
        <w:contextualSpacing w:val="0"/>
        <w:jc w:val="both"/>
        <w:rPr>
          <w:rFonts w:ascii="Arial" w:hAnsi="Arial" w:cs="Arial"/>
          <w:sz w:val="22"/>
          <w:szCs w:val="22"/>
        </w:rPr>
      </w:pPr>
      <w:r w:rsidRPr="00052A41">
        <w:rPr>
          <w:rFonts w:ascii="Arial" w:hAnsi="Arial" w:cs="Arial"/>
          <w:sz w:val="22"/>
          <w:szCs w:val="22"/>
          <w:u w:val="single"/>
        </w:rPr>
        <w:t>Encourages</w:t>
      </w:r>
      <w:r w:rsidRPr="00052A41">
        <w:rPr>
          <w:rFonts w:ascii="Arial" w:hAnsi="Arial" w:cs="Arial"/>
          <w:sz w:val="22"/>
          <w:szCs w:val="22"/>
        </w:rPr>
        <w:t xml:space="preserve"> the Secretariat, in light of this experience </w:t>
      </w:r>
      <w:r>
        <w:rPr>
          <w:rFonts w:ascii="Arial" w:hAnsi="Arial" w:cs="Arial"/>
          <w:sz w:val="22"/>
          <w:szCs w:val="22"/>
        </w:rPr>
        <w:t>with</w:t>
      </w:r>
      <w:r w:rsidRPr="00052A41">
        <w:rPr>
          <w:rFonts w:ascii="Arial" w:hAnsi="Arial" w:cs="Arial"/>
          <w:sz w:val="22"/>
          <w:szCs w:val="22"/>
        </w:rPr>
        <w:t xml:space="preserve"> </w:t>
      </w:r>
      <w:r>
        <w:rPr>
          <w:rFonts w:ascii="Arial" w:hAnsi="Arial" w:cs="Arial"/>
          <w:sz w:val="22"/>
          <w:szCs w:val="22"/>
        </w:rPr>
        <w:t xml:space="preserve">the </w:t>
      </w:r>
      <w:r w:rsidRPr="00052A41">
        <w:rPr>
          <w:rFonts w:ascii="Arial" w:hAnsi="Arial" w:cs="Arial"/>
          <w:sz w:val="22"/>
          <w:szCs w:val="22"/>
        </w:rPr>
        <w:t>provision of services carried out on an experimental basis, to draw lessons from the implementation of this project, particularly with regard to administrative issues.</w:t>
      </w:r>
    </w:p>
    <w:p w:rsidR="0070295D" w:rsidRPr="00BD0033" w:rsidRDefault="0070295D" w:rsidP="00457C55">
      <w:pPr>
        <w:keepNext/>
        <w:spacing w:before="360" w:after="240"/>
        <w:jc w:val="both"/>
        <w:outlineLvl w:val="1"/>
        <w:rPr>
          <w:rFonts w:ascii="Arial" w:hAnsi="Arial" w:cs="Arial"/>
          <w:b/>
          <w:sz w:val="22"/>
          <w:szCs w:val="22"/>
        </w:rPr>
      </w:pPr>
      <w:r w:rsidRPr="00144694">
        <w:rPr>
          <w:rFonts w:ascii="Arial" w:hAnsi="Arial" w:cs="Arial"/>
          <w:b/>
          <w:sz w:val="22"/>
          <w:szCs w:val="22"/>
        </w:rPr>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.6</w:t>
      </w:r>
    </w:p>
    <w:bookmarkEnd w:id="3"/>
    <w:p w:rsidR="0070295D" w:rsidRDefault="0070295D" w:rsidP="00457C55">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70295D" w:rsidRPr="00FD1BA3" w:rsidRDefault="0070295D" w:rsidP="00457C55">
      <w:pPr>
        <w:pStyle w:val="ListParagraph"/>
        <w:numPr>
          <w:ilvl w:val="0"/>
          <w:numId w:val="33"/>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Recalling</w:t>
      </w:r>
      <w:r w:rsidRPr="00FD1BA3">
        <w:rPr>
          <w:rFonts w:ascii="Arial" w:hAnsi="Arial" w:cs="Arial"/>
          <w:sz w:val="22"/>
          <w:szCs w:val="22"/>
        </w:rPr>
        <w:t xml:space="preserve"> </w:t>
      </w:r>
      <w:r w:rsidRPr="005F25E5">
        <w:rPr>
          <w:rFonts w:ascii="Arial" w:hAnsi="Arial" w:cs="Arial"/>
          <w:sz w:val="22"/>
          <w:szCs w:val="22"/>
        </w:rPr>
        <w:t>Article 23 of the Convention as well as Chapter I.4 of the Operational Directives relating to the eligibility and criteria of International Assistance requests</w:t>
      </w:r>
      <w:r>
        <w:rPr>
          <w:rFonts w:ascii="Arial" w:hAnsi="Arial" w:cs="Arial"/>
          <w:sz w:val="22"/>
          <w:szCs w:val="22"/>
        </w:rPr>
        <w:t>,</w:t>
      </w:r>
    </w:p>
    <w:p w:rsidR="0070295D" w:rsidRPr="00FD1BA3" w:rsidRDefault="0070295D" w:rsidP="00457C55">
      <w:pPr>
        <w:pStyle w:val="ListParagraph"/>
        <w:numPr>
          <w:ilvl w:val="0"/>
          <w:numId w:val="33"/>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Having examined</w:t>
      </w:r>
      <w:r w:rsidRPr="00FD1BA3">
        <w:rPr>
          <w:rFonts w:ascii="Arial" w:hAnsi="Arial" w:cs="Arial"/>
          <w:sz w:val="22"/>
          <w:szCs w:val="22"/>
        </w:rPr>
        <w:t xml:space="preserve"> Document ITH/18/13.COM 1.BUR/3 as well as International Assistance request </w:t>
      </w:r>
      <w:r>
        <w:rPr>
          <w:rFonts w:ascii="Arial" w:hAnsi="Arial" w:cs="Arial"/>
          <w:sz w:val="22"/>
          <w:szCs w:val="22"/>
        </w:rPr>
        <w:t>n</w:t>
      </w:r>
      <w:r w:rsidRPr="00FD1BA3">
        <w:rPr>
          <w:rFonts w:ascii="Arial" w:hAnsi="Arial" w:cs="Arial"/>
          <w:sz w:val="22"/>
          <w:szCs w:val="22"/>
        </w:rPr>
        <w:t>o. 01431</w:t>
      </w:r>
      <w:r>
        <w:rPr>
          <w:rFonts w:ascii="Arial" w:hAnsi="Arial" w:cs="Arial"/>
          <w:sz w:val="22"/>
          <w:szCs w:val="22"/>
        </w:rPr>
        <w:t xml:space="preserve"> submitted by Senegal,</w:t>
      </w:r>
    </w:p>
    <w:p w:rsidR="0070295D" w:rsidRPr="007946EB" w:rsidRDefault="0070295D" w:rsidP="00457C55">
      <w:pPr>
        <w:pStyle w:val="ListParagraph"/>
        <w:numPr>
          <w:ilvl w:val="0"/>
          <w:numId w:val="33"/>
        </w:numPr>
        <w:spacing w:before="120" w:after="120" w:line="259" w:lineRule="auto"/>
        <w:ind w:left="567" w:hanging="567"/>
        <w:contextualSpacing w:val="0"/>
        <w:jc w:val="both"/>
        <w:rPr>
          <w:rFonts w:ascii="Arial" w:hAnsi="Arial" w:cs="Arial"/>
          <w:sz w:val="22"/>
          <w:szCs w:val="22"/>
        </w:rPr>
      </w:pPr>
      <w:r w:rsidRPr="007946EB">
        <w:rPr>
          <w:rFonts w:ascii="Arial" w:hAnsi="Arial" w:cs="Arial"/>
          <w:sz w:val="22"/>
          <w:szCs w:val="22"/>
          <w:u w:val="single"/>
        </w:rPr>
        <w:t>Takes note</w:t>
      </w:r>
      <w:r w:rsidRPr="007946EB">
        <w:rPr>
          <w:rFonts w:ascii="Arial" w:hAnsi="Arial" w:cs="Arial"/>
          <w:sz w:val="22"/>
          <w:szCs w:val="22"/>
        </w:rPr>
        <w:t xml:space="preserve"> that Senegal has requested International Assistance for the project entitled </w:t>
      </w:r>
      <w:r>
        <w:rPr>
          <w:rFonts w:ascii="Arial" w:hAnsi="Arial" w:cs="Arial"/>
          <w:b/>
          <w:sz w:val="22"/>
          <w:szCs w:val="22"/>
        </w:rPr>
        <w:t xml:space="preserve">Strengthening national capacities </w:t>
      </w:r>
      <w:r w:rsidRPr="007946EB">
        <w:rPr>
          <w:rFonts w:ascii="Arial" w:hAnsi="Arial" w:cs="Arial"/>
          <w:b/>
          <w:sz w:val="22"/>
          <w:szCs w:val="22"/>
        </w:rPr>
        <w:t xml:space="preserve">in the field of </w:t>
      </w:r>
      <w:r>
        <w:rPr>
          <w:rFonts w:ascii="Arial" w:hAnsi="Arial" w:cs="Arial"/>
          <w:b/>
          <w:sz w:val="22"/>
          <w:szCs w:val="22"/>
        </w:rPr>
        <w:t>i</w:t>
      </w:r>
      <w:r w:rsidRPr="007946EB">
        <w:rPr>
          <w:rFonts w:ascii="Arial" w:hAnsi="Arial" w:cs="Arial"/>
          <w:b/>
          <w:sz w:val="22"/>
          <w:szCs w:val="22"/>
        </w:rPr>
        <w:t>ntangible cultural heritage</w:t>
      </w:r>
      <w:r>
        <w:rPr>
          <w:rFonts w:ascii="Arial" w:hAnsi="Arial" w:cs="Arial"/>
          <w:b/>
          <w:sz w:val="22"/>
          <w:szCs w:val="22"/>
        </w:rPr>
        <w:t xml:space="preserve"> safeguarding</w:t>
      </w:r>
      <w:r w:rsidRPr="007946EB">
        <w:rPr>
          <w:rFonts w:ascii="Arial" w:hAnsi="Arial" w:cs="Arial"/>
          <w:b/>
          <w:sz w:val="22"/>
          <w:szCs w:val="22"/>
        </w:rPr>
        <w:t xml:space="preserve"> in Senegal</w:t>
      </w:r>
      <w:r>
        <w:rPr>
          <w:rFonts w:ascii="Arial" w:hAnsi="Arial" w:cs="Arial"/>
          <w:sz w:val="22"/>
          <w:szCs w:val="22"/>
        </w:rPr>
        <w:t>:</w:t>
      </w:r>
    </w:p>
    <w:p w:rsidR="0070295D" w:rsidRPr="007946EB" w:rsidRDefault="0070295D" w:rsidP="00457C55">
      <w:pPr>
        <w:pStyle w:val="ListParagraph"/>
        <w:spacing w:before="120" w:after="120" w:line="259" w:lineRule="auto"/>
        <w:ind w:left="567"/>
        <w:contextualSpacing w:val="0"/>
        <w:jc w:val="both"/>
        <w:rPr>
          <w:rFonts w:ascii="Arial" w:hAnsi="Arial" w:cs="Arial"/>
          <w:sz w:val="22"/>
          <w:szCs w:val="22"/>
        </w:rPr>
      </w:pPr>
      <w:r w:rsidRPr="00DC2C48">
        <w:rPr>
          <w:rFonts w:ascii="Arial" w:hAnsi="Arial" w:cs="Arial"/>
          <w:sz w:val="22"/>
          <w:szCs w:val="22"/>
        </w:rPr>
        <w:t xml:space="preserve">The proposed eighteen-month project, to be jointly implemented by the Directorate for Cultural Heritage of the Ministry of Culture and the UNESCO Dakar Office, is aimed at strengthening national capacities for the safeguarding of intangible cultural heritage in Senegal by building on technical capacities and implementing concrete safeguarding measures. The proposed project responds to the issues identified </w:t>
      </w:r>
      <w:proofErr w:type="gramStart"/>
      <w:r w:rsidRPr="00DC2C48">
        <w:rPr>
          <w:rFonts w:ascii="Arial" w:hAnsi="Arial" w:cs="Arial"/>
          <w:sz w:val="22"/>
          <w:szCs w:val="22"/>
        </w:rPr>
        <w:t>in a needs</w:t>
      </w:r>
      <w:proofErr w:type="gramEnd"/>
      <w:r w:rsidRPr="00DC2C48">
        <w:rPr>
          <w:rFonts w:ascii="Arial" w:hAnsi="Arial" w:cs="Arial"/>
          <w:sz w:val="22"/>
          <w:szCs w:val="22"/>
        </w:rPr>
        <w:t xml:space="preserve"> assessment exercise conducted from 2016</w:t>
      </w:r>
      <w:r>
        <w:rPr>
          <w:rFonts w:ascii="Arial" w:hAnsi="Arial" w:cs="Arial"/>
          <w:sz w:val="22"/>
          <w:szCs w:val="22"/>
        </w:rPr>
        <w:t xml:space="preserve"> </w:t>
      </w:r>
      <w:r>
        <w:rPr>
          <w:rFonts w:ascii="Arial" w:hAnsi="Arial" w:cs="Arial"/>
          <w:sz w:val="22"/>
          <w:szCs w:val="22"/>
        </w:rPr>
        <w:lastRenderedPageBreak/>
        <w:t>until 2017</w:t>
      </w:r>
      <w:r w:rsidRPr="00DC2C48">
        <w:rPr>
          <w:rFonts w:ascii="Arial" w:hAnsi="Arial" w:cs="Arial"/>
          <w:sz w:val="22"/>
          <w:szCs w:val="22"/>
        </w:rPr>
        <w:t xml:space="preserve">, as well as an analysis carried out by the Directorate for Cultural Heritage as part of an ongoing national inventory exercise. </w:t>
      </w:r>
      <w:proofErr w:type="gramStart"/>
      <w:r w:rsidRPr="00DC2C48">
        <w:rPr>
          <w:rFonts w:ascii="Arial" w:hAnsi="Arial" w:cs="Arial"/>
          <w:sz w:val="22"/>
          <w:szCs w:val="22"/>
        </w:rPr>
        <w:t>Though</w:t>
      </w:r>
      <w:proofErr w:type="gramEnd"/>
      <w:r w:rsidRPr="00DC2C48">
        <w:rPr>
          <w:rFonts w:ascii="Arial" w:hAnsi="Arial" w:cs="Arial"/>
          <w:sz w:val="22"/>
          <w:szCs w:val="22"/>
        </w:rPr>
        <w:t xml:space="preserve"> Senegal has already benefited from previous living heritage safeguarding experiences, an insufficiently systematic approach to the process, as well as problems with methodology and harmonisation and the absence of a strategic action plan and integrated vision have been identified. To respond to this situation, the proposed project would provide technical assistance and training to strengthen the capacities of the relevant stakeholders, through a series of activities organized with the active participation of local community organizations, universities and schools. Specifically, the project aims </w:t>
      </w:r>
      <w:proofErr w:type="gramStart"/>
      <w:r w:rsidRPr="00DC2C48">
        <w:rPr>
          <w:rFonts w:ascii="Arial" w:hAnsi="Arial" w:cs="Arial"/>
          <w:sz w:val="22"/>
          <w:szCs w:val="22"/>
        </w:rPr>
        <w:t>to:</w:t>
      </w:r>
      <w:proofErr w:type="gramEnd"/>
      <w:r w:rsidRPr="00DC2C48">
        <w:rPr>
          <w:rFonts w:ascii="Arial" w:hAnsi="Arial" w:cs="Arial"/>
          <w:sz w:val="22"/>
          <w:szCs w:val="22"/>
        </w:rPr>
        <w:t xml:space="preserve"> support the ongoing national inventory exercise through the development of a national inventorying strategy and intangible cultural heritage safeguarding plans; develop local expertise through the training of three national experts; and pilot a new approach to safeguarding living heritage involving the education </w:t>
      </w:r>
      <w:r>
        <w:rPr>
          <w:rFonts w:ascii="Arial" w:hAnsi="Arial" w:cs="Arial"/>
          <w:sz w:val="22"/>
          <w:szCs w:val="22"/>
        </w:rPr>
        <w:t>system (schools).</w:t>
      </w:r>
    </w:p>
    <w:p w:rsidR="0070295D" w:rsidRDefault="0070295D" w:rsidP="00457C55">
      <w:pPr>
        <w:pStyle w:val="COMParaDecision"/>
        <w:numPr>
          <w:ilvl w:val="0"/>
          <w:numId w:val="33"/>
        </w:numPr>
        <w:spacing w:before="120"/>
        <w:ind w:left="567" w:hanging="567"/>
        <w:rPr>
          <w:u w:val="none"/>
        </w:rPr>
      </w:pPr>
      <w:r w:rsidRPr="00FD1BA3">
        <w:t>Further takes note</w:t>
      </w:r>
      <w:r w:rsidRPr="00FD1BA3">
        <w:rPr>
          <w:u w:val="none"/>
        </w:rPr>
        <w:t xml:space="preserve"> that</w:t>
      </w:r>
      <w:r>
        <w:rPr>
          <w:u w:val="none"/>
        </w:rPr>
        <w:t>:</w:t>
      </w:r>
    </w:p>
    <w:p w:rsidR="0070295D" w:rsidRDefault="0070295D" w:rsidP="00457C55">
      <w:pPr>
        <w:pStyle w:val="COMParaDecision"/>
        <w:numPr>
          <w:ilvl w:val="0"/>
          <w:numId w:val="32"/>
        </w:numPr>
        <w:spacing w:before="120"/>
        <w:ind w:left="1134" w:hanging="567"/>
        <w:rPr>
          <w:u w:val="none"/>
        </w:rPr>
      </w:pPr>
      <w:r w:rsidRPr="00FD1BA3">
        <w:rPr>
          <w:u w:val="none"/>
        </w:rPr>
        <w:t>this assistance is to support a project</w:t>
      </w:r>
      <w:r>
        <w:rPr>
          <w:u w:val="none"/>
        </w:rPr>
        <w:t xml:space="preserve"> </w:t>
      </w:r>
      <w:r w:rsidRPr="00FD1BA3">
        <w:rPr>
          <w:u w:val="none"/>
        </w:rPr>
        <w:t>implemented at the national level, in accordance with Article 20</w:t>
      </w:r>
      <w:r>
        <w:rPr>
          <w:u w:val="none"/>
        </w:rPr>
        <w:t> </w:t>
      </w:r>
      <w:r w:rsidRPr="00FD1BA3">
        <w:rPr>
          <w:u w:val="none"/>
        </w:rPr>
        <w:t>(c) of the Convention,</w:t>
      </w:r>
    </w:p>
    <w:p w:rsidR="0070295D" w:rsidRDefault="0070295D" w:rsidP="00457C55">
      <w:pPr>
        <w:pStyle w:val="COMParaDecision"/>
        <w:numPr>
          <w:ilvl w:val="0"/>
          <w:numId w:val="32"/>
        </w:numPr>
        <w:spacing w:before="120"/>
        <w:ind w:left="1134" w:hanging="567"/>
        <w:rPr>
          <w:u w:val="none"/>
        </w:rPr>
      </w:pPr>
      <w:r w:rsidRPr="00052A41">
        <w:rPr>
          <w:u w:val="none"/>
        </w:rPr>
        <w:t>this is one of the first cases</w:t>
      </w:r>
      <w:r>
        <w:rPr>
          <w:u w:val="none"/>
        </w:rPr>
        <w:t>,</w:t>
      </w:r>
      <w:r w:rsidRPr="00052A41">
        <w:rPr>
          <w:u w:val="none"/>
        </w:rPr>
        <w:t xml:space="preserve"> on an experimental basis, in which a State Party has requested International Assistance that will partly take the form of services from the Secretariat to the State</w:t>
      </w:r>
      <w:r>
        <w:rPr>
          <w:u w:val="none"/>
        </w:rPr>
        <w:t>,</w:t>
      </w:r>
      <w:r w:rsidRPr="00052A41">
        <w:rPr>
          <w:u w:val="none"/>
        </w:rPr>
        <w:t xml:space="preserve"> and</w:t>
      </w:r>
    </w:p>
    <w:p w:rsidR="0070295D" w:rsidRDefault="0070295D" w:rsidP="00457C55">
      <w:pPr>
        <w:pStyle w:val="COMParaDecision"/>
        <w:numPr>
          <w:ilvl w:val="0"/>
          <w:numId w:val="32"/>
        </w:numPr>
        <w:spacing w:before="120"/>
        <w:ind w:left="1134" w:hanging="567"/>
        <w:rPr>
          <w:u w:val="none"/>
        </w:rPr>
      </w:pPr>
      <w:r>
        <w:rPr>
          <w:u w:val="none"/>
        </w:rPr>
        <w:t>the assistance therefore</w:t>
      </w:r>
      <w:r w:rsidRPr="00FD1BA3">
        <w:rPr>
          <w:u w:val="none"/>
        </w:rPr>
        <w:t xml:space="preserve"> takes the form of the</w:t>
      </w:r>
      <w:r>
        <w:rPr>
          <w:u w:val="none"/>
        </w:rPr>
        <w:t xml:space="preserve"> </w:t>
      </w:r>
      <w:r w:rsidRPr="00E9554A">
        <w:rPr>
          <w:b/>
          <w:u w:val="none"/>
        </w:rPr>
        <w:t>provision of a grant</w:t>
      </w:r>
      <w:r>
        <w:rPr>
          <w:u w:val="none"/>
        </w:rPr>
        <w:t xml:space="preserve"> and of </w:t>
      </w:r>
      <w:r w:rsidRPr="00E9554A">
        <w:rPr>
          <w:b/>
          <w:u w:val="none"/>
        </w:rPr>
        <w:t>services from UNESCO</w:t>
      </w:r>
      <w:r w:rsidRPr="00FD1BA3">
        <w:rPr>
          <w:u w:val="none"/>
        </w:rPr>
        <w:t xml:space="preserve"> </w:t>
      </w:r>
      <w:r>
        <w:rPr>
          <w:u w:val="none"/>
        </w:rPr>
        <w:t xml:space="preserve">(the </w:t>
      </w:r>
      <w:r w:rsidRPr="00FD1BA3">
        <w:rPr>
          <w:u w:val="none"/>
        </w:rPr>
        <w:t xml:space="preserve">provision of </w:t>
      </w:r>
      <w:r>
        <w:rPr>
          <w:u w:val="none"/>
        </w:rPr>
        <w:t>experts, the training of the necessary staff, the elaboration of standard-setting measures and the supply of equipment)</w:t>
      </w:r>
      <w:r w:rsidRPr="00FD1BA3">
        <w:rPr>
          <w:u w:val="none"/>
        </w:rPr>
        <w:t>, pursuant to Article</w:t>
      </w:r>
      <w:r>
        <w:rPr>
          <w:u w:val="none"/>
        </w:rPr>
        <w:t> </w:t>
      </w:r>
      <w:r w:rsidRPr="00FD1BA3">
        <w:rPr>
          <w:u w:val="none"/>
        </w:rPr>
        <w:t>21</w:t>
      </w:r>
      <w:r>
        <w:rPr>
          <w:u w:val="none"/>
          <w:lang w:val="en-US"/>
        </w:rPr>
        <w:t> </w:t>
      </w:r>
      <w:r>
        <w:rPr>
          <w:u w:val="none"/>
        </w:rPr>
        <w:t>(b), (c), (d), (f) and</w:t>
      </w:r>
      <w:r w:rsidRPr="00FD1BA3">
        <w:rPr>
          <w:u w:val="none"/>
        </w:rPr>
        <w:t> (g) of the Convention;</w:t>
      </w:r>
    </w:p>
    <w:p w:rsidR="0070295D" w:rsidRPr="00052A41" w:rsidRDefault="0070295D" w:rsidP="00457C55">
      <w:pPr>
        <w:pStyle w:val="COMParaDecision"/>
        <w:numPr>
          <w:ilvl w:val="0"/>
          <w:numId w:val="33"/>
        </w:numPr>
        <w:spacing w:before="120" w:line="259" w:lineRule="auto"/>
        <w:ind w:left="567" w:hanging="567"/>
        <w:rPr>
          <w:color w:val="000000"/>
        </w:rPr>
      </w:pPr>
      <w:r>
        <w:t>Also takes note</w:t>
      </w:r>
      <w:r w:rsidRPr="00E45F44">
        <w:rPr>
          <w:u w:val="none"/>
        </w:rPr>
        <w:t xml:space="preserve"> that an amount of US$99,889 </w:t>
      </w:r>
      <w:r w:rsidRPr="00E45F44">
        <w:rPr>
          <w:color w:val="000000"/>
          <w:u w:val="none"/>
        </w:rPr>
        <w:t>from the Intangible Cultural Heritage Fund is being requested for the implementation of this project</w:t>
      </w:r>
      <w:r>
        <w:rPr>
          <w:color w:val="000000"/>
          <w:u w:val="none"/>
        </w:rPr>
        <w:t xml:space="preserve"> and that Senegal wishes the UNESCO Dakar Office to coordinate and monitor its implementation</w:t>
      </w:r>
      <w:r w:rsidRPr="00E45F44">
        <w:rPr>
          <w:color w:val="000000"/>
          <w:u w:val="none"/>
        </w:rPr>
        <w:t>;</w:t>
      </w:r>
    </w:p>
    <w:p w:rsidR="0070295D" w:rsidRPr="005129C2" w:rsidRDefault="0070295D" w:rsidP="00457C55">
      <w:pPr>
        <w:pStyle w:val="COMParaDecision"/>
        <w:numPr>
          <w:ilvl w:val="0"/>
          <w:numId w:val="33"/>
        </w:numPr>
        <w:spacing w:before="120" w:line="259" w:lineRule="auto"/>
        <w:ind w:left="567" w:hanging="567"/>
      </w:pPr>
      <w:r>
        <w:t>Understands</w:t>
      </w:r>
      <w:r w:rsidRPr="00052A41">
        <w:rPr>
          <w:u w:val="none"/>
        </w:rPr>
        <w:t xml:space="preserve"> that the UNESCO Dakar Office will be responsible for the coordination and monitoring of project activities, the provision of international expertise and the establishment of </w:t>
      </w:r>
      <w:r>
        <w:rPr>
          <w:u w:val="none"/>
        </w:rPr>
        <w:t xml:space="preserve">the </w:t>
      </w:r>
      <w:r w:rsidRPr="00052A41">
        <w:rPr>
          <w:u w:val="none"/>
        </w:rPr>
        <w:t xml:space="preserve">related contracts </w:t>
      </w:r>
      <w:r w:rsidRPr="005A2B26">
        <w:rPr>
          <w:u w:val="none"/>
        </w:rPr>
        <w:t>(4</w:t>
      </w:r>
      <w:r>
        <w:rPr>
          <w:u w:val="none"/>
        </w:rPr>
        <w:t xml:space="preserve">7 per cent </w:t>
      </w:r>
      <w:r w:rsidRPr="005A2B26">
        <w:rPr>
          <w:u w:val="none"/>
        </w:rPr>
        <w:t xml:space="preserve">of </w:t>
      </w:r>
      <w:r>
        <w:rPr>
          <w:u w:val="none"/>
        </w:rPr>
        <w:t xml:space="preserve">the </w:t>
      </w:r>
      <w:r w:rsidRPr="005A2B26">
        <w:rPr>
          <w:u w:val="none"/>
        </w:rPr>
        <w:t>requested amount</w:t>
      </w:r>
      <w:r>
        <w:rPr>
          <w:u w:val="none"/>
        </w:rPr>
        <w:t>)</w:t>
      </w:r>
      <w:r w:rsidRPr="00052A41">
        <w:rPr>
          <w:u w:val="none"/>
        </w:rPr>
        <w:t>, while the requesting State will be responsible for the logistical organization of capacity-building activities</w:t>
      </w:r>
      <w:r>
        <w:rPr>
          <w:u w:val="none"/>
        </w:rPr>
        <w:t xml:space="preserve"> such as</w:t>
      </w:r>
      <w:r w:rsidRPr="00052A41">
        <w:rPr>
          <w:u w:val="none"/>
        </w:rPr>
        <w:t xml:space="preserve"> the selection of participants</w:t>
      </w:r>
      <w:r>
        <w:rPr>
          <w:u w:val="none"/>
        </w:rPr>
        <w:t xml:space="preserve"> and their participation in workshops, the</w:t>
      </w:r>
      <w:r w:rsidRPr="00052A41">
        <w:rPr>
          <w:u w:val="none"/>
        </w:rPr>
        <w:t xml:space="preserve"> </w:t>
      </w:r>
      <w:r>
        <w:rPr>
          <w:u w:val="none"/>
        </w:rPr>
        <w:t>provision of national experts and the purchase of equipment (53 per cent of the requested amount),</w:t>
      </w:r>
      <w:r w:rsidRPr="00052A41">
        <w:rPr>
          <w:u w:val="none"/>
        </w:rPr>
        <w:t xml:space="preserve"> as described in the request;</w:t>
      </w:r>
    </w:p>
    <w:p w:rsidR="0070295D" w:rsidRPr="00FD1BA3" w:rsidRDefault="0070295D" w:rsidP="00457C55">
      <w:pPr>
        <w:pStyle w:val="ListParagraph"/>
        <w:numPr>
          <w:ilvl w:val="0"/>
          <w:numId w:val="33"/>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Decides</w:t>
      </w:r>
      <w:r w:rsidRPr="00FD1BA3">
        <w:rPr>
          <w:rFonts w:ascii="Arial" w:hAnsi="Arial" w:cs="Arial"/>
          <w:sz w:val="22"/>
          <w:szCs w:val="22"/>
        </w:rPr>
        <w:t xml:space="preserve"> that, from the information provided in file </w:t>
      </w:r>
      <w:r>
        <w:rPr>
          <w:rFonts w:ascii="Arial" w:hAnsi="Arial" w:cs="Arial"/>
          <w:sz w:val="22"/>
          <w:szCs w:val="22"/>
        </w:rPr>
        <w:t>n</w:t>
      </w:r>
      <w:r w:rsidRPr="00FD1BA3">
        <w:rPr>
          <w:rFonts w:ascii="Arial" w:hAnsi="Arial" w:cs="Arial"/>
          <w:sz w:val="22"/>
          <w:szCs w:val="22"/>
        </w:rPr>
        <w:t>o. 01431, the request responds as follows to the criteria for granting International Assistance given in paragraphs 10 and 12 of the Operational Directives:</w:t>
      </w:r>
    </w:p>
    <w:p w:rsidR="0070295D" w:rsidRPr="00FD1BA3" w:rsidRDefault="0070295D" w:rsidP="00457C55">
      <w:pPr>
        <w:spacing w:before="120" w:after="120"/>
        <w:ind w:left="567"/>
        <w:jc w:val="both"/>
        <w:rPr>
          <w:rFonts w:ascii="Arial" w:hAnsi="Arial" w:cs="Arial"/>
          <w:sz w:val="22"/>
          <w:szCs w:val="22"/>
        </w:rPr>
      </w:pPr>
      <w:proofErr w:type="gramStart"/>
      <w:r w:rsidRPr="00FD1BA3">
        <w:rPr>
          <w:rFonts w:ascii="Arial" w:hAnsi="Arial" w:cs="Arial"/>
          <w:b/>
          <w:sz w:val="22"/>
          <w:szCs w:val="22"/>
        </w:rPr>
        <w:t>Criterion A.1</w:t>
      </w:r>
      <w:r w:rsidRPr="00FD1BA3">
        <w:rPr>
          <w:rFonts w:ascii="Arial" w:hAnsi="Arial" w:cs="Arial"/>
          <w:sz w:val="22"/>
          <w:szCs w:val="22"/>
        </w:rPr>
        <w:t xml:space="preserve">: </w:t>
      </w:r>
      <w:r>
        <w:rPr>
          <w:rFonts w:ascii="Arial" w:hAnsi="Arial" w:cs="Arial"/>
          <w:sz w:val="22"/>
          <w:szCs w:val="22"/>
        </w:rPr>
        <w:t>While the request was initiated by the Directorate of Cultural Heritage at the Ministry of Culture as part of its national efforts to enhance the implementation of the Convention in Senegal, t</w:t>
      </w:r>
      <w:r w:rsidRPr="00FD1BA3">
        <w:rPr>
          <w:rFonts w:ascii="Arial" w:hAnsi="Arial" w:cs="Arial"/>
          <w:sz w:val="22"/>
          <w:szCs w:val="22"/>
        </w:rPr>
        <w:t xml:space="preserve">he information provided in the request demonstrates that </w:t>
      </w:r>
      <w:r>
        <w:rPr>
          <w:rFonts w:ascii="Arial" w:hAnsi="Arial" w:cs="Arial"/>
          <w:sz w:val="22"/>
          <w:szCs w:val="22"/>
        </w:rPr>
        <w:t xml:space="preserve">the proposed activities are based on a needs assessment carried out at the community level in 2016-2017 and that </w:t>
      </w:r>
      <w:r w:rsidRPr="00FD1BA3">
        <w:rPr>
          <w:rFonts w:ascii="Arial" w:hAnsi="Arial" w:cs="Arial"/>
          <w:sz w:val="22"/>
          <w:szCs w:val="22"/>
        </w:rPr>
        <w:t xml:space="preserve">community members will </w:t>
      </w:r>
      <w:r>
        <w:rPr>
          <w:rFonts w:ascii="Arial" w:hAnsi="Arial" w:cs="Arial"/>
          <w:sz w:val="22"/>
          <w:szCs w:val="22"/>
        </w:rPr>
        <w:t>participate actively in</w:t>
      </w:r>
      <w:r w:rsidRPr="00FD1BA3">
        <w:rPr>
          <w:rFonts w:ascii="Arial" w:hAnsi="Arial" w:cs="Arial"/>
          <w:sz w:val="22"/>
          <w:szCs w:val="22"/>
        </w:rPr>
        <w:t xml:space="preserve"> </w:t>
      </w:r>
      <w:r>
        <w:rPr>
          <w:rFonts w:ascii="Arial" w:hAnsi="Arial" w:cs="Arial"/>
          <w:sz w:val="22"/>
          <w:szCs w:val="22"/>
        </w:rPr>
        <w:t xml:space="preserve">the </w:t>
      </w:r>
      <w:r w:rsidRPr="00FD1BA3">
        <w:rPr>
          <w:rFonts w:ascii="Arial" w:hAnsi="Arial" w:cs="Arial"/>
          <w:sz w:val="22"/>
          <w:szCs w:val="22"/>
        </w:rPr>
        <w:t xml:space="preserve">implementation of </w:t>
      </w:r>
      <w:r>
        <w:rPr>
          <w:rFonts w:ascii="Arial" w:hAnsi="Arial" w:cs="Arial"/>
          <w:sz w:val="22"/>
          <w:szCs w:val="22"/>
        </w:rPr>
        <w:t>most of its activities, including the final restitution activities that will evaluate the results of the project at the community level; through their participation in the capacity-building activities, the communities will be increasingly actively involved so that they can directly contribute and eventually lead the preparation and implementation of safeguarding plans;</w:t>
      </w:r>
      <w:proofErr w:type="gramEnd"/>
    </w:p>
    <w:p w:rsidR="0070295D" w:rsidRPr="0020678B" w:rsidRDefault="0070295D" w:rsidP="00457C55">
      <w:pPr>
        <w:pStyle w:val="ListParagraph"/>
        <w:spacing w:before="120" w:after="120"/>
        <w:ind w:left="567"/>
        <w:contextualSpacing w:val="0"/>
        <w:jc w:val="both"/>
        <w:rPr>
          <w:rFonts w:ascii="Arial" w:hAnsi="Arial" w:cs="Arial"/>
          <w:sz w:val="22"/>
          <w:szCs w:val="22"/>
        </w:rPr>
      </w:pPr>
      <w:r w:rsidRPr="00FD1BA3">
        <w:rPr>
          <w:rFonts w:ascii="Arial" w:hAnsi="Arial" w:cs="Arial"/>
          <w:b/>
          <w:sz w:val="22"/>
          <w:szCs w:val="22"/>
        </w:rPr>
        <w:t>Criterion A.2</w:t>
      </w:r>
      <w:r w:rsidRPr="00FD1BA3">
        <w:rPr>
          <w:rFonts w:ascii="Arial" w:hAnsi="Arial" w:cs="Arial"/>
          <w:sz w:val="22"/>
          <w:szCs w:val="22"/>
        </w:rPr>
        <w:t xml:space="preserve">: </w:t>
      </w:r>
      <w:r>
        <w:rPr>
          <w:rFonts w:ascii="Arial" w:hAnsi="Arial" w:cs="Arial"/>
          <w:sz w:val="22"/>
          <w:szCs w:val="22"/>
        </w:rPr>
        <w:t>Although some of the budgetary lines under the communication and safeguarding plan implementation components of the project could be more detailed, t</w:t>
      </w:r>
      <w:r w:rsidRPr="00FD1BA3">
        <w:rPr>
          <w:rFonts w:ascii="Arial" w:hAnsi="Arial" w:cs="Arial"/>
          <w:sz w:val="22"/>
          <w:szCs w:val="22"/>
        </w:rPr>
        <w:t>he amount of assistance requested seems appropriate</w:t>
      </w:r>
      <w:r>
        <w:rPr>
          <w:rFonts w:ascii="Arial" w:hAnsi="Arial" w:cs="Arial"/>
          <w:sz w:val="22"/>
          <w:szCs w:val="22"/>
        </w:rPr>
        <w:t xml:space="preserve"> with regard to the objectives and scope of the </w:t>
      </w:r>
      <w:r w:rsidRPr="0020678B">
        <w:rPr>
          <w:rFonts w:ascii="Arial" w:hAnsi="Arial" w:cs="Arial"/>
          <w:sz w:val="22"/>
          <w:szCs w:val="22"/>
        </w:rPr>
        <w:t>project;</w:t>
      </w:r>
    </w:p>
    <w:p w:rsidR="0070295D" w:rsidRPr="00FD1BA3" w:rsidRDefault="0070295D" w:rsidP="00457C55">
      <w:pPr>
        <w:pStyle w:val="ListParagraph"/>
        <w:spacing w:before="120" w:after="120"/>
        <w:ind w:left="567"/>
        <w:contextualSpacing w:val="0"/>
        <w:jc w:val="both"/>
        <w:rPr>
          <w:rFonts w:ascii="Arial" w:hAnsi="Arial" w:cs="Arial"/>
          <w:sz w:val="22"/>
          <w:szCs w:val="22"/>
        </w:rPr>
      </w:pPr>
      <w:proofErr w:type="gramStart"/>
      <w:r w:rsidRPr="0020678B">
        <w:rPr>
          <w:rFonts w:ascii="Arial" w:hAnsi="Arial" w:cs="Arial"/>
          <w:b/>
          <w:sz w:val="22"/>
          <w:szCs w:val="22"/>
        </w:rPr>
        <w:t>Criterion A.3</w:t>
      </w:r>
      <w:r w:rsidRPr="0020678B">
        <w:rPr>
          <w:rFonts w:ascii="Arial" w:hAnsi="Arial" w:cs="Arial"/>
          <w:sz w:val="22"/>
          <w:szCs w:val="22"/>
        </w:rPr>
        <w:t xml:space="preserve">: The request is clearly structured and includes </w:t>
      </w:r>
      <w:r w:rsidRPr="00E45F44">
        <w:rPr>
          <w:rFonts w:ascii="Arial" w:hAnsi="Arial" w:cs="Arial"/>
          <w:sz w:val="22"/>
          <w:szCs w:val="22"/>
        </w:rPr>
        <w:t xml:space="preserve">a </w:t>
      </w:r>
      <w:r w:rsidRPr="0020678B">
        <w:rPr>
          <w:rFonts w:ascii="Arial" w:hAnsi="Arial" w:cs="Arial"/>
          <w:sz w:val="22"/>
          <w:szCs w:val="22"/>
        </w:rPr>
        <w:t>series of activities that are well</w:t>
      </w:r>
      <w:r>
        <w:rPr>
          <w:rFonts w:ascii="Arial" w:hAnsi="Arial" w:cs="Arial"/>
          <w:sz w:val="22"/>
          <w:szCs w:val="22"/>
        </w:rPr>
        <w:t>-</w:t>
      </w:r>
      <w:r w:rsidRPr="0020678B">
        <w:rPr>
          <w:rFonts w:ascii="Arial" w:hAnsi="Arial" w:cs="Arial"/>
          <w:sz w:val="22"/>
          <w:szCs w:val="22"/>
        </w:rPr>
        <w:t>conceived and presented in a logical sequence</w:t>
      </w:r>
      <w:r>
        <w:rPr>
          <w:rFonts w:ascii="Arial" w:hAnsi="Arial" w:cs="Arial"/>
          <w:sz w:val="22"/>
          <w:szCs w:val="22"/>
        </w:rPr>
        <w:t>,</w:t>
      </w:r>
      <w:r w:rsidRPr="0020678B">
        <w:rPr>
          <w:rFonts w:ascii="Arial" w:hAnsi="Arial" w:cs="Arial"/>
          <w:sz w:val="22"/>
          <w:szCs w:val="22"/>
        </w:rPr>
        <w:t xml:space="preserve"> from training workshop</w:t>
      </w:r>
      <w:r w:rsidRPr="00E45F44">
        <w:rPr>
          <w:rFonts w:ascii="Arial" w:hAnsi="Arial" w:cs="Arial"/>
          <w:sz w:val="22"/>
          <w:szCs w:val="22"/>
        </w:rPr>
        <w:t>s</w:t>
      </w:r>
      <w:r w:rsidRPr="0020678B">
        <w:rPr>
          <w:rFonts w:ascii="Arial" w:hAnsi="Arial" w:cs="Arial"/>
          <w:sz w:val="22"/>
          <w:szCs w:val="22"/>
        </w:rPr>
        <w:t xml:space="preserve"> on</w:t>
      </w:r>
      <w:r w:rsidRPr="00E45F44">
        <w:rPr>
          <w:rFonts w:ascii="Arial" w:hAnsi="Arial" w:cs="Arial"/>
          <w:sz w:val="22"/>
          <w:szCs w:val="22"/>
        </w:rPr>
        <w:t xml:space="preserve"> </w:t>
      </w:r>
      <w:r>
        <w:rPr>
          <w:rFonts w:ascii="Arial" w:hAnsi="Arial" w:cs="Arial"/>
          <w:sz w:val="22"/>
          <w:szCs w:val="22"/>
        </w:rPr>
        <w:t xml:space="preserve">the </w:t>
      </w:r>
      <w:r w:rsidRPr="00E45F44">
        <w:rPr>
          <w:rFonts w:ascii="Arial" w:hAnsi="Arial" w:cs="Arial"/>
          <w:sz w:val="22"/>
          <w:szCs w:val="22"/>
        </w:rPr>
        <w:t xml:space="preserve">core principles </w:t>
      </w:r>
      <w:r w:rsidRPr="00E45F44">
        <w:rPr>
          <w:rFonts w:ascii="Arial" w:hAnsi="Arial" w:cs="Arial"/>
          <w:sz w:val="22"/>
          <w:szCs w:val="22"/>
        </w:rPr>
        <w:lastRenderedPageBreak/>
        <w:t>of the Convention and</w:t>
      </w:r>
      <w:r w:rsidRPr="0020678B">
        <w:rPr>
          <w:rFonts w:ascii="Arial" w:hAnsi="Arial" w:cs="Arial"/>
          <w:sz w:val="22"/>
          <w:szCs w:val="22"/>
        </w:rPr>
        <w:t xml:space="preserve"> community-based inventorying</w:t>
      </w:r>
      <w:r w:rsidRPr="00E45F44">
        <w:rPr>
          <w:rFonts w:ascii="Arial" w:hAnsi="Arial" w:cs="Arial"/>
          <w:sz w:val="22"/>
          <w:szCs w:val="22"/>
        </w:rPr>
        <w:t xml:space="preserve">, </w:t>
      </w:r>
      <w:r>
        <w:rPr>
          <w:rFonts w:ascii="Arial" w:hAnsi="Arial" w:cs="Arial"/>
          <w:sz w:val="22"/>
          <w:szCs w:val="22"/>
        </w:rPr>
        <w:t xml:space="preserve">to </w:t>
      </w:r>
      <w:r w:rsidRPr="00E45F44">
        <w:rPr>
          <w:rFonts w:ascii="Arial" w:hAnsi="Arial" w:cs="Arial"/>
          <w:sz w:val="22"/>
          <w:szCs w:val="22"/>
        </w:rPr>
        <w:t>pilot inventorying exercises,</w:t>
      </w:r>
      <w:r w:rsidRPr="0020678B">
        <w:rPr>
          <w:rFonts w:ascii="Arial" w:hAnsi="Arial" w:cs="Arial"/>
          <w:sz w:val="22"/>
          <w:szCs w:val="22"/>
        </w:rPr>
        <w:t xml:space="preserve"> </w:t>
      </w:r>
      <w:r>
        <w:rPr>
          <w:rFonts w:ascii="Arial" w:hAnsi="Arial" w:cs="Arial"/>
          <w:sz w:val="22"/>
          <w:szCs w:val="22"/>
        </w:rPr>
        <w:t>specific</w:t>
      </w:r>
      <w:r w:rsidRPr="0020678B">
        <w:rPr>
          <w:rFonts w:ascii="Arial" w:hAnsi="Arial" w:cs="Arial"/>
          <w:sz w:val="22"/>
          <w:szCs w:val="22"/>
        </w:rPr>
        <w:t xml:space="preserve"> training </w:t>
      </w:r>
      <w:r>
        <w:rPr>
          <w:rFonts w:ascii="Arial" w:hAnsi="Arial" w:cs="Arial"/>
          <w:sz w:val="22"/>
          <w:szCs w:val="22"/>
        </w:rPr>
        <w:t xml:space="preserve">for </w:t>
      </w:r>
      <w:r w:rsidRPr="00E45F44">
        <w:rPr>
          <w:rFonts w:ascii="Arial" w:hAnsi="Arial" w:cs="Arial"/>
          <w:sz w:val="22"/>
          <w:szCs w:val="22"/>
        </w:rPr>
        <w:t xml:space="preserve">at least </w:t>
      </w:r>
      <w:r w:rsidRPr="0020678B">
        <w:rPr>
          <w:rFonts w:ascii="Arial" w:hAnsi="Arial" w:cs="Arial"/>
          <w:sz w:val="22"/>
          <w:szCs w:val="22"/>
        </w:rPr>
        <w:t xml:space="preserve">three </w:t>
      </w:r>
      <w:r w:rsidRPr="00E45F44">
        <w:rPr>
          <w:rFonts w:ascii="Arial" w:hAnsi="Arial" w:cs="Arial"/>
          <w:sz w:val="22"/>
          <w:szCs w:val="22"/>
        </w:rPr>
        <w:t>national</w:t>
      </w:r>
      <w:r w:rsidRPr="0020678B">
        <w:rPr>
          <w:rFonts w:ascii="Arial" w:hAnsi="Arial" w:cs="Arial"/>
          <w:sz w:val="22"/>
          <w:szCs w:val="22"/>
        </w:rPr>
        <w:t xml:space="preserve"> experts, </w:t>
      </w:r>
      <w:r>
        <w:rPr>
          <w:rFonts w:ascii="Arial" w:hAnsi="Arial" w:cs="Arial"/>
          <w:sz w:val="22"/>
          <w:szCs w:val="22"/>
        </w:rPr>
        <w:t xml:space="preserve">the </w:t>
      </w:r>
      <w:r w:rsidRPr="00E45F44">
        <w:rPr>
          <w:rFonts w:ascii="Arial" w:hAnsi="Arial" w:cs="Arial"/>
          <w:sz w:val="22"/>
          <w:szCs w:val="22"/>
        </w:rPr>
        <w:t>preparation and</w:t>
      </w:r>
      <w:r w:rsidRPr="0020678B">
        <w:rPr>
          <w:rFonts w:ascii="Arial" w:hAnsi="Arial" w:cs="Arial"/>
          <w:sz w:val="22"/>
          <w:szCs w:val="22"/>
        </w:rPr>
        <w:t xml:space="preserve"> implementation of safeguarding plans </w:t>
      </w:r>
      <w:r>
        <w:rPr>
          <w:rFonts w:ascii="Arial" w:hAnsi="Arial" w:cs="Arial"/>
          <w:sz w:val="22"/>
          <w:szCs w:val="22"/>
        </w:rPr>
        <w:t>and the</w:t>
      </w:r>
      <w:r w:rsidRPr="0020678B">
        <w:rPr>
          <w:rFonts w:ascii="Arial" w:hAnsi="Arial" w:cs="Arial"/>
          <w:sz w:val="22"/>
          <w:szCs w:val="22"/>
        </w:rPr>
        <w:t xml:space="preserve"> </w:t>
      </w:r>
      <w:r w:rsidRPr="00E45F44">
        <w:rPr>
          <w:rFonts w:ascii="Arial" w:hAnsi="Arial" w:cs="Arial"/>
          <w:sz w:val="22"/>
          <w:szCs w:val="22"/>
        </w:rPr>
        <w:t>final restitution</w:t>
      </w:r>
      <w:r w:rsidRPr="0020678B">
        <w:rPr>
          <w:rFonts w:ascii="Arial" w:hAnsi="Arial" w:cs="Arial"/>
          <w:sz w:val="22"/>
          <w:szCs w:val="22"/>
        </w:rPr>
        <w:t xml:space="preserve"> workshop</w:t>
      </w:r>
      <w:r w:rsidRPr="00E45F44">
        <w:rPr>
          <w:rFonts w:ascii="Arial" w:hAnsi="Arial" w:cs="Arial"/>
          <w:sz w:val="22"/>
          <w:szCs w:val="22"/>
        </w:rPr>
        <w:t>s</w:t>
      </w:r>
      <w:r w:rsidRPr="0020678B">
        <w:rPr>
          <w:rFonts w:ascii="Arial" w:hAnsi="Arial" w:cs="Arial"/>
          <w:sz w:val="22"/>
          <w:szCs w:val="22"/>
        </w:rPr>
        <w:t xml:space="preserve"> at</w:t>
      </w:r>
      <w:r w:rsidRPr="00E45F44">
        <w:rPr>
          <w:rFonts w:ascii="Arial" w:hAnsi="Arial" w:cs="Arial"/>
          <w:sz w:val="22"/>
          <w:szCs w:val="22"/>
        </w:rPr>
        <w:t xml:space="preserve"> both</w:t>
      </w:r>
      <w:r w:rsidRPr="0020678B">
        <w:rPr>
          <w:rFonts w:ascii="Arial" w:hAnsi="Arial" w:cs="Arial"/>
          <w:sz w:val="22"/>
          <w:szCs w:val="22"/>
        </w:rPr>
        <w:t xml:space="preserve"> community and national levels</w:t>
      </w:r>
      <w:r w:rsidRPr="00E45F44">
        <w:rPr>
          <w:rFonts w:ascii="Arial" w:hAnsi="Arial" w:cs="Arial"/>
          <w:sz w:val="22"/>
          <w:szCs w:val="22"/>
        </w:rPr>
        <w:t>;</w:t>
      </w:r>
      <w:r w:rsidRPr="0020678B">
        <w:rPr>
          <w:rFonts w:ascii="Arial" w:hAnsi="Arial" w:cs="Arial"/>
          <w:sz w:val="22"/>
          <w:szCs w:val="22"/>
        </w:rPr>
        <w:t xml:space="preserve"> </w:t>
      </w:r>
      <w:r>
        <w:rPr>
          <w:rFonts w:ascii="Arial" w:hAnsi="Arial" w:cs="Arial"/>
          <w:sz w:val="22"/>
          <w:szCs w:val="22"/>
        </w:rPr>
        <w:t xml:space="preserve">the </w:t>
      </w:r>
      <w:r w:rsidRPr="0020678B">
        <w:rPr>
          <w:rFonts w:ascii="Arial" w:hAnsi="Arial" w:cs="Arial"/>
          <w:sz w:val="22"/>
          <w:szCs w:val="22"/>
        </w:rPr>
        <w:t>expected results seem to be achievable within the proposed project duration and timetable</w:t>
      </w:r>
      <w:r>
        <w:rPr>
          <w:rFonts w:ascii="Arial" w:hAnsi="Arial" w:cs="Arial"/>
          <w:sz w:val="22"/>
          <w:szCs w:val="22"/>
        </w:rPr>
        <w:t>;</w:t>
      </w:r>
      <w:proofErr w:type="gramEnd"/>
    </w:p>
    <w:p w:rsidR="0070295D" w:rsidRPr="00FD1BA3" w:rsidRDefault="0070295D" w:rsidP="00457C55">
      <w:pPr>
        <w:pStyle w:val="ListParagraph"/>
        <w:spacing w:before="120" w:after="120"/>
        <w:ind w:left="567"/>
        <w:contextualSpacing w:val="0"/>
        <w:jc w:val="both"/>
        <w:rPr>
          <w:rFonts w:ascii="Arial" w:hAnsi="Arial" w:cs="Arial"/>
          <w:sz w:val="22"/>
          <w:szCs w:val="22"/>
        </w:rPr>
      </w:pPr>
      <w:proofErr w:type="gramStart"/>
      <w:r w:rsidRPr="00FD1BA3">
        <w:rPr>
          <w:rFonts w:ascii="Arial" w:hAnsi="Arial" w:cs="Arial"/>
          <w:b/>
          <w:sz w:val="22"/>
          <w:szCs w:val="22"/>
        </w:rPr>
        <w:t>Criterion A.4</w:t>
      </w:r>
      <w:r w:rsidRPr="00FD1BA3">
        <w:rPr>
          <w:rFonts w:ascii="Arial" w:hAnsi="Arial" w:cs="Arial"/>
          <w:sz w:val="22"/>
          <w:szCs w:val="22"/>
        </w:rPr>
        <w:t xml:space="preserve">: </w:t>
      </w:r>
      <w:r w:rsidRPr="00F63B19">
        <w:rPr>
          <w:rFonts w:ascii="Arial" w:hAnsi="Arial" w:cs="Arial"/>
          <w:sz w:val="22"/>
          <w:szCs w:val="22"/>
        </w:rPr>
        <w:t>The development and implementation of safeguarding plans resulting from the</w:t>
      </w:r>
      <w:r>
        <w:rPr>
          <w:rFonts w:ascii="Arial" w:hAnsi="Arial" w:cs="Arial"/>
          <w:sz w:val="22"/>
          <w:szCs w:val="22"/>
        </w:rPr>
        <w:t xml:space="preserve"> pilot</w:t>
      </w:r>
      <w:r w:rsidRPr="00F63B19">
        <w:rPr>
          <w:rFonts w:ascii="Arial" w:hAnsi="Arial" w:cs="Arial"/>
          <w:sz w:val="22"/>
          <w:szCs w:val="22"/>
        </w:rPr>
        <w:t xml:space="preserve"> inventorying</w:t>
      </w:r>
      <w:r>
        <w:rPr>
          <w:rFonts w:ascii="Arial" w:hAnsi="Arial" w:cs="Arial"/>
          <w:sz w:val="22"/>
          <w:szCs w:val="22"/>
        </w:rPr>
        <w:t xml:space="preserve"> activity</w:t>
      </w:r>
      <w:r w:rsidRPr="00F63B19">
        <w:rPr>
          <w:rFonts w:ascii="Arial" w:hAnsi="Arial" w:cs="Arial"/>
          <w:sz w:val="22"/>
          <w:szCs w:val="22"/>
        </w:rPr>
        <w:t xml:space="preserve"> as well as the increased </w:t>
      </w:r>
      <w:r w:rsidRPr="00E45F44">
        <w:rPr>
          <w:rFonts w:ascii="Arial" w:hAnsi="Arial" w:cs="Arial"/>
          <w:sz w:val="22"/>
          <w:szCs w:val="22"/>
        </w:rPr>
        <w:t>capacities of experts and communities</w:t>
      </w:r>
      <w:r w:rsidRPr="00F63B19">
        <w:rPr>
          <w:rFonts w:ascii="Arial" w:hAnsi="Arial" w:cs="Arial"/>
          <w:sz w:val="22"/>
          <w:szCs w:val="22"/>
        </w:rPr>
        <w:t xml:space="preserve"> in the field of intangible cultural heritage</w:t>
      </w:r>
      <w:r w:rsidRPr="00E45F44">
        <w:rPr>
          <w:rFonts w:ascii="Arial" w:hAnsi="Arial" w:cs="Arial"/>
          <w:sz w:val="22"/>
          <w:szCs w:val="22"/>
        </w:rPr>
        <w:t xml:space="preserve"> safeguarding</w:t>
      </w:r>
      <w:r w:rsidRPr="00F63B19">
        <w:rPr>
          <w:rFonts w:ascii="Arial" w:hAnsi="Arial" w:cs="Arial"/>
          <w:sz w:val="22"/>
          <w:szCs w:val="22"/>
        </w:rPr>
        <w:t xml:space="preserve"> at the </w:t>
      </w:r>
      <w:r>
        <w:rPr>
          <w:rFonts w:ascii="Arial" w:hAnsi="Arial" w:cs="Arial"/>
          <w:sz w:val="22"/>
          <w:szCs w:val="22"/>
        </w:rPr>
        <w:t xml:space="preserve">national </w:t>
      </w:r>
      <w:r w:rsidRPr="00F63B19">
        <w:rPr>
          <w:rFonts w:ascii="Arial" w:hAnsi="Arial" w:cs="Arial"/>
          <w:sz w:val="22"/>
          <w:szCs w:val="22"/>
        </w:rPr>
        <w:t xml:space="preserve">and </w:t>
      </w:r>
      <w:r>
        <w:rPr>
          <w:rFonts w:ascii="Arial" w:hAnsi="Arial" w:cs="Arial"/>
          <w:sz w:val="22"/>
          <w:szCs w:val="22"/>
        </w:rPr>
        <w:t>local</w:t>
      </w:r>
      <w:r w:rsidRPr="00F63B19">
        <w:rPr>
          <w:rFonts w:ascii="Arial" w:hAnsi="Arial" w:cs="Arial"/>
          <w:sz w:val="22"/>
          <w:szCs w:val="22"/>
        </w:rPr>
        <w:t xml:space="preserve"> level</w:t>
      </w:r>
      <w:r w:rsidRPr="00E45F44">
        <w:rPr>
          <w:rFonts w:ascii="Arial" w:hAnsi="Arial" w:cs="Arial"/>
          <w:sz w:val="22"/>
          <w:szCs w:val="22"/>
        </w:rPr>
        <w:t>s</w:t>
      </w:r>
      <w:r w:rsidRPr="00F63B19">
        <w:rPr>
          <w:rFonts w:ascii="Arial" w:hAnsi="Arial" w:cs="Arial"/>
          <w:sz w:val="22"/>
          <w:szCs w:val="22"/>
        </w:rPr>
        <w:t xml:space="preserve"> </w:t>
      </w:r>
      <w:r>
        <w:rPr>
          <w:rFonts w:ascii="Arial" w:hAnsi="Arial" w:cs="Arial"/>
          <w:sz w:val="22"/>
          <w:szCs w:val="22"/>
        </w:rPr>
        <w:t>should ensure that</w:t>
      </w:r>
      <w:r w:rsidRPr="00F63B19">
        <w:rPr>
          <w:rFonts w:ascii="Arial" w:hAnsi="Arial" w:cs="Arial"/>
          <w:sz w:val="22"/>
          <w:szCs w:val="22"/>
        </w:rPr>
        <w:t xml:space="preserve"> the project yield</w:t>
      </w:r>
      <w:r>
        <w:rPr>
          <w:rFonts w:ascii="Arial" w:hAnsi="Arial" w:cs="Arial"/>
          <w:sz w:val="22"/>
          <w:szCs w:val="22"/>
        </w:rPr>
        <w:t>s</w:t>
      </w:r>
      <w:r w:rsidRPr="00F63B19">
        <w:rPr>
          <w:rFonts w:ascii="Arial" w:hAnsi="Arial" w:cs="Arial"/>
          <w:sz w:val="22"/>
          <w:szCs w:val="22"/>
        </w:rPr>
        <w:t xml:space="preserve"> lasting results, contributing to the safeguarding of intangible cultural heritage beyond the </w:t>
      </w:r>
      <w:r>
        <w:rPr>
          <w:rFonts w:ascii="Arial" w:hAnsi="Arial" w:cs="Arial"/>
          <w:sz w:val="22"/>
          <w:szCs w:val="22"/>
        </w:rPr>
        <w:t xml:space="preserve">implementation of the </w:t>
      </w:r>
      <w:r w:rsidRPr="00F63B19">
        <w:rPr>
          <w:rFonts w:ascii="Arial" w:hAnsi="Arial" w:cs="Arial"/>
          <w:sz w:val="22"/>
          <w:szCs w:val="22"/>
        </w:rPr>
        <w:t>project</w:t>
      </w:r>
      <w:r w:rsidRPr="00E45F44">
        <w:rPr>
          <w:rFonts w:ascii="Arial" w:hAnsi="Arial" w:cs="Arial"/>
          <w:sz w:val="22"/>
          <w:szCs w:val="22"/>
        </w:rPr>
        <w:t xml:space="preserve">; progress in the implementation of </w:t>
      </w:r>
      <w:r>
        <w:rPr>
          <w:rFonts w:ascii="Arial" w:hAnsi="Arial" w:cs="Arial"/>
          <w:sz w:val="22"/>
          <w:szCs w:val="22"/>
        </w:rPr>
        <w:t xml:space="preserve">the </w:t>
      </w:r>
      <w:r w:rsidRPr="00E45F44">
        <w:rPr>
          <w:rFonts w:ascii="Arial" w:hAnsi="Arial" w:cs="Arial"/>
          <w:sz w:val="22"/>
          <w:szCs w:val="22"/>
        </w:rPr>
        <w:t xml:space="preserve">activities will be regularly monitored and an external evaluation is planned for the end of the project to assess </w:t>
      </w:r>
      <w:r>
        <w:rPr>
          <w:rFonts w:ascii="Arial" w:hAnsi="Arial" w:cs="Arial"/>
          <w:sz w:val="22"/>
          <w:szCs w:val="22"/>
        </w:rPr>
        <w:t xml:space="preserve">the </w:t>
      </w:r>
      <w:r w:rsidRPr="00E45F44">
        <w:rPr>
          <w:rFonts w:ascii="Arial" w:hAnsi="Arial" w:cs="Arial"/>
          <w:sz w:val="22"/>
          <w:szCs w:val="22"/>
        </w:rPr>
        <w:t>key results achieved and their sustainability</w:t>
      </w:r>
      <w:r w:rsidRPr="00F63B19">
        <w:rPr>
          <w:rFonts w:ascii="Arial" w:hAnsi="Arial" w:cs="Arial"/>
          <w:sz w:val="22"/>
          <w:szCs w:val="22"/>
        </w:rPr>
        <w:t>;</w:t>
      </w:r>
      <w:proofErr w:type="gramEnd"/>
    </w:p>
    <w:p w:rsidR="0070295D" w:rsidRPr="00FD1BA3" w:rsidRDefault="0070295D" w:rsidP="00457C55">
      <w:pPr>
        <w:spacing w:before="120" w:after="120"/>
        <w:ind w:left="567"/>
        <w:jc w:val="both"/>
        <w:rPr>
          <w:rFonts w:ascii="Arial" w:hAnsi="Arial" w:cs="Arial"/>
          <w:sz w:val="22"/>
          <w:szCs w:val="22"/>
        </w:rPr>
      </w:pPr>
      <w:r w:rsidRPr="00FD1BA3">
        <w:rPr>
          <w:rFonts w:ascii="Arial" w:hAnsi="Arial" w:cs="Arial"/>
          <w:b/>
          <w:sz w:val="22"/>
          <w:szCs w:val="22"/>
        </w:rPr>
        <w:t>Criterion A.5</w:t>
      </w:r>
      <w:r w:rsidRPr="00FD1BA3">
        <w:rPr>
          <w:rFonts w:ascii="Arial" w:hAnsi="Arial" w:cs="Arial"/>
          <w:sz w:val="22"/>
          <w:szCs w:val="22"/>
        </w:rPr>
        <w:t xml:space="preserve">: The requesting State will share 17 per cent of the overall budget of the project for which International Assistance </w:t>
      </w:r>
      <w:proofErr w:type="gramStart"/>
      <w:r w:rsidRPr="00FD1BA3">
        <w:rPr>
          <w:rFonts w:ascii="Arial" w:hAnsi="Arial" w:cs="Arial"/>
          <w:sz w:val="22"/>
          <w:szCs w:val="22"/>
        </w:rPr>
        <w:t>is requested</w:t>
      </w:r>
      <w:proofErr w:type="gramEnd"/>
      <w:r w:rsidRPr="00FD1BA3">
        <w:rPr>
          <w:rFonts w:ascii="Arial" w:hAnsi="Arial" w:cs="Arial"/>
          <w:sz w:val="22"/>
          <w:szCs w:val="22"/>
        </w:rPr>
        <w:t xml:space="preserve"> from the Intangible Cultural Heritage Fund</w:t>
      </w:r>
      <w:r>
        <w:rPr>
          <w:rFonts w:ascii="Arial" w:hAnsi="Arial" w:cs="Arial"/>
          <w:sz w:val="22"/>
          <w:szCs w:val="22"/>
        </w:rPr>
        <w:t>;</w:t>
      </w:r>
    </w:p>
    <w:p w:rsidR="0070295D" w:rsidRPr="00FD1BA3" w:rsidRDefault="0070295D" w:rsidP="00457C55">
      <w:pPr>
        <w:pStyle w:val="ListParagraph"/>
        <w:spacing w:before="120" w:after="120"/>
        <w:ind w:left="567"/>
        <w:contextualSpacing w:val="0"/>
        <w:jc w:val="both"/>
        <w:rPr>
          <w:rFonts w:ascii="Arial" w:hAnsi="Arial" w:cs="Arial"/>
          <w:sz w:val="22"/>
          <w:szCs w:val="22"/>
        </w:rPr>
      </w:pPr>
      <w:proofErr w:type="gramStart"/>
      <w:r w:rsidRPr="00FD1BA3">
        <w:rPr>
          <w:rFonts w:ascii="Arial" w:hAnsi="Arial" w:cs="Arial"/>
          <w:b/>
          <w:sz w:val="22"/>
          <w:szCs w:val="22"/>
        </w:rPr>
        <w:t>Criterion A.6</w:t>
      </w:r>
      <w:r w:rsidRPr="00FD1BA3">
        <w:rPr>
          <w:rFonts w:ascii="Arial" w:hAnsi="Arial" w:cs="Arial"/>
          <w:sz w:val="22"/>
          <w:szCs w:val="22"/>
        </w:rPr>
        <w:t xml:space="preserve">: </w:t>
      </w:r>
      <w:r w:rsidRPr="00E45F44">
        <w:rPr>
          <w:rFonts w:ascii="Arial" w:hAnsi="Arial" w:cs="Arial"/>
          <w:sz w:val="22"/>
          <w:szCs w:val="22"/>
        </w:rPr>
        <w:t>T</w:t>
      </w:r>
      <w:r w:rsidRPr="00CA0DCC">
        <w:rPr>
          <w:rFonts w:ascii="Arial" w:hAnsi="Arial" w:cs="Arial"/>
          <w:sz w:val="22"/>
          <w:szCs w:val="22"/>
        </w:rPr>
        <w:t xml:space="preserve">he project </w:t>
      </w:r>
      <w:r w:rsidRPr="00E45F44">
        <w:rPr>
          <w:rFonts w:ascii="Arial" w:hAnsi="Arial" w:cs="Arial"/>
          <w:sz w:val="22"/>
          <w:szCs w:val="22"/>
        </w:rPr>
        <w:t xml:space="preserve">mainly aims </w:t>
      </w:r>
      <w:r w:rsidRPr="00CA0DCC">
        <w:rPr>
          <w:rFonts w:ascii="Arial" w:hAnsi="Arial" w:cs="Arial"/>
          <w:sz w:val="22"/>
          <w:szCs w:val="22"/>
        </w:rPr>
        <w:t>to reinforc</w:t>
      </w:r>
      <w:r w:rsidRPr="00E45F44">
        <w:rPr>
          <w:rFonts w:ascii="Arial" w:hAnsi="Arial" w:cs="Arial"/>
          <w:sz w:val="22"/>
          <w:szCs w:val="22"/>
        </w:rPr>
        <w:t>e</w:t>
      </w:r>
      <w:r w:rsidRPr="00CA0DCC">
        <w:rPr>
          <w:rFonts w:ascii="Arial" w:hAnsi="Arial" w:cs="Arial"/>
          <w:sz w:val="22"/>
          <w:szCs w:val="22"/>
        </w:rPr>
        <w:t xml:space="preserve"> capacities in the field of intangible cultural heritage at the community and institutional levels</w:t>
      </w:r>
      <w:r w:rsidRPr="00E45F44">
        <w:rPr>
          <w:rFonts w:ascii="Arial" w:hAnsi="Arial" w:cs="Arial"/>
          <w:sz w:val="22"/>
          <w:szCs w:val="22"/>
        </w:rPr>
        <w:t>:</w:t>
      </w:r>
      <w:r w:rsidRPr="00CA0DCC">
        <w:rPr>
          <w:rFonts w:ascii="Arial" w:hAnsi="Arial" w:cs="Arial"/>
          <w:sz w:val="22"/>
          <w:szCs w:val="22"/>
        </w:rPr>
        <w:t xml:space="preserve"> </w:t>
      </w:r>
      <w:r w:rsidRPr="00E45F44">
        <w:rPr>
          <w:rFonts w:ascii="Arial" w:hAnsi="Arial" w:cs="Arial"/>
          <w:sz w:val="22"/>
          <w:szCs w:val="22"/>
        </w:rPr>
        <w:t>a</w:t>
      </w:r>
      <w:r w:rsidRPr="00CA0DCC">
        <w:rPr>
          <w:rFonts w:ascii="Arial" w:hAnsi="Arial" w:cs="Arial"/>
          <w:sz w:val="22"/>
          <w:szCs w:val="22"/>
        </w:rPr>
        <w:t>t the community level, community members</w:t>
      </w:r>
      <w:r w:rsidRPr="00E45F44">
        <w:rPr>
          <w:rFonts w:ascii="Arial" w:hAnsi="Arial" w:cs="Arial"/>
          <w:sz w:val="22"/>
          <w:szCs w:val="22"/>
        </w:rPr>
        <w:t xml:space="preserve"> will be trained to</w:t>
      </w:r>
      <w:r w:rsidRPr="00CA0DCC">
        <w:rPr>
          <w:rFonts w:ascii="Arial" w:hAnsi="Arial" w:cs="Arial"/>
          <w:sz w:val="22"/>
          <w:szCs w:val="22"/>
        </w:rPr>
        <w:t xml:space="preserve"> inventory</w:t>
      </w:r>
      <w:r w:rsidRPr="00E45F44">
        <w:rPr>
          <w:rFonts w:ascii="Arial" w:hAnsi="Arial" w:cs="Arial"/>
          <w:sz w:val="22"/>
          <w:szCs w:val="22"/>
        </w:rPr>
        <w:t xml:space="preserve"> their living heritage</w:t>
      </w:r>
      <w:r w:rsidRPr="00CA0DCC">
        <w:rPr>
          <w:rFonts w:ascii="Arial" w:hAnsi="Arial" w:cs="Arial"/>
          <w:sz w:val="22"/>
          <w:szCs w:val="22"/>
        </w:rPr>
        <w:t xml:space="preserve"> and</w:t>
      </w:r>
      <w:r w:rsidRPr="00E45F44">
        <w:rPr>
          <w:rFonts w:ascii="Arial" w:hAnsi="Arial" w:cs="Arial"/>
          <w:sz w:val="22"/>
          <w:szCs w:val="22"/>
        </w:rPr>
        <w:t xml:space="preserve"> contribute to the</w:t>
      </w:r>
      <w:r w:rsidRPr="00CA0DCC">
        <w:rPr>
          <w:rFonts w:ascii="Arial" w:hAnsi="Arial" w:cs="Arial"/>
          <w:sz w:val="22"/>
          <w:szCs w:val="22"/>
        </w:rPr>
        <w:t xml:space="preserve"> </w:t>
      </w:r>
      <w:r>
        <w:rPr>
          <w:rFonts w:ascii="Arial" w:hAnsi="Arial" w:cs="Arial"/>
          <w:sz w:val="22"/>
          <w:szCs w:val="22"/>
        </w:rPr>
        <w:t>preparation</w:t>
      </w:r>
      <w:r w:rsidRPr="00CA0DCC">
        <w:rPr>
          <w:rFonts w:ascii="Arial" w:hAnsi="Arial" w:cs="Arial"/>
          <w:sz w:val="22"/>
          <w:szCs w:val="22"/>
        </w:rPr>
        <w:t xml:space="preserve"> of safeguarding plans</w:t>
      </w:r>
      <w:r w:rsidRPr="00E45F44">
        <w:rPr>
          <w:rFonts w:ascii="Arial" w:hAnsi="Arial" w:cs="Arial"/>
          <w:sz w:val="22"/>
          <w:szCs w:val="22"/>
        </w:rPr>
        <w:t>, while a</w:t>
      </w:r>
      <w:r w:rsidRPr="00CA0DCC">
        <w:rPr>
          <w:rFonts w:ascii="Arial" w:hAnsi="Arial" w:cs="Arial"/>
          <w:sz w:val="22"/>
          <w:szCs w:val="22"/>
        </w:rPr>
        <w:t>t the institutional level, the project will strengthen the capacities of the Ministry of Culture and regional cultural centres</w:t>
      </w:r>
      <w:r w:rsidRPr="00E45F44">
        <w:rPr>
          <w:rFonts w:ascii="Arial" w:hAnsi="Arial" w:cs="Arial"/>
          <w:sz w:val="22"/>
          <w:szCs w:val="22"/>
        </w:rPr>
        <w:t xml:space="preserve"> with specific training planned for at least three experts who will become focal points for the Convention;</w:t>
      </w:r>
      <w:proofErr w:type="gramEnd"/>
    </w:p>
    <w:p w:rsidR="0070295D" w:rsidRPr="00FD1BA3" w:rsidRDefault="0070295D" w:rsidP="00457C55">
      <w:pPr>
        <w:pStyle w:val="ListParagraph"/>
        <w:spacing w:before="120" w:after="120"/>
        <w:ind w:left="567"/>
        <w:jc w:val="both"/>
        <w:rPr>
          <w:rFonts w:cs="Arial"/>
          <w:sz w:val="22"/>
          <w:szCs w:val="22"/>
        </w:rPr>
      </w:pPr>
      <w:r w:rsidRPr="00FD1BA3">
        <w:rPr>
          <w:rFonts w:ascii="Arial" w:hAnsi="Arial" w:cs="Arial"/>
          <w:b/>
          <w:sz w:val="22"/>
          <w:szCs w:val="22"/>
        </w:rPr>
        <w:t>Criterion A.7</w:t>
      </w:r>
      <w:r w:rsidRPr="00FD1BA3">
        <w:rPr>
          <w:rFonts w:ascii="Arial" w:hAnsi="Arial" w:cs="Arial"/>
          <w:sz w:val="22"/>
          <w:szCs w:val="22"/>
        </w:rPr>
        <w:t xml:space="preserve">: </w:t>
      </w:r>
      <w:r w:rsidRPr="00FD1BA3">
        <w:rPr>
          <w:rFonts w:ascii="Arial" w:eastAsiaTheme="minorEastAsia" w:hAnsi="Arial" w:cs="Arial"/>
          <w:color w:val="0C1D19"/>
          <w:sz w:val="22"/>
          <w:szCs w:val="22"/>
          <w:lang w:eastAsia="zh-CN"/>
        </w:rPr>
        <w:t xml:space="preserve">Senegal </w:t>
      </w:r>
      <w:r>
        <w:rPr>
          <w:rFonts w:ascii="Arial" w:eastAsiaTheme="minorEastAsia" w:hAnsi="Arial" w:cs="Arial"/>
          <w:color w:val="0C1D19"/>
          <w:sz w:val="22"/>
          <w:szCs w:val="22"/>
          <w:lang w:eastAsia="zh-CN"/>
        </w:rPr>
        <w:t>has benefitted from International A</w:t>
      </w:r>
      <w:r w:rsidRPr="00FD1BA3">
        <w:rPr>
          <w:rFonts w:ascii="Arial" w:eastAsiaTheme="minorEastAsia" w:hAnsi="Arial" w:cs="Arial"/>
          <w:color w:val="0C1D19"/>
          <w:sz w:val="22"/>
          <w:szCs w:val="22"/>
          <w:lang w:eastAsia="zh-CN"/>
        </w:rPr>
        <w:t>ssistance from the Intang</w:t>
      </w:r>
      <w:r w:rsidRPr="00FD1BA3">
        <w:rPr>
          <w:rFonts w:ascii="Arial" w:eastAsiaTheme="minorEastAsia" w:hAnsi="Arial" w:cs="Arial"/>
          <w:color w:val="2D4B4E"/>
          <w:sz w:val="22"/>
          <w:szCs w:val="22"/>
          <w:lang w:eastAsia="zh-CN"/>
        </w:rPr>
        <w:t>i</w:t>
      </w:r>
      <w:r w:rsidRPr="00FD1BA3">
        <w:rPr>
          <w:rFonts w:ascii="Arial" w:eastAsiaTheme="minorEastAsia" w:hAnsi="Arial" w:cs="Arial"/>
          <w:color w:val="0C1D19"/>
          <w:sz w:val="22"/>
          <w:szCs w:val="22"/>
          <w:lang w:eastAsia="zh-CN"/>
        </w:rPr>
        <w:t xml:space="preserve">ble Cultural Heritage Fund for the project entitled </w:t>
      </w:r>
      <w:r>
        <w:rPr>
          <w:rFonts w:ascii="Arial" w:eastAsiaTheme="minorEastAsia" w:hAnsi="Arial" w:cs="Arial"/>
          <w:color w:val="0C1D19"/>
          <w:sz w:val="22"/>
          <w:szCs w:val="22"/>
          <w:lang w:eastAsia="zh-CN"/>
        </w:rPr>
        <w:t>‘</w:t>
      </w:r>
      <w:r w:rsidRPr="00FD1BA3">
        <w:rPr>
          <w:rFonts w:ascii="Arial" w:eastAsiaTheme="minorEastAsia" w:hAnsi="Arial" w:cs="Arial"/>
          <w:color w:val="0C1D19"/>
          <w:sz w:val="22"/>
          <w:szCs w:val="22"/>
          <w:lang w:eastAsia="zh-CN"/>
        </w:rPr>
        <w:t>Inventory of traditional music in Senegal</w:t>
      </w:r>
      <w:r>
        <w:rPr>
          <w:rFonts w:ascii="Arial" w:eastAsiaTheme="minorEastAsia" w:hAnsi="Arial" w:cs="Arial"/>
          <w:color w:val="0C1D19"/>
          <w:sz w:val="22"/>
          <w:szCs w:val="22"/>
          <w:lang w:eastAsia="zh-CN"/>
        </w:rPr>
        <w:t>’</w:t>
      </w:r>
      <w:r w:rsidRPr="00FD1BA3">
        <w:rPr>
          <w:rFonts w:ascii="Arial" w:eastAsiaTheme="minorEastAsia" w:hAnsi="Arial" w:cs="Arial"/>
          <w:color w:val="0C1D19"/>
          <w:sz w:val="22"/>
          <w:szCs w:val="22"/>
          <w:lang w:eastAsia="zh-CN"/>
        </w:rPr>
        <w:t xml:space="preserve"> (</w:t>
      </w:r>
      <w:r>
        <w:rPr>
          <w:rFonts w:ascii="Arial" w:eastAsiaTheme="minorEastAsia" w:hAnsi="Arial" w:cs="Arial"/>
          <w:color w:val="0C1D19"/>
          <w:sz w:val="22"/>
          <w:szCs w:val="22"/>
          <w:lang w:eastAsia="zh-CN"/>
        </w:rPr>
        <w:t xml:space="preserve">File no. </w:t>
      </w:r>
      <w:r w:rsidRPr="00CB177D">
        <w:rPr>
          <w:rFonts w:ascii="Arial" w:eastAsiaTheme="minorEastAsia" w:hAnsi="Arial" w:cs="Arial"/>
          <w:color w:val="0C1D19"/>
          <w:sz w:val="22"/>
          <w:szCs w:val="22"/>
          <w:lang w:eastAsia="zh-CN"/>
        </w:rPr>
        <w:t>00553</w:t>
      </w:r>
      <w:r>
        <w:rPr>
          <w:rFonts w:ascii="Arial" w:eastAsiaTheme="minorEastAsia" w:hAnsi="Arial" w:cs="Arial"/>
          <w:color w:val="0C1D19"/>
          <w:sz w:val="22"/>
          <w:szCs w:val="22"/>
          <w:lang w:eastAsia="zh-CN"/>
        </w:rPr>
        <w:t xml:space="preserve">, 2013-2014, </w:t>
      </w:r>
      <w:r w:rsidRPr="00FD1BA3">
        <w:rPr>
          <w:rFonts w:ascii="Arial" w:eastAsiaTheme="minorEastAsia" w:hAnsi="Arial" w:cs="Arial"/>
          <w:color w:val="0C1D19"/>
          <w:sz w:val="22"/>
          <w:szCs w:val="22"/>
          <w:lang w:eastAsia="zh-CN"/>
        </w:rPr>
        <w:t>US$80,789</w:t>
      </w:r>
      <w:r>
        <w:rPr>
          <w:rFonts w:ascii="Arial" w:eastAsiaTheme="minorEastAsia" w:hAnsi="Arial" w:cs="Arial"/>
          <w:color w:val="0C1D19"/>
          <w:sz w:val="22"/>
          <w:szCs w:val="22"/>
          <w:lang w:eastAsia="zh-CN"/>
        </w:rPr>
        <w:t xml:space="preserve">), carried out by </w:t>
      </w:r>
      <w:r w:rsidRPr="00CB177D">
        <w:rPr>
          <w:rFonts w:ascii="Arial" w:eastAsiaTheme="minorEastAsia" w:hAnsi="Arial" w:cs="Arial"/>
          <w:color w:val="0C1D19"/>
          <w:sz w:val="22"/>
          <w:szCs w:val="22"/>
          <w:lang w:eastAsia="zh-CN"/>
        </w:rPr>
        <w:t>the Cultural Heritage Department of the Ministry of Culture and Francophonie in cooperation with the Senegalese National Commission for UNESCO</w:t>
      </w:r>
      <w:r>
        <w:rPr>
          <w:rFonts w:ascii="Arial" w:eastAsiaTheme="minorEastAsia" w:hAnsi="Arial" w:cs="Arial"/>
          <w:color w:val="0C1D19"/>
          <w:sz w:val="22"/>
          <w:szCs w:val="22"/>
          <w:lang w:eastAsia="zh-CN"/>
        </w:rPr>
        <w:t>.</w:t>
      </w:r>
      <w:r w:rsidRPr="00FD1BA3">
        <w:rPr>
          <w:rFonts w:ascii="Arial" w:eastAsiaTheme="minorEastAsia" w:hAnsi="Arial" w:cs="Arial"/>
          <w:color w:val="0C1D19"/>
          <w:sz w:val="22"/>
          <w:szCs w:val="22"/>
          <w:lang w:eastAsia="zh-CN"/>
        </w:rPr>
        <w:t xml:space="preserve"> </w:t>
      </w:r>
      <w:r>
        <w:rPr>
          <w:rFonts w:ascii="Arial" w:hAnsi="Arial" w:cs="Arial"/>
          <w:sz w:val="22"/>
          <w:szCs w:val="22"/>
        </w:rPr>
        <w:t>T</w:t>
      </w:r>
      <w:r w:rsidRPr="00FD1BA3">
        <w:rPr>
          <w:rFonts w:ascii="Arial" w:hAnsi="Arial" w:cs="Arial"/>
          <w:sz w:val="22"/>
          <w:szCs w:val="22"/>
        </w:rPr>
        <w:t xml:space="preserve">he work stipulated </w:t>
      </w:r>
      <w:r>
        <w:rPr>
          <w:rFonts w:ascii="Arial" w:hAnsi="Arial" w:cs="Arial"/>
          <w:sz w:val="22"/>
          <w:szCs w:val="22"/>
        </w:rPr>
        <w:t>by the contract related to this project</w:t>
      </w:r>
      <w:r w:rsidRPr="00FD1BA3">
        <w:rPr>
          <w:rFonts w:ascii="Arial" w:hAnsi="Arial" w:cs="Arial"/>
          <w:sz w:val="22"/>
          <w:szCs w:val="22"/>
        </w:rPr>
        <w:t xml:space="preserve"> </w:t>
      </w:r>
      <w:proofErr w:type="gramStart"/>
      <w:r w:rsidRPr="00FD1BA3">
        <w:rPr>
          <w:rFonts w:ascii="Arial" w:hAnsi="Arial" w:cs="Arial"/>
          <w:sz w:val="22"/>
          <w:szCs w:val="22"/>
        </w:rPr>
        <w:t>was carried out</w:t>
      </w:r>
      <w:proofErr w:type="gramEnd"/>
      <w:r w:rsidRPr="00FD1BA3">
        <w:rPr>
          <w:rFonts w:ascii="Arial" w:hAnsi="Arial" w:cs="Arial"/>
          <w:sz w:val="22"/>
          <w:szCs w:val="22"/>
        </w:rPr>
        <w:t xml:space="preserve"> in compliance with UNESCO</w:t>
      </w:r>
      <w:r>
        <w:rPr>
          <w:rFonts w:ascii="Arial" w:hAnsi="Arial" w:cs="Arial"/>
          <w:sz w:val="22"/>
          <w:szCs w:val="22"/>
        </w:rPr>
        <w:t>’</w:t>
      </w:r>
      <w:r w:rsidRPr="00FD1BA3">
        <w:rPr>
          <w:rFonts w:ascii="Arial" w:hAnsi="Arial" w:cs="Arial"/>
          <w:sz w:val="22"/>
          <w:szCs w:val="22"/>
        </w:rPr>
        <w:t>s regulations</w:t>
      </w:r>
      <w:r>
        <w:rPr>
          <w:rFonts w:ascii="Arial" w:hAnsi="Arial" w:cs="Arial"/>
          <w:sz w:val="22"/>
          <w:szCs w:val="22"/>
        </w:rPr>
        <w:t>;</w:t>
      </w:r>
    </w:p>
    <w:p w:rsidR="0070295D" w:rsidRPr="00FD1BA3" w:rsidRDefault="0070295D" w:rsidP="00457C55">
      <w:pPr>
        <w:pStyle w:val="ListParagraph"/>
        <w:spacing w:before="120" w:after="120"/>
        <w:ind w:left="567"/>
        <w:contextualSpacing w:val="0"/>
        <w:jc w:val="both"/>
        <w:rPr>
          <w:rFonts w:ascii="Arial" w:hAnsi="Arial" w:cs="Arial"/>
          <w:sz w:val="22"/>
          <w:szCs w:val="22"/>
        </w:rPr>
      </w:pPr>
      <w:r w:rsidRPr="00FD1BA3">
        <w:rPr>
          <w:rFonts w:ascii="Arial" w:hAnsi="Arial" w:cs="Arial"/>
          <w:b/>
          <w:sz w:val="22"/>
          <w:szCs w:val="22"/>
        </w:rPr>
        <w:t>Paragraph 10(a)</w:t>
      </w:r>
      <w:r w:rsidRPr="00FD1BA3">
        <w:rPr>
          <w:rFonts w:ascii="Arial" w:hAnsi="Arial" w:cs="Arial"/>
          <w:sz w:val="22"/>
          <w:szCs w:val="22"/>
        </w:rPr>
        <w:t xml:space="preserve">: </w:t>
      </w:r>
      <w:r w:rsidRPr="00FD1BA3">
        <w:rPr>
          <w:rFonts w:ascii="Arial" w:eastAsiaTheme="minorEastAsia" w:hAnsi="Arial" w:cs="Arial"/>
          <w:color w:val="0C1D19"/>
          <w:sz w:val="22"/>
          <w:szCs w:val="22"/>
          <w:lang w:eastAsia="zh-CN"/>
        </w:rPr>
        <w:t xml:space="preserve">The project is national in scope and involves </w:t>
      </w:r>
      <w:r>
        <w:rPr>
          <w:rFonts w:ascii="Arial" w:eastAsiaTheme="minorEastAsia" w:hAnsi="Arial" w:cs="Arial"/>
          <w:color w:val="0C1D19"/>
          <w:sz w:val="22"/>
          <w:szCs w:val="22"/>
          <w:lang w:eastAsia="zh-CN"/>
        </w:rPr>
        <w:t xml:space="preserve">a wide range of national and local </w:t>
      </w:r>
      <w:r w:rsidRPr="00FD1BA3">
        <w:rPr>
          <w:rFonts w:ascii="Arial" w:eastAsiaTheme="minorEastAsia" w:hAnsi="Arial" w:cs="Arial"/>
          <w:color w:val="0C1D19"/>
          <w:sz w:val="22"/>
          <w:szCs w:val="22"/>
          <w:lang w:eastAsia="zh-CN"/>
        </w:rPr>
        <w:t>implementing partners</w:t>
      </w:r>
      <w:r>
        <w:rPr>
          <w:rFonts w:ascii="Arial" w:eastAsiaTheme="minorEastAsia" w:hAnsi="Arial" w:cs="Arial"/>
          <w:color w:val="0C1D19"/>
          <w:sz w:val="22"/>
          <w:szCs w:val="22"/>
          <w:lang w:eastAsia="zh-CN"/>
        </w:rPr>
        <w:t>, including regional cultural c</w:t>
      </w:r>
      <w:r w:rsidRPr="00FD1BA3">
        <w:rPr>
          <w:rFonts w:ascii="Arial" w:eastAsiaTheme="minorEastAsia" w:hAnsi="Arial" w:cs="Arial"/>
          <w:color w:val="0C1D19"/>
          <w:sz w:val="22"/>
          <w:szCs w:val="22"/>
          <w:lang w:eastAsia="zh-CN"/>
        </w:rPr>
        <w:t xml:space="preserve">entres, </w:t>
      </w:r>
      <w:r>
        <w:rPr>
          <w:rFonts w:ascii="Arial" w:eastAsiaTheme="minorEastAsia" w:hAnsi="Arial" w:cs="Arial"/>
          <w:color w:val="0C1D19"/>
          <w:sz w:val="22"/>
          <w:szCs w:val="22"/>
          <w:lang w:eastAsia="zh-CN"/>
        </w:rPr>
        <w:t xml:space="preserve">the </w:t>
      </w:r>
      <w:r w:rsidRPr="00FD1BA3">
        <w:rPr>
          <w:rFonts w:ascii="Arial" w:eastAsiaTheme="minorEastAsia" w:hAnsi="Arial" w:cs="Arial"/>
          <w:color w:val="0C1D19"/>
          <w:sz w:val="22"/>
          <w:szCs w:val="22"/>
          <w:lang w:eastAsia="zh-CN"/>
        </w:rPr>
        <w:t>Gaston Berger University</w:t>
      </w:r>
      <w:r>
        <w:rPr>
          <w:rFonts w:ascii="Arial" w:eastAsiaTheme="minorEastAsia" w:hAnsi="Arial" w:cs="Arial"/>
          <w:color w:val="0C1D19"/>
          <w:sz w:val="22"/>
          <w:szCs w:val="22"/>
          <w:lang w:eastAsia="zh-CN"/>
        </w:rPr>
        <w:t xml:space="preserve"> </w:t>
      </w:r>
      <w:r w:rsidRPr="00FD1BA3">
        <w:rPr>
          <w:rFonts w:ascii="Arial" w:eastAsiaTheme="minorEastAsia" w:hAnsi="Arial" w:cs="Arial"/>
          <w:color w:val="0C1D19"/>
          <w:sz w:val="22"/>
          <w:szCs w:val="22"/>
          <w:lang w:eastAsia="zh-CN"/>
        </w:rPr>
        <w:t xml:space="preserve">and communities associated </w:t>
      </w:r>
      <w:r>
        <w:rPr>
          <w:rFonts w:ascii="Arial" w:eastAsiaTheme="minorEastAsia" w:hAnsi="Arial" w:cs="Arial"/>
          <w:color w:val="0C1D19"/>
          <w:sz w:val="22"/>
          <w:szCs w:val="22"/>
          <w:lang w:eastAsia="zh-CN"/>
        </w:rPr>
        <w:t>with</w:t>
      </w:r>
      <w:r w:rsidRPr="00FD1BA3">
        <w:rPr>
          <w:rFonts w:ascii="Arial" w:eastAsiaTheme="minorEastAsia" w:hAnsi="Arial" w:cs="Arial"/>
          <w:color w:val="0C1D19"/>
          <w:sz w:val="22"/>
          <w:szCs w:val="22"/>
          <w:lang w:eastAsia="zh-CN"/>
        </w:rPr>
        <w:t xml:space="preserve"> the elements of intangible cultural heritage inventoried</w:t>
      </w:r>
      <w:r>
        <w:rPr>
          <w:rFonts w:ascii="Arial" w:eastAsiaTheme="minorEastAsia" w:hAnsi="Arial" w:cs="Arial"/>
          <w:color w:val="0C1D19"/>
          <w:sz w:val="22"/>
          <w:szCs w:val="22"/>
          <w:lang w:eastAsia="zh-CN"/>
        </w:rPr>
        <w:t>;</w:t>
      </w:r>
    </w:p>
    <w:p w:rsidR="0070295D" w:rsidRPr="00FD1BA3" w:rsidRDefault="0070295D" w:rsidP="00457C55">
      <w:pPr>
        <w:pStyle w:val="ListParagraph"/>
        <w:spacing w:before="120" w:after="120"/>
        <w:ind w:left="567"/>
        <w:contextualSpacing w:val="0"/>
        <w:jc w:val="both"/>
        <w:rPr>
          <w:rFonts w:ascii="Arial" w:hAnsi="Arial" w:cs="Arial"/>
          <w:sz w:val="22"/>
          <w:szCs w:val="22"/>
        </w:rPr>
      </w:pPr>
      <w:proofErr w:type="gramStart"/>
      <w:r w:rsidRPr="00FD1BA3">
        <w:rPr>
          <w:rFonts w:ascii="Arial" w:hAnsi="Arial" w:cs="Arial"/>
          <w:b/>
          <w:sz w:val="22"/>
          <w:szCs w:val="22"/>
        </w:rPr>
        <w:t>Paragraph 10(b)</w:t>
      </w:r>
      <w:r w:rsidRPr="00FD1BA3">
        <w:rPr>
          <w:rFonts w:ascii="Arial" w:hAnsi="Arial" w:cs="Arial"/>
          <w:sz w:val="22"/>
          <w:szCs w:val="22"/>
        </w:rPr>
        <w:t xml:space="preserve">: The </w:t>
      </w:r>
      <w:r>
        <w:rPr>
          <w:rFonts w:ascii="Arial" w:hAnsi="Arial" w:cs="Arial"/>
          <w:sz w:val="22"/>
          <w:szCs w:val="22"/>
        </w:rPr>
        <w:t>project is expected to trigger additional contributions from the State Party’s national budget for the implementation of a national strategy for the safeguarding of intangible cultural heritage in Senegal, including for the implementation of safeguarding plans at both the national and local levels; pilot activities focusing on the integration of intangible cultural heritage into the educational sector may also open up new avenues for resource mobilization.</w:t>
      </w:r>
      <w:proofErr w:type="gramEnd"/>
    </w:p>
    <w:p w:rsidR="0070295D" w:rsidRPr="00052A41" w:rsidRDefault="0070295D" w:rsidP="00457C55">
      <w:pPr>
        <w:pStyle w:val="ListParagraph"/>
        <w:numPr>
          <w:ilvl w:val="0"/>
          <w:numId w:val="33"/>
        </w:numPr>
        <w:spacing w:before="120" w:after="120" w:line="259" w:lineRule="auto"/>
        <w:ind w:left="567" w:hanging="567"/>
        <w:contextualSpacing w:val="0"/>
        <w:jc w:val="both"/>
        <w:rPr>
          <w:rFonts w:ascii="Arial" w:hAnsi="Arial" w:cs="Arial"/>
          <w:sz w:val="22"/>
          <w:szCs w:val="22"/>
        </w:rPr>
      </w:pPr>
      <w:r w:rsidRPr="00052A41">
        <w:rPr>
          <w:rFonts w:ascii="Arial" w:hAnsi="Arial" w:cs="Arial"/>
          <w:sz w:val="22"/>
          <w:szCs w:val="22"/>
          <w:u w:val="single"/>
        </w:rPr>
        <w:t>Approves</w:t>
      </w:r>
      <w:r w:rsidRPr="00052A41">
        <w:rPr>
          <w:rFonts w:ascii="Arial" w:hAnsi="Arial" w:cs="Arial"/>
          <w:sz w:val="22"/>
          <w:szCs w:val="22"/>
        </w:rPr>
        <w:t xml:space="preserve"> the International Assistance request from Senegal for the project entitled </w:t>
      </w:r>
      <w:r w:rsidRPr="00052A41">
        <w:rPr>
          <w:rFonts w:ascii="Arial" w:hAnsi="Arial" w:cs="Arial"/>
          <w:b/>
          <w:sz w:val="22"/>
          <w:szCs w:val="22"/>
        </w:rPr>
        <w:t xml:space="preserve">Strengthening national capacities in the field of intangible cultural heritage safeguarding in Senegal </w:t>
      </w:r>
      <w:r w:rsidRPr="00052A41">
        <w:rPr>
          <w:rFonts w:ascii="Arial" w:hAnsi="Arial" w:cs="Arial"/>
          <w:sz w:val="22"/>
          <w:szCs w:val="22"/>
        </w:rPr>
        <w:t xml:space="preserve">and </w:t>
      </w:r>
      <w:r w:rsidRPr="00052A41">
        <w:rPr>
          <w:rFonts w:ascii="Arial" w:hAnsi="Arial" w:cs="Arial"/>
          <w:sz w:val="22"/>
          <w:szCs w:val="22"/>
          <w:u w:val="single"/>
        </w:rPr>
        <w:t>grants</w:t>
      </w:r>
      <w:r w:rsidRPr="00052A41">
        <w:rPr>
          <w:rFonts w:ascii="Arial" w:hAnsi="Arial" w:cs="Arial"/>
          <w:sz w:val="22"/>
          <w:szCs w:val="22"/>
        </w:rPr>
        <w:t xml:space="preserve"> the amount of US$99,889 for the implementation of this project according to the modality described in paragraph 5</w:t>
      </w:r>
      <w:r>
        <w:rPr>
          <w:rFonts w:ascii="Arial" w:hAnsi="Arial" w:cs="Arial"/>
          <w:sz w:val="22"/>
          <w:szCs w:val="22"/>
        </w:rPr>
        <w:t xml:space="preserve"> and 6</w:t>
      </w:r>
      <w:r w:rsidRPr="00052A41">
        <w:rPr>
          <w:rFonts w:ascii="Arial" w:hAnsi="Arial" w:cs="Arial"/>
          <w:sz w:val="22"/>
          <w:szCs w:val="22"/>
        </w:rPr>
        <w:t>;</w:t>
      </w:r>
    </w:p>
    <w:p w:rsidR="0070295D" w:rsidRPr="00052A41" w:rsidRDefault="0070295D" w:rsidP="00457C55">
      <w:pPr>
        <w:pStyle w:val="COMParaDecision"/>
        <w:numPr>
          <w:ilvl w:val="0"/>
          <w:numId w:val="33"/>
        </w:numPr>
        <w:spacing w:before="120"/>
        <w:ind w:left="567" w:hanging="567"/>
      </w:pPr>
      <w:r w:rsidRPr="00052A41">
        <w:t>Requests</w:t>
      </w:r>
      <w:r w:rsidRPr="00052A41">
        <w:rPr>
          <w:u w:val="none"/>
        </w:rPr>
        <w:t xml:space="preserve"> that the Secretariat reach an agreement with the requesting State Party on the budget of the activities to be covered by the Intangible Cultural Heritage Fund, so as to ensure that the planned budgetary expenses are detailed and specific enough to provide sufficient justification of the expenditures;</w:t>
      </w:r>
    </w:p>
    <w:p w:rsidR="0070295D" w:rsidRPr="00E73545" w:rsidRDefault="0070295D" w:rsidP="00457C55">
      <w:pPr>
        <w:pStyle w:val="COMParaDecision"/>
        <w:numPr>
          <w:ilvl w:val="0"/>
          <w:numId w:val="33"/>
        </w:numPr>
        <w:spacing w:before="120"/>
        <w:ind w:left="567" w:hanging="567"/>
        <w:rPr>
          <w:u w:val="none"/>
        </w:rPr>
      </w:pPr>
      <w:r w:rsidRPr="00E73545">
        <w:t>Invites</w:t>
      </w:r>
      <w:r w:rsidRPr="00E73545">
        <w:rPr>
          <w:u w:val="none"/>
        </w:rPr>
        <w:t xml:space="preserve"> the State Party to use Form ICH-04-Report when reporting on the implementation of the project, which shall form the basis of an overall report to be prepared by the UNESCO </w:t>
      </w:r>
      <w:r>
        <w:rPr>
          <w:u w:val="none"/>
        </w:rPr>
        <w:t>Dakar</w:t>
      </w:r>
      <w:r w:rsidRPr="00E73545">
        <w:rPr>
          <w:u w:val="none"/>
        </w:rPr>
        <w:t xml:space="preserve"> Office;</w:t>
      </w:r>
    </w:p>
    <w:p w:rsidR="0070295D" w:rsidRPr="00EF662F" w:rsidRDefault="0070295D" w:rsidP="00457C55">
      <w:pPr>
        <w:pStyle w:val="ListParagraph"/>
        <w:numPr>
          <w:ilvl w:val="0"/>
          <w:numId w:val="33"/>
        </w:numPr>
        <w:spacing w:before="120" w:after="120" w:line="259" w:lineRule="auto"/>
        <w:ind w:left="567" w:hanging="567"/>
        <w:jc w:val="both"/>
        <w:rPr>
          <w:rFonts w:ascii="Arial" w:hAnsi="Arial" w:cs="Arial"/>
          <w:sz w:val="22"/>
          <w:szCs w:val="22"/>
        </w:rPr>
      </w:pPr>
      <w:r w:rsidRPr="00EF662F">
        <w:rPr>
          <w:rFonts w:ascii="Arial" w:hAnsi="Arial" w:cs="Arial"/>
          <w:sz w:val="22"/>
          <w:szCs w:val="22"/>
          <w:u w:val="single"/>
        </w:rPr>
        <w:t>Encourages</w:t>
      </w:r>
      <w:r w:rsidRPr="00EF662F">
        <w:rPr>
          <w:rFonts w:ascii="Arial" w:hAnsi="Arial" w:cs="Arial"/>
          <w:sz w:val="22"/>
          <w:szCs w:val="22"/>
        </w:rPr>
        <w:t xml:space="preserve"> the Secretariat, in light of this experience with the provision of services carried out on an experimental basis, to draw lessons from the implementation of this project, particularly with regard to administrative issues.</w:t>
      </w:r>
    </w:p>
    <w:p w:rsidR="00457C55" w:rsidRPr="00BD0033" w:rsidRDefault="00457C55" w:rsidP="00457C55">
      <w:pPr>
        <w:keepNext/>
        <w:spacing w:before="360" w:after="240"/>
        <w:jc w:val="both"/>
        <w:outlineLvl w:val="1"/>
        <w:rPr>
          <w:rFonts w:ascii="Arial" w:hAnsi="Arial" w:cs="Arial"/>
          <w:b/>
          <w:sz w:val="22"/>
          <w:szCs w:val="22"/>
        </w:rPr>
      </w:pPr>
      <w:r w:rsidRPr="00144694">
        <w:rPr>
          <w:rFonts w:ascii="Arial" w:hAnsi="Arial" w:cs="Arial"/>
          <w:b/>
          <w:sz w:val="22"/>
          <w:szCs w:val="22"/>
        </w:rPr>
        <w:lastRenderedPageBreak/>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.7</w:t>
      </w:r>
    </w:p>
    <w:p w:rsidR="00457C55" w:rsidRPr="00BD0033" w:rsidRDefault="00457C55" w:rsidP="00457C55">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457C55" w:rsidRPr="00D93DEF"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Recalling</w:t>
      </w:r>
      <w:r w:rsidRPr="00D93DEF">
        <w:rPr>
          <w:rFonts w:ascii="Arial" w:hAnsi="Arial" w:cs="Arial"/>
          <w:sz w:val="22"/>
          <w:szCs w:val="22"/>
        </w:rPr>
        <w:t xml:space="preserve"> </w:t>
      </w:r>
      <w:r w:rsidRPr="005F25E5">
        <w:rPr>
          <w:rFonts w:ascii="Arial" w:hAnsi="Arial" w:cs="Arial"/>
          <w:sz w:val="22"/>
          <w:szCs w:val="22"/>
        </w:rPr>
        <w:t>Article 23 of the Convention as well as Chapter I.4 of the Operational Directives relating to the eligibility and criteria of International Assistance requests</w:t>
      </w:r>
      <w:r w:rsidRPr="00D93DEF">
        <w:rPr>
          <w:rFonts w:ascii="Arial" w:hAnsi="Arial" w:cs="Arial"/>
          <w:sz w:val="22"/>
          <w:szCs w:val="22"/>
        </w:rPr>
        <w:t>,</w:t>
      </w:r>
    </w:p>
    <w:p w:rsidR="00457C55" w:rsidRPr="00D93DEF"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Having examined</w:t>
      </w:r>
      <w:r w:rsidRPr="00D93DEF">
        <w:rPr>
          <w:rFonts w:ascii="Arial" w:hAnsi="Arial" w:cs="Arial"/>
          <w:sz w:val="22"/>
          <w:szCs w:val="22"/>
        </w:rPr>
        <w:t xml:space="preserve"> Document ITH/18/13.COM 1.BUR/3, as well as International Assistance request no. 01429 submitted by Mauritania,</w:t>
      </w:r>
    </w:p>
    <w:p w:rsidR="00457C55" w:rsidRPr="00D93DEF"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Takes note</w:t>
      </w:r>
      <w:r w:rsidRPr="00D93DEF">
        <w:rPr>
          <w:rFonts w:ascii="Arial" w:hAnsi="Arial" w:cs="Arial"/>
          <w:sz w:val="22"/>
          <w:szCs w:val="22"/>
        </w:rPr>
        <w:t xml:space="preserve"> that Mauritania has requested International Assistance for a project entitled </w:t>
      </w:r>
      <w:r w:rsidRPr="00D93DEF">
        <w:rPr>
          <w:rFonts w:ascii="Arial" w:hAnsi="Arial" w:cs="Arial"/>
          <w:b/>
          <w:sz w:val="22"/>
          <w:szCs w:val="22"/>
        </w:rPr>
        <w:t>Strengthening the capacities of NGOs active in the field of intangible cultural heritage in Mauritania</w:t>
      </w:r>
      <w:r w:rsidRPr="00D93DEF">
        <w:rPr>
          <w:rFonts w:ascii="Arial" w:hAnsi="Arial" w:cs="Arial"/>
          <w:sz w:val="22"/>
          <w:szCs w:val="22"/>
        </w:rPr>
        <w:t>:</w:t>
      </w:r>
    </w:p>
    <w:p w:rsidR="00457C55" w:rsidRPr="00D93DEF" w:rsidRDefault="00457C55" w:rsidP="00457C55">
      <w:pPr>
        <w:spacing w:before="120" w:after="120" w:line="259" w:lineRule="auto"/>
        <w:ind w:left="567"/>
        <w:jc w:val="both"/>
        <w:rPr>
          <w:rFonts w:ascii="Arial" w:hAnsi="Arial" w:cs="Arial"/>
          <w:sz w:val="22"/>
          <w:szCs w:val="22"/>
        </w:rPr>
      </w:pPr>
      <w:r w:rsidRPr="00FA4C41">
        <w:rPr>
          <w:rFonts w:ascii="Arial" w:hAnsi="Arial" w:cs="Arial"/>
          <w:sz w:val="22"/>
          <w:szCs w:val="22"/>
        </w:rPr>
        <w:t xml:space="preserve">The proposed twelve-month project, to </w:t>
      </w:r>
      <w:proofErr w:type="gramStart"/>
      <w:r w:rsidRPr="00FA4C41">
        <w:rPr>
          <w:rFonts w:ascii="Arial" w:hAnsi="Arial" w:cs="Arial"/>
          <w:sz w:val="22"/>
          <w:szCs w:val="22"/>
        </w:rPr>
        <w:t>be implemented</w:t>
      </w:r>
      <w:proofErr w:type="gramEnd"/>
      <w:r w:rsidRPr="00FA4C41">
        <w:rPr>
          <w:rFonts w:ascii="Arial" w:hAnsi="Arial" w:cs="Arial"/>
          <w:sz w:val="22"/>
          <w:szCs w:val="22"/>
        </w:rPr>
        <w:t xml:space="preserve"> by the </w:t>
      </w:r>
      <w:r w:rsidRPr="00135FBA">
        <w:rPr>
          <w:rFonts w:ascii="Arial" w:hAnsi="Arial" w:cs="Arial"/>
          <w:i/>
          <w:sz w:val="22"/>
          <w:szCs w:val="22"/>
        </w:rPr>
        <w:t xml:space="preserve">Conservation </w:t>
      </w:r>
      <w:proofErr w:type="spellStart"/>
      <w:r w:rsidRPr="00135FBA">
        <w:rPr>
          <w:rFonts w:ascii="Arial" w:hAnsi="Arial" w:cs="Arial"/>
          <w:i/>
          <w:sz w:val="22"/>
          <w:szCs w:val="22"/>
        </w:rPr>
        <w:t>Nationale</w:t>
      </w:r>
      <w:proofErr w:type="spellEnd"/>
      <w:r w:rsidRPr="00135FBA">
        <w:rPr>
          <w:rFonts w:ascii="Arial" w:hAnsi="Arial" w:cs="Arial"/>
          <w:i/>
          <w:sz w:val="22"/>
          <w:szCs w:val="22"/>
        </w:rPr>
        <w:t xml:space="preserve"> du </w:t>
      </w:r>
      <w:proofErr w:type="spellStart"/>
      <w:r w:rsidRPr="00135FBA">
        <w:rPr>
          <w:rFonts w:ascii="Arial" w:hAnsi="Arial" w:cs="Arial"/>
          <w:i/>
          <w:sz w:val="22"/>
          <w:szCs w:val="22"/>
        </w:rPr>
        <w:t>Patrimoine</w:t>
      </w:r>
      <w:proofErr w:type="spellEnd"/>
      <w:r w:rsidRPr="00135FBA">
        <w:rPr>
          <w:rFonts w:ascii="Arial" w:hAnsi="Arial" w:cs="Arial"/>
          <w:i/>
          <w:sz w:val="22"/>
          <w:szCs w:val="22"/>
        </w:rPr>
        <w:t xml:space="preserve"> </w:t>
      </w:r>
      <w:proofErr w:type="spellStart"/>
      <w:r w:rsidRPr="00135FBA">
        <w:rPr>
          <w:rFonts w:ascii="Arial" w:hAnsi="Arial" w:cs="Arial"/>
          <w:i/>
          <w:sz w:val="22"/>
          <w:szCs w:val="22"/>
        </w:rPr>
        <w:t>Culturel</w:t>
      </w:r>
      <w:proofErr w:type="spellEnd"/>
      <w:r w:rsidRPr="00FA4C41">
        <w:rPr>
          <w:rFonts w:ascii="Arial" w:hAnsi="Arial" w:cs="Arial"/>
          <w:sz w:val="22"/>
          <w:szCs w:val="22"/>
        </w:rPr>
        <w:t xml:space="preserve">, aims to strengthen the capacities of NGOs active in the field of intangible cultural heritage in Mauritania. There are around fifty NGOs across Mauritania working on various activities related to living heritage, comprising a large part of the bearers responsible for safeguarding, disseminating and promoting living heritage. A few Mauritanian NGOs have already benefited from training through a capacity-building project implemented by UNESCO (2013-2018). However, the capacities of other such organizations still need to </w:t>
      </w:r>
      <w:proofErr w:type="gramStart"/>
      <w:r w:rsidRPr="00FA4C41">
        <w:rPr>
          <w:rFonts w:ascii="Arial" w:hAnsi="Arial" w:cs="Arial"/>
          <w:sz w:val="22"/>
          <w:szCs w:val="22"/>
        </w:rPr>
        <w:t>be strengthened</w:t>
      </w:r>
      <w:proofErr w:type="gramEnd"/>
      <w:r w:rsidRPr="00FA4C41">
        <w:rPr>
          <w:rFonts w:ascii="Arial" w:hAnsi="Arial" w:cs="Arial"/>
          <w:sz w:val="22"/>
          <w:szCs w:val="22"/>
        </w:rPr>
        <w:t xml:space="preserve"> due to their insufficient grasp of the mechanisms and scope of the 2003 Convention and its implementation. To respond to this need, the proposed project </w:t>
      </w:r>
      <w:proofErr w:type="gramStart"/>
      <w:r w:rsidRPr="00FA4C41">
        <w:rPr>
          <w:rFonts w:ascii="Arial" w:hAnsi="Arial" w:cs="Arial"/>
          <w:sz w:val="22"/>
          <w:szCs w:val="22"/>
        </w:rPr>
        <w:t>is structured</w:t>
      </w:r>
      <w:proofErr w:type="gramEnd"/>
      <w:r w:rsidRPr="00FA4C41">
        <w:rPr>
          <w:rFonts w:ascii="Arial" w:hAnsi="Arial" w:cs="Arial"/>
          <w:sz w:val="22"/>
          <w:szCs w:val="22"/>
        </w:rPr>
        <w:t xml:space="preserve"> around a series of initiatives geared at equipping participants with the necessary tools and competences to safeguard living heritage. </w:t>
      </w:r>
      <w:proofErr w:type="gramStart"/>
      <w:r w:rsidRPr="00FA4C41">
        <w:rPr>
          <w:rFonts w:ascii="Arial" w:hAnsi="Arial" w:cs="Arial"/>
          <w:sz w:val="22"/>
          <w:szCs w:val="22"/>
        </w:rPr>
        <w:t xml:space="preserve">The project has the following specific objectives: the creation and publication of a simplified guide on the implementation of the 2003 Convention; the organization of three capacity-building workshops; the creation of a national network of NGOs active in intangible cultural heritage; the creation of a website for the network; the acquisition of </w:t>
      </w:r>
      <w:r>
        <w:rPr>
          <w:rFonts w:ascii="Arial" w:hAnsi="Arial" w:cs="Arial"/>
          <w:sz w:val="22"/>
          <w:szCs w:val="22"/>
        </w:rPr>
        <w:t xml:space="preserve">the </w:t>
      </w:r>
      <w:r w:rsidRPr="00FA4C41">
        <w:rPr>
          <w:rFonts w:ascii="Arial" w:hAnsi="Arial" w:cs="Arial"/>
          <w:sz w:val="22"/>
          <w:szCs w:val="22"/>
        </w:rPr>
        <w:t xml:space="preserve">equipment </w:t>
      </w:r>
      <w:r>
        <w:rPr>
          <w:rFonts w:ascii="Arial" w:hAnsi="Arial" w:cs="Arial"/>
          <w:sz w:val="22"/>
          <w:szCs w:val="22"/>
        </w:rPr>
        <w:t xml:space="preserve">needed </w:t>
      </w:r>
      <w:r w:rsidRPr="00FA4C41">
        <w:rPr>
          <w:rFonts w:ascii="Arial" w:hAnsi="Arial" w:cs="Arial"/>
          <w:sz w:val="22"/>
          <w:szCs w:val="22"/>
        </w:rPr>
        <w:t>to carry out inventorying exercises; and monitoring and evaluation activities.</w:t>
      </w:r>
      <w:proofErr w:type="gramEnd"/>
      <w:r w:rsidRPr="00FA4C41">
        <w:rPr>
          <w:rFonts w:ascii="Arial" w:hAnsi="Arial" w:cs="Arial"/>
          <w:sz w:val="22"/>
          <w:szCs w:val="22"/>
        </w:rPr>
        <w:t xml:space="preserve"> Throughout the activities, an emphasis </w:t>
      </w:r>
      <w:proofErr w:type="gramStart"/>
      <w:r w:rsidRPr="00FA4C41">
        <w:rPr>
          <w:rFonts w:ascii="Arial" w:hAnsi="Arial" w:cs="Arial"/>
          <w:sz w:val="22"/>
          <w:szCs w:val="22"/>
        </w:rPr>
        <w:t>will be placed</w:t>
      </w:r>
      <w:proofErr w:type="gramEnd"/>
      <w:r w:rsidRPr="00FA4C41">
        <w:rPr>
          <w:rFonts w:ascii="Arial" w:hAnsi="Arial" w:cs="Arial"/>
          <w:sz w:val="22"/>
          <w:szCs w:val="22"/>
        </w:rPr>
        <w:t xml:space="preserve"> on the importance of involving bearer communities and civil society in the implementation of the Convention.</w:t>
      </w:r>
    </w:p>
    <w:p w:rsidR="00457C55" w:rsidRPr="00D93DEF" w:rsidRDefault="00457C55" w:rsidP="00457C55">
      <w:pPr>
        <w:numPr>
          <w:ilvl w:val="0"/>
          <w:numId w:val="36"/>
        </w:numPr>
        <w:autoSpaceDE w:val="0"/>
        <w:autoSpaceDN w:val="0"/>
        <w:adjustRightInd w:val="0"/>
        <w:spacing w:before="120" w:after="120"/>
        <w:ind w:left="567" w:hanging="567"/>
        <w:jc w:val="both"/>
        <w:rPr>
          <w:rFonts w:ascii="Arial" w:eastAsia="SimSun" w:hAnsi="Arial" w:cs="Arial"/>
          <w:sz w:val="22"/>
          <w:szCs w:val="22"/>
        </w:rPr>
      </w:pPr>
      <w:r w:rsidRPr="00D93DEF">
        <w:rPr>
          <w:rFonts w:ascii="Arial" w:eastAsia="SimSun" w:hAnsi="Arial" w:cs="Arial"/>
          <w:sz w:val="22"/>
          <w:szCs w:val="22"/>
          <w:u w:val="single"/>
        </w:rPr>
        <w:t>Further takes note</w:t>
      </w:r>
      <w:r w:rsidRPr="00D93DEF">
        <w:rPr>
          <w:rFonts w:ascii="Arial" w:eastAsia="SimSun" w:hAnsi="Arial" w:cs="Arial"/>
          <w:sz w:val="22"/>
          <w:szCs w:val="22"/>
        </w:rPr>
        <w:t xml:space="preserve"> that this assistance concerns support for a project carried out at the national level with the aim of safeguarding intangible cultural heritage in accordance with Article 20</w:t>
      </w:r>
      <w:r>
        <w:rPr>
          <w:rFonts w:ascii="Arial" w:eastAsia="SimSun" w:hAnsi="Arial" w:cs="Arial"/>
          <w:sz w:val="22"/>
          <w:szCs w:val="22"/>
        </w:rPr>
        <w:t> </w:t>
      </w:r>
      <w:r w:rsidRPr="00D93DEF">
        <w:rPr>
          <w:rFonts w:ascii="Arial" w:eastAsia="SimSun" w:hAnsi="Arial" w:cs="Arial"/>
          <w:sz w:val="22"/>
          <w:szCs w:val="22"/>
        </w:rPr>
        <w:t xml:space="preserve">(c) of the Convention, and that it takes the form of the </w:t>
      </w:r>
      <w:r w:rsidRPr="00D93DEF">
        <w:rPr>
          <w:rFonts w:ascii="Arial" w:eastAsia="SimSun" w:hAnsi="Arial" w:cs="Arial"/>
          <w:b/>
          <w:sz w:val="22"/>
          <w:szCs w:val="22"/>
        </w:rPr>
        <w:t>provision of a grant</w:t>
      </w:r>
      <w:r w:rsidRPr="00D93DEF">
        <w:rPr>
          <w:rFonts w:ascii="Arial" w:eastAsia="SimSun" w:hAnsi="Arial" w:cs="Arial"/>
          <w:sz w:val="22"/>
          <w:szCs w:val="22"/>
        </w:rPr>
        <w:t>, pursuant to Article 21</w:t>
      </w:r>
      <w:r>
        <w:rPr>
          <w:rFonts w:ascii="Arial" w:eastAsia="SimSun" w:hAnsi="Arial" w:cs="Arial"/>
          <w:sz w:val="22"/>
          <w:szCs w:val="22"/>
        </w:rPr>
        <w:t> </w:t>
      </w:r>
      <w:r w:rsidRPr="00D93DEF">
        <w:rPr>
          <w:rFonts w:ascii="Arial" w:eastAsia="SimSun" w:hAnsi="Arial" w:cs="Arial"/>
          <w:sz w:val="22"/>
          <w:szCs w:val="22"/>
        </w:rPr>
        <w:t>(g) of the Convention;</w:t>
      </w:r>
    </w:p>
    <w:p w:rsidR="00457C55" w:rsidRPr="00D93DEF"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Also takes note</w:t>
      </w:r>
      <w:r w:rsidRPr="00D93DEF">
        <w:rPr>
          <w:rFonts w:ascii="Arial" w:hAnsi="Arial" w:cs="Arial"/>
          <w:sz w:val="22"/>
          <w:szCs w:val="22"/>
        </w:rPr>
        <w:t xml:space="preserve"> that Mauritania has requested assistance in the amount of US$94,300 from the Intangible Cultural Heritage Fund for the implementation of this project;</w:t>
      </w:r>
    </w:p>
    <w:p w:rsidR="00457C55" w:rsidRPr="00D93DEF"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Decides</w:t>
      </w:r>
      <w:r w:rsidRPr="00D93DEF">
        <w:rPr>
          <w:rFonts w:ascii="Arial" w:hAnsi="Arial" w:cs="Arial"/>
          <w:sz w:val="22"/>
          <w:szCs w:val="22"/>
        </w:rPr>
        <w:t xml:space="preserve"> that, from the information provided in file no. 01429, the request responds as follows to the criteria for granting International Assistance set out in paragraphs 10 and 12 of the Operational Directives:</w:t>
      </w:r>
    </w:p>
    <w:p w:rsidR="00457C55" w:rsidRPr="00D93DEF" w:rsidRDefault="00457C55" w:rsidP="00457C55">
      <w:pPr>
        <w:spacing w:before="120" w:after="120"/>
        <w:ind w:left="567"/>
        <w:jc w:val="both"/>
        <w:rPr>
          <w:rFonts w:ascii="Arial" w:hAnsi="Arial" w:cs="Arial"/>
          <w:sz w:val="22"/>
          <w:szCs w:val="22"/>
        </w:rPr>
      </w:pPr>
      <w:proofErr w:type="gramStart"/>
      <w:r w:rsidRPr="00D93DEF">
        <w:rPr>
          <w:rFonts w:ascii="Arial" w:hAnsi="Arial" w:cs="Arial"/>
          <w:b/>
          <w:sz w:val="22"/>
          <w:szCs w:val="22"/>
        </w:rPr>
        <w:t>Criterion A.1</w:t>
      </w:r>
      <w:r w:rsidRPr="00D93DEF">
        <w:rPr>
          <w:rFonts w:ascii="Arial" w:hAnsi="Arial" w:cs="Arial"/>
          <w:sz w:val="22"/>
          <w:szCs w:val="22"/>
        </w:rPr>
        <w:t xml:space="preserve">: The request was initially prepared by </w:t>
      </w:r>
      <w:r>
        <w:rPr>
          <w:rFonts w:ascii="Arial" w:hAnsi="Arial" w:cs="Arial"/>
          <w:sz w:val="22"/>
          <w:szCs w:val="22"/>
        </w:rPr>
        <w:t>NGOs</w:t>
      </w:r>
      <w:r w:rsidRPr="00D93DEF">
        <w:rPr>
          <w:rFonts w:ascii="Arial" w:hAnsi="Arial" w:cs="Arial"/>
          <w:sz w:val="22"/>
          <w:szCs w:val="22"/>
        </w:rPr>
        <w:t xml:space="preserve"> in Mauritania, including members of the communities concerned, with the aim of developing a project that would address the needs of communities, to be actively and directly involved in the identification and safeguarding of their intangible cultural heritage; practitioners and tradition bearers will be involved not only as the beneficiaries of training activities but also as active stakeholders in the drafting of awareness-raising and training materials and in the establishment of a network of </w:t>
      </w:r>
      <w:r>
        <w:rPr>
          <w:rFonts w:ascii="Arial" w:hAnsi="Arial" w:cs="Arial"/>
          <w:sz w:val="22"/>
          <w:szCs w:val="22"/>
        </w:rPr>
        <w:t>NGOs</w:t>
      </w:r>
      <w:r w:rsidRPr="00D93DEF">
        <w:rPr>
          <w:rFonts w:ascii="Arial" w:hAnsi="Arial" w:cs="Arial"/>
          <w:sz w:val="22"/>
          <w:szCs w:val="22"/>
        </w:rPr>
        <w:t>;</w:t>
      </w:r>
      <w:proofErr w:type="gramEnd"/>
    </w:p>
    <w:p w:rsidR="00457C55" w:rsidRPr="00D93DEF" w:rsidRDefault="00457C55" w:rsidP="00457C55">
      <w:pPr>
        <w:spacing w:before="120" w:after="120"/>
        <w:ind w:left="567"/>
        <w:jc w:val="both"/>
        <w:rPr>
          <w:rFonts w:ascii="Arial" w:hAnsi="Arial" w:cs="Arial"/>
          <w:sz w:val="22"/>
          <w:szCs w:val="22"/>
        </w:rPr>
      </w:pPr>
      <w:r w:rsidRPr="00D93DEF">
        <w:rPr>
          <w:rFonts w:ascii="Arial" w:hAnsi="Arial" w:cs="Arial"/>
          <w:b/>
          <w:sz w:val="22"/>
          <w:szCs w:val="22"/>
        </w:rPr>
        <w:t>Criterion A.2</w:t>
      </w:r>
      <w:r w:rsidRPr="00D93DEF">
        <w:rPr>
          <w:rFonts w:ascii="Arial" w:hAnsi="Arial" w:cs="Arial"/>
          <w:sz w:val="22"/>
          <w:szCs w:val="22"/>
        </w:rPr>
        <w:t xml:space="preserve">: </w:t>
      </w:r>
      <w:r w:rsidRPr="00D93DEF">
        <w:rPr>
          <w:rFonts w:ascii="Arial" w:hAnsi="Arial"/>
          <w:sz w:val="22"/>
        </w:rPr>
        <w:t>Although the total amount of assistance requested and the budget per activity seem appropriate for the scope of the project and the desired results, certain expenditure items could have been more detailed to ensure that all the amounts budgeted for are fully justified;</w:t>
      </w:r>
    </w:p>
    <w:p w:rsidR="00457C55" w:rsidRPr="00D93DEF" w:rsidRDefault="00457C55" w:rsidP="00457C55">
      <w:pPr>
        <w:spacing w:before="120" w:after="120"/>
        <w:ind w:left="567"/>
        <w:jc w:val="both"/>
        <w:rPr>
          <w:rFonts w:ascii="Arial" w:hAnsi="Arial" w:cs="Arial"/>
          <w:sz w:val="22"/>
          <w:szCs w:val="22"/>
        </w:rPr>
      </w:pPr>
      <w:proofErr w:type="gramStart"/>
      <w:r w:rsidRPr="00D93DEF">
        <w:rPr>
          <w:rFonts w:ascii="Arial" w:hAnsi="Arial" w:cs="Arial"/>
          <w:b/>
          <w:sz w:val="22"/>
          <w:szCs w:val="22"/>
        </w:rPr>
        <w:t xml:space="preserve">Criterion A.3: </w:t>
      </w:r>
      <w:r w:rsidRPr="00D93DEF">
        <w:rPr>
          <w:rFonts w:ascii="Arial" w:hAnsi="Arial" w:cs="Arial"/>
          <w:sz w:val="22"/>
          <w:szCs w:val="22"/>
        </w:rPr>
        <w:t xml:space="preserve">The </w:t>
      </w:r>
      <w:r w:rsidRPr="00D67E31">
        <w:rPr>
          <w:rFonts w:ascii="Arial" w:hAnsi="Arial" w:cs="Arial"/>
          <w:sz w:val="22"/>
          <w:szCs w:val="22"/>
        </w:rPr>
        <w:t>activities</w:t>
      </w:r>
      <w:r w:rsidRPr="00D93DEF">
        <w:rPr>
          <w:rFonts w:ascii="Arial" w:hAnsi="Arial" w:cs="Arial"/>
          <w:sz w:val="22"/>
          <w:szCs w:val="22"/>
        </w:rPr>
        <w:t xml:space="preserve"> are articulated in a logical sequence and described in sufficient detail, from the development of training and awareness-raising materials, a training workshop on the implementation of the Convention, community-based inventorying and the preparation </w:t>
      </w:r>
      <w:r w:rsidRPr="00D93DEF">
        <w:rPr>
          <w:rFonts w:ascii="Arial" w:hAnsi="Arial" w:cs="Arial"/>
          <w:sz w:val="22"/>
          <w:szCs w:val="22"/>
        </w:rPr>
        <w:lastRenderedPageBreak/>
        <w:t xml:space="preserve">of nominations, to various awareness-raising activities for the general public and schools and the establishment of a network of </w:t>
      </w:r>
      <w:r>
        <w:rPr>
          <w:rFonts w:ascii="Arial" w:hAnsi="Arial" w:cs="Arial"/>
          <w:sz w:val="22"/>
          <w:szCs w:val="22"/>
        </w:rPr>
        <w:t>NGOs</w:t>
      </w:r>
      <w:r w:rsidRPr="00D93DEF">
        <w:rPr>
          <w:rFonts w:ascii="Arial" w:hAnsi="Arial" w:cs="Arial"/>
          <w:sz w:val="22"/>
          <w:szCs w:val="22"/>
        </w:rPr>
        <w:t xml:space="preserve"> active in the safeguarding of living heritage;</w:t>
      </w:r>
      <w:proofErr w:type="gramEnd"/>
    </w:p>
    <w:p w:rsidR="00457C55" w:rsidRPr="00D93DEF" w:rsidRDefault="00457C55" w:rsidP="00457C55">
      <w:pPr>
        <w:spacing w:before="120" w:after="120"/>
        <w:ind w:left="567"/>
        <w:jc w:val="both"/>
        <w:rPr>
          <w:rFonts w:ascii="Arial" w:hAnsi="Arial" w:cs="Arial"/>
          <w:sz w:val="22"/>
          <w:szCs w:val="22"/>
        </w:rPr>
      </w:pPr>
      <w:proofErr w:type="gramStart"/>
      <w:r w:rsidRPr="00D93DEF">
        <w:rPr>
          <w:rFonts w:ascii="Arial" w:hAnsi="Arial" w:cs="Arial"/>
          <w:b/>
          <w:sz w:val="22"/>
          <w:szCs w:val="22"/>
        </w:rPr>
        <w:t>Criterion A.4</w:t>
      </w:r>
      <w:r w:rsidRPr="00D93DEF">
        <w:rPr>
          <w:rFonts w:ascii="Arial" w:hAnsi="Arial" w:cs="Arial"/>
          <w:sz w:val="22"/>
          <w:szCs w:val="22"/>
        </w:rPr>
        <w:t>: T</w:t>
      </w:r>
      <w:r w:rsidRPr="00D93DEF">
        <w:rPr>
          <w:rFonts w:ascii="Arial" w:hAnsi="Arial" w:cs="Arial"/>
          <w:sz w:val="22"/>
        </w:rPr>
        <w:t>he emphasis on capacity building combined with the provision of the equipment ne</w:t>
      </w:r>
      <w:r>
        <w:rPr>
          <w:rFonts w:ascii="Arial" w:hAnsi="Arial" w:cs="Arial"/>
          <w:sz w:val="22"/>
        </w:rPr>
        <w:t>eded</w:t>
      </w:r>
      <w:r w:rsidRPr="00D93DEF">
        <w:rPr>
          <w:rFonts w:ascii="Arial" w:hAnsi="Arial" w:cs="Arial"/>
          <w:sz w:val="22"/>
        </w:rPr>
        <w:t xml:space="preserve"> for inventorying activities, and the planned establishment of a network of </w:t>
      </w:r>
      <w:r>
        <w:rPr>
          <w:rFonts w:ascii="Arial" w:hAnsi="Arial" w:cs="Arial"/>
          <w:sz w:val="22"/>
        </w:rPr>
        <w:t>NGOs</w:t>
      </w:r>
      <w:r w:rsidRPr="00D93DEF">
        <w:rPr>
          <w:rFonts w:ascii="Arial" w:hAnsi="Arial" w:cs="Arial"/>
          <w:sz w:val="22"/>
        </w:rPr>
        <w:t xml:space="preserve"> and of an information-sharing web platform is expected to enhance the sustainability of the project results; in addition, </w:t>
      </w:r>
      <w:r>
        <w:rPr>
          <w:rFonts w:ascii="Arial" w:hAnsi="Arial" w:cs="Arial"/>
          <w:sz w:val="22"/>
        </w:rPr>
        <w:t>NGOs</w:t>
      </w:r>
      <w:r w:rsidRPr="00D93DEF">
        <w:rPr>
          <w:rFonts w:ascii="Arial" w:hAnsi="Arial" w:cs="Arial"/>
          <w:sz w:val="22"/>
        </w:rPr>
        <w:t xml:space="preserve"> and communities will see their capacities strengthened in the inventorying of living heritage during the project and are expected to continue inventorying their heritage beyond its completion;</w:t>
      </w:r>
      <w:proofErr w:type="gramEnd"/>
    </w:p>
    <w:p w:rsidR="00457C55" w:rsidRPr="00D93DEF" w:rsidRDefault="00457C55" w:rsidP="00457C55">
      <w:pPr>
        <w:spacing w:before="120" w:after="120"/>
        <w:ind w:left="567"/>
        <w:jc w:val="both"/>
        <w:rPr>
          <w:rFonts w:ascii="Arial" w:hAnsi="Arial" w:cs="Arial"/>
          <w:sz w:val="22"/>
          <w:szCs w:val="22"/>
        </w:rPr>
      </w:pPr>
      <w:r w:rsidRPr="00D93DEF">
        <w:rPr>
          <w:rFonts w:ascii="Arial" w:hAnsi="Arial" w:cs="Arial"/>
          <w:b/>
          <w:sz w:val="22"/>
          <w:szCs w:val="22"/>
        </w:rPr>
        <w:t>Criterion A.5</w:t>
      </w:r>
      <w:r w:rsidRPr="00D93DEF">
        <w:rPr>
          <w:rFonts w:ascii="Arial" w:hAnsi="Arial" w:cs="Arial"/>
          <w:sz w:val="22"/>
          <w:szCs w:val="22"/>
        </w:rPr>
        <w:t xml:space="preserve">: The requesting State will share 16 per cent of the overall budget of the project for which International Assistance </w:t>
      </w:r>
      <w:proofErr w:type="gramStart"/>
      <w:r w:rsidRPr="00D93DEF">
        <w:rPr>
          <w:rFonts w:ascii="Arial" w:hAnsi="Arial" w:cs="Arial"/>
          <w:sz w:val="22"/>
          <w:szCs w:val="22"/>
        </w:rPr>
        <w:t>is requested</w:t>
      </w:r>
      <w:proofErr w:type="gramEnd"/>
      <w:r w:rsidRPr="00D93DEF">
        <w:rPr>
          <w:rFonts w:ascii="Arial" w:hAnsi="Arial" w:cs="Arial"/>
          <w:sz w:val="22"/>
          <w:szCs w:val="22"/>
        </w:rPr>
        <w:t xml:space="preserve"> from the Intangible Cultural Heritage Fund;</w:t>
      </w:r>
    </w:p>
    <w:p w:rsidR="00457C55" w:rsidRPr="00D93DEF" w:rsidRDefault="00457C55" w:rsidP="00457C55">
      <w:pPr>
        <w:spacing w:before="120" w:after="120"/>
        <w:ind w:left="567"/>
        <w:jc w:val="both"/>
        <w:rPr>
          <w:rFonts w:ascii="Arial" w:hAnsi="Arial" w:cs="Arial"/>
          <w:sz w:val="22"/>
          <w:szCs w:val="22"/>
        </w:rPr>
      </w:pPr>
      <w:proofErr w:type="gramStart"/>
      <w:r w:rsidRPr="00D93DEF">
        <w:rPr>
          <w:rFonts w:ascii="Arial" w:hAnsi="Arial" w:cs="Arial"/>
          <w:b/>
          <w:sz w:val="22"/>
          <w:szCs w:val="22"/>
        </w:rPr>
        <w:t>Criterion A.6</w:t>
      </w:r>
      <w:r w:rsidRPr="00D93DEF">
        <w:rPr>
          <w:rFonts w:ascii="Arial" w:hAnsi="Arial" w:cs="Arial"/>
          <w:sz w:val="22"/>
          <w:szCs w:val="22"/>
        </w:rPr>
        <w:t xml:space="preserve">: Based on materials developed within the global capacity-building programme and with the support of a member of the global network of facilitators, one of the main objectives of the project is to raise the awareness of </w:t>
      </w:r>
      <w:r>
        <w:rPr>
          <w:rFonts w:ascii="Arial" w:hAnsi="Arial" w:cs="Arial"/>
          <w:sz w:val="22"/>
          <w:szCs w:val="22"/>
        </w:rPr>
        <w:t>NGOs</w:t>
      </w:r>
      <w:r w:rsidRPr="00D93DEF">
        <w:rPr>
          <w:rFonts w:ascii="Arial" w:hAnsi="Arial" w:cs="Arial"/>
          <w:sz w:val="22"/>
          <w:szCs w:val="22"/>
        </w:rPr>
        <w:t xml:space="preserve"> active in the safeguarding of intangible cultural heritage about the core principles of the Convention, as well as to reinforce their capacities to implement them and in particular to undertake activities aimed at inventorying traditional practices; furthermore, capacity-building support will also be provided to </w:t>
      </w:r>
      <w:r>
        <w:rPr>
          <w:rFonts w:ascii="Arial" w:hAnsi="Arial" w:cs="Arial"/>
          <w:sz w:val="22"/>
          <w:szCs w:val="22"/>
        </w:rPr>
        <w:t>NGOs</w:t>
      </w:r>
      <w:r w:rsidRPr="00D93DEF">
        <w:rPr>
          <w:rFonts w:ascii="Arial" w:hAnsi="Arial" w:cs="Arial"/>
          <w:sz w:val="22"/>
          <w:szCs w:val="22"/>
        </w:rPr>
        <w:t xml:space="preserve"> in setting up and managing a web platform allowing them to share experiences and relevant information;</w:t>
      </w:r>
      <w:proofErr w:type="gramEnd"/>
    </w:p>
    <w:p w:rsidR="00457C55" w:rsidRPr="00D93DEF" w:rsidRDefault="00457C55" w:rsidP="00457C55">
      <w:pPr>
        <w:spacing w:before="120" w:after="120"/>
        <w:ind w:left="567"/>
        <w:contextualSpacing/>
        <w:jc w:val="both"/>
        <w:rPr>
          <w:rFonts w:ascii="Arial" w:hAnsi="Arial" w:cs="Arial"/>
          <w:sz w:val="22"/>
          <w:szCs w:val="22"/>
        </w:rPr>
      </w:pPr>
      <w:r w:rsidRPr="00D93DEF">
        <w:rPr>
          <w:rFonts w:ascii="Arial" w:hAnsi="Arial" w:cs="Arial"/>
          <w:b/>
          <w:sz w:val="22"/>
          <w:szCs w:val="22"/>
        </w:rPr>
        <w:t>Criterion A.7</w:t>
      </w:r>
      <w:r w:rsidRPr="00D93DEF">
        <w:rPr>
          <w:rFonts w:ascii="Arial" w:hAnsi="Arial" w:cs="Arial"/>
          <w:sz w:val="22"/>
          <w:szCs w:val="22"/>
        </w:rPr>
        <w:t xml:space="preserve">: </w:t>
      </w:r>
      <w:r w:rsidRPr="00D93DEF">
        <w:rPr>
          <w:rFonts w:ascii="Arial" w:eastAsiaTheme="minorEastAsia" w:hAnsi="Arial" w:cs="Arial"/>
          <w:sz w:val="22"/>
          <w:szCs w:val="22"/>
          <w:lang w:eastAsia="zh-CN"/>
        </w:rPr>
        <w:t>Mauritania received preparatory assistance in the amount of US$9,800 from the Intangible Cultural Heritage Fund for the preparation of a nomination to the List of Intangible Cultural Heritage in Need of Urgent Safeguarding in 2009</w:t>
      </w:r>
      <w:r>
        <w:rPr>
          <w:rFonts w:ascii="Arial" w:eastAsiaTheme="minorEastAsia" w:hAnsi="Arial" w:cs="Arial"/>
          <w:sz w:val="22"/>
          <w:szCs w:val="22"/>
          <w:lang w:eastAsia="zh-CN"/>
        </w:rPr>
        <w:t xml:space="preserve"> (File no. 00487).</w:t>
      </w:r>
      <w:r w:rsidRPr="00D93DEF">
        <w:rPr>
          <w:rFonts w:ascii="Arial" w:eastAsiaTheme="minorEastAsia" w:hAnsi="Arial" w:cs="Arial"/>
          <w:sz w:val="22"/>
          <w:szCs w:val="22"/>
          <w:lang w:eastAsia="zh-CN"/>
        </w:rPr>
        <w:t xml:space="preserve"> </w:t>
      </w:r>
      <w:r>
        <w:rPr>
          <w:rFonts w:ascii="Arial" w:eastAsiaTheme="minorEastAsia" w:hAnsi="Arial" w:cs="Arial"/>
          <w:sz w:val="22"/>
          <w:szCs w:val="22"/>
          <w:lang w:eastAsia="zh-CN"/>
        </w:rPr>
        <w:t>I</w:t>
      </w:r>
      <w:r w:rsidRPr="00D93DEF">
        <w:rPr>
          <w:rFonts w:ascii="Arial" w:eastAsiaTheme="minorEastAsia" w:hAnsi="Arial" w:cs="Arial"/>
          <w:sz w:val="22"/>
          <w:szCs w:val="22"/>
          <w:lang w:eastAsia="zh-CN"/>
        </w:rPr>
        <w:t xml:space="preserve">n addition, it is currently </w:t>
      </w:r>
      <w:r w:rsidRPr="00D93DEF">
        <w:rPr>
          <w:rFonts w:ascii="Arial" w:hAnsi="Arial" w:cs="Arial"/>
          <w:sz w:val="22"/>
          <w:szCs w:val="22"/>
        </w:rPr>
        <w:t>one of three beneficiary countries of a capacity-building project for the safeguarding of intangible cultural heritage (2013-2018) funded by the Intangible Cultural Heritage Fund thanks to voluntary supplementary contributions from Norway and Catalonia (Spain); work stipulated by contracts with national counterparts related to this project was and is carried out in compliance with UNESCO regulations</w:t>
      </w:r>
      <w:r w:rsidRPr="00D93DEF">
        <w:rPr>
          <w:rFonts w:ascii="Arial" w:eastAsiaTheme="minorEastAsia" w:hAnsi="Arial" w:cs="Arial"/>
          <w:sz w:val="22"/>
          <w:szCs w:val="22"/>
          <w:lang w:eastAsia="zh-CN"/>
        </w:rPr>
        <w:t>;</w:t>
      </w:r>
    </w:p>
    <w:p w:rsidR="00457C55" w:rsidRPr="00D93DEF" w:rsidRDefault="00457C55" w:rsidP="00457C55">
      <w:pPr>
        <w:spacing w:before="120" w:after="120"/>
        <w:ind w:left="567"/>
        <w:jc w:val="both"/>
        <w:rPr>
          <w:rFonts w:ascii="Arial" w:hAnsi="Arial" w:cs="Arial"/>
          <w:sz w:val="22"/>
          <w:szCs w:val="22"/>
        </w:rPr>
      </w:pPr>
      <w:r w:rsidRPr="00D93DEF">
        <w:rPr>
          <w:rFonts w:ascii="Arial" w:hAnsi="Arial" w:cs="Arial"/>
          <w:b/>
          <w:sz w:val="22"/>
          <w:szCs w:val="22"/>
        </w:rPr>
        <w:t>Paragraph 10(a)</w:t>
      </w:r>
      <w:r w:rsidRPr="00050944">
        <w:rPr>
          <w:rFonts w:ascii="Arial" w:hAnsi="Arial" w:cs="Arial"/>
          <w:sz w:val="22"/>
          <w:szCs w:val="22"/>
        </w:rPr>
        <w:t>:</w:t>
      </w:r>
      <w:r w:rsidRPr="00D93DEF">
        <w:rPr>
          <w:rFonts w:ascii="Arial" w:hAnsi="Arial" w:cs="Arial"/>
          <w:sz w:val="22"/>
          <w:szCs w:val="22"/>
        </w:rPr>
        <w:t xml:space="preserve"> The project is national in scope and involves both national governmental partners such as the Ministry of Culture and Crafts as well as partners from civil society such as the two </w:t>
      </w:r>
      <w:r>
        <w:rPr>
          <w:rFonts w:ascii="Arial" w:hAnsi="Arial" w:cs="Arial"/>
          <w:sz w:val="22"/>
          <w:szCs w:val="22"/>
        </w:rPr>
        <w:t>NGOs</w:t>
      </w:r>
      <w:r w:rsidRPr="00D93DEF">
        <w:rPr>
          <w:rFonts w:ascii="Arial" w:hAnsi="Arial" w:cs="Arial"/>
          <w:sz w:val="22"/>
          <w:szCs w:val="22"/>
        </w:rPr>
        <w:t xml:space="preserve"> based in Mauritania that are accredited to provide advisory services to the Committee;</w:t>
      </w:r>
    </w:p>
    <w:p w:rsidR="00457C55" w:rsidRPr="00D93DEF" w:rsidRDefault="00457C55" w:rsidP="00457C55">
      <w:pPr>
        <w:spacing w:before="120" w:after="120"/>
        <w:ind w:left="567"/>
        <w:jc w:val="both"/>
        <w:rPr>
          <w:rFonts w:ascii="Arial" w:hAnsi="Arial" w:cs="Arial"/>
          <w:sz w:val="22"/>
          <w:szCs w:val="22"/>
        </w:rPr>
      </w:pPr>
      <w:r w:rsidRPr="00D93DEF">
        <w:rPr>
          <w:rFonts w:ascii="Arial" w:hAnsi="Arial" w:cs="Arial"/>
          <w:b/>
          <w:sz w:val="22"/>
          <w:szCs w:val="22"/>
        </w:rPr>
        <w:t>Paragraph 10(b)</w:t>
      </w:r>
      <w:r w:rsidRPr="00050944">
        <w:rPr>
          <w:rFonts w:ascii="Arial" w:hAnsi="Arial" w:cs="Arial"/>
          <w:sz w:val="22"/>
          <w:szCs w:val="22"/>
        </w:rPr>
        <w:t>:</w:t>
      </w:r>
      <w:r w:rsidRPr="00D93DEF">
        <w:rPr>
          <w:rFonts w:ascii="Arial" w:hAnsi="Arial" w:cs="Arial"/>
          <w:sz w:val="22"/>
          <w:szCs w:val="22"/>
        </w:rPr>
        <w:t xml:space="preserve"> The project </w:t>
      </w:r>
      <w:proofErr w:type="gramStart"/>
      <w:r w:rsidRPr="00D93DEF">
        <w:rPr>
          <w:rFonts w:ascii="Arial" w:hAnsi="Arial" w:cs="Arial"/>
          <w:sz w:val="22"/>
          <w:szCs w:val="22"/>
        </w:rPr>
        <w:t>is expected</w:t>
      </w:r>
      <w:proofErr w:type="gramEnd"/>
      <w:r w:rsidRPr="00D93DEF">
        <w:rPr>
          <w:rFonts w:ascii="Arial" w:hAnsi="Arial" w:cs="Arial"/>
          <w:sz w:val="22"/>
          <w:szCs w:val="22"/>
        </w:rPr>
        <w:t xml:space="preserve"> to allow </w:t>
      </w:r>
      <w:r>
        <w:rPr>
          <w:rFonts w:ascii="Arial" w:hAnsi="Arial" w:cs="Arial"/>
          <w:sz w:val="22"/>
          <w:szCs w:val="22"/>
        </w:rPr>
        <w:t>NGOs</w:t>
      </w:r>
      <w:r w:rsidRPr="00D93DEF">
        <w:rPr>
          <w:rFonts w:ascii="Arial" w:hAnsi="Arial" w:cs="Arial"/>
          <w:sz w:val="22"/>
          <w:szCs w:val="22"/>
        </w:rPr>
        <w:t xml:space="preserve"> to themselves identify and safeguard their living heritage, which is foreseen to be continued after the end of the project; through its wide geographical outreach, the project is expected to attract additional resources from the private sector, although these sources are yet to be defined</w:t>
      </w:r>
      <w:r>
        <w:rPr>
          <w:rFonts w:ascii="Arial" w:hAnsi="Arial" w:cs="Arial"/>
          <w:sz w:val="22"/>
          <w:szCs w:val="22"/>
        </w:rPr>
        <w:t>.</w:t>
      </w:r>
    </w:p>
    <w:p w:rsidR="00457C55" w:rsidRPr="00D93DEF"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Approves</w:t>
      </w:r>
      <w:r w:rsidRPr="00D93DEF">
        <w:rPr>
          <w:rFonts w:ascii="Arial" w:hAnsi="Arial" w:cs="Arial"/>
          <w:sz w:val="22"/>
          <w:szCs w:val="22"/>
        </w:rPr>
        <w:t xml:space="preserve"> the International Assistance request from Mauritania for the project entitled </w:t>
      </w:r>
      <w:r w:rsidRPr="00D93DEF">
        <w:rPr>
          <w:rFonts w:ascii="Arial" w:hAnsi="Arial" w:cs="Arial"/>
          <w:b/>
          <w:sz w:val="22"/>
          <w:szCs w:val="22"/>
        </w:rPr>
        <w:t>Strengthening the capacities of NGOs active in the field of intangible cultural heritage in Mauritania</w:t>
      </w:r>
      <w:r w:rsidRPr="00D93DEF">
        <w:rPr>
          <w:rFonts w:ascii="Arial" w:hAnsi="Arial" w:cs="Arial"/>
          <w:sz w:val="22"/>
          <w:szCs w:val="22"/>
        </w:rPr>
        <w:t xml:space="preserve"> and </w:t>
      </w:r>
      <w:r w:rsidRPr="00D93DEF">
        <w:rPr>
          <w:rFonts w:ascii="Arial" w:hAnsi="Arial" w:cs="Arial"/>
          <w:sz w:val="22"/>
          <w:szCs w:val="22"/>
          <w:u w:val="single"/>
        </w:rPr>
        <w:t>grants</w:t>
      </w:r>
      <w:r w:rsidRPr="00D93DEF">
        <w:rPr>
          <w:rFonts w:ascii="Arial" w:hAnsi="Arial" w:cs="Arial"/>
          <w:sz w:val="22"/>
          <w:szCs w:val="22"/>
        </w:rPr>
        <w:t xml:space="preserve"> an amount of US$94,300 to the State Party to this end;</w:t>
      </w:r>
    </w:p>
    <w:p w:rsidR="00457C55" w:rsidRPr="00D93DEF" w:rsidRDefault="00457C55" w:rsidP="00457C55">
      <w:pPr>
        <w:numPr>
          <w:ilvl w:val="0"/>
          <w:numId w:val="36"/>
        </w:numPr>
        <w:autoSpaceDE w:val="0"/>
        <w:autoSpaceDN w:val="0"/>
        <w:adjustRightInd w:val="0"/>
        <w:spacing w:before="120" w:after="120"/>
        <w:ind w:left="567" w:hanging="567"/>
        <w:jc w:val="both"/>
        <w:rPr>
          <w:rFonts w:ascii="Arial" w:eastAsia="SimSun" w:hAnsi="Arial" w:cs="Arial"/>
          <w:sz w:val="22"/>
          <w:szCs w:val="22"/>
          <w:u w:val="single"/>
        </w:rPr>
      </w:pPr>
      <w:r w:rsidRPr="00D93DEF">
        <w:rPr>
          <w:rFonts w:ascii="Arial" w:eastAsia="SimSun" w:hAnsi="Arial" w:cs="Arial"/>
          <w:sz w:val="22"/>
          <w:szCs w:val="22"/>
          <w:u w:val="single"/>
        </w:rPr>
        <w:t>Encourages</w:t>
      </w:r>
      <w:r w:rsidRPr="00D93DEF">
        <w:rPr>
          <w:rFonts w:ascii="Arial" w:eastAsia="SimSun" w:hAnsi="Arial" w:cs="Arial"/>
          <w:sz w:val="22"/>
          <w:szCs w:val="22"/>
        </w:rPr>
        <w:t xml:space="preserve"> the State Party to ensure a wide and fair geographical distribution within Mauritania of </w:t>
      </w:r>
      <w:r>
        <w:rPr>
          <w:rFonts w:ascii="Arial" w:eastAsia="SimSun" w:hAnsi="Arial" w:cs="Arial"/>
          <w:sz w:val="22"/>
          <w:szCs w:val="22"/>
        </w:rPr>
        <w:t>NGOs</w:t>
      </w:r>
      <w:r w:rsidRPr="00D93DEF">
        <w:rPr>
          <w:rFonts w:ascii="Arial" w:eastAsia="SimSun" w:hAnsi="Arial" w:cs="Arial"/>
          <w:sz w:val="22"/>
          <w:szCs w:val="22"/>
        </w:rPr>
        <w:t xml:space="preserve"> involved in the implementation, monitoring and evaluation of the project;</w:t>
      </w:r>
    </w:p>
    <w:p w:rsidR="00457C55" w:rsidRPr="00D93DEF" w:rsidRDefault="00457C55" w:rsidP="00457C55">
      <w:pPr>
        <w:numPr>
          <w:ilvl w:val="0"/>
          <w:numId w:val="36"/>
        </w:numPr>
        <w:autoSpaceDE w:val="0"/>
        <w:autoSpaceDN w:val="0"/>
        <w:adjustRightInd w:val="0"/>
        <w:spacing w:before="120" w:after="120"/>
        <w:ind w:left="567" w:hanging="567"/>
        <w:jc w:val="both"/>
        <w:rPr>
          <w:rFonts w:ascii="Arial" w:eastAsia="SimSun" w:hAnsi="Arial" w:cs="Arial"/>
          <w:sz w:val="22"/>
          <w:szCs w:val="22"/>
          <w:u w:val="single"/>
        </w:rPr>
      </w:pPr>
      <w:r w:rsidRPr="00D93DEF">
        <w:rPr>
          <w:rFonts w:ascii="Arial" w:eastAsia="SimSun" w:hAnsi="Arial" w:cs="Arial"/>
          <w:sz w:val="22"/>
          <w:szCs w:val="22"/>
          <w:u w:val="single"/>
        </w:rPr>
        <w:t>Requests</w:t>
      </w:r>
      <w:r w:rsidRPr="00D93DEF">
        <w:rPr>
          <w:rFonts w:ascii="Arial" w:eastAsia="SimSun"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 and to allow the actual expenses to be matched directly against the projections;</w:t>
      </w:r>
    </w:p>
    <w:p w:rsidR="00457C55" w:rsidRPr="00FA4C41" w:rsidRDefault="00457C55" w:rsidP="00457C55">
      <w:pPr>
        <w:numPr>
          <w:ilvl w:val="0"/>
          <w:numId w:val="36"/>
        </w:numPr>
        <w:spacing w:before="120" w:after="120" w:line="259" w:lineRule="auto"/>
        <w:ind w:left="567" w:hanging="567"/>
        <w:jc w:val="both"/>
        <w:rPr>
          <w:rFonts w:ascii="Arial" w:hAnsi="Arial" w:cs="Arial"/>
          <w:sz w:val="22"/>
          <w:szCs w:val="22"/>
        </w:rPr>
      </w:pPr>
      <w:r w:rsidRPr="00D93DEF">
        <w:rPr>
          <w:rFonts w:ascii="Arial" w:hAnsi="Arial" w:cs="Arial"/>
          <w:sz w:val="22"/>
          <w:szCs w:val="22"/>
          <w:u w:val="single"/>
        </w:rPr>
        <w:t>Invites</w:t>
      </w:r>
      <w:r w:rsidRPr="00D93DEF">
        <w:rPr>
          <w:rFonts w:ascii="Arial" w:hAnsi="Arial" w:cs="Arial"/>
          <w:sz w:val="22"/>
          <w:szCs w:val="22"/>
        </w:rPr>
        <w:t xml:space="preserve"> the State Party to use </w:t>
      </w:r>
      <w:r>
        <w:rPr>
          <w:rFonts w:ascii="Arial" w:hAnsi="Arial" w:cs="Arial"/>
          <w:sz w:val="22"/>
          <w:szCs w:val="22"/>
        </w:rPr>
        <w:t>Form</w:t>
      </w:r>
      <w:r w:rsidRPr="00D93DEF">
        <w:rPr>
          <w:rFonts w:ascii="Arial" w:hAnsi="Arial" w:cs="Arial"/>
          <w:sz w:val="22"/>
          <w:szCs w:val="22"/>
        </w:rPr>
        <w:t xml:space="preserve"> ICH-04-Report when reporting on the use of the assistance provided.</w:t>
      </w:r>
    </w:p>
    <w:p w:rsidR="00457C55" w:rsidRPr="00BD0033" w:rsidRDefault="00457C55" w:rsidP="00457C55">
      <w:pPr>
        <w:keepNext/>
        <w:spacing w:before="360" w:after="240"/>
        <w:jc w:val="both"/>
        <w:outlineLvl w:val="1"/>
        <w:rPr>
          <w:rFonts w:ascii="Arial" w:hAnsi="Arial" w:cs="Arial"/>
          <w:b/>
          <w:sz w:val="22"/>
          <w:szCs w:val="22"/>
        </w:rPr>
      </w:pPr>
      <w:bookmarkStart w:id="4" w:name="Decision8"/>
      <w:r w:rsidRPr="00144694">
        <w:rPr>
          <w:rFonts w:ascii="Arial" w:hAnsi="Arial" w:cs="Arial"/>
          <w:b/>
          <w:sz w:val="22"/>
          <w:szCs w:val="22"/>
        </w:rPr>
        <w:lastRenderedPageBreak/>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.8</w:t>
      </w:r>
    </w:p>
    <w:bookmarkEnd w:id="4"/>
    <w:p w:rsidR="00457C55" w:rsidRDefault="00457C55" w:rsidP="00457C55">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457C55" w:rsidRPr="00050B9D" w:rsidRDefault="00457C55" w:rsidP="00457C55">
      <w:pPr>
        <w:pStyle w:val="ListParagraph"/>
        <w:numPr>
          <w:ilvl w:val="0"/>
          <w:numId w:val="35"/>
        </w:numPr>
        <w:spacing w:before="120" w:after="120" w:line="259" w:lineRule="auto"/>
        <w:ind w:left="567" w:hanging="567"/>
        <w:contextualSpacing w:val="0"/>
        <w:jc w:val="both"/>
        <w:rPr>
          <w:rFonts w:ascii="Arial" w:hAnsi="Arial" w:cs="Arial"/>
          <w:sz w:val="22"/>
          <w:szCs w:val="22"/>
        </w:rPr>
      </w:pPr>
      <w:r w:rsidRPr="00050B9D">
        <w:rPr>
          <w:rFonts w:ascii="Arial" w:hAnsi="Arial" w:cs="Arial"/>
          <w:sz w:val="22"/>
          <w:szCs w:val="22"/>
          <w:u w:val="single"/>
        </w:rPr>
        <w:t>Recalling</w:t>
      </w:r>
      <w:r w:rsidRPr="00050B9D">
        <w:rPr>
          <w:rFonts w:ascii="Arial" w:hAnsi="Arial" w:cs="Arial"/>
          <w:sz w:val="22"/>
          <w:szCs w:val="22"/>
        </w:rPr>
        <w:t xml:space="preserve"> Article 23 of the Convention as well as Chapter I.4 of the Operational Directives relating to the eligibility and criteria of International Assistance requests</w:t>
      </w:r>
      <w:r>
        <w:rPr>
          <w:rFonts w:ascii="Arial" w:hAnsi="Arial" w:cs="Arial"/>
          <w:sz w:val="22"/>
          <w:szCs w:val="22"/>
        </w:rPr>
        <w:t>,</w:t>
      </w:r>
    </w:p>
    <w:p w:rsidR="00457C55" w:rsidRDefault="00457C55" w:rsidP="00457C55">
      <w:pPr>
        <w:pStyle w:val="ListParagraph"/>
        <w:numPr>
          <w:ilvl w:val="0"/>
          <w:numId w:val="35"/>
        </w:numPr>
        <w:spacing w:before="120" w:after="120" w:line="259" w:lineRule="auto"/>
        <w:ind w:left="567" w:hanging="567"/>
        <w:contextualSpacing w:val="0"/>
        <w:jc w:val="both"/>
        <w:rPr>
          <w:rFonts w:ascii="Arial" w:hAnsi="Arial" w:cs="Arial"/>
          <w:sz w:val="22"/>
          <w:szCs w:val="22"/>
        </w:rPr>
      </w:pPr>
      <w:r w:rsidRPr="00050B9D">
        <w:rPr>
          <w:rFonts w:ascii="Arial" w:hAnsi="Arial" w:cs="Arial"/>
          <w:sz w:val="22"/>
          <w:szCs w:val="22"/>
          <w:u w:val="single"/>
        </w:rPr>
        <w:t>Having examined</w:t>
      </w:r>
      <w:r w:rsidRPr="00050B9D">
        <w:rPr>
          <w:rFonts w:ascii="Arial" w:hAnsi="Arial" w:cs="Arial"/>
          <w:sz w:val="22"/>
          <w:szCs w:val="22"/>
        </w:rPr>
        <w:t xml:space="preserve"> Document ITH/18/13.COM 1.BUR/</w:t>
      </w:r>
      <w:r>
        <w:rPr>
          <w:rFonts w:ascii="Arial" w:hAnsi="Arial" w:cs="Arial"/>
          <w:sz w:val="22"/>
          <w:szCs w:val="22"/>
        </w:rPr>
        <w:t>3</w:t>
      </w:r>
      <w:r w:rsidRPr="00050B9D">
        <w:rPr>
          <w:rFonts w:ascii="Arial" w:hAnsi="Arial" w:cs="Arial"/>
          <w:sz w:val="22"/>
          <w:szCs w:val="22"/>
        </w:rPr>
        <w:t xml:space="preserve"> as well as International Assistance request </w:t>
      </w:r>
      <w:r>
        <w:rPr>
          <w:rFonts w:ascii="Arial" w:hAnsi="Arial" w:cs="Arial"/>
          <w:sz w:val="22"/>
          <w:szCs w:val="22"/>
        </w:rPr>
        <w:t>n</w:t>
      </w:r>
      <w:r w:rsidRPr="00050B9D">
        <w:rPr>
          <w:rFonts w:ascii="Arial" w:hAnsi="Arial" w:cs="Arial"/>
          <w:sz w:val="22"/>
          <w:szCs w:val="22"/>
        </w:rPr>
        <w:t>o. 01427 submitted by Mozambique</w:t>
      </w:r>
      <w:r>
        <w:rPr>
          <w:rFonts w:ascii="Arial" w:hAnsi="Arial" w:cs="Arial"/>
          <w:sz w:val="22"/>
          <w:szCs w:val="22"/>
        </w:rPr>
        <w:t>,</w:t>
      </w:r>
    </w:p>
    <w:p w:rsidR="00457C55" w:rsidRDefault="00457C55" w:rsidP="00457C55">
      <w:pPr>
        <w:pStyle w:val="ListParagraph"/>
        <w:numPr>
          <w:ilvl w:val="0"/>
          <w:numId w:val="35"/>
        </w:numPr>
        <w:spacing w:before="120" w:after="120" w:line="259" w:lineRule="auto"/>
        <w:ind w:left="567" w:hanging="567"/>
        <w:contextualSpacing w:val="0"/>
        <w:jc w:val="both"/>
        <w:rPr>
          <w:rFonts w:ascii="Arial" w:hAnsi="Arial" w:cs="Arial"/>
          <w:sz w:val="22"/>
          <w:szCs w:val="22"/>
        </w:rPr>
      </w:pPr>
      <w:r w:rsidRPr="00050B9D">
        <w:rPr>
          <w:rFonts w:ascii="Arial" w:hAnsi="Arial" w:cs="Arial"/>
          <w:sz w:val="22"/>
          <w:szCs w:val="22"/>
          <w:u w:val="single"/>
        </w:rPr>
        <w:t>Takes note</w:t>
      </w:r>
      <w:r w:rsidRPr="00050B9D">
        <w:rPr>
          <w:rFonts w:ascii="Arial" w:hAnsi="Arial" w:cs="Arial"/>
          <w:sz w:val="22"/>
          <w:szCs w:val="22"/>
        </w:rPr>
        <w:t xml:space="preserve"> that Mozambique has requested International Assistance for the project entitled </w:t>
      </w:r>
      <w:proofErr w:type="spellStart"/>
      <w:r w:rsidRPr="00050B9D">
        <w:rPr>
          <w:rFonts w:ascii="Arial" w:hAnsi="Arial" w:cs="Arial"/>
          <w:b/>
          <w:sz w:val="22"/>
          <w:szCs w:val="22"/>
        </w:rPr>
        <w:t>Mapiko</w:t>
      </w:r>
      <w:proofErr w:type="spellEnd"/>
      <w:r w:rsidRPr="00050B9D">
        <w:rPr>
          <w:rFonts w:ascii="Arial" w:hAnsi="Arial" w:cs="Arial"/>
          <w:b/>
          <w:sz w:val="22"/>
          <w:szCs w:val="22"/>
        </w:rPr>
        <w:t xml:space="preserve">: </w:t>
      </w:r>
      <w:r>
        <w:rPr>
          <w:rFonts w:ascii="Arial" w:hAnsi="Arial" w:cs="Arial"/>
          <w:b/>
          <w:sz w:val="22"/>
          <w:szCs w:val="22"/>
        </w:rPr>
        <w:t>d</w:t>
      </w:r>
      <w:r w:rsidRPr="00050B9D">
        <w:rPr>
          <w:rFonts w:ascii="Arial" w:hAnsi="Arial" w:cs="Arial"/>
          <w:b/>
          <w:sz w:val="22"/>
          <w:szCs w:val="22"/>
        </w:rPr>
        <w:t xml:space="preserve">ance of </w:t>
      </w:r>
      <w:r>
        <w:rPr>
          <w:rFonts w:ascii="Arial" w:hAnsi="Arial" w:cs="Arial"/>
          <w:b/>
          <w:sz w:val="22"/>
          <w:szCs w:val="22"/>
        </w:rPr>
        <w:t xml:space="preserve">the </w:t>
      </w:r>
      <w:r w:rsidRPr="00050B9D">
        <w:rPr>
          <w:rFonts w:ascii="Arial" w:hAnsi="Arial" w:cs="Arial"/>
          <w:b/>
          <w:sz w:val="22"/>
          <w:szCs w:val="22"/>
        </w:rPr>
        <w:t xml:space="preserve">Makonde </w:t>
      </w:r>
      <w:r>
        <w:rPr>
          <w:rFonts w:ascii="Arial" w:hAnsi="Arial" w:cs="Arial"/>
          <w:b/>
          <w:sz w:val="22"/>
          <w:szCs w:val="22"/>
        </w:rPr>
        <w:t>p</w:t>
      </w:r>
      <w:r w:rsidRPr="00050B9D">
        <w:rPr>
          <w:rFonts w:ascii="Arial" w:hAnsi="Arial" w:cs="Arial"/>
          <w:b/>
          <w:sz w:val="22"/>
          <w:szCs w:val="22"/>
        </w:rPr>
        <w:t>eople (</w:t>
      </w:r>
      <w:r>
        <w:rPr>
          <w:rFonts w:ascii="Arial" w:hAnsi="Arial" w:cs="Arial"/>
          <w:b/>
          <w:sz w:val="22"/>
          <w:szCs w:val="22"/>
        </w:rPr>
        <w:t>p</w:t>
      </w:r>
      <w:r w:rsidRPr="00050B9D">
        <w:rPr>
          <w:rFonts w:ascii="Arial" w:hAnsi="Arial" w:cs="Arial"/>
          <w:b/>
          <w:sz w:val="22"/>
          <w:szCs w:val="22"/>
        </w:rPr>
        <w:t xml:space="preserve">romoting </w:t>
      </w:r>
      <w:proofErr w:type="spellStart"/>
      <w:r w:rsidRPr="00050B9D">
        <w:rPr>
          <w:rFonts w:ascii="Arial" w:hAnsi="Arial" w:cs="Arial"/>
          <w:b/>
          <w:sz w:val="22"/>
          <w:szCs w:val="22"/>
        </w:rPr>
        <w:t>Mapiko</w:t>
      </w:r>
      <w:proofErr w:type="spellEnd"/>
      <w:r w:rsidRPr="00050B9D">
        <w:rPr>
          <w:rFonts w:ascii="Arial" w:hAnsi="Arial" w:cs="Arial"/>
          <w:b/>
          <w:sz w:val="22"/>
          <w:szCs w:val="22"/>
        </w:rPr>
        <w:t xml:space="preserve"> for the sake of humanity</w:t>
      </w:r>
      <w:r>
        <w:rPr>
          <w:rFonts w:ascii="Arial" w:hAnsi="Arial" w:cs="Arial"/>
          <w:b/>
          <w:sz w:val="22"/>
          <w:szCs w:val="22"/>
        </w:rPr>
        <w:t>’</w:t>
      </w:r>
      <w:r w:rsidRPr="00050B9D">
        <w:rPr>
          <w:rFonts w:ascii="Arial" w:hAnsi="Arial" w:cs="Arial"/>
          <w:b/>
          <w:sz w:val="22"/>
          <w:szCs w:val="22"/>
        </w:rPr>
        <w:t xml:space="preserve">s </w:t>
      </w:r>
      <w:r>
        <w:rPr>
          <w:rFonts w:ascii="Arial" w:hAnsi="Arial" w:cs="Arial"/>
          <w:b/>
          <w:sz w:val="22"/>
          <w:szCs w:val="22"/>
        </w:rPr>
        <w:t>o</w:t>
      </w:r>
      <w:r w:rsidRPr="00050B9D">
        <w:rPr>
          <w:rFonts w:ascii="Arial" w:hAnsi="Arial" w:cs="Arial"/>
          <w:b/>
          <w:sz w:val="22"/>
          <w:szCs w:val="22"/>
        </w:rPr>
        <w:t xml:space="preserve">ral and </w:t>
      </w:r>
      <w:r>
        <w:rPr>
          <w:rFonts w:ascii="Arial" w:hAnsi="Arial" w:cs="Arial"/>
          <w:b/>
          <w:sz w:val="22"/>
          <w:szCs w:val="22"/>
        </w:rPr>
        <w:t>i</w:t>
      </w:r>
      <w:r w:rsidRPr="00050B9D">
        <w:rPr>
          <w:rFonts w:ascii="Arial" w:hAnsi="Arial" w:cs="Arial"/>
          <w:b/>
          <w:sz w:val="22"/>
          <w:szCs w:val="22"/>
        </w:rPr>
        <w:t xml:space="preserve">ntangible </w:t>
      </w:r>
      <w:r>
        <w:rPr>
          <w:rFonts w:ascii="Arial" w:hAnsi="Arial" w:cs="Arial"/>
          <w:b/>
          <w:sz w:val="22"/>
          <w:szCs w:val="22"/>
        </w:rPr>
        <w:t>h</w:t>
      </w:r>
      <w:r w:rsidRPr="00050B9D">
        <w:rPr>
          <w:rFonts w:ascii="Arial" w:hAnsi="Arial" w:cs="Arial"/>
          <w:b/>
          <w:sz w:val="22"/>
          <w:szCs w:val="22"/>
        </w:rPr>
        <w:t>eritage)</w:t>
      </w:r>
      <w:r w:rsidRPr="00050B9D">
        <w:rPr>
          <w:rFonts w:ascii="Arial" w:hAnsi="Arial" w:cs="Arial"/>
          <w:sz w:val="22"/>
          <w:szCs w:val="22"/>
        </w:rPr>
        <w:t>:</w:t>
      </w:r>
    </w:p>
    <w:p w:rsidR="00457C55" w:rsidRPr="0011008D" w:rsidRDefault="00457C55" w:rsidP="00457C55">
      <w:pPr>
        <w:pStyle w:val="ListParagraph"/>
        <w:spacing w:before="120" w:after="120" w:line="259" w:lineRule="auto"/>
        <w:ind w:left="567"/>
        <w:contextualSpacing w:val="0"/>
        <w:jc w:val="both"/>
        <w:rPr>
          <w:rFonts w:ascii="Arial" w:hAnsi="Arial" w:cs="Arial"/>
          <w:sz w:val="22"/>
          <w:szCs w:val="22"/>
        </w:rPr>
      </w:pPr>
      <w:r w:rsidRPr="0011008D">
        <w:rPr>
          <w:rFonts w:ascii="Arial" w:hAnsi="Arial" w:cs="Arial"/>
          <w:sz w:val="22"/>
          <w:szCs w:val="22"/>
        </w:rPr>
        <w:t xml:space="preserve">The </w:t>
      </w:r>
      <w:proofErr w:type="spellStart"/>
      <w:r w:rsidRPr="0011008D">
        <w:rPr>
          <w:rFonts w:ascii="Arial" w:hAnsi="Arial" w:cs="Arial"/>
          <w:sz w:val="22"/>
          <w:szCs w:val="22"/>
        </w:rPr>
        <w:t>Mapiko</w:t>
      </w:r>
      <w:proofErr w:type="spellEnd"/>
      <w:r w:rsidRPr="0011008D">
        <w:rPr>
          <w:rFonts w:ascii="Arial" w:hAnsi="Arial" w:cs="Arial"/>
          <w:sz w:val="22"/>
          <w:szCs w:val="22"/>
        </w:rPr>
        <w:t xml:space="preserve"> dance is a cultural manifestation of the Makonde people. Given its expressiveness, multiple dimensions and multifaceted significance for the bearer community, </w:t>
      </w:r>
      <w:proofErr w:type="spellStart"/>
      <w:r w:rsidRPr="0011008D">
        <w:rPr>
          <w:rFonts w:ascii="Arial" w:hAnsi="Arial" w:cs="Arial"/>
          <w:sz w:val="22"/>
          <w:szCs w:val="22"/>
        </w:rPr>
        <w:t>Mapiko</w:t>
      </w:r>
      <w:proofErr w:type="spellEnd"/>
      <w:r w:rsidRPr="0011008D">
        <w:rPr>
          <w:rFonts w:ascii="Arial" w:hAnsi="Arial" w:cs="Arial"/>
          <w:sz w:val="22"/>
          <w:szCs w:val="22"/>
        </w:rPr>
        <w:t xml:space="preserve"> </w:t>
      </w:r>
      <w:proofErr w:type="gramStart"/>
      <w:r w:rsidRPr="0011008D">
        <w:rPr>
          <w:rFonts w:ascii="Arial" w:hAnsi="Arial" w:cs="Arial"/>
          <w:sz w:val="22"/>
          <w:szCs w:val="22"/>
        </w:rPr>
        <w:t xml:space="preserve">is </w:t>
      </w:r>
      <w:r>
        <w:rPr>
          <w:rFonts w:ascii="Arial" w:hAnsi="Arial" w:cs="Arial"/>
          <w:sz w:val="22"/>
          <w:szCs w:val="22"/>
        </w:rPr>
        <w:t>considered</w:t>
      </w:r>
      <w:proofErr w:type="gramEnd"/>
      <w:r>
        <w:rPr>
          <w:rFonts w:ascii="Arial" w:hAnsi="Arial" w:cs="Arial"/>
          <w:sz w:val="22"/>
          <w:szCs w:val="22"/>
        </w:rPr>
        <w:t xml:space="preserve"> as a</w:t>
      </w:r>
      <w:r w:rsidRPr="0011008D">
        <w:rPr>
          <w:rFonts w:ascii="Arial" w:hAnsi="Arial" w:cs="Arial"/>
          <w:sz w:val="22"/>
          <w:szCs w:val="22"/>
        </w:rPr>
        <w:t xml:space="preserve"> symbol of Mozambican cultural identity. However, the practice faces numerous challenges, especially concerning its transmission to younger generations. As such, the Ministry of Culture and Tourism of Mozambique, in partnership with the </w:t>
      </w:r>
      <w:proofErr w:type="spellStart"/>
      <w:r w:rsidRPr="00A35B8A">
        <w:rPr>
          <w:rFonts w:ascii="Arial" w:hAnsi="Arial" w:cs="Arial"/>
          <w:sz w:val="22"/>
          <w:szCs w:val="22"/>
        </w:rPr>
        <w:t>Instituto</w:t>
      </w:r>
      <w:proofErr w:type="spellEnd"/>
      <w:r w:rsidRPr="00A35B8A">
        <w:rPr>
          <w:rFonts w:ascii="Arial" w:hAnsi="Arial" w:cs="Arial"/>
          <w:sz w:val="22"/>
          <w:szCs w:val="22"/>
        </w:rPr>
        <w:t xml:space="preserve"> de </w:t>
      </w:r>
      <w:proofErr w:type="spellStart"/>
      <w:r w:rsidRPr="00A35B8A">
        <w:rPr>
          <w:rFonts w:ascii="Arial" w:hAnsi="Arial" w:cs="Arial"/>
          <w:sz w:val="22"/>
          <w:szCs w:val="22"/>
        </w:rPr>
        <w:t>Investigação</w:t>
      </w:r>
      <w:proofErr w:type="spellEnd"/>
      <w:r w:rsidRPr="00A35B8A">
        <w:rPr>
          <w:rFonts w:ascii="Arial" w:hAnsi="Arial" w:cs="Arial"/>
          <w:sz w:val="22"/>
          <w:szCs w:val="22"/>
        </w:rPr>
        <w:t xml:space="preserve"> </w:t>
      </w:r>
      <w:proofErr w:type="spellStart"/>
      <w:r w:rsidRPr="00A35B8A">
        <w:rPr>
          <w:rFonts w:ascii="Arial" w:hAnsi="Arial" w:cs="Arial"/>
          <w:sz w:val="22"/>
          <w:szCs w:val="22"/>
        </w:rPr>
        <w:t>Sócial</w:t>
      </w:r>
      <w:proofErr w:type="spellEnd"/>
      <w:r w:rsidRPr="00A35B8A">
        <w:rPr>
          <w:rFonts w:ascii="Arial" w:hAnsi="Arial" w:cs="Arial"/>
          <w:sz w:val="22"/>
          <w:szCs w:val="22"/>
        </w:rPr>
        <w:t xml:space="preserve">-Cultural </w:t>
      </w:r>
      <w:r>
        <w:rPr>
          <w:rFonts w:ascii="Arial" w:hAnsi="Arial" w:cs="Arial"/>
          <w:sz w:val="22"/>
          <w:szCs w:val="22"/>
        </w:rPr>
        <w:t>(</w:t>
      </w:r>
      <w:r w:rsidRPr="0011008D">
        <w:rPr>
          <w:rFonts w:ascii="Arial" w:hAnsi="Arial" w:cs="Arial"/>
          <w:sz w:val="22"/>
          <w:szCs w:val="22"/>
        </w:rPr>
        <w:t>Institute for Socio-Cultural Research (ARPAC)</w:t>
      </w:r>
      <w:r>
        <w:rPr>
          <w:rFonts w:ascii="Arial" w:hAnsi="Arial" w:cs="Arial"/>
          <w:sz w:val="22"/>
          <w:szCs w:val="22"/>
        </w:rPr>
        <w:t>)</w:t>
      </w:r>
      <w:r w:rsidRPr="0011008D">
        <w:rPr>
          <w:rFonts w:ascii="Arial" w:hAnsi="Arial" w:cs="Arial"/>
          <w:sz w:val="22"/>
          <w:szCs w:val="22"/>
        </w:rPr>
        <w:t xml:space="preserve">, intends to conduct research on the dance to contribute to its dissemination and preservation throughout the country, as well as in neighbouring countries. The proposed project, to </w:t>
      </w:r>
      <w:proofErr w:type="gramStart"/>
      <w:r w:rsidRPr="0011008D">
        <w:rPr>
          <w:rFonts w:ascii="Arial" w:hAnsi="Arial" w:cs="Arial"/>
          <w:sz w:val="22"/>
          <w:szCs w:val="22"/>
        </w:rPr>
        <w:t>be implemented</w:t>
      </w:r>
      <w:proofErr w:type="gramEnd"/>
      <w:r w:rsidRPr="0011008D">
        <w:rPr>
          <w:rFonts w:ascii="Arial" w:hAnsi="Arial" w:cs="Arial"/>
          <w:sz w:val="22"/>
          <w:szCs w:val="22"/>
        </w:rPr>
        <w:t xml:space="preserve"> in the </w:t>
      </w:r>
      <w:proofErr w:type="spellStart"/>
      <w:r w:rsidRPr="0011008D">
        <w:rPr>
          <w:rFonts w:ascii="Arial" w:hAnsi="Arial" w:cs="Arial"/>
          <w:sz w:val="22"/>
          <w:szCs w:val="22"/>
        </w:rPr>
        <w:t>Mueda</w:t>
      </w:r>
      <w:proofErr w:type="spellEnd"/>
      <w:r w:rsidRPr="0011008D">
        <w:rPr>
          <w:rFonts w:ascii="Arial" w:hAnsi="Arial" w:cs="Arial"/>
          <w:sz w:val="22"/>
          <w:szCs w:val="22"/>
        </w:rPr>
        <w:t xml:space="preserve"> Plateau region, is expected to produce a </w:t>
      </w:r>
      <w:r>
        <w:rPr>
          <w:rFonts w:ascii="Arial" w:hAnsi="Arial" w:cs="Arial"/>
          <w:sz w:val="22"/>
          <w:szCs w:val="22"/>
        </w:rPr>
        <w:t>comprehensive</w:t>
      </w:r>
      <w:r w:rsidRPr="0011008D">
        <w:rPr>
          <w:rFonts w:ascii="Arial" w:hAnsi="Arial" w:cs="Arial"/>
          <w:sz w:val="22"/>
          <w:szCs w:val="22"/>
        </w:rPr>
        <w:t xml:space="preserve"> study of </w:t>
      </w:r>
      <w:proofErr w:type="spellStart"/>
      <w:r w:rsidRPr="0011008D">
        <w:rPr>
          <w:rFonts w:ascii="Arial" w:hAnsi="Arial" w:cs="Arial"/>
          <w:sz w:val="22"/>
          <w:szCs w:val="22"/>
        </w:rPr>
        <w:t>Mapiko</w:t>
      </w:r>
      <w:proofErr w:type="spellEnd"/>
      <w:r w:rsidRPr="0011008D">
        <w:rPr>
          <w:rFonts w:ascii="Arial" w:hAnsi="Arial" w:cs="Arial"/>
          <w:sz w:val="22"/>
          <w:szCs w:val="22"/>
        </w:rPr>
        <w:t xml:space="preserve">, identify the main threats to its transmission and safeguarding, and develop a related action plan. To this end, it will proceed with the documentation of: existing knowledge about this </w:t>
      </w:r>
      <w:r>
        <w:rPr>
          <w:rFonts w:ascii="Arial" w:hAnsi="Arial" w:cs="Arial"/>
          <w:sz w:val="22"/>
          <w:szCs w:val="22"/>
        </w:rPr>
        <w:t>living</w:t>
      </w:r>
      <w:r w:rsidRPr="0011008D">
        <w:rPr>
          <w:rFonts w:ascii="Arial" w:hAnsi="Arial" w:cs="Arial"/>
          <w:sz w:val="22"/>
          <w:szCs w:val="22"/>
        </w:rPr>
        <w:t xml:space="preserve"> expression; traditional knowledge transmitted orally concerning the production and preservation of the masks and musical instruments; the clothing of the dancers; and the evolution of the practice over time. To ensure </w:t>
      </w:r>
      <w:r>
        <w:rPr>
          <w:rFonts w:ascii="Arial" w:hAnsi="Arial" w:cs="Arial"/>
          <w:sz w:val="22"/>
          <w:szCs w:val="22"/>
        </w:rPr>
        <w:t xml:space="preserve">the </w:t>
      </w:r>
      <w:r w:rsidRPr="0011008D">
        <w:rPr>
          <w:rFonts w:ascii="Arial" w:hAnsi="Arial" w:cs="Arial"/>
          <w:sz w:val="22"/>
          <w:szCs w:val="22"/>
        </w:rPr>
        <w:t>dissemination</w:t>
      </w:r>
      <w:r>
        <w:rPr>
          <w:rFonts w:ascii="Arial" w:hAnsi="Arial" w:cs="Arial"/>
          <w:sz w:val="22"/>
          <w:szCs w:val="22"/>
        </w:rPr>
        <w:t xml:space="preserve"> of knowledge</w:t>
      </w:r>
      <w:r w:rsidRPr="0011008D">
        <w:rPr>
          <w:rFonts w:ascii="Arial" w:hAnsi="Arial" w:cs="Arial"/>
          <w:sz w:val="22"/>
          <w:szCs w:val="22"/>
        </w:rPr>
        <w:t xml:space="preserve">, the materials </w:t>
      </w:r>
      <w:proofErr w:type="gramStart"/>
      <w:r w:rsidRPr="0011008D">
        <w:rPr>
          <w:rFonts w:ascii="Arial" w:hAnsi="Arial" w:cs="Arial"/>
          <w:sz w:val="22"/>
          <w:szCs w:val="22"/>
        </w:rPr>
        <w:t>will be collected</w:t>
      </w:r>
      <w:proofErr w:type="gramEnd"/>
      <w:r w:rsidRPr="0011008D">
        <w:rPr>
          <w:rFonts w:ascii="Arial" w:hAnsi="Arial" w:cs="Arial"/>
          <w:sz w:val="22"/>
          <w:szCs w:val="22"/>
        </w:rPr>
        <w:t xml:space="preserve"> in brochures, monographs and DVDs for use in educational institutions.</w:t>
      </w:r>
    </w:p>
    <w:p w:rsidR="00457C55" w:rsidRPr="00050B9D" w:rsidRDefault="00457C55" w:rsidP="00457C55">
      <w:pPr>
        <w:pStyle w:val="COMParaDecision"/>
        <w:numPr>
          <w:ilvl w:val="0"/>
          <w:numId w:val="35"/>
        </w:numPr>
        <w:spacing w:before="120"/>
        <w:ind w:left="567" w:hanging="567"/>
        <w:rPr>
          <w:u w:val="none"/>
        </w:rPr>
      </w:pPr>
      <w:r w:rsidRPr="00050B9D">
        <w:t>Further takes note</w:t>
      </w:r>
      <w:r w:rsidRPr="00050B9D">
        <w:rPr>
          <w:u w:val="none"/>
        </w:rPr>
        <w:t xml:space="preserve"> that this assistance is to support a project implemented at the local level, in accordance with Article 20</w:t>
      </w:r>
      <w:r>
        <w:rPr>
          <w:u w:val="none"/>
        </w:rPr>
        <w:t> </w:t>
      </w:r>
      <w:r w:rsidRPr="00050B9D">
        <w:rPr>
          <w:u w:val="none"/>
        </w:rPr>
        <w:t xml:space="preserve">(c) of the Convention, and that it takes the form of </w:t>
      </w:r>
      <w:r w:rsidRPr="00737994">
        <w:rPr>
          <w:u w:val="none"/>
        </w:rPr>
        <w:t xml:space="preserve">the </w:t>
      </w:r>
      <w:r w:rsidRPr="003A60BE">
        <w:rPr>
          <w:b/>
          <w:u w:val="none"/>
        </w:rPr>
        <w:t>provision of a grant</w:t>
      </w:r>
      <w:r w:rsidRPr="00050B9D">
        <w:rPr>
          <w:u w:val="none"/>
        </w:rPr>
        <w:t>, pursuant to Article 21</w:t>
      </w:r>
      <w:r>
        <w:rPr>
          <w:u w:val="none"/>
        </w:rPr>
        <w:t> </w:t>
      </w:r>
      <w:r w:rsidRPr="00050B9D">
        <w:rPr>
          <w:u w:val="none"/>
        </w:rPr>
        <w:t>(g) of the Convention;</w:t>
      </w:r>
    </w:p>
    <w:p w:rsidR="00457C55" w:rsidRPr="00050B9D" w:rsidRDefault="00457C55" w:rsidP="00457C55">
      <w:pPr>
        <w:pStyle w:val="ListParagraph"/>
        <w:numPr>
          <w:ilvl w:val="0"/>
          <w:numId w:val="35"/>
        </w:numPr>
        <w:spacing w:before="120" w:after="120" w:line="259" w:lineRule="auto"/>
        <w:ind w:left="567" w:hanging="567"/>
        <w:contextualSpacing w:val="0"/>
        <w:jc w:val="both"/>
        <w:rPr>
          <w:rFonts w:ascii="Arial" w:hAnsi="Arial" w:cs="Arial"/>
          <w:color w:val="000000"/>
          <w:sz w:val="22"/>
          <w:szCs w:val="22"/>
        </w:rPr>
      </w:pPr>
      <w:r w:rsidRPr="00050B9D">
        <w:rPr>
          <w:rFonts w:ascii="Arial" w:hAnsi="Arial" w:cs="Arial"/>
          <w:sz w:val="22"/>
          <w:szCs w:val="22"/>
          <w:u w:val="single"/>
        </w:rPr>
        <w:t>Also takes note</w:t>
      </w:r>
      <w:r w:rsidRPr="00050B9D">
        <w:rPr>
          <w:rFonts w:ascii="Arial" w:hAnsi="Arial" w:cs="Arial"/>
          <w:sz w:val="22"/>
          <w:szCs w:val="22"/>
        </w:rPr>
        <w:t xml:space="preserve"> that Mozambique has requested assistance in the amount of US$30,000 </w:t>
      </w:r>
      <w:r w:rsidRPr="00050B9D">
        <w:rPr>
          <w:rFonts w:ascii="Arial" w:hAnsi="Arial" w:cs="Arial"/>
          <w:color w:val="000000"/>
          <w:sz w:val="22"/>
          <w:szCs w:val="22"/>
        </w:rPr>
        <w:t>from the Intangible Cultural Heritage Fund for the implementation of this project;</w:t>
      </w:r>
    </w:p>
    <w:p w:rsidR="00457C55" w:rsidRPr="00050B9D" w:rsidRDefault="00457C55" w:rsidP="00457C55">
      <w:pPr>
        <w:pStyle w:val="ListParagraph"/>
        <w:numPr>
          <w:ilvl w:val="0"/>
          <w:numId w:val="35"/>
        </w:numPr>
        <w:spacing w:before="120" w:after="120" w:line="259" w:lineRule="auto"/>
        <w:ind w:left="567" w:hanging="567"/>
        <w:contextualSpacing w:val="0"/>
        <w:jc w:val="both"/>
        <w:rPr>
          <w:rFonts w:ascii="Arial" w:hAnsi="Arial" w:cs="Arial"/>
          <w:sz w:val="22"/>
          <w:szCs w:val="22"/>
        </w:rPr>
      </w:pPr>
      <w:r w:rsidRPr="00050B9D">
        <w:rPr>
          <w:rFonts w:ascii="Arial" w:hAnsi="Arial" w:cs="Arial"/>
          <w:sz w:val="22"/>
          <w:szCs w:val="22"/>
          <w:u w:val="single"/>
        </w:rPr>
        <w:t>Decides</w:t>
      </w:r>
      <w:r w:rsidRPr="00050B9D">
        <w:rPr>
          <w:rFonts w:ascii="Arial" w:hAnsi="Arial" w:cs="Arial"/>
          <w:sz w:val="22"/>
          <w:szCs w:val="22"/>
        </w:rPr>
        <w:t xml:space="preserve"> that, from the information provided in file </w:t>
      </w:r>
      <w:r>
        <w:rPr>
          <w:rFonts w:ascii="Arial" w:hAnsi="Arial" w:cs="Arial"/>
          <w:sz w:val="22"/>
          <w:szCs w:val="22"/>
        </w:rPr>
        <w:t>n</w:t>
      </w:r>
      <w:r w:rsidRPr="00050B9D">
        <w:rPr>
          <w:rFonts w:ascii="Arial" w:hAnsi="Arial" w:cs="Arial"/>
          <w:sz w:val="22"/>
          <w:szCs w:val="22"/>
        </w:rPr>
        <w:t>o. 01427</w:t>
      </w:r>
      <w:r>
        <w:rPr>
          <w:rFonts w:ascii="Arial" w:hAnsi="Arial" w:cs="Arial"/>
          <w:sz w:val="22"/>
          <w:szCs w:val="22"/>
        </w:rPr>
        <w:t>,</w:t>
      </w:r>
      <w:r w:rsidRPr="00050B9D">
        <w:rPr>
          <w:rFonts w:ascii="Arial" w:hAnsi="Arial" w:cs="Arial"/>
          <w:sz w:val="22"/>
          <w:szCs w:val="22"/>
        </w:rPr>
        <w:t xml:space="preserve"> the request responds as follows to the criteria for granting International Assistance given in paragraphs 10 and 12 of the Operational Directives:</w:t>
      </w:r>
    </w:p>
    <w:p w:rsidR="00457C55" w:rsidRPr="00050B9D" w:rsidRDefault="00457C55" w:rsidP="00457C55">
      <w:pPr>
        <w:pStyle w:val="ListParagraph"/>
        <w:spacing w:before="120" w:after="120"/>
        <w:ind w:left="567"/>
        <w:contextualSpacing w:val="0"/>
        <w:jc w:val="both"/>
        <w:rPr>
          <w:rFonts w:ascii="Arial" w:hAnsi="Arial" w:cs="Arial"/>
          <w:b/>
          <w:sz w:val="22"/>
          <w:szCs w:val="22"/>
        </w:rPr>
      </w:pPr>
      <w:r w:rsidRPr="00050B9D">
        <w:rPr>
          <w:rFonts w:ascii="Arial" w:hAnsi="Arial" w:cs="Arial"/>
          <w:b/>
          <w:sz w:val="22"/>
          <w:szCs w:val="22"/>
        </w:rPr>
        <w:t>Criterion A.1</w:t>
      </w:r>
      <w:r w:rsidRPr="00050B9D">
        <w:rPr>
          <w:rFonts w:ascii="Arial" w:hAnsi="Arial" w:cs="Arial"/>
          <w:sz w:val="22"/>
          <w:szCs w:val="22"/>
        </w:rPr>
        <w:t xml:space="preserve">: </w:t>
      </w:r>
      <w:r>
        <w:rPr>
          <w:rFonts w:ascii="Arial" w:hAnsi="Arial" w:cs="Arial"/>
          <w:color w:val="000000"/>
          <w:sz w:val="22"/>
          <w:szCs w:val="22"/>
        </w:rPr>
        <w:t xml:space="preserve">The request refers to the involvement of the Makonde community in the preparation, implementation and evaluation of the project with their prior informed consent and consultation. However, the participation </w:t>
      </w:r>
      <w:proofErr w:type="gramStart"/>
      <w:r>
        <w:rPr>
          <w:rFonts w:ascii="Arial" w:hAnsi="Arial" w:cs="Arial"/>
          <w:color w:val="000000"/>
          <w:sz w:val="22"/>
          <w:szCs w:val="22"/>
        </w:rPr>
        <w:t>is described</w:t>
      </w:r>
      <w:proofErr w:type="gramEnd"/>
      <w:r>
        <w:rPr>
          <w:rFonts w:ascii="Arial" w:hAnsi="Arial" w:cs="Arial"/>
          <w:color w:val="000000"/>
          <w:sz w:val="22"/>
          <w:szCs w:val="22"/>
        </w:rPr>
        <w:t xml:space="preserve"> in general terms without a clear description of the community’s actual involvement and the modalities foreseen to ensure its active engagement. For instance, the community’s involvement during the implementation phase appears to be limited to that of the role of passive informants</w:t>
      </w:r>
      <w:proofErr w:type="gramStart"/>
      <w:r>
        <w:rPr>
          <w:rFonts w:ascii="Arial" w:hAnsi="Arial" w:cs="Arial"/>
          <w:color w:val="000000"/>
          <w:sz w:val="22"/>
          <w:szCs w:val="22"/>
        </w:rPr>
        <w:t>;</w:t>
      </w:r>
      <w:proofErr w:type="gramEnd"/>
    </w:p>
    <w:p w:rsidR="00457C55" w:rsidRPr="003A60BE" w:rsidRDefault="00457C55" w:rsidP="00457C55">
      <w:pPr>
        <w:pStyle w:val="ListParagraph"/>
        <w:spacing w:before="120" w:after="120"/>
        <w:ind w:left="567"/>
        <w:jc w:val="both"/>
        <w:rPr>
          <w:rFonts w:ascii="Arial" w:hAnsi="Arial" w:cs="Arial"/>
          <w:b/>
          <w:sz w:val="20"/>
          <w:szCs w:val="22"/>
        </w:rPr>
      </w:pPr>
      <w:r w:rsidRPr="00050B9D">
        <w:rPr>
          <w:rFonts w:ascii="Arial" w:hAnsi="Arial" w:cs="Arial"/>
          <w:b/>
          <w:sz w:val="22"/>
          <w:szCs w:val="22"/>
        </w:rPr>
        <w:t>Criterion A.2</w:t>
      </w:r>
      <w:r w:rsidRPr="00050B9D">
        <w:rPr>
          <w:rFonts w:ascii="Arial" w:hAnsi="Arial" w:cs="Arial"/>
          <w:sz w:val="22"/>
          <w:szCs w:val="22"/>
        </w:rPr>
        <w:t xml:space="preserve">: </w:t>
      </w:r>
      <w:r>
        <w:rPr>
          <w:rFonts w:ascii="Arial" w:hAnsi="Arial" w:cs="Arial"/>
          <w:color w:val="000000"/>
          <w:sz w:val="22"/>
          <w:szCs w:val="22"/>
        </w:rPr>
        <w:t xml:space="preserve">The budget </w:t>
      </w:r>
      <w:proofErr w:type="gramStart"/>
      <w:r>
        <w:rPr>
          <w:rFonts w:ascii="Arial" w:hAnsi="Arial" w:cs="Arial"/>
          <w:color w:val="000000"/>
          <w:sz w:val="22"/>
          <w:szCs w:val="22"/>
        </w:rPr>
        <w:t>is not presented</w:t>
      </w:r>
      <w:proofErr w:type="gramEnd"/>
      <w:r>
        <w:rPr>
          <w:rFonts w:ascii="Arial" w:hAnsi="Arial" w:cs="Arial"/>
          <w:color w:val="000000"/>
          <w:sz w:val="22"/>
          <w:szCs w:val="22"/>
        </w:rPr>
        <w:t xml:space="preserve"> in a clear and comprehensive manner. It lacks sufficient information to provide an adequate justification for the planned expenditures. </w:t>
      </w:r>
      <w:proofErr w:type="gramStart"/>
      <w:r>
        <w:rPr>
          <w:rFonts w:ascii="Arial" w:hAnsi="Arial" w:cs="Arial"/>
          <w:color w:val="000000"/>
          <w:sz w:val="22"/>
          <w:szCs w:val="22"/>
        </w:rPr>
        <w:t xml:space="preserve">More detailed information about the expenditures for each activity, avoiding </w:t>
      </w:r>
      <w:r w:rsidRPr="00A652D8">
        <w:rPr>
          <w:rFonts w:ascii="Arial" w:hAnsi="Arial" w:cs="Arial"/>
          <w:color w:val="000000"/>
          <w:sz w:val="22"/>
          <w:szCs w:val="22"/>
        </w:rPr>
        <w:t>lump sums to the extent</w:t>
      </w:r>
      <w:r>
        <w:rPr>
          <w:rFonts w:ascii="Arial" w:hAnsi="Arial" w:cs="Arial"/>
          <w:color w:val="000000"/>
          <w:sz w:val="22"/>
          <w:szCs w:val="22"/>
        </w:rPr>
        <w:t xml:space="preserve"> </w:t>
      </w:r>
      <w:r w:rsidRPr="00A652D8">
        <w:rPr>
          <w:rFonts w:ascii="Arial" w:hAnsi="Arial" w:cs="Arial"/>
          <w:color w:val="000000"/>
          <w:sz w:val="22"/>
          <w:szCs w:val="22"/>
        </w:rPr>
        <w:t>possible</w:t>
      </w:r>
      <w:r>
        <w:rPr>
          <w:rFonts w:ascii="Arial" w:hAnsi="Arial" w:cs="Arial"/>
          <w:color w:val="000000"/>
          <w:sz w:val="22"/>
          <w:szCs w:val="22"/>
        </w:rPr>
        <w:t>,</w:t>
      </w:r>
      <w:proofErr w:type="gramEnd"/>
      <w:r>
        <w:rPr>
          <w:rFonts w:ascii="Arial" w:hAnsi="Arial" w:cs="Arial"/>
          <w:color w:val="000000"/>
          <w:sz w:val="22"/>
          <w:szCs w:val="22"/>
        </w:rPr>
        <w:t xml:space="preserve"> is needed to determine whether all the amounts budgeted for are appropriate. The absence of budget allocations for some major components of the project, such as research, the production of the data collection instruments, and the purchase of documentation equipment, also makes it difficult to conclude that the amount requested is appropriate. In addition, to ensure the detailed budget breakdown is accurate, the application of a recent currency exchange rate </w:t>
      </w:r>
      <w:proofErr w:type="gramStart"/>
      <w:r>
        <w:rPr>
          <w:rFonts w:ascii="Arial" w:hAnsi="Arial" w:cs="Arial"/>
          <w:color w:val="000000"/>
          <w:sz w:val="22"/>
          <w:szCs w:val="22"/>
        </w:rPr>
        <w:t>would have been appreciated</w:t>
      </w:r>
      <w:proofErr w:type="gramEnd"/>
      <w:r>
        <w:rPr>
          <w:rFonts w:ascii="Arial" w:hAnsi="Arial" w:cs="Arial"/>
          <w:color w:val="000000"/>
          <w:sz w:val="22"/>
          <w:szCs w:val="22"/>
        </w:rPr>
        <w:t>;</w:t>
      </w:r>
    </w:p>
    <w:p w:rsidR="00457C55" w:rsidRPr="004D0B6F" w:rsidRDefault="00457C55" w:rsidP="00457C55">
      <w:pPr>
        <w:pStyle w:val="NormalWeb"/>
        <w:spacing w:before="120" w:beforeAutospacing="0" w:after="120" w:afterAutospacing="0"/>
        <w:ind w:left="567"/>
        <w:jc w:val="both"/>
        <w:rPr>
          <w:rFonts w:ascii="Arial" w:hAnsi="Arial" w:cs="Arial"/>
          <w:sz w:val="22"/>
          <w:szCs w:val="22"/>
        </w:rPr>
      </w:pPr>
      <w:r w:rsidRPr="004D0B6F">
        <w:rPr>
          <w:rFonts w:ascii="Arial" w:hAnsi="Arial" w:cs="Arial"/>
          <w:b/>
          <w:sz w:val="22"/>
          <w:szCs w:val="22"/>
        </w:rPr>
        <w:lastRenderedPageBreak/>
        <w:t>Criterion A.3</w:t>
      </w:r>
      <w:r w:rsidRPr="004D0B6F">
        <w:rPr>
          <w:rFonts w:ascii="Arial" w:hAnsi="Arial" w:cs="Arial"/>
          <w:sz w:val="22"/>
          <w:szCs w:val="22"/>
        </w:rPr>
        <w:t xml:space="preserve">: </w:t>
      </w:r>
      <w:r>
        <w:rPr>
          <w:rFonts w:ascii="Arial" w:hAnsi="Arial" w:cs="Arial"/>
          <w:color w:val="000000"/>
          <w:sz w:val="22"/>
          <w:szCs w:val="22"/>
        </w:rPr>
        <w:t xml:space="preserve">The request presents a sequence of four activities, from desk research to field data collection, the production of promotional materials and the development of the action plan for the safeguarding of the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dance. However, in the absence of a detailed description of the activities planned and due to the inconsistencies between the activities and the proposed budget and timetable, it is difficult to measure whether the activities are </w:t>
      </w:r>
      <w:proofErr w:type="gramStart"/>
      <w:r>
        <w:rPr>
          <w:rFonts w:ascii="Arial" w:hAnsi="Arial" w:cs="Arial"/>
          <w:color w:val="000000"/>
          <w:sz w:val="22"/>
          <w:szCs w:val="22"/>
        </w:rPr>
        <w:t>well-conceived</w:t>
      </w:r>
      <w:proofErr w:type="gramEnd"/>
      <w:r>
        <w:rPr>
          <w:rFonts w:ascii="Arial" w:hAnsi="Arial" w:cs="Arial"/>
          <w:color w:val="000000"/>
          <w:sz w:val="22"/>
          <w:szCs w:val="22"/>
        </w:rPr>
        <w:t xml:space="preserve">. The feasibility of the project is also uncertain due to the lack of information on the modalities for implementing the activities and the community’s rather passive role in the implementation of the project; the description of the project does not make it clear how the results of the research would contribute to successful safeguarding by communities of the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dance;</w:t>
      </w:r>
    </w:p>
    <w:p w:rsidR="00457C55" w:rsidRPr="003A60BE" w:rsidRDefault="00457C55" w:rsidP="00457C55">
      <w:pPr>
        <w:pStyle w:val="NormalWeb"/>
        <w:spacing w:before="120" w:beforeAutospacing="0" w:after="120" w:afterAutospacing="0"/>
        <w:ind w:left="567"/>
        <w:jc w:val="both"/>
        <w:rPr>
          <w:rFonts w:ascii="Arial" w:hAnsi="Arial" w:cs="Arial"/>
          <w:sz w:val="22"/>
          <w:szCs w:val="22"/>
        </w:rPr>
      </w:pPr>
      <w:r w:rsidRPr="004D0B6F">
        <w:rPr>
          <w:rFonts w:ascii="Arial" w:hAnsi="Arial" w:cs="Arial"/>
          <w:b/>
          <w:sz w:val="22"/>
          <w:szCs w:val="22"/>
        </w:rPr>
        <w:t>Criterion A.4</w:t>
      </w:r>
      <w:r w:rsidRPr="004D0B6F">
        <w:rPr>
          <w:rFonts w:ascii="Arial" w:hAnsi="Arial" w:cs="Arial"/>
          <w:sz w:val="22"/>
          <w:szCs w:val="22"/>
        </w:rPr>
        <w:t xml:space="preserve">: </w:t>
      </w:r>
      <w:r>
        <w:rPr>
          <w:rFonts w:ascii="Arial" w:hAnsi="Arial" w:cs="Arial"/>
          <w:color w:val="000000"/>
          <w:sz w:val="22"/>
          <w:szCs w:val="22"/>
        </w:rPr>
        <w:t xml:space="preserve">The project’s potential to have lasting results </w:t>
      </w:r>
      <w:proofErr w:type="gramStart"/>
      <w:r>
        <w:rPr>
          <w:rFonts w:ascii="Arial" w:hAnsi="Arial" w:cs="Arial"/>
          <w:color w:val="000000"/>
          <w:sz w:val="22"/>
          <w:szCs w:val="22"/>
        </w:rPr>
        <w:t>is expected to be achieved</w:t>
      </w:r>
      <w:proofErr w:type="gramEnd"/>
      <w:r>
        <w:rPr>
          <w:rFonts w:ascii="Arial" w:hAnsi="Arial" w:cs="Arial"/>
          <w:color w:val="000000"/>
          <w:sz w:val="22"/>
          <w:szCs w:val="22"/>
        </w:rPr>
        <w:t xml:space="preserve"> through the integration of the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dance into the local education curriculum. However, without any explicit explanation provided on how this process </w:t>
      </w:r>
      <w:proofErr w:type="gramStart"/>
      <w:r>
        <w:rPr>
          <w:rFonts w:ascii="Arial" w:hAnsi="Arial" w:cs="Arial"/>
          <w:color w:val="000000"/>
          <w:sz w:val="22"/>
          <w:szCs w:val="22"/>
        </w:rPr>
        <w:t>would be facilitated</w:t>
      </w:r>
      <w:proofErr w:type="gramEnd"/>
      <w:r>
        <w:rPr>
          <w:rFonts w:ascii="Arial" w:hAnsi="Arial" w:cs="Arial"/>
          <w:color w:val="000000"/>
          <w:sz w:val="22"/>
          <w:szCs w:val="22"/>
        </w:rPr>
        <w:t xml:space="preserve">, it is unclear whether this result could be obtained. The request also suggests that the sustainability of the project depends on the possibility of organizing a competition in schools and a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festival, yet it is difficult to understand how these actions would guarantee the </w:t>
      </w:r>
      <w:r w:rsidRPr="006A5E03">
        <w:rPr>
          <w:rFonts w:ascii="Arial" w:hAnsi="Arial" w:cs="Arial"/>
          <w:color w:val="000000"/>
          <w:sz w:val="22"/>
          <w:szCs w:val="22"/>
        </w:rPr>
        <w:t>ongoing impact of the project</w:t>
      </w:r>
      <w:proofErr w:type="gramStart"/>
      <w:r>
        <w:rPr>
          <w:rFonts w:ascii="Arial" w:hAnsi="Arial" w:cs="Arial"/>
          <w:color w:val="000000"/>
          <w:sz w:val="22"/>
          <w:szCs w:val="22"/>
        </w:rPr>
        <w:t>;</w:t>
      </w:r>
      <w:proofErr w:type="gramEnd"/>
    </w:p>
    <w:p w:rsidR="00457C55" w:rsidRPr="003A60BE" w:rsidRDefault="00457C55" w:rsidP="00457C55">
      <w:pPr>
        <w:pStyle w:val="ListParagraph"/>
        <w:spacing w:before="120" w:after="120"/>
        <w:ind w:left="567"/>
        <w:contextualSpacing w:val="0"/>
        <w:jc w:val="both"/>
        <w:rPr>
          <w:rFonts w:ascii="Arial" w:hAnsi="Arial" w:cs="Arial"/>
          <w:sz w:val="22"/>
          <w:szCs w:val="22"/>
        </w:rPr>
      </w:pPr>
      <w:r w:rsidRPr="00050B9D">
        <w:rPr>
          <w:rFonts w:ascii="Arial" w:hAnsi="Arial" w:cs="Arial"/>
          <w:b/>
          <w:sz w:val="22"/>
          <w:szCs w:val="22"/>
        </w:rPr>
        <w:t>Criterion A.5</w:t>
      </w:r>
      <w:r w:rsidRPr="00050B9D">
        <w:rPr>
          <w:rFonts w:ascii="Arial" w:hAnsi="Arial" w:cs="Arial"/>
          <w:sz w:val="22"/>
          <w:szCs w:val="22"/>
        </w:rPr>
        <w:t xml:space="preserve">: The requesting State will share 9 per cent of the overall budget of the project for which International Assistance </w:t>
      </w:r>
      <w:proofErr w:type="gramStart"/>
      <w:r w:rsidRPr="00050B9D">
        <w:rPr>
          <w:rFonts w:ascii="Arial" w:hAnsi="Arial" w:cs="Arial"/>
          <w:sz w:val="22"/>
          <w:szCs w:val="22"/>
        </w:rPr>
        <w:t>is requested</w:t>
      </w:r>
      <w:proofErr w:type="gramEnd"/>
      <w:r>
        <w:rPr>
          <w:rFonts w:ascii="Arial" w:hAnsi="Arial" w:cs="Arial"/>
          <w:sz w:val="22"/>
          <w:szCs w:val="22"/>
        </w:rPr>
        <w:t xml:space="preserve"> from the Intangible Cultural Heritage Fund;</w:t>
      </w:r>
    </w:p>
    <w:p w:rsidR="00457C55" w:rsidRPr="003A60BE" w:rsidRDefault="00457C55" w:rsidP="00457C55">
      <w:pPr>
        <w:pStyle w:val="NormalWeb"/>
        <w:spacing w:before="120" w:beforeAutospacing="0" w:after="120" w:afterAutospacing="0"/>
        <w:ind w:left="567"/>
        <w:jc w:val="both"/>
        <w:rPr>
          <w:rFonts w:ascii="Arial" w:hAnsi="Arial" w:cs="Arial"/>
          <w:sz w:val="22"/>
          <w:szCs w:val="22"/>
        </w:rPr>
      </w:pPr>
      <w:r w:rsidRPr="004D0B6F">
        <w:rPr>
          <w:rFonts w:ascii="Arial" w:hAnsi="Arial" w:cs="Arial"/>
          <w:b/>
          <w:sz w:val="22"/>
          <w:szCs w:val="22"/>
        </w:rPr>
        <w:t>Criterion A.6</w:t>
      </w:r>
      <w:r w:rsidRPr="004D0B6F">
        <w:rPr>
          <w:rFonts w:ascii="Arial" w:hAnsi="Arial" w:cs="Arial"/>
          <w:sz w:val="22"/>
          <w:szCs w:val="22"/>
        </w:rPr>
        <w:t xml:space="preserve">: </w:t>
      </w:r>
      <w:r>
        <w:rPr>
          <w:rFonts w:ascii="Arial" w:hAnsi="Arial" w:cs="Arial"/>
          <w:color w:val="000000"/>
          <w:sz w:val="22"/>
          <w:szCs w:val="22"/>
        </w:rPr>
        <w:t xml:space="preserve">Although the project does not include any specific capacity-building component, it </w:t>
      </w:r>
      <w:proofErr w:type="gramStart"/>
      <w:r>
        <w:rPr>
          <w:rFonts w:ascii="Arial" w:hAnsi="Arial" w:cs="Arial"/>
          <w:color w:val="000000"/>
          <w:sz w:val="22"/>
          <w:szCs w:val="22"/>
        </w:rPr>
        <w:t>is expected</w:t>
      </w:r>
      <w:proofErr w:type="gramEnd"/>
      <w:r>
        <w:rPr>
          <w:rFonts w:ascii="Arial" w:hAnsi="Arial" w:cs="Arial"/>
          <w:color w:val="000000"/>
          <w:sz w:val="22"/>
          <w:szCs w:val="22"/>
        </w:rPr>
        <w:t xml:space="preserve"> to build on the technical capacities of the implementing agency, the Ministry of Culture and Tourism, through its activities geared at documenting the dance of the Makonde People as well as sensitizing the community concerned about the promotion of the practice. The request, however, does not demonstrate how the project would directly </w:t>
      </w:r>
      <w:proofErr w:type="gramStart"/>
      <w:r>
        <w:rPr>
          <w:rFonts w:ascii="Arial" w:hAnsi="Arial" w:cs="Arial"/>
          <w:color w:val="000000"/>
          <w:sz w:val="22"/>
          <w:szCs w:val="22"/>
        </w:rPr>
        <w:t>impact</w:t>
      </w:r>
      <w:proofErr w:type="gramEnd"/>
      <w:r>
        <w:rPr>
          <w:rFonts w:ascii="Arial" w:hAnsi="Arial" w:cs="Arial"/>
          <w:color w:val="000000"/>
          <w:sz w:val="22"/>
          <w:szCs w:val="22"/>
        </w:rPr>
        <w:t xml:space="preserve"> the Makonde community’s capacity to safeguard the practice and thereby ensure its viability;</w:t>
      </w:r>
    </w:p>
    <w:p w:rsidR="00457C55" w:rsidRPr="00050B9D" w:rsidRDefault="00457C55" w:rsidP="00457C55">
      <w:pPr>
        <w:autoSpaceDE w:val="0"/>
        <w:autoSpaceDN w:val="0"/>
        <w:adjustRightInd w:val="0"/>
        <w:spacing w:before="120" w:after="120"/>
        <w:ind w:left="567"/>
        <w:jc w:val="both"/>
        <w:rPr>
          <w:rFonts w:ascii="Arial" w:eastAsiaTheme="minorEastAsia" w:hAnsi="Arial" w:cs="Arial"/>
          <w:color w:val="0C1D19"/>
          <w:sz w:val="22"/>
          <w:szCs w:val="22"/>
          <w:lang w:eastAsia="zh-CN"/>
        </w:rPr>
      </w:pPr>
      <w:r w:rsidRPr="00050B9D">
        <w:rPr>
          <w:rFonts w:ascii="Arial" w:hAnsi="Arial" w:cs="Arial"/>
          <w:b/>
          <w:sz w:val="22"/>
          <w:szCs w:val="22"/>
        </w:rPr>
        <w:t>Criterion A.7</w:t>
      </w:r>
      <w:r w:rsidRPr="00050B9D">
        <w:rPr>
          <w:rFonts w:ascii="Arial" w:hAnsi="Arial" w:cs="Arial"/>
          <w:sz w:val="22"/>
          <w:szCs w:val="22"/>
        </w:rPr>
        <w:t xml:space="preserve">: </w:t>
      </w:r>
      <w:r w:rsidRPr="00050B9D">
        <w:rPr>
          <w:rFonts w:ascii="Arial" w:eastAsiaTheme="minorEastAsia" w:hAnsi="Arial" w:cs="Arial"/>
          <w:color w:val="0C1D19"/>
          <w:sz w:val="22"/>
          <w:szCs w:val="22"/>
          <w:lang w:eastAsia="zh-CN"/>
        </w:rPr>
        <w:t xml:space="preserve">Mozambique has never implemented </w:t>
      </w:r>
      <w:r>
        <w:rPr>
          <w:rFonts w:ascii="Arial" w:eastAsiaTheme="minorEastAsia" w:hAnsi="Arial" w:cs="Arial"/>
          <w:color w:val="0C1D19"/>
          <w:sz w:val="22"/>
          <w:szCs w:val="22"/>
          <w:lang w:eastAsia="zh-CN"/>
        </w:rPr>
        <w:t xml:space="preserve">any </w:t>
      </w:r>
      <w:r w:rsidRPr="00050B9D">
        <w:rPr>
          <w:rFonts w:ascii="Arial" w:eastAsiaTheme="minorEastAsia" w:hAnsi="Arial" w:cs="Arial"/>
          <w:color w:val="0C1D19"/>
          <w:sz w:val="22"/>
          <w:szCs w:val="22"/>
          <w:lang w:eastAsia="zh-CN"/>
        </w:rPr>
        <w:t>activities financed by the Intang</w:t>
      </w:r>
      <w:r w:rsidRPr="00050B9D">
        <w:rPr>
          <w:rFonts w:ascii="Arial" w:eastAsiaTheme="minorEastAsia" w:hAnsi="Arial" w:cs="Arial"/>
          <w:color w:val="2D4B4E"/>
          <w:sz w:val="22"/>
          <w:szCs w:val="22"/>
          <w:lang w:eastAsia="zh-CN"/>
        </w:rPr>
        <w:t>i</w:t>
      </w:r>
      <w:r w:rsidRPr="00050B9D">
        <w:rPr>
          <w:rFonts w:ascii="Arial" w:eastAsiaTheme="minorEastAsia" w:hAnsi="Arial" w:cs="Arial"/>
          <w:color w:val="0C1D19"/>
          <w:sz w:val="22"/>
          <w:szCs w:val="22"/>
          <w:lang w:eastAsia="zh-CN"/>
        </w:rPr>
        <w:t>ble Cultural Heritage Fund</w:t>
      </w:r>
      <w:proofErr w:type="gramStart"/>
      <w:r>
        <w:rPr>
          <w:rFonts w:ascii="Arial" w:eastAsiaTheme="minorEastAsia" w:hAnsi="Arial" w:cs="Arial"/>
          <w:color w:val="0C1D19"/>
          <w:sz w:val="22"/>
          <w:szCs w:val="22"/>
          <w:lang w:eastAsia="zh-CN"/>
        </w:rPr>
        <w:t>;</w:t>
      </w:r>
      <w:proofErr w:type="gramEnd"/>
    </w:p>
    <w:p w:rsidR="00457C55" w:rsidRDefault="00457C55" w:rsidP="00457C55">
      <w:pPr>
        <w:autoSpaceDE w:val="0"/>
        <w:autoSpaceDN w:val="0"/>
        <w:adjustRightInd w:val="0"/>
        <w:spacing w:before="120" w:after="120"/>
        <w:ind w:left="567"/>
        <w:jc w:val="both"/>
        <w:rPr>
          <w:rFonts w:ascii="Arial" w:hAnsi="Arial" w:cs="Arial"/>
          <w:sz w:val="22"/>
          <w:szCs w:val="22"/>
        </w:rPr>
      </w:pPr>
      <w:r w:rsidRPr="00050B9D">
        <w:rPr>
          <w:rFonts w:ascii="Arial" w:hAnsi="Arial" w:cs="Arial"/>
          <w:b/>
          <w:sz w:val="22"/>
          <w:szCs w:val="22"/>
        </w:rPr>
        <w:t>Paragraph </w:t>
      </w:r>
      <w:proofErr w:type="gramStart"/>
      <w:r w:rsidRPr="00050B9D">
        <w:rPr>
          <w:rFonts w:ascii="Arial" w:hAnsi="Arial" w:cs="Arial"/>
          <w:b/>
          <w:sz w:val="22"/>
          <w:szCs w:val="22"/>
        </w:rPr>
        <w:t>10(a)</w:t>
      </w:r>
      <w:r w:rsidRPr="00050B9D">
        <w:rPr>
          <w:rFonts w:ascii="Arial" w:hAnsi="Arial" w:cs="Arial"/>
          <w:sz w:val="22"/>
          <w:szCs w:val="22"/>
        </w:rPr>
        <w:t xml:space="preserve">: </w:t>
      </w:r>
      <w:r w:rsidRPr="00050B9D">
        <w:rPr>
          <w:rFonts w:ascii="Arial" w:eastAsiaTheme="minorEastAsia" w:hAnsi="Arial" w:cs="Arial"/>
          <w:color w:val="0C1D19"/>
          <w:sz w:val="22"/>
          <w:szCs w:val="22"/>
          <w:lang w:eastAsia="zh-CN"/>
        </w:rPr>
        <w:t>The</w:t>
      </w:r>
      <w:proofErr w:type="gramEnd"/>
      <w:r w:rsidRPr="00050B9D">
        <w:rPr>
          <w:rFonts w:ascii="Arial" w:eastAsiaTheme="minorEastAsia" w:hAnsi="Arial" w:cs="Arial"/>
          <w:color w:val="0C1D19"/>
          <w:sz w:val="22"/>
          <w:szCs w:val="22"/>
          <w:lang w:eastAsia="zh-CN"/>
        </w:rPr>
        <w:t xml:space="preserve"> project is local in scope and involves a national implementing partner</w:t>
      </w:r>
      <w:r>
        <w:rPr>
          <w:rFonts w:ascii="Arial" w:eastAsiaTheme="minorEastAsia" w:hAnsi="Arial" w:cs="Arial"/>
          <w:color w:val="0C1D19"/>
          <w:sz w:val="22"/>
          <w:szCs w:val="22"/>
          <w:lang w:eastAsia="zh-CN"/>
        </w:rPr>
        <w:t xml:space="preserve">, the </w:t>
      </w:r>
      <w:proofErr w:type="spellStart"/>
      <w:r w:rsidRPr="00A35B8A">
        <w:rPr>
          <w:rFonts w:ascii="Arial" w:hAnsi="Arial" w:cs="Arial"/>
          <w:sz w:val="22"/>
          <w:szCs w:val="22"/>
        </w:rPr>
        <w:t>Instituto</w:t>
      </w:r>
      <w:proofErr w:type="spellEnd"/>
      <w:r w:rsidRPr="00A35B8A">
        <w:rPr>
          <w:rFonts w:ascii="Arial" w:hAnsi="Arial" w:cs="Arial"/>
          <w:sz w:val="22"/>
          <w:szCs w:val="22"/>
        </w:rPr>
        <w:t xml:space="preserve"> de </w:t>
      </w:r>
      <w:proofErr w:type="spellStart"/>
      <w:r w:rsidRPr="00A35B8A">
        <w:rPr>
          <w:rFonts w:ascii="Arial" w:hAnsi="Arial" w:cs="Arial"/>
          <w:sz w:val="22"/>
          <w:szCs w:val="22"/>
        </w:rPr>
        <w:t>Investigação</w:t>
      </w:r>
      <w:proofErr w:type="spellEnd"/>
      <w:r w:rsidRPr="00A35B8A">
        <w:rPr>
          <w:rFonts w:ascii="Arial" w:hAnsi="Arial" w:cs="Arial"/>
          <w:sz w:val="22"/>
          <w:szCs w:val="22"/>
        </w:rPr>
        <w:t xml:space="preserve"> </w:t>
      </w:r>
      <w:proofErr w:type="spellStart"/>
      <w:r w:rsidRPr="00A35B8A">
        <w:rPr>
          <w:rFonts w:ascii="Arial" w:hAnsi="Arial" w:cs="Arial"/>
          <w:sz w:val="22"/>
          <w:szCs w:val="22"/>
        </w:rPr>
        <w:t>Sócial</w:t>
      </w:r>
      <w:proofErr w:type="spellEnd"/>
      <w:r w:rsidRPr="00A35B8A">
        <w:rPr>
          <w:rFonts w:ascii="Arial" w:hAnsi="Arial" w:cs="Arial"/>
          <w:sz w:val="22"/>
          <w:szCs w:val="22"/>
        </w:rPr>
        <w:t xml:space="preserve">-Cultural </w:t>
      </w:r>
      <w:r>
        <w:rPr>
          <w:rFonts w:ascii="Arial" w:hAnsi="Arial" w:cs="Arial"/>
          <w:sz w:val="22"/>
          <w:szCs w:val="22"/>
        </w:rPr>
        <w:t>(</w:t>
      </w:r>
      <w:r w:rsidRPr="0011008D">
        <w:rPr>
          <w:rFonts w:ascii="Arial" w:hAnsi="Arial" w:cs="Arial"/>
          <w:sz w:val="22"/>
          <w:szCs w:val="22"/>
        </w:rPr>
        <w:t>Institute for Socio-Cultural Research</w:t>
      </w:r>
      <w:r>
        <w:rPr>
          <w:rFonts w:ascii="Arial" w:hAnsi="Arial" w:cs="Arial"/>
          <w:sz w:val="22"/>
          <w:szCs w:val="22"/>
        </w:rPr>
        <w:t xml:space="preserve"> (</w:t>
      </w:r>
      <w:r w:rsidRPr="00050B9D">
        <w:rPr>
          <w:rFonts w:ascii="Arial" w:hAnsi="Arial" w:cs="Arial"/>
          <w:sz w:val="22"/>
          <w:szCs w:val="22"/>
        </w:rPr>
        <w:t>ARPAC</w:t>
      </w:r>
      <w:r>
        <w:rPr>
          <w:rFonts w:ascii="Arial" w:hAnsi="Arial" w:cs="Arial"/>
          <w:sz w:val="22"/>
          <w:szCs w:val="22"/>
        </w:rPr>
        <w:t>));</w:t>
      </w:r>
    </w:p>
    <w:p w:rsidR="00457C55" w:rsidRPr="003A60BE" w:rsidRDefault="00457C55" w:rsidP="00457C55">
      <w:pPr>
        <w:pStyle w:val="NormalWeb"/>
        <w:spacing w:before="120" w:beforeAutospacing="0" w:after="120" w:afterAutospacing="0"/>
        <w:ind w:left="567"/>
        <w:jc w:val="both"/>
        <w:rPr>
          <w:rFonts w:ascii="Arial" w:eastAsiaTheme="minorEastAsia" w:hAnsi="Arial" w:cs="Arial"/>
          <w:color w:val="0C1D19"/>
          <w:sz w:val="22"/>
          <w:szCs w:val="22"/>
          <w:lang w:eastAsia="zh-CN"/>
        </w:rPr>
      </w:pPr>
      <w:r w:rsidRPr="003160B6">
        <w:rPr>
          <w:rFonts w:ascii="Arial" w:hAnsi="Arial" w:cs="Arial"/>
          <w:b/>
          <w:sz w:val="22"/>
          <w:szCs w:val="22"/>
        </w:rPr>
        <w:t>Paragraph 10(b)</w:t>
      </w:r>
      <w:r w:rsidRPr="003160B6">
        <w:rPr>
          <w:rFonts w:ascii="Arial" w:hAnsi="Arial" w:cs="Arial"/>
          <w:sz w:val="22"/>
          <w:szCs w:val="22"/>
        </w:rPr>
        <w:t xml:space="preserve">: </w:t>
      </w:r>
      <w:r>
        <w:rPr>
          <w:rFonts w:ascii="Arial" w:hAnsi="Arial" w:cs="Arial"/>
          <w:color w:val="0C1D19"/>
          <w:sz w:val="22"/>
          <w:szCs w:val="22"/>
        </w:rPr>
        <w:t xml:space="preserve">The project </w:t>
      </w:r>
      <w:proofErr w:type="gramStart"/>
      <w:r>
        <w:rPr>
          <w:rFonts w:ascii="Arial" w:hAnsi="Arial" w:cs="Arial"/>
          <w:color w:val="0C1D19"/>
          <w:sz w:val="22"/>
          <w:szCs w:val="22"/>
        </w:rPr>
        <w:t>is expected</w:t>
      </w:r>
      <w:proofErr w:type="gramEnd"/>
      <w:r>
        <w:rPr>
          <w:rFonts w:ascii="Arial" w:hAnsi="Arial" w:cs="Arial"/>
          <w:color w:val="0C1D19"/>
          <w:sz w:val="22"/>
          <w:szCs w:val="22"/>
        </w:rPr>
        <w:t xml:space="preserve"> to stimulate similar promotional efforts by universities and research institutions. The request also implies a potential multiplier effect in terms of funding, particularly from the private sector, which </w:t>
      </w:r>
      <w:proofErr w:type="gramStart"/>
      <w:r>
        <w:rPr>
          <w:rFonts w:ascii="Arial" w:hAnsi="Arial" w:cs="Arial"/>
          <w:color w:val="0C1D19"/>
          <w:sz w:val="22"/>
          <w:szCs w:val="22"/>
        </w:rPr>
        <w:t>would be attracted</w:t>
      </w:r>
      <w:proofErr w:type="gramEnd"/>
      <w:r>
        <w:rPr>
          <w:rFonts w:ascii="Arial" w:hAnsi="Arial" w:cs="Arial"/>
          <w:color w:val="0C1D19"/>
          <w:sz w:val="22"/>
          <w:szCs w:val="22"/>
        </w:rPr>
        <w:t xml:space="preserve"> by the promotional materials produced through the project.</w:t>
      </w:r>
    </w:p>
    <w:p w:rsidR="00457C55" w:rsidRPr="00977478" w:rsidRDefault="00457C55" w:rsidP="00457C55">
      <w:pPr>
        <w:pStyle w:val="COMParaDecision"/>
        <w:numPr>
          <w:ilvl w:val="0"/>
          <w:numId w:val="35"/>
        </w:numPr>
        <w:spacing w:before="120"/>
        <w:ind w:left="1134" w:hanging="567"/>
        <w:rPr>
          <w:u w:val="none"/>
        </w:rPr>
      </w:pPr>
      <w:r w:rsidRPr="00977478">
        <w:t>Decides to refer</w:t>
      </w:r>
      <w:r>
        <w:rPr>
          <w:u w:val="none"/>
        </w:rPr>
        <w:t xml:space="preserve"> </w:t>
      </w:r>
      <w:r w:rsidRPr="00977478">
        <w:rPr>
          <w:u w:val="none"/>
        </w:rPr>
        <w:t>to the requesting State</w:t>
      </w:r>
      <w:r>
        <w:rPr>
          <w:u w:val="none"/>
        </w:rPr>
        <w:t xml:space="preserve"> </w:t>
      </w:r>
      <w:r w:rsidRPr="00977478">
        <w:rPr>
          <w:u w:val="none"/>
        </w:rPr>
        <w:t xml:space="preserve">the International Assistance request for the project entitled </w:t>
      </w:r>
      <w:proofErr w:type="spellStart"/>
      <w:r w:rsidRPr="00977478">
        <w:rPr>
          <w:b/>
          <w:u w:val="none"/>
        </w:rPr>
        <w:t>Mapiko</w:t>
      </w:r>
      <w:proofErr w:type="spellEnd"/>
      <w:r w:rsidRPr="00977478">
        <w:rPr>
          <w:b/>
          <w:u w:val="none"/>
        </w:rPr>
        <w:t xml:space="preserve">: </w:t>
      </w:r>
      <w:r>
        <w:rPr>
          <w:b/>
          <w:u w:val="none"/>
        </w:rPr>
        <w:t>d</w:t>
      </w:r>
      <w:r w:rsidRPr="00977478">
        <w:rPr>
          <w:b/>
          <w:u w:val="none"/>
        </w:rPr>
        <w:t xml:space="preserve">ance of </w:t>
      </w:r>
      <w:r>
        <w:rPr>
          <w:b/>
          <w:u w:val="none"/>
        </w:rPr>
        <w:t xml:space="preserve">the </w:t>
      </w:r>
      <w:r w:rsidRPr="00977478">
        <w:rPr>
          <w:b/>
          <w:u w:val="none"/>
        </w:rPr>
        <w:t xml:space="preserve">Makonde </w:t>
      </w:r>
      <w:r>
        <w:rPr>
          <w:b/>
          <w:u w:val="none"/>
        </w:rPr>
        <w:t>p</w:t>
      </w:r>
      <w:r w:rsidRPr="00977478">
        <w:rPr>
          <w:b/>
          <w:u w:val="none"/>
        </w:rPr>
        <w:t>eople (</w:t>
      </w:r>
      <w:r>
        <w:rPr>
          <w:b/>
          <w:u w:val="none"/>
        </w:rPr>
        <w:t>p</w:t>
      </w:r>
      <w:r w:rsidRPr="00977478">
        <w:rPr>
          <w:b/>
          <w:u w:val="none"/>
        </w:rPr>
        <w:t xml:space="preserve">romoting </w:t>
      </w:r>
      <w:proofErr w:type="spellStart"/>
      <w:r w:rsidRPr="00977478">
        <w:rPr>
          <w:b/>
          <w:u w:val="none"/>
        </w:rPr>
        <w:t>Mapiko</w:t>
      </w:r>
      <w:proofErr w:type="spellEnd"/>
      <w:r w:rsidRPr="00977478">
        <w:rPr>
          <w:b/>
          <w:u w:val="none"/>
        </w:rPr>
        <w:t xml:space="preserve"> for the sake of humanity</w:t>
      </w:r>
      <w:r>
        <w:rPr>
          <w:b/>
          <w:u w:val="none"/>
        </w:rPr>
        <w:t>’</w:t>
      </w:r>
      <w:r w:rsidRPr="00977478">
        <w:rPr>
          <w:b/>
          <w:u w:val="none"/>
        </w:rPr>
        <w:t xml:space="preserve">s </w:t>
      </w:r>
      <w:r>
        <w:rPr>
          <w:b/>
          <w:u w:val="none"/>
        </w:rPr>
        <w:t>o</w:t>
      </w:r>
      <w:r w:rsidRPr="00977478">
        <w:rPr>
          <w:b/>
          <w:u w:val="none"/>
        </w:rPr>
        <w:t xml:space="preserve">ral and </w:t>
      </w:r>
      <w:r>
        <w:rPr>
          <w:b/>
          <w:u w:val="none"/>
        </w:rPr>
        <w:t>i</w:t>
      </w:r>
      <w:r w:rsidRPr="00977478">
        <w:rPr>
          <w:b/>
          <w:u w:val="none"/>
        </w:rPr>
        <w:t xml:space="preserve">ntangible </w:t>
      </w:r>
      <w:r>
        <w:rPr>
          <w:b/>
          <w:u w:val="none"/>
        </w:rPr>
        <w:t>h</w:t>
      </w:r>
      <w:r w:rsidRPr="00977478">
        <w:rPr>
          <w:b/>
          <w:u w:val="none"/>
        </w:rPr>
        <w:t>eritage)</w:t>
      </w:r>
      <w:r w:rsidRPr="00977478">
        <w:rPr>
          <w:u w:val="none"/>
        </w:rPr>
        <w:t>;</w:t>
      </w:r>
    </w:p>
    <w:p w:rsidR="00457C55" w:rsidRPr="006812A9" w:rsidRDefault="00457C55" w:rsidP="00457C55">
      <w:pPr>
        <w:pStyle w:val="COMParaDecision"/>
        <w:numPr>
          <w:ilvl w:val="0"/>
          <w:numId w:val="35"/>
        </w:numPr>
        <w:spacing w:before="120"/>
        <w:ind w:left="1134" w:hanging="567"/>
        <w:rPr>
          <w:rFonts w:eastAsiaTheme="minorEastAsia"/>
          <w:color w:val="111F1C"/>
          <w:u w:val="none"/>
          <w:lang w:val="en-US" w:eastAsia="zh-CN"/>
        </w:rPr>
      </w:pPr>
      <w:r w:rsidRPr="004D7109">
        <w:t>Takes note</w:t>
      </w:r>
      <w:r w:rsidRPr="004D7109">
        <w:rPr>
          <w:u w:val="none"/>
        </w:rPr>
        <w:t xml:space="preserve"> that th</w:t>
      </w:r>
      <w:r>
        <w:rPr>
          <w:u w:val="none"/>
        </w:rPr>
        <w:t>e request i</w:t>
      </w:r>
      <w:r w:rsidRPr="004D7109">
        <w:rPr>
          <w:u w:val="none"/>
        </w:rPr>
        <w:t xml:space="preserve">s a revised version </w:t>
      </w:r>
      <w:r>
        <w:rPr>
          <w:u w:val="none"/>
        </w:rPr>
        <w:t>s</w:t>
      </w:r>
      <w:r w:rsidRPr="004D7109">
        <w:rPr>
          <w:u w:val="none"/>
        </w:rPr>
        <w:t xml:space="preserve">ubmitted by the State following </w:t>
      </w:r>
      <w:r>
        <w:rPr>
          <w:u w:val="none"/>
        </w:rPr>
        <w:t xml:space="preserve">the support provided by the Secretariat to improve the initial request through </w:t>
      </w:r>
      <w:r w:rsidRPr="004D7109">
        <w:rPr>
          <w:u w:val="none"/>
        </w:rPr>
        <w:t>an additional information letter</w:t>
      </w:r>
      <w:r>
        <w:rPr>
          <w:u w:val="none"/>
        </w:rPr>
        <w:t xml:space="preserve"> and</w:t>
      </w:r>
      <w:r w:rsidRPr="003A60BE">
        <w:rPr>
          <w:u w:val="none"/>
        </w:rPr>
        <w:t xml:space="preserve"> </w:t>
      </w:r>
      <w:r>
        <w:t>a</w:t>
      </w:r>
      <w:r w:rsidRPr="006812A9">
        <w:t>cknowledges</w:t>
      </w:r>
      <w:r w:rsidRPr="006812A9">
        <w:rPr>
          <w:u w:val="none"/>
        </w:rPr>
        <w:t xml:space="preserve"> the</w:t>
      </w:r>
      <w:r w:rsidRPr="006812A9">
        <w:rPr>
          <w:rFonts w:eastAsiaTheme="minorEastAsia"/>
          <w:color w:val="111F1C"/>
          <w:u w:val="none"/>
          <w:lang w:val="en-US" w:eastAsia="zh-CN"/>
        </w:rPr>
        <w:t xml:space="preserve"> recurrent difficulty that the submitting State is facing in revising the request;</w:t>
      </w:r>
    </w:p>
    <w:p w:rsidR="00457C55" w:rsidRDefault="00457C55" w:rsidP="00457C55">
      <w:pPr>
        <w:pStyle w:val="COMParaDecision"/>
        <w:numPr>
          <w:ilvl w:val="0"/>
          <w:numId w:val="35"/>
        </w:numPr>
        <w:spacing w:before="120"/>
        <w:ind w:left="1134" w:hanging="567"/>
        <w:rPr>
          <w:u w:val="none"/>
        </w:rPr>
      </w:pPr>
      <w:r w:rsidRPr="006812A9">
        <w:t>Invites</w:t>
      </w:r>
      <w:r w:rsidRPr="006812A9">
        <w:rPr>
          <w:u w:val="none"/>
        </w:rPr>
        <w:t xml:space="preserve"> the submitting State to consider receiving technical assistance through the provision of experts, as described in Article 21 of the Convention, and</w:t>
      </w:r>
      <w:r>
        <w:rPr>
          <w:u w:val="none"/>
        </w:rPr>
        <w:t xml:space="preserve"> </w:t>
      </w:r>
      <w:r w:rsidRPr="006812A9">
        <w:t>requests</w:t>
      </w:r>
      <w:r>
        <w:rPr>
          <w:u w:val="none"/>
        </w:rPr>
        <w:t xml:space="preserve"> that the Secretariat make timely arrangements for such assistance should the requesting State wish to receive it;</w:t>
      </w:r>
    </w:p>
    <w:p w:rsidR="00457C55" w:rsidRPr="00DE69C9" w:rsidRDefault="00457C55" w:rsidP="00457C55">
      <w:pPr>
        <w:pStyle w:val="COMParaDecision"/>
        <w:numPr>
          <w:ilvl w:val="0"/>
          <w:numId w:val="35"/>
        </w:numPr>
        <w:spacing w:before="120"/>
        <w:ind w:left="1134" w:hanging="567"/>
        <w:rPr>
          <w:u w:val="none"/>
        </w:rPr>
      </w:pPr>
      <w:proofErr w:type="gramStart"/>
      <w:r>
        <w:t>E</w:t>
      </w:r>
      <w:r w:rsidRPr="006812A9">
        <w:t>ncourages</w:t>
      </w:r>
      <w:r w:rsidRPr="006812A9">
        <w:rPr>
          <w:u w:val="none"/>
        </w:rPr>
        <w:t xml:space="preserve"> the State Party, </w:t>
      </w:r>
      <w:r>
        <w:rPr>
          <w:u w:val="none"/>
        </w:rPr>
        <w:t>should</w:t>
      </w:r>
      <w:r w:rsidRPr="006812A9">
        <w:rPr>
          <w:u w:val="none"/>
        </w:rPr>
        <w:t xml:space="preserve"> it wish to resubmit </w:t>
      </w:r>
      <w:r>
        <w:rPr>
          <w:u w:val="none"/>
        </w:rPr>
        <w:t>the</w:t>
      </w:r>
      <w:r w:rsidRPr="006812A9">
        <w:rPr>
          <w:u w:val="none"/>
        </w:rPr>
        <w:t xml:space="preserve"> request, to revise the content of the project, taking into account the above-mentioned concerns, and to ensure there is a clear correspondence between the overall objectives and the proposed activities, budget and timetable of the project and that clear and transparent details are provided through the presentation of an accurate and coherent budget.</w:t>
      </w:r>
      <w:proofErr w:type="gramEnd"/>
      <w:r>
        <w:rPr>
          <w:u w:val="none"/>
        </w:rPr>
        <w:t xml:space="preserve"> It would also be important </w:t>
      </w:r>
      <w:proofErr w:type="gramStart"/>
      <w:r>
        <w:rPr>
          <w:u w:val="none"/>
        </w:rPr>
        <w:t>to clearly demonstrate</w:t>
      </w:r>
      <w:proofErr w:type="gramEnd"/>
      <w:r>
        <w:rPr>
          <w:u w:val="none"/>
        </w:rPr>
        <w:t xml:space="preserve"> how the proposed project would contribute to the safeguarding of the element in question by the communities themselves.</w:t>
      </w:r>
    </w:p>
    <w:p w:rsidR="00457C55" w:rsidRPr="00BD0033" w:rsidRDefault="00457C55" w:rsidP="00457C55">
      <w:pPr>
        <w:keepNext/>
        <w:spacing w:before="360" w:after="240"/>
        <w:jc w:val="both"/>
        <w:outlineLvl w:val="1"/>
        <w:rPr>
          <w:rFonts w:ascii="Arial" w:hAnsi="Arial" w:cs="Arial"/>
          <w:b/>
          <w:sz w:val="22"/>
          <w:szCs w:val="22"/>
        </w:rPr>
      </w:pPr>
      <w:bookmarkStart w:id="5" w:name="Decision9"/>
      <w:r w:rsidRPr="00144694">
        <w:rPr>
          <w:rFonts w:ascii="Arial" w:hAnsi="Arial" w:cs="Arial"/>
          <w:b/>
          <w:sz w:val="22"/>
          <w:szCs w:val="22"/>
        </w:rPr>
        <w:lastRenderedPageBreak/>
        <w:t>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.9</w:t>
      </w:r>
    </w:p>
    <w:bookmarkEnd w:id="5"/>
    <w:p w:rsidR="00457C55" w:rsidRPr="00BD0033" w:rsidRDefault="00457C55" w:rsidP="00457C55">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457C55" w:rsidRPr="00A73EF7" w:rsidRDefault="00457C55" w:rsidP="00457C55">
      <w:pPr>
        <w:pStyle w:val="COMParaDecision"/>
        <w:numPr>
          <w:ilvl w:val="0"/>
          <w:numId w:val="6"/>
        </w:numPr>
        <w:ind w:left="567" w:hanging="567"/>
        <w:rPr>
          <w:u w:val="none"/>
        </w:rPr>
      </w:pPr>
      <w:bookmarkStart w:id="6" w:name="Decision10"/>
      <w:r w:rsidRPr="00A73EF7">
        <w:t>Recalling</w:t>
      </w:r>
      <w:r w:rsidRPr="00A73EF7">
        <w:rPr>
          <w:u w:val="none"/>
        </w:rPr>
        <w:t xml:space="preserve"> </w:t>
      </w:r>
      <w:r w:rsidRPr="00325826">
        <w:rPr>
          <w:u w:val="none"/>
        </w:rPr>
        <w:t>Article 23 of the Convention as well as Chapter I.4 of the Operational Directives relating to the eligibility and criteria of International Assistance requests</w:t>
      </w:r>
      <w:r w:rsidRPr="00A73EF7">
        <w:rPr>
          <w:u w:val="none"/>
        </w:rPr>
        <w:t>,</w:t>
      </w:r>
    </w:p>
    <w:p w:rsidR="00457C55" w:rsidRPr="00587EAF" w:rsidRDefault="00457C55" w:rsidP="00457C55">
      <w:pPr>
        <w:pStyle w:val="COMParaDecision"/>
        <w:numPr>
          <w:ilvl w:val="0"/>
          <w:numId w:val="6"/>
        </w:numPr>
        <w:ind w:left="567" w:hanging="567"/>
      </w:pPr>
      <w:r>
        <w:t>Having examined</w:t>
      </w:r>
      <w:r>
        <w:rPr>
          <w:u w:val="none"/>
        </w:rPr>
        <w:t xml:space="preserve"> Document ITH/18/13.COM 1.BUR/3 </w:t>
      </w:r>
      <w:r>
        <w:rPr>
          <w:snapToGrid w:val="0"/>
          <w:u w:val="none"/>
        </w:rPr>
        <w:t>as well as International Assistance request no. 01425 submitted by Togo,</w:t>
      </w:r>
    </w:p>
    <w:p w:rsidR="00457C55" w:rsidRPr="00587EAF" w:rsidRDefault="00457C55" w:rsidP="00457C55">
      <w:pPr>
        <w:pStyle w:val="COMParaDecision"/>
        <w:numPr>
          <w:ilvl w:val="0"/>
          <w:numId w:val="6"/>
        </w:numPr>
        <w:ind w:left="567" w:hanging="567"/>
        <w:rPr>
          <w:u w:val="none"/>
        </w:rPr>
      </w:pPr>
      <w:r>
        <w:t>Takes note</w:t>
      </w:r>
      <w:r>
        <w:rPr>
          <w:u w:val="none"/>
        </w:rPr>
        <w:t xml:space="preserve"> that Togo has requested International Assistance for the project entitled </w:t>
      </w:r>
      <w:r w:rsidRPr="00D43551">
        <w:rPr>
          <w:b/>
          <w:u w:val="none"/>
        </w:rPr>
        <w:t>Inventory, safeguarding and promoting knowledge of how to manufacture and play Togo</w:t>
      </w:r>
      <w:r>
        <w:rPr>
          <w:b/>
          <w:u w:val="none"/>
        </w:rPr>
        <w:t>’</w:t>
      </w:r>
      <w:r w:rsidRPr="00D43551">
        <w:rPr>
          <w:b/>
          <w:u w:val="none"/>
        </w:rPr>
        <w:t>s traditional musical instruments (national phase)</w:t>
      </w:r>
      <w:r w:rsidRPr="00325826">
        <w:rPr>
          <w:u w:val="none"/>
        </w:rPr>
        <w:t>:</w:t>
      </w:r>
    </w:p>
    <w:p w:rsidR="00457C55" w:rsidRPr="00B12AC4" w:rsidRDefault="00457C55" w:rsidP="00457C55">
      <w:pPr>
        <w:pStyle w:val="COMParaDecision"/>
        <w:ind w:left="567"/>
        <w:rPr>
          <w:u w:val="none"/>
        </w:rPr>
      </w:pPr>
      <w:r w:rsidRPr="00B12AC4">
        <w:rPr>
          <w:u w:val="none"/>
        </w:rPr>
        <w:t xml:space="preserve">The proposed twenty-two-month project, to </w:t>
      </w:r>
      <w:proofErr w:type="gramStart"/>
      <w:r w:rsidRPr="00B12AC4">
        <w:rPr>
          <w:u w:val="none"/>
        </w:rPr>
        <w:t>be implemented</w:t>
      </w:r>
      <w:proofErr w:type="gramEnd"/>
      <w:r w:rsidRPr="00B12AC4">
        <w:rPr>
          <w:u w:val="none"/>
        </w:rPr>
        <w:t xml:space="preserve"> by the National Commission for Cultural Heritage, is aimed at inventorying, safeguarding and promoting knowledge related to the manufacture and practice of traditional musical instruments in Togo. A pilot phase of the project </w:t>
      </w:r>
      <w:proofErr w:type="gramStart"/>
      <w:r w:rsidRPr="00B12AC4">
        <w:rPr>
          <w:u w:val="none"/>
        </w:rPr>
        <w:t>was undertaken</w:t>
      </w:r>
      <w:proofErr w:type="gramEnd"/>
      <w:r w:rsidRPr="00B12AC4">
        <w:rPr>
          <w:u w:val="none"/>
        </w:rPr>
        <w:t xml:space="preserve"> for the Maritime region (south Togo) from January 2016 to February 2017. The last general inventory of intangible cultural heritage, in 2011, revealed that important elements and skills </w:t>
      </w:r>
      <w:proofErr w:type="gramStart"/>
      <w:r w:rsidRPr="00B12AC4">
        <w:rPr>
          <w:u w:val="none"/>
        </w:rPr>
        <w:t>are insufficiently documented</w:t>
      </w:r>
      <w:proofErr w:type="gramEnd"/>
      <w:r w:rsidRPr="00B12AC4">
        <w:rPr>
          <w:u w:val="none"/>
        </w:rPr>
        <w:t xml:space="preserve">, and that long-term safeguarding strategies are required. This primarily concerns skills relating to the making and playing of traditional musical instruments and associated dances, whose viability </w:t>
      </w:r>
      <w:proofErr w:type="gramStart"/>
      <w:r w:rsidRPr="00B12AC4">
        <w:rPr>
          <w:u w:val="none"/>
        </w:rPr>
        <w:t>is threatened</w:t>
      </w:r>
      <w:proofErr w:type="gramEnd"/>
      <w:r w:rsidRPr="00B12AC4">
        <w:rPr>
          <w:u w:val="none"/>
        </w:rPr>
        <w:t xml:space="preserve"> by several factors including the rural exodus of young people, modern music and the influence of certain churches opposed to such practices. </w:t>
      </w:r>
      <w:proofErr w:type="gramStart"/>
      <w:r w:rsidRPr="00B12AC4">
        <w:rPr>
          <w:u w:val="none"/>
        </w:rPr>
        <w:t>Faced with this situation, the proposed project aims to improve the viability of such instruments and ensure the transmission of associated practices by: drawing up an inventory of the related skills in the remaining five regions of the country; strengthening the capacities of the teams of researchers involved; raising awareness among community members about the need to safeguard this knowledge; revitalizing the intergenerational chain of transmission; and ensuring the revival and sustainable safeguarding of these practices.</w:t>
      </w:r>
      <w:proofErr w:type="gramEnd"/>
      <w:r w:rsidRPr="00B12AC4">
        <w:rPr>
          <w:u w:val="none"/>
        </w:rPr>
        <w:t xml:space="preserve"> Training workshops will be organized for young people and musicians in the communities, and exhibitions and cultural events </w:t>
      </w:r>
      <w:proofErr w:type="gramStart"/>
      <w:r w:rsidRPr="00B12AC4">
        <w:rPr>
          <w:u w:val="none"/>
        </w:rPr>
        <w:t>will also</w:t>
      </w:r>
      <w:proofErr w:type="gramEnd"/>
      <w:r w:rsidRPr="00B12AC4">
        <w:rPr>
          <w:u w:val="none"/>
        </w:rPr>
        <w:t xml:space="preserve"> be held to sensitize communities in each region.</w:t>
      </w:r>
    </w:p>
    <w:p w:rsidR="00457C55" w:rsidRPr="00587EAF" w:rsidRDefault="00457C55" w:rsidP="00457C55">
      <w:pPr>
        <w:pStyle w:val="COMParaDecision"/>
        <w:numPr>
          <w:ilvl w:val="0"/>
          <w:numId w:val="6"/>
        </w:numPr>
        <w:ind w:left="567" w:hanging="567"/>
        <w:rPr>
          <w:u w:val="none"/>
        </w:rPr>
      </w:pPr>
      <w:r>
        <w:t>Further takes note</w:t>
      </w:r>
      <w:r w:rsidRPr="00C935E5">
        <w:rPr>
          <w:u w:val="none"/>
        </w:rPr>
        <w:t xml:space="preserve"> </w:t>
      </w:r>
      <w:r>
        <w:rPr>
          <w:u w:val="none"/>
        </w:rPr>
        <w:t xml:space="preserve">that this assistance is to support a project implemented at the national level in order to safeguard intangible cultural heritage, in accordance with Article 20 (b) of the Convention, and that it takes the form </w:t>
      </w:r>
      <w:r w:rsidRPr="00D44B7E">
        <w:rPr>
          <w:u w:val="none"/>
        </w:rPr>
        <w:t xml:space="preserve">of the </w:t>
      </w:r>
      <w:r w:rsidRPr="00D44B7E">
        <w:rPr>
          <w:b/>
          <w:u w:val="none"/>
        </w:rPr>
        <w:t>provision of a grant</w:t>
      </w:r>
      <w:r w:rsidRPr="00D44B7E">
        <w:rPr>
          <w:u w:val="none"/>
        </w:rPr>
        <w:t>, in</w:t>
      </w:r>
      <w:r>
        <w:rPr>
          <w:u w:val="none"/>
        </w:rPr>
        <w:t xml:space="preserve"> accordance with Article 21 (g) of the Convention;</w:t>
      </w:r>
    </w:p>
    <w:p w:rsidR="00457C55" w:rsidRPr="00587EAF" w:rsidRDefault="00457C55" w:rsidP="00457C55">
      <w:pPr>
        <w:pStyle w:val="COMParaDecision"/>
        <w:numPr>
          <w:ilvl w:val="0"/>
          <w:numId w:val="6"/>
        </w:numPr>
        <w:ind w:left="567" w:hanging="567"/>
        <w:rPr>
          <w:u w:val="none"/>
        </w:rPr>
      </w:pPr>
      <w:r>
        <w:t>Also takes note</w:t>
      </w:r>
      <w:r>
        <w:rPr>
          <w:u w:val="none"/>
        </w:rPr>
        <w:t xml:space="preserve"> that Togo has requested </w:t>
      </w:r>
      <w:r w:rsidRPr="00D44B7E">
        <w:rPr>
          <w:u w:val="none"/>
        </w:rPr>
        <w:t>assistance in</w:t>
      </w:r>
      <w:r>
        <w:rPr>
          <w:u w:val="none"/>
        </w:rPr>
        <w:t xml:space="preserve"> the amount of US</w:t>
      </w:r>
      <w:r w:rsidRPr="00C935E5">
        <w:rPr>
          <w:u w:val="none"/>
        </w:rPr>
        <w:t>$</w:t>
      </w:r>
      <w:r>
        <w:rPr>
          <w:u w:val="none"/>
        </w:rPr>
        <w:t>99,890.39 from the Intangible Cultural Heritage Fund for the implementation of this project;</w:t>
      </w:r>
    </w:p>
    <w:p w:rsidR="00457C55" w:rsidRPr="00587EAF" w:rsidRDefault="00457C55" w:rsidP="00457C55">
      <w:pPr>
        <w:pStyle w:val="COMParaDecision"/>
        <w:numPr>
          <w:ilvl w:val="0"/>
          <w:numId w:val="6"/>
        </w:numPr>
        <w:ind w:left="567" w:hanging="567"/>
        <w:rPr>
          <w:u w:val="none"/>
        </w:rPr>
      </w:pPr>
      <w:r>
        <w:t>Decides</w:t>
      </w:r>
      <w:r>
        <w:rPr>
          <w:u w:val="none"/>
        </w:rPr>
        <w:t xml:space="preserve"> that, from the </w:t>
      </w:r>
      <w:r w:rsidRPr="00D44B7E">
        <w:rPr>
          <w:u w:val="none"/>
        </w:rPr>
        <w:t>information provided in</w:t>
      </w:r>
      <w:r>
        <w:rPr>
          <w:u w:val="none"/>
        </w:rPr>
        <w:t xml:space="preserve"> file no. 01425, the request responds as follows to the criteria for granting International Assistance given in paragraphs 10 and 12 of the Operational Directives:</w:t>
      </w:r>
    </w:p>
    <w:p w:rsidR="00457C55" w:rsidRPr="007343A0" w:rsidRDefault="00457C55" w:rsidP="00457C55">
      <w:pPr>
        <w:pStyle w:val="COMParaDecision"/>
        <w:spacing w:before="120"/>
        <w:ind w:left="567"/>
        <w:rPr>
          <w:u w:val="none"/>
        </w:rPr>
      </w:pPr>
      <w:proofErr w:type="gramStart"/>
      <w:r>
        <w:rPr>
          <w:b/>
          <w:u w:val="none"/>
        </w:rPr>
        <w:t>Criterion A.1</w:t>
      </w:r>
      <w:r>
        <w:rPr>
          <w:u w:val="none"/>
        </w:rPr>
        <w:t>: The project is based on the needs expressed by some forty of the country’s ethnic communities in 2011, as well as on the recommendations made in 2014 by some local artists’ associations during the workshop at which the general inventory was presented; the communities of bearers were involved in the preparation of the request and there are also plans to involve them in the implementation of all the activities, including the monitoring and evaluation of the project through their participation in the project team at the national level and in local teams in the five regions;</w:t>
      </w:r>
      <w:proofErr w:type="gramEnd"/>
    </w:p>
    <w:p w:rsidR="00457C55" w:rsidRPr="0098277B" w:rsidRDefault="00457C55" w:rsidP="00457C55">
      <w:pPr>
        <w:pStyle w:val="ListParagraph1"/>
        <w:tabs>
          <w:tab w:val="left" w:pos="1134"/>
        </w:tabs>
        <w:spacing w:before="120" w:after="120"/>
        <w:ind w:left="567"/>
        <w:jc w:val="both"/>
        <w:rPr>
          <w:rFonts w:ascii="Arial" w:hAnsi="Arial" w:cs="Arial"/>
          <w:b/>
          <w:bCs/>
          <w:sz w:val="22"/>
          <w:szCs w:val="22"/>
        </w:rPr>
      </w:pPr>
      <w:r>
        <w:rPr>
          <w:rFonts w:ascii="Arial" w:hAnsi="Arial"/>
          <w:b/>
          <w:bCs/>
          <w:sz w:val="22"/>
          <w:szCs w:val="22"/>
        </w:rPr>
        <w:t>Criterion A.2</w:t>
      </w:r>
      <w:r>
        <w:rPr>
          <w:rFonts w:ascii="Arial" w:hAnsi="Arial"/>
          <w:bCs/>
          <w:sz w:val="22"/>
          <w:szCs w:val="22"/>
        </w:rPr>
        <w:t>: The total amount of assistance requested and the budget per activity seem appropriate to the objectives pursued and the activities proposed, although the description of some expenditure items could have been more precise</w:t>
      </w:r>
      <w:proofErr w:type="gramStart"/>
      <w:r>
        <w:rPr>
          <w:rFonts w:ascii="Arial" w:hAnsi="Arial"/>
          <w:bCs/>
          <w:sz w:val="22"/>
          <w:szCs w:val="22"/>
        </w:rPr>
        <w:t>;</w:t>
      </w:r>
      <w:proofErr w:type="gramEnd"/>
    </w:p>
    <w:p w:rsidR="00457C55" w:rsidRPr="007343A0" w:rsidRDefault="00457C55" w:rsidP="00457C55">
      <w:pPr>
        <w:pStyle w:val="formtext"/>
        <w:tabs>
          <w:tab w:val="left" w:pos="1134"/>
        </w:tabs>
        <w:spacing w:before="120" w:after="120"/>
        <w:ind w:left="567"/>
        <w:rPr>
          <w:rFonts w:cs="Arial"/>
          <w:b/>
          <w:bCs/>
        </w:rPr>
      </w:pPr>
      <w:proofErr w:type="gramStart"/>
      <w:r>
        <w:rPr>
          <w:b/>
          <w:bCs/>
        </w:rPr>
        <w:t>Criterion A.3</w:t>
      </w:r>
      <w:r>
        <w:t xml:space="preserve">: The request was prepared by the National Commission for Cultural Heritage (CNPC - </w:t>
      </w:r>
      <w:r>
        <w:rPr>
          <w:i/>
        </w:rPr>
        <w:t xml:space="preserve">Commission </w:t>
      </w:r>
      <w:proofErr w:type="spellStart"/>
      <w:r>
        <w:rPr>
          <w:i/>
        </w:rPr>
        <w:t>nationale</w:t>
      </w:r>
      <w:proofErr w:type="spellEnd"/>
      <w:r>
        <w:rPr>
          <w:i/>
        </w:rPr>
        <w:t xml:space="preserve"> du </w:t>
      </w:r>
      <w:proofErr w:type="spellStart"/>
      <w:r>
        <w:rPr>
          <w:i/>
        </w:rPr>
        <w:t>patrimoine</w:t>
      </w:r>
      <w:proofErr w:type="spellEnd"/>
      <w:r>
        <w:rPr>
          <w:i/>
        </w:rPr>
        <w:t xml:space="preserve"> </w:t>
      </w:r>
      <w:proofErr w:type="spellStart"/>
      <w:r>
        <w:rPr>
          <w:i/>
        </w:rPr>
        <w:t>culturel</w:t>
      </w:r>
      <w:proofErr w:type="spellEnd"/>
      <w:r>
        <w:t xml:space="preserve">) whose tasks include inventorying; the activities have been devised taking into account the lessons learned from the establishment of a general inventory of intangible cultural heritage in 2011 and the pilot project implemented between 2016 and 2017 to establish an inventory of traditional musical </w:t>
      </w:r>
      <w:r>
        <w:lastRenderedPageBreak/>
        <w:t>instruments in a single region; the project is structured around a logical and coherent sequence of nine actions that correspond to the objectives and expected results of the project and which are scheduled according to a timetable that appears to be feasible within the established timeframes;</w:t>
      </w:r>
      <w:proofErr w:type="gramEnd"/>
    </w:p>
    <w:p w:rsidR="00457C55" w:rsidRPr="00AD027B" w:rsidRDefault="00457C55" w:rsidP="00457C55">
      <w:pPr>
        <w:pStyle w:val="ListParagraph1"/>
        <w:tabs>
          <w:tab w:val="left" w:pos="1134"/>
        </w:tabs>
        <w:spacing w:before="120" w:after="120"/>
        <w:ind w:left="567"/>
        <w:jc w:val="both"/>
        <w:rPr>
          <w:rFonts w:ascii="Arial" w:hAnsi="Arial" w:cs="Arial"/>
          <w:bCs/>
          <w:sz w:val="22"/>
          <w:szCs w:val="22"/>
        </w:rPr>
      </w:pPr>
      <w:proofErr w:type="gramStart"/>
      <w:r>
        <w:rPr>
          <w:rFonts w:ascii="Arial" w:hAnsi="Arial"/>
          <w:b/>
          <w:bCs/>
          <w:sz w:val="22"/>
          <w:szCs w:val="22"/>
        </w:rPr>
        <w:t>Criterion A.4</w:t>
      </w:r>
      <w:r>
        <w:rPr>
          <w:rFonts w:ascii="Arial" w:hAnsi="Arial"/>
          <w:bCs/>
          <w:sz w:val="22"/>
          <w:szCs w:val="22"/>
        </w:rPr>
        <w:t xml:space="preserve">: The project seems to fit into a long-term strategy implemented by the State Party aiming to revitalize and promote traditional practices considered as important by the communities concerned; drawing on an existing national inventory and a conclusive pilot project, the sustainability of the project results appears to have been a constant concern in the design of the project as it will lay the foundations for a national </w:t>
      </w:r>
      <w:proofErr w:type="spellStart"/>
      <w:r>
        <w:rPr>
          <w:rFonts w:ascii="Arial" w:hAnsi="Arial"/>
          <w:bCs/>
          <w:sz w:val="22"/>
          <w:szCs w:val="22"/>
        </w:rPr>
        <w:t>programme</w:t>
      </w:r>
      <w:proofErr w:type="spellEnd"/>
      <w:r>
        <w:rPr>
          <w:rFonts w:ascii="Arial" w:hAnsi="Arial"/>
          <w:bCs/>
          <w:sz w:val="22"/>
          <w:szCs w:val="22"/>
        </w:rPr>
        <w:t xml:space="preserve"> for the safeguarding of intangible cultural heritage; as such, it is stipulated that the inventory shall be regularly updated by the investigators who will be trained within the framework of this project; furthermore, a critical mass (150) of young people will receive training in the craftsmanship and performance art of the traditional instruments identified, which should ensure the sustainability of the chain of transmission of this knowledge and know-how;</w:t>
      </w:r>
      <w:proofErr w:type="gramEnd"/>
    </w:p>
    <w:p w:rsidR="00457C55" w:rsidRPr="00522093" w:rsidRDefault="00457C55" w:rsidP="00457C55">
      <w:pPr>
        <w:pStyle w:val="ListParagraph1"/>
        <w:tabs>
          <w:tab w:val="left" w:pos="1134"/>
        </w:tabs>
        <w:spacing w:before="120" w:after="120"/>
        <w:ind w:left="567"/>
        <w:jc w:val="both"/>
        <w:rPr>
          <w:rFonts w:ascii="Arial" w:hAnsi="Arial" w:cs="Arial"/>
          <w:bCs/>
          <w:sz w:val="22"/>
          <w:szCs w:val="22"/>
        </w:rPr>
      </w:pPr>
      <w:r>
        <w:rPr>
          <w:rFonts w:ascii="Arial" w:hAnsi="Arial"/>
          <w:b/>
          <w:bCs/>
          <w:sz w:val="22"/>
          <w:szCs w:val="22"/>
        </w:rPr>
        <w:t>Criterion A.5</w:t>
      </w:r>
      <w:r>
        <w:rPr>
          <w:rFonts w:ascii="Arial" w:hAnsi="Arial"/>
          <w:bCs/>
          <w:sz w:val="22"/>
          <w:szCs w:val="22"/>
        </w:rPr>
        <w:t xml:space="preserve">: The State Party will contribute 20 per cent of the total budget of the project for which the assistance request </w:t>
      </w:r>
      <w:proofErr w:type="gramStart"/>
      <w:r>
        <w:rPr>
          <w:rFonts w:ascii="Arial" w:hAnsi="Arial"/>
          <w:bCs/>
          <w:sz w:val="22"/>
          <w:szCs w:val="22"/>
        </w:rPr>
        <w:t>has been submitted</w:t>
      </w:r>
      <w:proofErr w:type="gramEnd"/>
      <w:r>
        <w:rPr>
          <w:rFonts w:ascii="Arial" w:hAnsi="Arial"/>
          <w:bCs/>
          <w:sz w:val="22"/>
          <w:szCs w:val="22"/>
        </w:rPr>
        <w:t>, which is clear evidence of the strong commitment of the national authorities to the project;</w:t>
      </w:r>
    </w:p>
    <w:p w:rsidR="00457C55" w:rsidRPr="00AD027B" w:rsidRDefault="00457C55" w:rsidP="00457C55">
      <w:pPr>
        <w:pStyle w:val="ListParagraph1"/>
        <w:tabs>
          <w:tab w:val="left" w:pos="1134"/>
        </w:tabs>
        <w:spacing w:before="120" w:after="120"/>
        <w:ind w:left="567"/>
        <w:jc w:val="both"/>
        <w:rPr>
          <w:rFonts w:ascii="Arial" w:hAnsi="Arial" w:cs="Arial"/>
          <w:bCs/>
          <w:sz w:val="22"/>
          <w:szCs w:val="22"/>
        </w:rPr>
      </w:pPr>
      <w:proofErr w:type="gramStart"/>
      <w:r>
        <w:rPr>
          <w:rFonts w:ascii="Arial" w:hAnsi="Arial"/>
          <w:b/>
          <w:bCs/>
          <w:sz w:val="22"/>
          <w:szCs w:val="22"/>
        </w:rPr>
        <w:t>Criterion A.6</w:t>
      </w:r>
      <w:r>
        <w:rPr>
          <w:rFonts w:ascii="Arial" w:hAnsi="Arial"/>
          <w:bCs/>
          <w:sz w:val="22"/>
          <w:szCs w:val="22"/>
        </w:rPr>
        <w:t>: Strengthening the capacities of national and local institutions, as well as those of the communities, is one of the project’s key components and is incorporated into most of the proposed activities; as such, the project aims to strengthen the capacities of authorities and communities with regard to participatory inventories of living heritage, to revitalize the transmission of the skills related to the production of traditional musical instruments and the associated musical practices through training workshops and to develop the capacities of government and cultural institutions to raise the awareness of communities and the general public about the diversity and importance of the intangible cultural heritage of Togo;</w:t>
      </w:r>
      <w:proofErr w:type="gramEnd"/>
    </w:p>
    <w:p w:rsidR="00457C55" w:rsidRPr="00522093" w:rsidRDefault="00457C55" w:rsidP="00457C55">
      <w:pPr>
        <w:pStyle w:val="ListParagraph1"/>
        <w:tabs>
          <w:tab w:val="left" w:pos="1134"/>
        </w:tabs>
        <w:spacing w:before="120" w:after="120"/>
        <w:ind w:left="567"/>
        <w:jc w:val="both"/>
        <w:rPr>
          <w:rFonts w:ascii="Arial" w:hAnsi="Arial" w:cs="Arial"/>
          <w:bCs/>
          <w:sz w:val="22"/>
          <w:szCs w:val="22"/>
        </w:rPr>
      </w:pPr>
      <w:proofErr w:type="gramStart"/>
      <w:r>
        <w:rPr>
          <w:rFonts w:ascii="Arial" w:hAnsi="Arial"/>
          <w:b/>
          <w:bCs/>
          <w:sz w:val="22"/>
          <w:szCs w:val="22"/>
        </w:rPr>
        <w:t>Criterion A.7</w:t>
      </w:r>
      <w:r>
        <w:rPr>
          <w:rFonts w:ascii="Arial" w:hAnsi="Arial"/>
          <w:bCs/>
          <w:sz w:val="22"/>
          <w:szCs w:val="22"/>
        </w:rPr>
        <w:t xml:space="preserve">: </w:t>
      </w:r>
      <w:r>
        <w:rPr>
          <w:rFonts w:ascii="Arial" w:hAnsi="Arial"/>
          <w:sz w:val="22"/>
          <w:szCs w:val="22"/>
        </w:rPr>
        <w:t xml:space="preserve">Togo has received International Assistance on two occasions from the Intangible Cultural Heritage Fund for the projects entitled ‘General inventory of intangible cultural </w:t>
      </w:r>
      <w:r w:rsidRPr="00EF6444">
        <w:rPr>
          <w:rFonts w:ascii="Arial" w:hAnsi="Arial"/>
          <w:sz w:val="22"/>
          <w:szCs w:val="22"/>
        </w:rPr>
        <w:t>heritage</w:t>
      </w:r>
      <w:r>
        <w:rPr>
          <w:rFonts w:ascii="Arial" w:hAnsi="Arial"/>
          <w:sz w:val="22"/>
          <w:szCs w:val="22"/>
        </w:rPr>
        <w:t>’</w:t>
      </w:r>
      <w:r w:rsidRPr="00EF6444">
        <w:rPr>
          <w:rFonts w:ascii="Arial" w:hAnsi="Arial"/>
          <w:sz w:val="22"/>
          <w:szCs w:val="22"/>
        </w:rPr>
        <w:t xml:space="preserve"> (File no. 00334, </w:t>
      </w:r>
      <w:r w:rsidRPr="00EF6444">
        <w:rPr>
          <w:rFonts w:ascii="Arial" w:hAnsi="Arial"/>
          <w:bCs/>
          <w:sz w:val="22"/>
          <w:szCs w:val="22"/>
        </w:rPr>
        <w:t>2010-2011, US</w:t>
      </w:r>
      <w:r w:rsidRPr="00EF6444">
        <w:rPr>
          <w:rFonts w:ascii="Arial" w:hAnsi="Arial" w:cs="Arial"/>
          <w:sz w:val="22"/>
          <w:szCs w:val="22"/>
        </w:rPr>
        <w:t>$</w:t>
      </w:r>
      <w:r w:rsidRPr="00EF6444">
        <w:rPr>
          <w:rFonts w:ascii="Arial" w:hAnsi="Arial"/>
          <w:bCs/>
          <w:sz w:val="22"/>
          <w:szCs w:val="22"/>
        </w:rPr>
        <w:t>24,770)</w:t>
      </w:r>
      <w:r>
        <w:rPr>
          <w:rFonts w:ascii="Arial" w:hAnsi="Arial"/>
          <w:bCs/>
          <w:sz w:val="22"/>
          <w:szCs w:val="22"/>
        </w:rPr>
        <w:t xml:space="preserve"> and ‘</w:t>
      </w:r>
      <w:r>
        <w:rPr>
          <w:rFonts w:ascii="Arial" w:hAnsi="Arial"/>
          <w:sz w:val="22"/>
          <w:szCs w:val="22"/>
        </w:rPr>
        <w:t>Inventory, safeguarding and promoting knowledge of how to manufacture and play Togo’s traditional musical instruments (Pilot phase in the Maritime region, south Togo) (File no. 00912, 2015-2017, US</w:t>
      </w:r>
      <w:r w:rsidRPr="00175B4A">
        <w:rPr>
          <w:rFonts w:ascii="Arial" w:hAnsi="Arial" w:cs="Arial"/>
          <w:sz w:val="22"/>
          <w:szCs w:val="22"/>
        </w:rPr>
        <w:t>$</w:t>
      </w:r>
      <w:r>
        <w:rPr>
          <w:rFonts w:ascii="Arial" w:hAnsi="Arial"/>
          <w:bCs/>
          <w:sz w:val="22"/>
          <w:szCs w:val="22"/>
        </w:rPr>
        <w:t>24,950); the work stipulated in the contracts signed for these projects was carried out in accordance with UNESCO regulations;</w:t>
      </w:r>
      <w:proofErr w:type="gramEnd"/>
    </w:p>
    <w:p w:rsidR="00457C55" w:rsidRPr="00522093" w:rsidRDefault="00457C55" w:rsidP="00457C55">
      <w:pPr>
        <w:pStyle w:val="ListParagraph1"/>
        <w:tabs>
          <w:tab w:val="left" w:pos="1134"/>
        </w:tabs>
        <w:spacing w:before="120" w:after="120"/>
        <w:ind w:left="567"/>
        <w:jc w:val="both"/>
        <w:rPr>
          <w:rFonts w:ascii="Arial" w:hAnsi="Arial" w:cs="Arial"/>
          <w:b/>
          <w:bCs/>
          <w:sz w:val="22"/>
          <w:szCs w:val="22"/>
        </w:rPr>
      </w:pPr>
      <w:r>
        <w:rPr>
          <w:rFonts w:ascii="Arial" w:hAnsi="Arial"/>
          <w:b/>
          <w:bCs/>
          <w:sz w:val="22"/>
          <w:szCs w:val="22"/>
        </w:rPr>
        <w:t>Paragraph </w:t>
      </w:r>
      <w:proofErr w:type="gramStart"/>
      <w:r>
        <w:rPr>
          <w:rFonts w:ascii="Arial" w:hAnsi="Arial"/>
          <w:b/>
          <w:bCs/>
          <w:sz w:val="22"/>
          <w:szCs w:val="22"/>
        </w:rPr>
        <w:t>10(a)</w:t>
      </w:r>
      <w:r>
        <w:rPr>
          <w:rFonts w:ascii="Arial" w:hAnsi="Arial"/>
          <w:bCs/>
          <w:sz w:val="22"/>
          <w:szCs w:val="22"/>
        </w:rPr>
        <w:t>:</w:t>
      </w:r>
      <w:r>
        <w:rPr>
          <w:rFonts w:ascii="Arial" w:hAnsi="Arial"/>
          <w:sz w:val="22"/>
        </w:rPr>
        <w:t xml:space="preserve"> The</w:t>
      </w:r>
      <w:proofErr w:type="gramEnd"/>
      <w:r>
        <w:rPr>
          <w:rFonts w:ascii="Arial" w:hAnsi="Arial"/>
          <w:sz w:val="22"/>
        </w:rPr>
        <w:t xml:space="preserve"> project is national in scope and involves national and local partners, including government authorities and civil society institutions;</w:t>
      </w:r>
    </w:p>
    <w:p w:rsidR="00457C55" w:rsidRPr="00522093" w:rsidRDefault="00457C55" w:rsidP="00457C55">
      <w:pPr>
        <w:pStyle w:val="ListParagraph1"/>
        <w:tabs>
          <w:tab w:val="left" w:pos="1134"/>
        </w:tabs>
        <w:spacing w:before="120" w:after="120"/>
        <w:ind w:left="567"/>
        <w:jc w:val="both"/>
        <w:rPr>
          <w:rFonts w:ascii="Arial" w:hAnsi="Arial" w:cs="Arial"/>
          <w:bCs/>
          <w:sz w:val="22"/>
          <w:szCs w:val="22"/>
        </w:rPr>
      </w:pPr>
      <w:proofErr w:type="gramStart"/>
      <w:r>
        <w:rPr>
          <w:rFonts w:ascii="Arial" w:hAnsi="Arial"/>
          <w:b/>
          <w:bCs/>
          <w:sz w:val="22"/>
          <w:szCs w:val="22"/>
        </w:rPr>
        <w:t>Paragraph 10(b)</w:t>
      </w:r>
      <w:r>
        <w:rPr>
          <w:rFonts w:ascii="Arial" w:hAnsi="Arial"/>
          <w:bCs/>
          <w:sz w:val="22"/>
          <w:szCs w:val="22"/>
        </w:rPr>
        <w:t xml:space="preserve">: The synergy between the activities proposed as part of the request and the initiatives undertaken in parallel by the State Party, such as under its Fund to support cultural activities (FAC - </w:t>
      </w:r>
      <w:proofErr w:type="spellStart"/>
      <w:r>
        <w:rPr>
          <w:rFonts w:ascii="Arial" w:hAnsi="Arial"/>
          <w:bCs/>
          <w:i/>
          <w:sz w:val="22"/>
          <w:szCs w:val="22"/>
        </w:rPr>
        <w:t>Fonds</w:t>
      </w:r>
      <w:proofErr w:type="spellEnd"/>
      <w:r>
        <w:rPr>
          <w:rFonts w:ascii="Arial" w:hAnsi="Arial"/>
          <w:bCs/>
          <w:i/>
          <w:sz w:val="22"/>
          <w:szCs w:val="22"/>
        </w:rPr>
        <w:t xml:space="preserve"> </w:t>
      </w:r>
      <w:proofErr w:type="spellStart"/>
      <w:r>
        <w:rPr>
          <w:rFonts w:ascii="Arial" w:hAnsi="Arial"/>
          <w:bCs/>
          <w:i/>
          <w:sz w:val="22"/>
          <w:szCs w:val="22"/>
        </w:rPr>
        <w:t>d’aide</w:t>
      </w:r>
      <w:proofErr w:type="spellEnd"/>
      <w:r>
        <w:rPr>
          <w:rFonts w:ascii="Arial" w:hAnsi="Arial"/>
          <w:bCs/>
          <w:i/>
          <w:sz w:val="22"/>
          <w:szCs w:val="22"/>
        </w:rPr>
        <w:t xml:space="preserve"> à la culture</w:t>
      </w:r>
      <w:r>
        <w:rPr>
          <w:rFonts w:ascii="Arial" w:hAnsi="Arial"/>
          <w:bCs/>
          <w:sz w:val="22"/>
          <w:szCs w:val="22"/>
        </w:rPr>
        <w:t xml:space="preserve">) or its national traditional dance festival (FESNAD - </w:t>
      </w:r>
      <w:r>
        <w:rPr>
          <w:rFonts w:ascii="Arial" w:hAnsi="Arial"/>
          <w:bCs/>
          <w:i/>
          <w:sz w:val="22"/>
          <w:szCs w:val="22"/>
        </w:rPr>
        <w:t xml:space="preserve">Festival National de </w:t>
      </w:r>
      <w:proofErr w:type="spellStart"/>
      <w:r>
        <w:rPr>
          <w:rFonts w:ascii="Arial" w:hAnsi="Arial"/>
          <w:bCs/>
          <w:i/>
          <w:sz w:val="22"/>
          <w:szCs w:val="22"/>
        </w:rPr>
        <w:t>Danses</w:t>
      </w:r>
      <w:proofErr w:type="spellEnd"/>
      <w:r>
        <w:rPr>
          <w:rFonts w:ascii="Arial" w:hAnsi="Arial"/>
          <w:bCs/>
          <w:i/>
          <w:sz w:val="22"/>
          <w:szCs w:val="22"/>
        </w:rPr>
        <w:t xml:space="preserve"> </w:t>
      </w:r>
      <w:proofErr w:type="spellStart"/>
      <w:r>
        <w:rPr>
          <w:rFonts w:ascii="Arial" w:hAnsi="Arial"/>
          <w:bCs/>
          <w:i/>
          <w:sz w:val="22"/>
          <w:szCs w:val="22"/>
        </w:rPr>
        <w:t>Traditionnelles</w:t>
      </w:r>
      <w:proofErr w:type="spellEnd"/>
      <w:r>
        <w:rPr>
          <w:rFonts w:ascii="Arial" w:hAnsi="Arial"/>
          <w:bCs/>
          <w:sz w:val="22"/>
          <w:szCs w:val="22"/>
        </w:rPr>
        <w:t>), should scale up the results of the project and ensure their lasting effect beyond its completion; furthermore, this demonstrates the State’s capacity to mobilize financial resources with the aim of safeguarding the traditional musical practices in Togo.</w:t>
      </w:r>
      <w:proofErr w:type="gramEnd"/>
    </w:p>
    <w:p w:rsidR="00457C55" w:rsidRPr="00587EAF" w:rsidRDefault="00457C55" w:rsidP="00457C55">
      <w:pPr>
        <w:pStyle w:val="COMParaDecision"/>
        <w:numPr>
          <w:ilvl w:val="0"/>
          <w:numId w:val="6"/>
        </w:numPr>
        <w:ind w:left="567" w:hanging="567"/>
      </w:pPr>
      <w:r>
        <w:t>Approves</w:t>
      </w:r>
      <w:r>
        <w:rPr>
          <w:u w:val="none"/>
        </w:rPr>
        <w:t xml:space="preserve"> the International Assistance request from Togo for the project entitled </w:t>
      </w:r>
      <w:r w:rsidRPr="00D43551">
        <w:rPr>
          <w:b/>
          <w:u w:val="none"/>
        </w:rPr>
        <w:t>Inventory, safeguarding and promoting knowledge of how to manufacture and play Togo</w:t>
      </w:r>
      <w:r>
        <w:rPr>
          <w:b/>
          <w:u w:val="none"/>
        </w:rPr>
        <w:t>’</w:t>
      </w:r>
      <w:r w:rsidRPr="00D43551">
        <w:rPr>
          <w:b/>
          <w:u w:val="none"/>
        </w:rPr>
        <w:t>s traditional musical instruments (national phase)</w:t>
      </w:r>
      <w:r>
        <w:rPr>
          <w:b/>
          <w:u w:val="none"/>
        </w:rPr>
        <w:t xml:space="preserve"> </w:t>
      </w:r>
      <w:r>
        <w:rPr>
          <w:u w:val="none"/>
        </w:rPr>
        <w:t xml:space="preserve">and </w:t>
      </w:r>
      <w:r w:rsidRPr="00726E17">
        <w:t>grants</w:t>
      </w:r>
      <w:r>
        <w:rPr>
          <w:u w:val="none"/>
        </w:rPr>
        <w:t xml:space="preserve"> the amount of US</w:t>
      </w:r>
      <w:r w:rsidRPr="00C935E5">
        <w:rPr>
          <w:u w:val="none"/>
        </w:rPr>
        <w:t>$</w:t>
      </w:r>
      <w:r>
        <w:rPr>
          <w:u w:val="none"/>
        </w:rPr>
        <w:t>99,890.39 to the State Party to this end;</w:t>
      </w:r>
    </w:p>
    <w:p w:rsidR="00457C55" w:rsidRPr="00587EAF" w:rsidRDefault="00457C55" w:rsidP="00457C55">
      <w:pPr>
        <w:pStyle w:val="COMParaDecision"/>
        <w:numPr>
          <w:ilvl w:val="0"/>
          <w:numId w:val="6"/>
        </w:numPr>
        <w:ind w:left="567" w:hanging="567"/>
      </w:pPr>
      <w:r>
        <w:t>Requests</w:t>
      </w:r>
      <w:r>
        <w:rPr>
          <w:u w:val="none"/>
        </w:rPr>
        <w:t xml:space="preserve"> that the Secretariat reach an agreement with the requesting State Party regarding the technical details of the assistance, ensuring that</w:t>
      </w:r>
      <w:r>
        <w:rPr>
          <w:bCs/>
          <w:u w:val="none"/>
        </w:rPr>
        <w:t xml:space="preserve"> the budgeting of the activities financed by the Intangible Cultural Heritage Fund is sufficiently precise</w:t>
      </w:r>
      <w:r>
        <w:rPr>
          <w:u w:val="none"/>
        </w:rPr>
        <w:t xml:space="preserve"> to justify the amounts allocated and so that the actual expenditures can be compared to the projections</w:t>
      </w:r>
      <w:r>
        <w:rPr>
          <w:bCs/>
          <w:u w:val="none"/>
        </w:rPr>
        <w:t>;</w:t>
      </w:r>
    </w:p>
    <w:p w:rsidR="00457C55" w:rsidRPr="00FF4314" w:rsidRDefault="00457C55" w:rsidP="00457C55">
      <w:pPr>
        <w:pStyle w:val="COMParaDecision"/>
        <w:numPr>
          <w:ilvl w:val="0"/>
          <w:numId w:val="6"/>
        </w:numPr>
        <w:ind w:left="567" w:hanging="567"/>
      </w:pPr>
      <w:r>
        <w:t>Invites</w:t>
      </w:r>
      <w:r>
        <w:rPr>
          <w:u w:val="none"/>
        </w:rPr>
        <w:t xml:space="preserve"> the State Party to use Form ICH-04-Report when reporting on the use of the International </w:t>
      </w:r>
      <w:r w:rsidRPr="00726E17">
        <w:rPr>
          <w:u w:val="none"/>
        </w:rPr>
        <w:t>Assistance provided.</w:t>
      </w:r>
      <w:bookmarkEnd w:id="6"/>
    </w:p>
    <w:p w:rsidR="00457C55" w:rsidRPr="003D7EFD" w:rsidRDefault="00457C55" w:rsidP="00457C55">
      <w:pPr>
        <w:pStyle w:val="COMPara"/>
        <w:keepNext/>
        <w:numPr>
          <w:ilvl w:val="0"/>
          <w:numId w:val="0"/>
        </w:numPr>
        <w:spacing w:before="360" w:after="240"/>
        <w:outlineLvl w:val="0"/>
        <w:rPr>
          <w:b/>
        </w:rPr>
      </w:pPr>
      <w:r w:rsidRPr="008E4E83">
        <w:rPr>
          <w:b/>
        </w:rPr>
        <w:lastRenderedPageBreak/>
        <w:t>DECISION 1</w:t>
      </w:r>
      <w:r>
        <w:rPr>
          <w:b/>
        </w:rPr>
        <w:t>3</w:t>
      </w:r>
      <w:r w:rsidRPr="008E4E83">
        <w:rPr>
          <w:b/>
        </w:rPr>
        <w:t xml:space="preserve">.COM </w:t>
      </w:r>
      <w:r>
        <w:rPr>
          <w:b/>
        </w:rPr>
        <w:t>1</w:t>
      </w:r>
      <w:r w:rsidRPr="008E4E83">
        <w:rPr>
          <w:b/>
        </w:rPr>
        <w:t>.BUR 4</w:t>
      </w:r>
    </w:p>
    <w:p w:rsidR="00457C55" w:rsidRPr="00A319C7" w:rsidRDefault="00457C55" w:rsidP="00457C55">
      <w:pPr>
        <w:keepNext/>
        <w:spacing w:before="120" w:after="120"/>
        <w:ind w:left="567" w:hanging="567"/>
        <w:jc w:val="both"/>
        <w:rPr>
          <w:rFonts w:ascii="Arial" w:hAnsi="Arial" w:cs="Arial"/>
          <w:sz w:val="22"/>
          <w:szCs w:val="22"/>
        </w:rPr>
      </w:pPr>
      <w:r w:rsidRPr="00A319C7">
        <w:rPr>
          <w:rFonts w:ascii="Arial" w:hAnsi="Arial" w:cs="Arial"/>
          <w:sz w:val="22"/>
          <w:szCs w:val="22"/>
        </w:rPr>
        <w:t>The Bureau,</w:t>
      </w:r>
    </w:p>
    <w:p w:rsidR="00457C55" w:rsidRPr="00CF2BF4" w:rsidRDefault="00457C55" w:rsidP="00457C55">
      <w:pPr>
        <w:pStyle w:val="COMPara"/>
        <w:numPr>
          <w:ilvl w:val="0"/>
          <w:numId w:val="37"/>
        </w:numPr>
        <w:ind w:left="567" w:hanging="567"/>
        <w:jc w:val="both"/>
        <w:rPr>
          <w:snapToGrid/>
        </w:rPr>
      </w:pPr>
      <w:r w:rsidRPr="00CF2BF4">
        <w:rPr>
          <w:snapToGrid/>
          <w:u w:val="single"/>
        </w:rPr>
        <w:t>Recalling</w:t>
      </w:r>
      <w:r>
        <w:rPr>
          <w:snapToGrid/>
        </w:rPr>
        <w:t xml:space="preserve"> Articles 22 and 23</w:t>
      </w:r>
      <w:r w:rsidRPr="00CF2BF4">
        <w:rPr>
          <w:snapToGrid/>
        </w:rPr>
        <w:t xml:space="preserve"> of the Convention as well as Chapter I.4 of the Operational Directives relating to the eligibility and criteria of International Assistance requests,</w:t>
      </w:r>
    </w:p>
    <w:p w:rsidR="00DC6560" w:rsidRPr="00457C55" w:rsidRDefault="00457C55" w:rsidP="00457C55">
      <w:pPr>
        <w:pStyle w:val="COMPara"/>
        <w:numPr>
          <w:ilvl w:val="0"/>
          <w:numId w:val="37"/>
        </w:numPr>
        <w:ind w:left="567" w:hanging="567"/>
        <w:jc w:val="both"/>
        <w:rPr>
          <w:snapToGrid/>
          <w:u w:val="single"/>
        </w:rPr>
      </w:pPr>
      <w:proofErr w:type="gramStart"/>
      <w:r w:rsidRPr="005E188C">
        <w:rPr>
          <w:u w:val="single"/>
        </w:rPr>
        <w:t>Request</w:t>
      </w:r>
      <w:r>
        <w:rPr>
          <w:u w:val="single"/>
        </w:rPr>
        <w:t>s</w:t>
      </w:r>
      <w:r>
        <w:t xml:space="preserve"> that the </w:t>
      </w:r>
      <w:r w:rsidRPr="005113EE">
        <w:rPr>
          <w:snapToGrid/>
        </w:rPr>
        <w:t>Secretariat</w:t>
      </w:r>
      <w:r>
        <w:t xml:space="preserve"> assist the Bureau in taking stock of its experience related to the granting of International Assistance, particularly as regards the number and amount of assistance granted to a single country, together with any other pertinent administrative issues, so that the Bureau can examine them during its meeting scheduled in June 2018 with a view to proposing appropriate measur</w:t>
      </w:r>
      <w:bookmarkStart w:id="7" w:name="_GoBack"/>
      <w:bookmarkEnd w:id="7"/>
      <w:r>
        <w:t>es to the Committee, if they are deemed necessary.</w:t>
      </w:r>
      <w:proofErr w:type="gramEnd"/>
    </w:p>
    <w:sectPr w:rsidR="00DC6560" w:rsidRPr="00457C55" w:rsidSect="00990228">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C" w:rsidRDefault="00B959EC" w:rsidP="008724E5">
      <w:r>
        <w:separator/>
      </w:r>
    </w:p>
  </w:footnote>
  <w:footnote w:type="continuationSeparator" w:id="0">
    <w:p w:rsidR="00B959EC" w:rsidRDefault="00B959E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EF563B" w:rsidRDefault="00A06B50" w:rsidP="00A45E93">
    <w:pPr>
      <w:rPr>
        <w:rFonts w:ascii="Arial" w:hAnsi="Arial" w:cs="Arial"/>
      </w:rPr>
    </w:pPr>
    <w:r w:rsidRPr="00A45E93">
      <w:rPr>
        <w:rFonts w:ascii="Arial" w:hAnsi="Arial" w:cs="Arial"/>
        <w:sz w:val="20"/>
        <w:szCs w:val="20"/>
        <w:lang w:val="en-US"/>
      </w:rPr>
      <w:t>ITH/1</w:t>
    </w:r>
    <w:r w:rsidR="00F53DEC">
      <w:rPr>
        <w:rFonts w:ascii="Arial" w:eastAsiaTheme="minorEastAsia" w:hAnsi="Arial" w:cs="Arial" w:hint="eastAsia"/>
        <w:sz w:val="20"/>
        <w:szCs w:val="20"/>
        <w:lang w:val="en-US" w:eastAsia="ko-KR"/>
      </w:rPr>
      <w:t>8</w:t>
    </w:r>
    <w:r w:rsidRPr="00A45E93">
      <w:rPr>
        <w:rFonts w:ascii="Arial" w:hAnsi="Arial" w:cs="Arial"/>
        <w:sz w:val="20"/>
        <w:szCs w:val="20"/>
        <w:lang w:val="en-US"/>
      </w:rPr>
      <w:t>/</w:t>
    </w:r>
    <w:r w:rsidR="00FB5238">
      <w:rPr>
        <w:rFonts w:ascii="Arial" w:hAnsi="Arial" w:cs="Arial"/>
        <w:sz w:val="20"/>
        <w:szCs w:val="20"/>
        <w:lang w:val="en-US"/>
      </w:rPr>
      <w:t>1</w:t>
    </w:r>
    <w:r w:rsidR="00F53DEC">
      <w:rPr>
        <w:rFonts w:ascii="Arial" w:eastAsiaTheme="minorEastAsia" w:hAnsi="Arial" w:cs="Arial" w:hint="eastAsia"/>
        <w:sz w:val="20"/>
        <w:szCs w:val="20"/>
        <w:lang w:val="en-US" w:eastAsia="ko-KR"/>
      </w:rPr>
      <w:t>3</w:t>
    </w:r>
    <w:r w:rsidRPr="00A45E93">
      <w:rPr>
        <w:rFonts w:ascii="Arial" w:hAnsi="Arial" w:cs="Arial"/>
        <w:sz w:val="20"/>
        <w:szCs w:val="20"/>
        <w:lang w:val="en-US"/>
      </w:rPr>
      <w:t xml:space="preserve">.COM </w:t>
    </w:r>
    <w:r w:rsidR="00F53DEC">
      <w:rPr>
        <w:rFonts w:ascii="Arial" w:hAnsi="Arial" w:cs="Arial"/>
        <w:sz w:val="20"/>
        <w:szCs w:val="20"/>
        <w:lang w:val="en-US"/>
      </w:rPr>
      <w:t>1</w:t>
    </w:r>
    <w:r w:rsidRPr="00A45E93">
      <w:rPr>
        <w:rFonts w:ascii="Arial" w:hAnsi="Arial" w:cs="Arial"/>
        <w:sz w:val="20"/>
        <w:szCs w:val="20"/>
        <w:lang w:val="en-US"/>
      </w:rPr>
      <w:t>.BUR/</w:t>
    </w:r>
    <w:r w:rsidR="008676B6">
      <w:rPr>
        <w:rFonts w:ascii="Arial" w:hAnsi="Arial" w:cs="Arial"/>
        <w:sz w:val="20"/>
        <w:szCs w:val="20"/>
        <w:lang w:val="en-US"/>
      </w:rPr>
      <w:t>Decisions</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9E7F46">
      <w:rPr>
        <w:rStyle w:val="PageNumber"/>
        <w:rFonts w:ascii="Arial" w:hAnsi="Arial" w:cs="Arial"/>
        <w:noProof/>
        <w:sz w:val="20"/>
        <w:szCs w:val="20"/>
        <w:lang w:val="en-US"/>
      </w:rPr>
      <w:t>20</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787DA9" w:rsidRDefault="00A06B50" w:rsidP="00787DA9">
    <w:pPr>
      <w:pStyle w:val="Header"/>
      <w:jc w:val="right"/>
      <w:rPr>
        <w:rFonts w:ascii="Arial" w:hAnsi="Arial" w:cs="Arial"/>
      </w:rPr>
    </w:pPr>
    <w:r w:rsidRPr="00A45E93">
      <w:rPr>
        <w:rFonts w:ascii="Arial" w:hAnsi="Arial" w:cs="Arial"/>
        <w:sz w:val="20"/>
        <w:szCs w:val="20"/>
        <w:lang w:val="en-US"/>
      </w:rPr>
      <w:t>ITH/1</w:t>
    </w:r>
    <w:r w:rsidR="00F53DEC">
      <w:rPr>
        <w:rFonts w:ascii="Arial" w:eastAsiaTheme="minorEastAsia" w:hAnsi="Arial" w:cs="Arial" w:hint="eastAsia"/>
        <w:sz w:val="20"/>
        <w:szCs w:val="20"/>
        <w:lang w:val="en-US" w:eastAsia="ko-KR"/>
      </w:rPr>
      <w:t>8</w:t>
    </w:r>
    <w:r w:rsidRPr="00A45E93">
      <w:rPr>
        <w:rFonts w:ascii="Arial" w:hAnsi="Arial" w:cs="Arial"/>
        <w:sz w:val="20"/>
        <w:szCs w:val="20"/>
        <w:lang w:val="en-US"/>
      </w:rPr>
      <w:t>/</w:t>
    </w:r>
    <w:r w:rsidR="00400C15">
      <w:rPr>
        <w:rFonts w:ascii="Arial" w:hAnsi="Arial" w:cs="Arial"/>
        <w:sz w:val="20"/>
        <w:szCs w:val="20"/>
        <w:lang w:val="en-US"/>
      </w:rPr>
      <w:t>1</w:t>
    </w:r>
    <w:r w:rsidR="00F53DEC">
      <w:rPr>
        <w:rFonts w:ascii="Arial" w:eastAsiaTheme="minorEastAsia" w:hAnsi="Arial" w:cs="Arial" w:hint="eastAsia"/>
        <w:sz w:val="20"/>
        <w:szCs w:val="20"/>
        <w:lang w:val="en-US" w:eastAsia="ko-KR"/>
      </w:rPr>
      <w:t>3</w:t>
    </w:r>
    <w:r w:rsidRPr="00A45E93">
      <w:rPr>
        <w:rFonts w:ascii="Arial" w:hAnsi="Arial" w:cs="Arial"/>
        <w:sz w:val="20"/>
        <w:szCs w:val="20"/>
        <w:lang w:val="en-US"/>
      </w:rPr>
      <w:t xml:space="preserve">.COM </w:t>
    </w:r>
    <w:r w:rsidR="00F53DEC">
      <w:rPr>
        <w:rFonts w:ascii="Arial" w:hAnsi="Arial" w:cs="Arial"/>
        <w:sz w:val="20"/>
        <w:szCs w:val="20"/>
        <w:lang w:val="en-US"/>
      </w:rPr>
      <w:t>1</w:t>
    </w:r>
    <w:r w:rsidRPr="00A45E93">
      <w:rPr>
        <w:rFonts w:ascii="Arial" w:hAnsi="Arial" w:cs="Arial"/>
        <w:sz w:val="20"/>
        <w:szCs w:val="20"/>
        <w:lang w:val="en-US"/>
      </w:rPr>
      <w:t>.BUR/</w:t>
    </w:r>
    <w:r w:rsidR="008676B6">
      <w:rPr>
        <w:rFonts w:ascii="Arial" w:hAnsi="Arial" w:cs="Arial"/>
        <w:sz w:val="20"/>
        <w:szCs w:val="20"/>
        <w:lang w:val="en-US"/>
      </w:rPr>
      <w:t>Decisions</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9E7F46">
      <w:rPr>
        <w:rStyle w:val="PageNumber"/>
        <w:rFonts w:ascii="Arial" w:hAnsi="Arial" w:cs="Arial"/>
        <w:noProof/>
        <w:sz w:val="20"/>
        <w:szCs w:val="20"/>
        <w:lang w:val="en-US"/>
      </w:rPr>
      <w:t>21</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8724E5" w:rsidRDefault="00FD7470">
    <w:pPr>
      <w:pStyle w:val="Header"/>
    </w:pPr>
    <w:r>
      <w:rPr>
        <w:noProof/>
        <w:lang w:val="fr-FR"/>
      </w:rPr>
      <w:drawing>
        <wp:anchor distT="0" distB="0" distL="114300" distR="114300" simplePos="0" relativeHeight="251657728" behindDoc="0" locked="0" layoutInCell="1" allowOverlap="1" wp14:anchorId="53C3424E" wp14:editId="04D39DF4">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FB5238" w:rsidP="00EF563B">
    <w:pPr>
      <w:pStyle w:val="Header"/>
      <w:spacing w:after="520"/>
      <w:jc w:val="right"/>
      <w:rPr>
        <w:rFonts w:ascii="Arial" w:hAnsi="Arial" w:cs="Arial"/>
        <w:b/>
        <w:sz w:val="44"/>
        <w:szCs w:val="44"/>
        <w:lang w:val="en-US"/>
      </w:rPr>
    </w:pPr>
    <w:r>
      <w:rPr>
        <w:rFonts w:ascii="Arial" w:hAnsi="Arial" w:cs="Arial"/>
        <w:b/>
        <w:sz w:val="44"/>
        <w:szCs w:val="44"/>
        <w:lang w:val="en-US"/>
      </w:rPr>
      <w:t>1</w:t>
    </w:r>
    <w:r w:rsidR="00F53DEC">
      <w:rPr>
        <w:rFonts w:ascii="Arial" w:eastAsiaTheme="minorEastAsia" w:hAnsi="Arial" w:cs="Arial"/>
        <w:b/>
        <w:sz w:val="44"/>
        <w:szCs w:val="44"/>
        <w:lang w:val="en-US" w:eastAsia="ko-KR"/>
      </w:rPr>
      <w:t>3</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F53DEC">
      <w:rPr>
        <w:rFonts w:ascii="Arial" w:hAnsi="Arial" w:cs="Arial"/>
        <w:b/>
        <w:sz w:val="44"/>
        <w:szCs w:val="44"/>
        <w:lang w:val="en-US"/>
      </w:rPr>
      <w:t>1</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503CD5" w:rsidP="00A45E93">
    <w:pPr>
      <w:jc w:val="right"/>
      <w:rPr>
        <w:rFonts w:ascii="Arial" w:hAnsi="Arial" w:cs="Arial"/>
        <w:b/>
        <w:sz w:val="22"/>
        <w:szCs w:val="22"/>
        <w:lang w:val="en-US"/>
      </w:rPr>
    </w:pPr>
    <w:r>
      <w:rPr>
        <w:rFonts w:ascii="Arial" w:hAnsi="Arial" w:cs="Arial"/>
        <w:b/>
        <w:sz w:val="22"/>
        <w:szCs w:val="22"/>
        <w:lang w:val="en-US"/>
      </w:rPr>
      <w:t>ITH/</w:t>
    </w:r>
    <w:r w:rsidR="00400C15">
      <w:rPr>
        <w:rFonts w:ascii="Arial" w:hAnsi="Arial" w:cs="Arial"/>
        <w:b/>
        <w:sz w:val="22"/>
        <w:szCs w:val="22"/>
        <w:lang w:val="en-US"/>
      </w:rPr>
      <w:t>1</w:t>
    </w:r>
    <w:r w:rsidR="00F53DEC">
      <w:rPr>
        <w:rFonts w:ascii="Arial" w:eastAsiaTheme="minorEastAsia" w:hAnsi="Arial" w:cs="Arial" w:hint="eastAsia"/>
        <w:b/>
        <w:sz w:val="22"/>
        <w:szCs w:val="22"/>
        <w:lang w:val="en-US" w:eastAsia="ko-KR"/>
      </w:rPr>
      <w:t>8</w:t>
    </w:r>
    <w:r w:rsidR="00F4039C">
      <w:rPr>
        <w:rFonts w:ascii="Arial" w:hAnsi="Arial" w:cs="Arial"/>
        <w:b/>
        <w:sz w:val="22"/>
        <w:szCs w:val="22"/>
        <w:lang w:val="en-US"/>
      </w:rPr>
      <w:t>/</w:t>
    </w:r>
    <w:r w:rsidR="00400C15">
      <w:rPr>
        <w:rFonts w:ascii="Arial" w:hAnsi="Arial" w:cs="Arial"/>
        <w:b/>
        <w:sz w:val="22"/>
        <w:szCs w:val="22"/>
        <w:lang w:val="en-US"/>
      </w:rPr>
      <w:t>1</w:t>
    </w:r>
    <w:r w:rsidR="00F53DEC">
      <w:rPr>
        <w:rFonts w:ascii="Arial" w:eastAsiaTheme="minorEastAsia" w:hAnsi="Arial" w:cs="Arial" w:hint="eastAsia"/>
        <w:b/>
        <w:sz w:val="22"/>
        <w:szCs w:val="22"/>
        <w:lang w:val="en-US" w:eastAsia="ko-KR"/>
      </w:rPr>
      <w:t>3</w:t>
    </w:r>
    <w:r w:rsidR="00F4039C">
      <w:rPr>
        <w:rFonts w:ascii="Arial" w:hAnsi="Arial" w:cs="Arial"/>
        <w:b/>
        <w:sz w:val="22"/>
        <w:szCs w:val="22"/>
        <w:lang w:val="en-US"/>
      </w:rPr>
      <w:t xml:space="preserve">.COM </w:t>
    </w:r>
    <w:r w:rsidR="00F53DEC">
      <w:rPr>
        <w:rFonts w:ascii="Arial" w:hAnsi="Arial" w:cs="Arial"/>
        <w:b/>
        <w:sz w:val="22"/>
        <w:szCs w:val="22"/>
        <w:lang w:val="en-US"/>
      </w:rPr>
      <w:t>1</w:t>
    </w:r>
    <w:r>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p>
  <w:p w:rsidR="00A06B50" w:rsidRPr="00FB5238" w:rsidRDefault="00A06B50" w:rsidP="004B3609">
    <w:pPr>
      <w:jc w:val="right"/>
      <w:rPr>
        <w:rFonts w:ascii="Arial" w:eastAsiaTheme="minorEastAsia" w:hAnsi="Arial" w:cs="Arial"/>
        <w:b/>
        <w:sz w:val="22"/>
        <w:szCs w:val="22"/>
        <w:lang w:val="en-US" w:eastAsia="ko-KR"/>
      </w:rPr>
    </w:pPr>
    <w:r w:rsidRPr="007815A5">
      <w:rPr>
        <w:rFonts w:ascii="Arial" w:hAnsi="Arial" w:cs="Arial"/>
        <w:b/>
        <w:sz w:val="22"/>
        <w:szCs w:val="22"/>
        <w:lang w:val="en-US"/>
      </w:rPr>
      <w:t xml:space="preserve">Paris, </w:t>
    </w:r>
    <w:r w:rsidR="00F53DEC">
      <w:rPr>
        <w:rFonts w:ascii="Arial" w:hAnsi="Arial" w:cs="Arial"/>
        <w:b/>
        <w:sz w:val="22"/>
        <w:szCs w:val="22"/>
        <w:lang w:val="en-US"/>
      </w:rPr>
      <w:t>2</w:t>
    </w:r>
    <w:r w:rsidR="00817BB1">
      <w:rPr>
        <w:rFonts w:ascii="Arial" w:hAnsi="Arial" w:cs="Arial"/>
        <w:b/>
        <w:sz w:val="22"/>
        <w:szCs w:val="22"/>
        <w:lang w:val="en-US"/>
      </w:rPr>
      <w:t>6</w:t>
    </w:r>
    <w:r w:rsidR="00D5392A">
      <w:rPr>
        <w:rFonts w:ascii="Arial" w:hAnsi="Arial" w:cs="Arial"/>
        <w:b/>
        <w:sz w:val="22"/>
        <w:szCs w:val="22"/>
        <w:lang w:val="en-US"/>
      </w:rPr>
      <w:t xml:space="preserve"> </w:t>
    </w:r>
    <w:r w:rsidR="00F53DEC">
      <w:rPr>
        <w:rFonts w:ascii="Arial" w:hAnsi="Arial" w:cs="Arial"/>
        <w:b/>
        <w:sz w:val="22"/>
        <w:szCs w:val="22"/>
        <w:lang w:val="en-US"/>
      </w:rPr>
      <w:t xml:space="preserve">March </w:t>
    </w:r>
    <w:r w:rsidR="00FB5238">
      <w:rPr>
        <w:rFonts w:ascii="Arial" w:hAnsi="Arial" w:cs="Arial"/>
        <w:b/>
        <w:sz w:val="22"/>
        <w:szCs w:val="22"/>
        <w:lang w:val="en-US"/>
      </w:rPr>
      <w:t>201</w:t>
    </w:r>
    <w:r w:rsidR="00F53DEC">
      <w:rPr>
        <w:rFonts w:ascii="Arial" w:eastAsiaTheme="minorEastAsia" w:hAnsi="Arial" w:cs="Arial" w:hint="eastAsia"/>
        <w:b/>
        <w:sz w:val="22"/>
        <w:szCs w:val="22"/>
        <w:lang w:val="en-US" w:eastAsia="ko-KR"/>
      </w:rPr>
      <w:t>8</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45A"/>
    <w:multiLevelType w:val="hybridMultilevel"/>
    <w:tmpl w:val="D57C720E"/>
    <w:lvl w:ilvl="0" w:tplc="4C42D17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30E19"/>
    <w:multiLevelType w:val="hybridMultilevel"/>
    <w:tmpl w:val="55D42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D53FD2"/>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C35618F"/>
    <w:multiLevelType w:val="hybridMultilevel"/>
    <w:tmpl w:val="1074AD06"/>
    <w:lvl w:ilvl="0" w:tplc="47BAFACE">
      <w:start w:val="1"/>
      <w:numFmt w:val="decimal"/>
      <w:lvlText w:val="%1."/>
      <w:lvlJc w:val="left"/>
      <w:pPr>
        <w:ind w:left="786"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9"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7A4DB1"/>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C5B31DA"/>
    <w:multiLevelType w:val="hybridMultilevel"/>
    <w:tmpl w:val="5E20848C"/>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371CC5"/>
    <w:multiLevelType w:val="hybridMultilevel"/>
    <w:tmpl w:val="445C1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A857062"/>
    <w:multiLevelType w:val="hybridMultilevel"/>
    <w:tmpl w:val="BA782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6B350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452090"/>
    <w:multiLevelType w:val="hybridMultilevel"/>
    <w:tmpl w:val="D2906104"/>
    <w:lvl w:ilvl="0" w:tplc="8A22C038">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0"/>
  </w:num>
  <w:num w:numId="5">
    <w:abstractNumId w:val="6"/>
  </w:num>
  <w:num w:numId="6">
    <w:abstractNumId w:val="11"/>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2"/>
  </w:num>
  <w:num w:numId="11">
    <w:abstractNumId w:val="11"/>
  </w:num>
  <w:num w:numId="12">
    <w:abstractNumId w:val="16"/>
  </w:num>
  <w:num w:numId="13">
    <w:abstractNumId w:val="11"/>
    <w:lvlOverride w:ilvl="0">
      <w:startOverride w:val="1"/>
    </w:lvlOverride>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11"/>
  </w:num>
  <w:num w:numId="19">
    <w:abstractNumId w:val="17"/>
  </w:num>
  <w:num w:numId="20">
    <w:abstractNumId w:val="11"/>
  </w:num>
  <w:num w:numId="21">
    <w:abstractNumId w:val="11"/>
  </w:num>
  <w:num w:numId="22">
    <w:abstractNumId w:val="11"/>
  </w:num>
  <w:num w:numId="23">
    <w:abstractNumId w:val="11"/>
  </w:num>
  <w:num w:numId="24">
    <w:abstractNumId w:val="3"/>
  </w:num>
  <w:num w:numId="25">
    <w:abstractNumId w:val="21"/>
  </w:num>
  <w:num w:numId="26">
    <w:abstractNumId w:val="14"/>
  </w:num>
  <w:num w:numId="27">
    <w:abstractNumId w:val="4"/>
  </w:num>
  <w:num w:numId="28">
    <w:abstractNumId w:val="15"/>
  </w:num>
  <w:num w:numId="29">
    <w:abstractNumId w:val="24"/>
  </w:num>
  <w:num w:numId="30">
    <w:abstractNumId w:val="23"/>
  </w:num>
  <w:num w:numId="31">
    <w:abstractNumId w:val="9"/>
  </w:num>
  <w:num w:numId="32">
    <w:abstractNumId w:val="8"/>
  </w:num>
  <w:num w:numId="33">
    <w:abstractNumId w:val="19"/>
  </w:num>
  <w:num w:numId="34">
    <w:abstractNumId w:val="20"/>
  </w:num>
  <w:num w:numId="35">
    <w:abstractNumId w:val="18"/>
  </w:num>
  <w:num w:numId="36">
    <w:abstractNumId w:val="22"/>
  </w:num>
  <w:num w:numId="37">
    <w:abstractNumId w:val="1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1802"/>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61BED"/>
    <w:rsid w:val="003633B1"/>
    <w:rsid w:val="00363F42"/>
    <w:rsid w:val="003646DB"/>
    <w:rsid w:val="00367CC2"/>
    <w:rsid w:val="00372468"/>
    <w:rsid w:val="0037782C"/>
    <w:rsid w:val="0038148C"/>
    <w:rsid w:val="003952FB"/>
    <w:rsid w:val="003A5B67"/>
    <w:rsid w:val="003B0E69"/>
    <w:rsid w:val="003B1336"/>
    <w:rsid w:val="003B5022"/>
    <w:rsid w:val="003C2004"/>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B7C"/>
    <w:rsid w:val="004112A8"/>
    <w:rsid w:val="00415FA1"/>
    <w:rsid w:val="00425C4A"/>
    <w:rsid w:val="00427A31"/>
    <w:rsid w:val="00427B06"/>
    <w:rsid w:val="004364D7"/>
    <w:rsid w:val="00436A3E"/>
    <w:rsid w:val="00437B81"/>
    <w:rsid w:val="00447546"/>
    <w:rsid w:val="00454565"/>
    <w:rsid w:val="00457C55"/>
    <w:rsid w:val="004628C8"/>
    <w:rsid w:val="004632BA"/>
    <w:rsid w:val="00463976"/>
    <w:rsid w:val="004676E5"/>
    <w:rsid w:val="00470826"/>
    <w:rsid w:val="0047303A"/>
    <w:rsid w:val="00475560"/>
    <w:rsid w:val="004764D8"/>
    <w:rsid w:val="00476C58"/>
    <w:rsid w:val="00480B30"/>
    <w:rsid w:val="00480E55"/>
    <w:rsid w:val="004926B4"/>
    <w:rsid w:val="00496A6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501750"/>
    <w:rsid w:val="00501764"/>
    <w:rsid w:val="0050226D"/>
    <w:rsid w:val="00503CD5"/>
    <w:rsid w:val="00505922"/>
    <w:rsid w:val="0051018E"/>
    <w:rsid w:val="00511CD8"/>
    <w:rsid w:val="00512CD2"/>
    <w:rsid w:val="00515E68"/>
    <w:rsid w:val="005206C4"/>
    <w:rsid w:val="00521BB2"/>
    <w:rsid w:val="00524A34"/>
    <w:rsid w:val="00524C55"/>
    <w:rsid w:val="00525910"/>
    <w:rsid w:val="005272AD"/>
    <w:rsid w:val="005275FB"/>
    <w:rsid w:val="00541EF5"/>
    <w:rsid w:val="00542033"/>
    <w:rsid w:val="00547B70"/>
    <w:rsid w:val="00547C90"/>
    <w:rsid w:val="005511BA"/>
    <w:rsid w:val="005522B4"/>
    <w:rsid w:val="00552B41"/>
    <w:rsid w:val="0055595D"/>
    <w:rsid w:val="00557E2F"/>
    <w:rsid w:val="00560085"/>
    <w:rsid w:val="00564DDB"/>
    <w:rsid w:val="00565BA9"/>
    <w:rsid w:val="00572187"/>
    <w:rsid w:val="0057403F"/>
    <w:rsid w:val="0057404F"/>
    <w:rsid w:val="00574638"/>
    <w:rsid w:val="00576583"/>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314B"/>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3936"/>
    <w:rsid w:val="00684BF3"/>
    <w:rsid w:val="00686933"/>
    <w:rsid w:val="00686CEA"/>
    <w:rsid w:val="00694452"/>
    <w:rsid w:val="0069620B"/>
    <w:rsid w:val="006A15F9"/>
    <w:rsid w:val="006A1A12"/>
    <w:rsid w:val="006A5BFD"/>
    <w:rsid w:val="006B0361"/>
    <w:rsid w:val="006B3943"/>
    <w:rsid w:val="006B535E"/>
    <w:rsid w:val="006B5E95"/>
    <w:rsid w:val="006B7ED5"/>
    <w:rsid w:val="006C03E6"/>
    <w:rsid w:val="006C188A"/>
    <w:rsid w:val="006C330E"/>
    <w:rsid w:val="006C3FFC"/>
    <w:rsid w:val="006C51FB"/>
    <w:rsid w:val="006D2C68"/>
    <w:rsid w:val="006D3858"/>
    <w:rsid w:val="006D5CDB"/>
    <w:rsid w:val="006D6BB1"/>
    <w:rsid w:val="006D6D68"/>
    <w:rsid w:val="006D6ECF"/>
    <w:rsid w:val="006E1BB8"/>
    <w:rsid w:val="006E6C0B"/>
    <w:rsid w:val="006F1767"/>
    <w:rsid w:val="006F2EAC"/>
    <w:rsid w:val="006F6E40"/>
    <w:rsid w:val="0070295D"/>
    <w:rsid w:val="00702A1D"/>
    <w:rsid w:val="00706EAC"/>
    <w:rsid w:val="0071157A"/>
    <w:rsid w:val="007228DD"/>
    <w:rsid w:val="0073001C"/>
    <w:rsid w:val="00730403"/>
    <w:rsid w:val="00736D3C"/>
    <w:rsid w:val="007401FC"/>
    <w:rsid w:val="00743B44"/>
    <w:rsid w:val="00745849"/>
    <w:rsid w:val="00757953"/>
    <w:rsid w:val="00762F35"/>
    <w:rsid w:val="007713DD"/>
    <w:rsid w:val="00774B22"/>
    <w:rsid w:val="007815A5"/>
    <w:rsid w:val="00787DA9"/>
    <w:rsid w:val="0079520D"/>
    <w:rsid w:val="00796029"/>
    <w:rsid w:val="00796427"/>
    <w:rsid w:val="007A0AE8"/>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17BB1"/>
    <w:rsid w:val="0082096A"/>
    <w:rsid w:val="008344EF"/>
    <w:rsid w:val="00834EFE"/>
    <w:rsid w:val="00835FA8"/>
    <w:rsid w:val="00843239"/>
    <w:rsid w:val="00850104"/>
    <w:rsid w:val="0085266D"/>
    <w:rsid w:val="00861F77"/>
    <w:rsid w:val="00865767"/>
    <w:rsid w:val="00866040"/>
    <w:rsid w:val="0086667B"/>
    <w:rsid w:val="008676B6"/>
    <w:rsid w:val="00871B66"/>
    <w:rsid w:val="008724E5"/>
    <w:rsid w:val="0087471A"/>
    <w:rsid w:val="00875BE9"/>
    <w:rsid w:val="0088067D"/>
    <w:rsid w:val="00882E58"/>
    <w:rsid w:val="00891295"/>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752A"/>
    <w:rsid w:val="009C3404"/>
    <w:rsid w:val="009D1107"/>
    <w:rsid w:val="009D270E"/>
    <w:rsid w:val="009D2EE4"/>
    <w:rsid w:val="009D7A64"/>
    <w:rsid w:val="009D7F6C"/>
    <w:rsid w:val="009E012B"/>
    <w:rsid w:val="009E33C1"/>
    <w:rsid w:val="009E7F46"/>
    <w:rsid w:val="009F1B6E"/>
    <w:rsid w:val="00A003EB"/>
    <w:rsid w:val="00A06B34"/>
    <w:rsid w:val="00A06B50"/>
    <w:rsid w:val="00A117AD"/>
    <w:rsid w:val="00A14311"/>
    <w:rsid w:val="00A156EC"/>
    <w:rsid w:val="00A16EA7"/>
    <w:rsid w:val="00A2501E"/>
    <w:rsid w:val="00A278CA"/>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3887"/>
    <w:rsid w:val="00C2777E"/>
    <w:rsid w:val="00C30375"/>
    <w:rsid w:val="00C3075F"/>
    <w:rsid w:val="00C30D2C"/>
    <w:rsid w:val="00C31BD8"/>
    <w:rsid w:val="00C33080"/>
    <w:rsid w:val="00C35759"/>
    <w:rsid w:val="00C35AEB"/>
    <w:rsid w:val="00C371B3"/>
    <w:rsid w:val="00C4020A"/>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09FF"/>
    <w:rsid w:val="00C93AA0"/>
    <w:rsid w:val="00CA23FD"/>
    <w:rsid w:val="00CA3327"/>
    <w:rsid w:val="00CA55E1"/>
    <w:rsid w:val="00CB149B"/>
    <w:rsid w:val="00CB260A"/>
    <w:rsid w:val="00CB306E"/>
    <w:rsid w:val="00CC0309"/>
    <w:rsid w:val="00CC5C77"/>
    <w:rsid w:val="00CC6967"/>
    <w:rsid w:val="00CD0BED"/>
    <w:rsid w:val="00CD455B"/>
    <w:rsid w:val="00CE1056"/>
    <w:rsid w:val="00CE3FF1"/>
    <w:rsid w:val="00CF1026"/>
    <w:rsid w:val="00D000AB"/>
    <w:rsid w:val="00D00939"/>
    <w:rsid w:val="00D019E2"/>
    <w:rsid w:val="00D046B6"/>
    <w:rsid w:val="00D05E67"/>
    <w:rsid w:val="00D07631"/>
    <w:rsid w:val="00D102E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B0201"/>
    <w:rsid w:val="00DB0366"/>
    <w:rsid w:val="00DB4044"/>
    <w:rsid w:val="00DB5131"/>
    <w:rsid w:val="00DB7324"/>
    <w:rsid w:val="00DC0641"/>
    <w:rsid w:val="00DC0B9D"/>
    <w:rsid w:val="00DC2DAE"/>
    <w:rsid w:val="00DC6560"/>
    <w:rsid w:val="00DD3581"/>
    <w:rsid w:val="00DD36D8"/>
    <w:rsid w:val="00DD654D"/>
    <w:rsid w:val="00DD6722"/>
    <w:rsid w:val="00DE34FC"/>
    <w:rsid w:val="00DE4E0B"/>
    <w:rsid w:val="00DE614E"/>
    <w:rsid w:val="00DE7AA3"/>
    <w:rsid w:val="00DF28AF"/>
    <w:rsid w:val="00DF3CF0"/>
    <w:rsid w:val="00DF564F"/>
    <w:rsid w:val="00DF5AC1"/>
    <w:rsid w:val="00E131EE"/>
    <w:rsid w:val="00E14437"/>
    <w:rsid w:val="00E20A40"/>
    <w:rsid w:val="00E264F9"/>
    <w:rsid w:val="00E2681C"/>
    <w:rsid w:val="00E2698B"/>
    <w:rsid w:val="00E26C8E"/>
    <w:rsid w:val="00E33A55"/>
    <w:rsid w:val="00E33F8E"/>
    <w:rsid w:val="00E41AF5"/>
    <w:rsid w:val="00E44379"/>
    <w:rsid w:val="00E469F1"/>
    <w:rsid w:val="00E47787"/>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613"/>
    <w:rsid w:val="00EB2DF2"/>
    <w:rsid w:val="00EC040E"/>
    <w:rsid w:val="00ED6F70"/>
    <w:rsid w:val="00EE07A6"/>
    <w:rsid w:val="00EE434B"/>
    <w:rsid w:val="00EE5E18"/>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3DEC"/>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5238"/>
    <w:rsid w:val="00FB6BAD"/>
    <w:rsid w:val="00FB74B1"/>
    <w:rsid w:val="00FC5F87"/>
    <w:rsid w:val="00FC7BE3"/>
    <w:rsid w:val="00FD5061"/>
    <w:rsid w:val="00FD624F"/>
    <w:rsid w:val="00FD6377"/>
    <w:rsid w:val="00FD7470"/>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5E752FC"/>
  <w15:docId w15:val="{F7CF7D60-76F9-491B-B7C7-0EA67F8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612D-8FD8-4C21-B044-5DFCE698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11377</Words>
  <Characters>62576</Characters>
  <Application>Microsoft Office Word</Application>
  <DocSecurity>0</DocSecurity>
  <Lines>521</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e.constantinou@unesco.org</cp:lastModifiedBy>
  <cp:revision>7</cp:revision>
  <cp:lastPrinted>2013-10-16T09:01:00Z</cp:lastPrinted>
  <dcterms:created xsi:type="dcterms:W3CDTF">2017-10-03T15:32:00Z</dcterms:created>
  <dcterms:modified xsi:type="dcterms:W3CDTF">2018-03-26T11:05:00Z</dcterms:modified>
</cp:coreProperties>
</file>