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AB7C52" w:rsidRDefault="00EC6F8D" w:rsidP="00EC6F8D">
      <w:pPr>
        <w:spacing w:before="1440"/>
        <w:jc w:val="center"/>
        <w:rPr>
          <w:rFonts w:ascii="Arial" w:hAnsi="Arial" w:cs="Arial"/>
          <w:b/>
          <w:sz w:val="22"/>
          <w:szCs w:val="22"/>
          <w:lang w:val="en-GB"/>
        </w:rPr>
      </w:pPr>
      <w:r w:rsidRPr="00AB7C52">
        <w:rPr>
          <w:rFonts w:ascii="Arial" w:hAnsi="Arial" w:cs="Arial"/>
          <w:b/>
          <w:sz w:val="22"/>
          <w:szCs w:val="22"/>
          <w:lang w:val="en-GB"/>
        </w:rPr>
        <w:t>CONVENTION FOR THE SAFEGUARDING OF THE</w:t>
      </w:r>
      <w:r w:rsidRPr="00AB7C52">
        <w:rPr>
          <w:rFonts w:ascii="Arial" w:hAnsi="Arial" w:cs="Arial"/>
          <w:b/>
          <w:sz w:val="22"/>
          <w:szCs w:val="22"/>
          <w:lang w:val="en-GB"/>
        </w:rPr>
        <w:br/>
        <w:t>INTANGIBLE CULTURAL HERITAGE</w:t>
      </w:r>
    </w:p>
    <w:p w14:paraId="3F72B1D3" w14:textId="77777777" w:rsidR="00EC6F8D" w:rsidRPr="00AB7C52" w:rsidRDefault="00EC6F8D" w:rsidP="00EC6F8D">
      <w:pPr>
        <w:spacing w:before="1200"/>
        <w:jc w:val="center"/>
        <w:rPr>
          <w:rFonts w:ascii="Arial" w:hAnsi="Arial" w:cs="Arial"/>
          <w:b/>
          <w:sz w:val="22"/>
          <w:szCs w:val="22"/>
          <w:lang w:val="en-GB"/>
        </w:rPr>
      </w:pPr>
      <w:r w:rsidRPr="00AB7C52">
        <w:rPr>
          <w:rFonts w:ascii="Arial" w:hAnsi="Arial" w:cs="Arial"/>
          <w:b/>
          <w:sz w:val="22"/>
          <w:szCs w:val="22"/>
          <w:lang w:val="en-GB"/>
        </w:rPr>
        <w:t>INTERGOVERNMENTAL COMMITTEE FOR THE</w:t>
      </w:r>
      <w:r w:rsidRPr="00AB7C52">
        <w:rPr>
          <w:rFonts w:ascii="Arial" w:hAnsi="Arial" w:cs="Arial"/>
          <w:b/>
          <w:sz w:val="22"/>
          <w:szCs w:val="22"/>
          <w:lang w:val="en-GB"/>
        </w:rPr>
        <w:br/>
        <w:t>SAFEGUARDING OF THE INTANGIBLE CULTURAL HERITAGE</w:t>
      </w:r>
    </w:p>
    <w:p w14:paraId="75AF235F" w14:textId="77777777" w:rsidR="004E1760" w:rsidRPr="00AB7C52" w:rsidRDefault="004E1760" w:rsidP="004E1760">
      <w:pPr>
        <w:spacing w:before="840"/>
        <w:jc w:val="center"/>
        <w:rPr>
          <w:rFonts w:ascii="Arial" w:hAnsi="Arial" w:cs="Arial"/>
          <w:b/>
          <w:sz w:val="22"/>
          <w:szCs w:val="22"/>
          <w:lang w:val="en-GB"/>
        </w:rPr>
      </w:pPr>
      <w:r w:rsidRPr="00AB7C52">
        <w:rPr>
          <w:rFonts w:ascii="Arial" w:hAnsi="Arial" w:cs="Arial"/>
          <w:b/>
          <w:sz w:val="22"/>
          <w:szCs w:val="22"/>
          <w:lang w:val="en-GB"/>
        </w:rPr>
        <w:t>Meeting of the Bureau</w:t>
      </w:r>
    </w:p>
    <w:p w14:paraId="1FD89575" w14:textId="0978642D" w:rsidR="00B2172B" w:rsidRPr="00AB7C52" w:rsidRDefault="00962034" w:rsidP="004E1760">
      <w:pPr>
        <w:spacing w:before="840"/>
        <w:jc w:val="center"/>
        <w:rPr>
          <w:rFonts w:ascii="Arial" w:hAnsi="Arial" w:cs="Arial"/>
          <w:b/>
          <w:sz w:val="22"/>
          <w:szCs w:val="22"/>
          <w:lang w:val="en-GB"/>
        </w:rPr>
      </w:pPr>
      <w:r w:rsidRPr="00AB7C52">
        <w:rPr>
          <w:rFonts w:ascii="Arial" w:hAnsi="Arial" w:cs="Arial"/>
          <w:b/>
          <w:sz w:val="22"/>
          <w:szCs w:val="22"/>
          <w:lang w:val="en-GB"/>
        </w:rPr>
        <w:t xml:space="preserve">UNESCO Headquarters, </w:t>
      </w:r>
      <w:r w:rsidR="00BB0B50" w:rsidRPr="00AB7C52">
        <w:rPr>
          <w:rFonts w:ascii="Arial" w:hAnsi="Arial" w:cs="Arial"/>
          <w:b/>
          <w:sz w:val="22"/>
          <w:szCs w:val="22"/>
          <w:lang w:val="en-GB"/>
        </w:rPr>
        <w:t>Room V</w:t>
      </w:r>
      <w:r w:rsidR="0015302B">
        <w:rPr>
          <w:rFonts w:ascii="Arial" w:hAnsi="Arial" w:cs="Arial"/>
          <w:b/>
          <w:sz w:val="22"/>
          <w:szCs w:val="22"/>
          <w:lang w:val="en-GB"/>
        </w:rPr>
        <w:t>II</w:t>
      </w:r>
      <w:r w:rsidR="00BB0B50" w:rsidRPr="00AB7C52">
        <w:rPr>
          <w:rFonts w:ascii="Arial" w:hAnsi="Arial" w:cs="Arial"/>
          <w:b/>
          <w:sz w:val="22"/>
          <w:szCs w:val="22"/>
          <w:lang w:val="en-GB"/>
        </w:rPr>
        <w:t>I</w:t>
      </w:r>
    </w:p>
    <w:p w14:paraId="09604441" w14:textId="77777777" w:rsidR="0015302B" w:rsidRPr="00A54AF9" w:rsidRDefault="0015302B" w:rsidP="0015302B">
      <w:pPr>
        <w:jc w:val="center"/>
        <w:rPr>
          <w:rFonts w:ascii="Arial" w:hAnsi="Arial" w:cs="Arial"/>
          <w:b/>
          <w:sz w:val="22"/>
          <w:szCs w:val="22"/>
          <w:lang w:val="en-GB"/>
        </w:rPr>
      </w:pPr>
      <w:r>
        <w:rPr>
          <w:rFonts w:ascii="Arial" w:hAnsi="Arial" w:cs="Arial"/>
          <w:b/>
          <w:sz w:val="22"/>
          <w:szCs w:val="22"/>
          <w:lang w:val="en-GB"/>
        </w:rPr>
        <w:t>4 June</w:t>
      </w:r>
      <w:r w:rsidRPr="00A54AF9">
        <w:rPr>
          <w:rFonts w:ascii="Arial" w:hAnsi="Arial" w:cs="Arial"/>
          <w:b/>
          <w:sz w:val="22"/>
          <w:szCs w:val="22"/>
          <w:lang w:val="en-GB"/>
        </w:rPr>
        <w:t xml:space="preserve"> 202</w:t>
      </w:r>
      <w:r>
        <w:rPr>
          <w:rFonts w:ascii="Arial" w:hAnsi="Arial" w:cs="Arial"/>
          <w:b/>
          <w:sz w:val="22"/>
          <w:szCs w:val="22"/>
          <w:lang w:val="en-GB"/>
        </w:rPr>
        <w:t>4</w:t>
      </w:r>
    </w:p>
    <w:p w14:paraId="1247CCBC" w14:textId="1C043AE9" w:rsidR="004E1760" w:rsidRPr="00AB7C52" w:rsidRDefault="00BB0B50" w:rsidP="004E1760">
      <w:pPr>
        <w:jc w:val="center"/>
        <w:rPr>
          <w:rFonts w:ascii="Arial" w:hAnsi="Arial" w:cs="Arial"/>
          <w:b/>
          <w:sz w:val="22"/>
          <w:szCs w:val="22"/>
          <w:lang w:val="en-GB"/>
        </w:rPr>
      </w:pPr>
      <w:r w:rsidRPr="00AB7C52">
        <w:rPr>
          <w:rFonts w:ascii="Arial" w:hAnsi="Arial" w:cs="Arial"/>
          <w:b/>
          <w:sz w:val="22"/>
          <w:szCs w:val="22"/>
          <w:lang w:val="en-GB"/>
        </w:rPr>
        <w:t>1</w:t>
      </w:r>
      <w:r w:rsidR="004F39DA" w:rsidRPr="00AB7C52">
        <w:rPr>
          <w:rFonts w:ascii="Arial" w:hAnsi="Arial" w:cs="Arial"/>
          <w:b/>
          <w:sz w:val="22"/>
          <w:szCs w:val="22"/>
          <w:lang w:val="en-GB"/>
        </w:rPr>
        <w:t>0</w:t>
      </w:r>
      <w:r w:rsidR="004E1760" w:rsidRPr="00AB7C52">
        <w:rPr>
          <w:rFonts w:ascii="Arial" w:hAnsi="Arial" w:cs="Arial"/>
          <w:b/>
          <w:sz w:val="22"/>
          <w:szCs w:val="22"/>
          <w:lang w:val="en-GB"/>
        </w:rPr>
        <w:t xml:space="preserve"> a.m. – </w:t>
      </w:r>
      <w:r w:rsidRPr="00AB7C52">
        <w:rPr>
          <w:rFonts w:ascii="Arial" w:hAnsi="Arial" w:cs="Arial"/>
          <w:b/>
          <w:sz w:val="22"/>
          <w:szCs w:val="22"/>
          <w:lang w:val="en-GB"/>
        </w:rPr>
        <w:t>1 p</w:t>
      </w:r>
      <w:r w:rsidR="004E1760" w:rsidRPr="00AB7C52">
        <w:rPr>
          <w:rFonts w:ascii="Arial" w:hAnsi="Arial" w:cs="Arial"/>
          <w:b/>
          <w:sz w:val="22"/>
          <w:szCs w:val="22"/>
          <w:lang w:val="en-GB"/>
        </w:rPr>
        <w:t>.m.</w:t>
      </w:r>
    </w:p>
    <w:p w14:paraId="0365203A" w14:textId="502D1C61" w:rsidR="00EC6F8D" w:rsidRPr="00AB7C52" w:rsidRDefault="00EC6F8D" w:rsidP="00EC6F8D">
      <w:pPr>
        <w:pStyle w:val="Sansinterligne2"/>
        <w:spacing w:before="1200"/>
        <w:jc w:val="center"/>
        <w:rPr>
          <w:rFonts w:ascii="Arial" w:hAnsi="Arial" w:cs="Arial"/>
          <w:b/>
          <w:sz w:val="22"/>
          <w:szCs w:val="22"/>
          <w:lang w:val="en-GB"/>
        </w:rPr>
      </w:pPr>
      <w:r w:rsidRPr="00AB7C52">
        <w:rPr>
          <w:rFonts w:ascii="Arial" w:hAnsi="Arial" w:cs="Arial"/>
          <w:b/>
          <w:sz w:val="22"/>
          <w:szCs w:val="22"/>
          <w:u w:val="single"/>
          <w:lang w:val="en-GB"/>
        </w:rPr>
        <w:t xml:space="preserve">Item </w:t>
      </w:r>
      <w:r w:rsidR="0015302B">
        <w:rPr>
          <w:rFonts w:ascii="Arial" w:hAnsi="Arial" w:cs="Arial"/>
          <w:b/>
          <w:sz w:val="22"/>
          <w:szCs w:val="22"/>
          <w:u w:val="single"/>
          <w:lang w:val="en-GB"/>
        </w:rPr>
        <w:t>3</w:t>
      </w:r>
      <w:r w:rsidR="00D90392" w:rsidRPr="00AB7C52">
        <w:rPr>
          <w:rFonts w:ascii="Arial" w:hAnsi="Arial" w:cs="Arial"/>
          <w:b/>
          <w:sz w:val="22"/>
          <w:szCs w:val="22"/>
          <w:u w:val="single"/>
          <w:lang w:val="en-GB"/>
        </w:rPr>
        <w:t xml:space="preserve"> </w:t>
      </w:r>
      <w:r w:rsidRPr="00AB7C52">
        <w:rPr>
          <w:rFonts w:ascii="Arial" w:hAnsi="Arial" w:cs="Arial"/>
          <w:b/>
          <w:sz w:val="22"/>
          <w:szCs w:val="22"/>
          <w:u w:val="single"/>
          <w:lang w:val="en-GB"/>
        </w:rPr>
        <w:t xml:space="preserve">of the </w:t>
      </w:r>
      <w:r w:rsidR="00674AC4" w:rsidRPr="00AB7C52">
        <w:rPr>
          <w:rFonts w:ascii="Arial" w:hAnsi="Arial" w:cs="Arial"/>
          <w:b/>
          <w:sz w:val="22"/>
          <w:szCs w:val="22"/>
          <w:u w:val="single"/>
          <w:lang w:val="en-GB"/>
        </w:rPr>
        <w:t>p</w:t>
      </w:r>
      <w:r w:rsidRPr="00AB7C52">
        <w:rPr>
          <w:rFonts w:ascii="Arial" w:hAnsi="Arial" w:cs="Arial"/>
          <w:b/>
          <w:sz w:val="22"/>
          <w:szCs w:val="22"/>
          <w:u w:val="single"/>
          <w:lang w:val="en-GB"/>
        </w:rPr>
        <w:t xml:space="preserve">rovisional </w:t>
      </w:r>
      <w:r w:rsidR="00674AC4" w:rsidRPr="00AB7C52">
        <w:rPr>
          <w:rFonts w:ascii="Arial" w:hAnsi="Arial" w:cs="Arial"/>
          <w:b/>
          <w:sz w:val="22"/>
          <w:szCs w:val="22"/>
          <w:u w:val="single"/>
          <w:lang w:val="en-GB"/>
        </w:rPr>
        <w:t>a</w:t>
      </w:r>
      <w:r w:rsidRPr="00AB7C52">
        <w:rPr>
          <w:rFonts w:ascii="Arial" w:hAnsi="Arial" w:cs="Arial"/>
          <w:b/>
          <w:sz w:val="22"/>
          <w:szCs w:val="22"/>
          <w:u w:val="single"/>
          <w:lang w:val="en-GB"/>
        </w:rPr>
        <w:t>genda</w:t>
      </w:r>
      <w:r w:rsidRPr="00AB7C52">
        <w:rPr>
          <w:rFonts w:ascii="Arial" w:hAnsi="Arial" w:cs="Arial"/>
          <w:b/>
          <w:sz w:val="22"/>
          <w:szCs w:val="22"/>
          <w:lang w:val="en-GB"/>
        </w:rPr>
        <w:t>:</w:t>
      </w:r>
    </w:p>
    <w:p w14:paraId="252BAC4C" w14:textId="1A23B8CD" w:rsidR="002D5E27" w:rsidRPr="00AB7C52" w:rsidRDefault="00F90A00" w:rsidP="00D90392">
      <w:pPr>
        <w:pStyle w:val="Sansinterligne2"/>
        <w:spacing w:after="960"/>
        <w:contextualSpacing/>
        <w:jc w:val="center"/>
        <w:rPr>
          <w:rFonts w:ascii="Arial" w:hAnsi="Arial" w:cs="Arial"/>
          <w:b/>
          <w:sz w:val="22"/>
          <w:szCs w:val="22"/>
          <w:lang w:val="en-GB"/>
        </w:rPr>
      </w:pPr>
      <w:r w:rsidRPr="00AB7C52">
        <w:rPr>
          <w:rFonts w:ascii="Arial" w:hAnsi="Arial" w:cs="Arial"/>
          <w:b/>
          <w:sz w:val="22"/>
          <w:szCs w:val="22"/>
          <w:lang w:val="en-GB"/>
        </w:rPr>
        <w:t xml:space="preserve">Examination of </w:t>
      </w:r>
      <w:r w:rsidR="00D90392" w:rsidRPr="00AB7C52">
        <w:rPr>
          <w:rFonts w:ascii="Arial" w:hAnsi="Arial" w:cs="Arial"/>
          <w:b/>
          <w:sz w:val="22"/>
          <w:szCs w:val="22"/>
          <w:lang w:val="en-GB"/>
        </w:rPr>
        <w:t xml:space="preserve">requests for </w:t>
      </w:r>
      <w:r w:rsidRPr="00AB7C52">
        <w:rPr>
          <w:rFonts w:ascii="Arial" w:hAnsi="Arial" w:cs="Arial"/>
          <w:b/>
          <w:sz w:val="22"/>
          <w:szCs w:val="22"/>
          <w:lang w:val="en-GB"/>
        </w:rPr>
        <w:t>International Assistance</w:t>
      </w:r>
    </w:p>
    <w:p w14:paraId="6BF8432B" w14:textId="7575041C" w:rsidR="00F90A00" w:rsidRPr="00AB7C52" w:rsidRDefault="00D90392" w:rsidP="00D90392">
      <w:pPr>
        <w:pStyle w:val="Sansinterligne2"/>
        <w:spacing w:after="960"/>
        <w:contextualSpacing/>
        <w:jc w:val="center"/>
        <w:rPr>
          <w:rFonts w:ascii="Arial" w:hAnsi="Arial" w:cs="Arial"/>
          <w:b/>
          <w:sz w:val="22"/>
          <w:szCs w:val="22"/>
          <w:lang w:val="en-GB"/>
        </w:rPr>
      </w:pPr>
      <w:r w:rsidRPr="00AB7C52">
        <w:rPr>
          <w:rFonts w:ascii="Arial" w:hAnsi="Arial" w:cs="Arial"/>
          <w:b/>
          <w:sz w:val="22"/>
          <w:szCs w:val="22"/>
          <w:lang w:val="en-GB"/>
        </w:rPr>
        <w:t>up to US$100,000</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AB7C52" w14:paraId="75AC6221" w14:textId="77777777" w:rsidTr="00EC6F8D">
        <w:trPr>
          <w:jc w:val="center"/>
        </w:trPr>
        <w:tc>
          <w:tcPr>
            <w:tcW w:w="5670" w:type="dxa"/>
            <w:vAlign w:val="center"/>
          </w:tcPr>
          <w:p w14:paraId="51C260A9" w14:textId="77777777" w:rsidR="00EC6F8D" w:rsidRPr="00AB7C52" w:rsidRDefault="00EC6F8D" w:rsidP="00CA56BB">
            <w:pPr>
              <w:pStyle w:val="Sansinterligne1"/>
              <w:spacing w:before="200" w:after="200"/>
              <w:jc w:val="center"/>
              <w:rPr>
                <w:rFonts w:ascii="Arial" w:hAnsi="Arial" w:cs="Arial"/>
                <w:b/>
                <w:sz w:val="22"/>
                <w:szCs w:val="22"/>
                <w:lang w:val="en-GB"/>
              </w:rPr>
            </w:pPr>
            <w:r w:rsidRPr="00AB7C52">
              <w:rPr>
                <w:rFonts w:ascii="Arial" w:hAnsi="Arial" w:cs="Arial"/>
                <w:b/>
                <w:sz w:val="22"/>
                <w:szCs w:val="22"/>
                <w:lang w:val="en-GB"/>
              </w:rPr>
              <w:t>Summary</w:t>
            </w:r>
          </w:p>
          <w:p w14:paraId="70047FD6" w14:textId="415327C5" w:rsidR="00D90392" w:rsidRPr="00AB7C52" w:rsidRDefault="00D90392" w:rsidP="00D90392">
            <w:pPr>
              <w:jc w:val="both"/>
              <w:rPr>
                <w:rFonts w:ascii="Arial" w:hAnsi="Arial" w:cs="Arial"/>
                <w:sz w:val="22"/>
                <w:szCs w:val="22"/>
                <w:lang w:val="en-GB"/>
              </w:rPr>
            </w:pPr>
            <w:r w:rsidRPr="00AB7C52">
              <w:rPr>
                <w:rFonts w:ascii="Arial" w:hAnsi="Arial" w:cs="Arial"/>
                <w:sz w:val="22"/>
                <w:szCs w:val="22"/>
                <w:lang w:val="en-GB"/>
              </w:rPr>
              <w:t>With reference to Article 23 of the Convention and paragraph 47 of the Operational Directives, this document presents three requests for International Assistance up to US$100,000. The Bureau of the Committee is asked to examine these requests, in accordance with paragraph 49 of the Operational Directives.</w:t>
            </w:r>
          </w:p>
          <w:p w14:paraId="290310E8" w14:textId="21351554" w:rsidR="00EC6F8D" w:rsidRPr="00AB7C52" w:rsidRDefault="00EC6F8D" w:rsidP="00CA56BB">
            <w:pPr>
              <w:pStyle w:val="Sansinterligne2"/>
              <w:spacing w:before="200" w:after="200"/>
              <w:jc w:val="both"/>
              <w:rPr>
                <w:rFonts w:ascii="Arial" w:hAnsi="Arial" w:cs="Arial"/>
                <w:b/>
                <w:sz w:val="22"/>
                <w:szCs w:val="22"/>
                <w:lang w:val="en-GB"/>
              </w:rPr>
            </w:pPr>
            <w:r w:rsidRPr="00C155D7">
              <w:rPr>
                <w:rFonts w:ascii="Arial" w:hAnsi="Arial" w:cs="Arial"/>
                <w:b/>
                <w:sz w:val="22"/>
                <w:szCs w:val="22"/>
                <w:lang w:val="en-GB"/>
              </w:rPr>
              <w:t xml:space="preserve">Decision required: </w:t>
            </w:r>
            <w:r w:rsidRPr="00C155D7">
              <w:rPr>
                <w:rFonts w:ascii="Arial" w:hAnsi="Arial" w:cs="Arial"/>
                <w:bCs/>
                <w:sz w:val="22"/>
                <w:szCs w:val="22"/>
                <w:lang w:val="en-GB"/>
              </w:rPr>
              <w:t xml:space="preserve">paragraph </w:t>
            </w:r>
            <w:r w:rsidR="004F74C2">
              <w:rPr>
                <w:rFonts w:ascii="Arial" w:hAnsi="Arial" w:cs="Arial"/>
                <w:bCs/>
                <w:sz w:val="22"/>
                <w:szCs w:val="22"/>
                <w:lang w:val="en-GB"/>
              </w:rPr>
              <w:t>5</w:t>
            </w:r>
          </w:p>
        </w:tc>
      </w:tr>
    </w:tbl>
    <w:p w14:paraId="713D819F" w14:textId="77777777" w:rsidR="004A2875" w:rsidRPr="00AB7C52"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lang w:val="en-GB" w:eastAsia="en-US"/>
        </w:rPr>
      </w:pPr>
      <w:r w:rsidRPr="00AB7C52">
        <w:rPr>
          <w:lang w:val="en-GB"/>
        </w:rPr>
        <w:br w:type="page"/>
      </w:r>
    </w:p>
    <w:p w14:paraId="21779FA1" w14:textId="0A09E6E6" w:rsidR="00D90392" w:rsidRPr="00AB7C52" w:rsidRDefault="00D90392" w:rsidP="00D90392">
      <w:pPr>
        <w:pStyle w:val="COMPara"/>
        <w:numPr>
          <w:ilvl w:val="0"/>
          <w:numId w:val="15"/>
        </w:numPr>
        <w:spacing w:before="120"/>
        <w:ind w:left="540" w:hanging="540"/>
        <w:jc w:val="both"/>
      </w:pPr>
      <w:bookmarkStart w:id="0" w:name="A"/>
      <w:r w:rsidRPr="00AB7C52">
        <w:rPr>
          <w:snapToGrid/>
        </w:rPr>
        <w:lastRenderedPageBreak/>
        <w:t>Article 20 of the Convention states that International Assistance may be granted to States Parties for purposes relating to: the safeguarding of elements inscribed on the List of Intangible Cultural Heritage in Need of Urgent Safeguarding; the preparation of inventories in the sense of Articles</w:t>
      </w:r>
      <w:r w:rsidR="00327022" w:rsidRPr="00AB7C52">
        <w:rPr>
          <w:snapToGrid/>
        </w:rPr>
        <w:t xml:space="preserve"> </w:t>
      </w:r>
      <w:r w:rsidRPr="00AB7C52">
        <w:rPr>
          <w:snapToGrid/>
        </w:rPr>
        <w:t>11 and 12 of the Convention; support for programmes, projects and activities undertaken at the national, sub-regional and regional levels for the safeguarding of intangible cultural heritage; and for any other purpose that the Committee may deem necessary. As specified in the Operational Directives, International Assistance not exceeding US$100,000 can be submitted at any time (paragraph 47) for examination and approval by the Bureau of the Committee (paragraph 49).</w:t>
      </w:r>
    </w:p>
    <w:p w14:paraId="64A6FA26" w14:textId="062CFFEA" w:rsidR="008167EB" w:rsidRPr="00AB7C52" w:rsidRDefault="008167EB" w:rsidP="008167EB">
      <w:pPr>
        <w:pStyle w:val="NoSpacing1"/>
        <w:keepNext/>
        <w:numPr>
          <w:ilvl w:val="0"/>
          <w:numId w:val="14"/>
        </w:numPr>
        <w:tabs>
          <w:tab w:val="left" w:pos="567"/>
        </w:tabs>
        <w:spacing w:before="360" w:after="240"/>
        <w:ind w:left="567" w:hanging="567"/>
        <w:jc w:val="both"/>
        <w:outlineLvl w:val="0"/>
        <w:rPr>
          <w:b/>
        </w:rPr>
      </w:pPr>
      <w:bookmarkStart w:id="1" w:name="Overview"/>
      <w:r w:rsidRPr="00AB7C52">
        <w:rPr>
          <w:rFonts w:ascii="Arial" w:hAnsi="Arial" w:cs="Arial"/>
          <w:b/>
        </w:rPr>
        <w:t>Overview of the request</w:t>
      </w:r>
      <w:r w:rsidR="00B2664A" w:rsidRPr="00AB7C52">
        <w:rPr>
          <w:rFonts w:ascii="Arial" w:hAnsi="Arial" w:cs="Arial"/>
          <w:b/>
        </w:rPr>
        <w:t>s</w:t>
      </w:r>
    </w:p>
    <w:bookmarkEnd w:id="0"/>
    <w:bookmarkEnd w:id="1"/>
    <w:p w14:paraId="1C2BE1F5" w14:textId="3D5AFBE1" w:rsidR="00D90392" w:rsidRPr="00AB7C52" w:rsidRDefault="00D90392" w:rsidP="00D57ABA">
      <w:pPr>
        <w:pStyle w:val="COMPara"/>
        <w:spacing w:before="120"/>
        <w:ind w:left="567" w:hanging="567"/>
        <w:jc w:val="both"/>
        <w:rPr>
          <w:snapToGrid/>
        </w:rPr>
      </w:pPr>
      <w:r w:rsidRPr="00AB7C52">
        <w:rPr>
          <w:snapToGrid/>
        </w:rPr>
        <w:t xml:space="preserve">The Bureau is asked to examine the following </w:t>
      </w:r>
      <w:r w:rsidR="002D5E27" w:rsidRPr="00AB7C52">
        <w:rPr>
          <w:snapToGrid/>
        </w:rPr>
        <w:t>three</w:t>
      </w:r>
      <w:r w:rsidRPr="00AB7C52">
        <w:rPr>
          <w:snapToGrid/>
        </w:rPr>
        <w:t xml:space="preserve"> completed International Assistance requests up to US$100,000:</w:t>
      </w:r>
    </w:p>
    <w:tbl>
      <w:tblPr>
        <w:tblW w:w="9359"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122"/>
        <w:gridCol w:w="1985"/>
        <w:gridCol w:w="3077"/>
        <w:gridCol w:w="1357"/>
        <w:gridCol w:w="818"/>
      </w:tblGrid>
      <w:tr w:rsidR="00AE15B7" w:rsidRPr="00AB7C52" w14:paraId="2F319614" w14:textId="77777777" w:rsidTr="0015302B">
        <w:trPr>
          <w:cantSplit/>
          <w:trHeight w:val="743"/>
          <w:tblHeader/>
        </w:trPr>
        <w:tc>
          <w:tcPr>
            <w:tcW w:w="1133" w:type="pct"/>
            <w:tcBorders>
              <w:top w:val="single" w:sz="4" w:space="0" w:color="auto"/>
              <w:bottom w:val="single" w:sz="4" w:space="0" w:color="auto"/>
              <w:right w:val="nil"/>
            </w:tcBorders>
            <w:shd w:val="clear" w:color="auto" w:fill="BFBFBF"/>
            <w:vAlign w:val="center"/>
          </w:tcPr>
          <w:p w14:paraId="6D449A02" w14:textId="77777777" w:rsidR="00AE15B7" w:rsidRPr="00AB7C52" w:rsidRDefault="00AE15B7" w:rsidP="00D90392">
            <w:pPr>
              <w:spacing w:before="120" w:after="120"/>
              <w:jc w:val="center"/>
              <w:rPr>
                <w:rFonts w:ascii="Arial" w:hAnsi="Arial" w:cs="Arial"/>
                <w:sz w:val="20"/>
                <w:szCs w:val="20"/>
                <w:lang w:val="en-GB"/>
              </w:rPr>
            </w:pPr>
            <w:r w:rsidRPr="00AB7C52">
              <w:rPr>
                <w:rFonts w:ascii="Arial" w:hAnsi="Arial" w:cs="Arial"/>
                <w:b/>
                <w:sz w:val="20"/>
                <w:szCs w:val="20"/>
                <w:lang w:val="en-GB"/>
              </w:rPr>
              <w:t>Draft decision</w:t>
            </w:r>
          </w:p>
        </w:tc>
        <w:tc>
          <w:tcPr>
            <w:tcW w:w="1060" w:type="pct"/>
            <w:tcBorders>
              <w:top w:val="single" w:sz="4" w:space="0" w:color="auto"/>
              <w:left w:val="nil"/>
              <w:bottom w:val="single" w:sz="4" w:space="0" w:color="auto"/>
            </w:tcBorders>
            <w:shd w:val="clear" w:color="auto" w:fill="BFBFBF"/>
            <w:vAlign w:val="center"/>
          </w:tcPr>
          <w:p w14:paraId="7BD52749" w14:textId="77777777" w:rsidR="00AE15B7" w:rsidRPr="00AB7C52" w:rsidRDefault="00AE15B7" w:rsidP="00D90392">
            <w:pPr>
              <w:spacing w:before="120" w:after="120"/>
              <w:jc w:val="center"/>
              <w:rPr>
                <w:rFonts w:ascii="Arial" w:hAnsi="Arial" w:cs="Arial"/>
                <w:sz w:val="20"/>
                <w:szCs w:val="20"/>
                <w:lang w:val="en-GB"/>
              </w:rPr>
            </w:pPr>
            <w:r w:rsidRPr="00AB7C52">
              <w:rPr>
                <w:rFonts w:ascii="Arial" w:hAnsi="Arial" w:cs="Arial"/>
                <w:b/>
                <w:sz w:val="20"/>
                <w:szCs w:val="20"/>
                <w:lang w:val="en-GB"/>
              </w:rPr>
              <w:t>Requesting State</w:t>
            </w:r>
          </w:p>
        </w:tc>
        <w:tc>
          <w:tcPr>
            <w:tcW w:w="1644" w:type="pct"/>
            <w:tcBorders>
              <w:top w:val="single" w:sz="4" w:space="0" w:color="auto"/>
              <w:bottom w:val="single" w:sz="4" w:space="0" w:color="auto"/>
            </w:tcBorders>
            <w:shd w:val="clear" w:color="auto" w:fill="BFBFBF"/>
            <w:vAlign w:val="center"/>
          </w:tcPr>
          <w:p w14:paraId="3B511AF9" w14:textId="77777777" w:rsidR="00AE15B7" w:rsidRPr="00AB7C52" w:rsidRDefault="00AE15B7" w:rsidP="00D90392">
            <w:pPr>
              <w:spacing w:before="120" w:after="120"/>
              <w:jc w:val="center"/>
              <w:rPr>
                <w:rFonts w:ascii="Arial" w:hAnsi="Arial" w:cs="Arial"/>
                <w:sz w:val="20"/>
                <w:szCs w:val="20"/>
                <w:lang w:val="en-GB"/>
              </w:rPr>
            </w:pPr>
            <w:r w:rsidRPr="00AB7C52">
              <w:rPr>
                <w:rFonts w:ascii="Arial" w:hAnsi="Arial" w:cs="Arial"/>
                <w:b/>
                <w:sz w:val="20"/>
                <w:szCs w:val="20"/>
                <w:lang w:val="en-GB"/>
              </w:rPr>
              <w:t>Title</w:t>
            </w:r>
          </w:p>
        </w:tc>
        <w:tc>
          <w:tcPr>
            <w:tcW w:w="725" w:type="pct"/>
            <w:tcBorders>
              <w:top w:val="single" w:sz="4" w:space="0" w:color="auto"/>
              <w:bottom w:val="single" w:sz="4" w:space="0" w:color="auto"/>
            </w:tcBorders>
            <w:shd w:val="clear" w:color="auto" w:fill="BFBFBF"/>
            <w:vAlign w:val="center"/>
          </w:tcPr>
          <w:p w14:paraId="31849B40" w14:textId="77777777" w:rsidR="00AE15B7" w:rsidRPr="00AB7C52" w:rsidRDefault="00AE15B7" w:rsidP="00D90392">
            <w:pPr>
              <w:spacing w:before="120" w:after="120"/>
              <w:jc w:val="center"/>
              <w:rPr>
                <w:rFonts w:ascii="Arial" w:hAnsi="Arial" w:cs="Arial"/>
                <w:b/>
                <w:bCs/>
                <w:sz w:val="20"/>
                <w:szCs w:val="20"/>
                <w:lang w:val="en-GB"/>
              </w:rPr>
            </w:pPr>
            <w:r w:rsidRPr="00AB7C52">
              <w:rPr>
                <w:rFonts w:ascii="Arial" w:hAnsi="Arial" w:cs="Arial"/>
                <w:b/>
                <w:sz w:val="20"/>
                <w:szCs w:val="20"/>
                <w:lang w:val="en-GB"/>
              </w:rPr>
              <w:t>Amount requested</w:t>
            </w:r>
          </w:p>
        </w:tc>
        <w:tc>
          <w:tcPr>
            <w:tcW w:w="437" w:type="pct"/>
            <w:tcBorders>
              <w:top w:val="single" w:sz="4" w:space="0" w:color="auto"/>
              <w:bottom w:val="single" w:sz="4" w:space="0" w:color="auto"/>
            </w:tcBorders>
            <w:shd w:val="clear" w:color="auto" w:fill="BFBFBF"/>
            <w:vAlign w:val="center"/>
          </w:tcPr>
          <w:p w14:paraId="4744A317" w14:textId="32EA4E26" w:rsidR="00AE15B7" w:rsidRPr="00AB7C52" w:rsidRDefault="00AE15B7" w:rsidP="00D90392">
            <w:pPr>
              <w:spacing w:before="120" w:after="120"/>
              <w:jc w:val="center"/>
              <w:rPr>
                <w:rFonts w:ascii="Arial" w:hAnsi="Arial" w:cs="Arial"/>
                <w:sz w:val="20"/>
                <w:szCs w:val="20"/>
                <w:lang w:val="en-GB"/>
              </w:rPr>
            </w:pPr>
            <w:r w:rsidRPr="00AB7C52">
              <w:rPr>
                <w:rFonts w:ascii="Arial" w:hAnsi="Arial" w:cs="Arial"/>
                <w:b/>
                <w:sz w:val="20"/>
                <w:szCs w:val="20"/>
                <w:lang w:val="en-GB"/>
              </w:rPr>
              <w:t>File no.</w:t>
            </w:r>
          </w:p>
        </w:tc>
      </w:tr>
      <w:tr w:rsidR="00AE15B7" w:rsidRPr="00AB7C52" w14:paraId="08B4ABED" w14:textId="77777777" w:rsidTr="0015302B">
        <w:trPr>
          <w:cantSplit/>
          <w:trHeight w:val="1222"/>
          <w:tblHeader/>
        </w:trPr>
        <w:tc>
          <w:tcPr>
            <w:tcW w:w="1133" w:type="pct"/>
            <w:tcBorders>
              <w:top w:val="single" w:sz="4" w:space="0" w:color="auto"/>
              <w:bottom w:val="single" w:sz="4" w:space="0" w:color="auto"/>
              <w:right w:val="nil"/>
            </w:tcBorders>
            <w:shd w:val="clear" w:color="auto" w:fill="auto"/>
            <w:vAlign w:val="center"/>
          </w:tcPr>
          <w:p w14:paraId="29F8CEAD" w14:textId="45C2ED64" w:rsidR="00AE15B7" w:rsidRPr="00AB7C52" w:rsidRDefault="007434FE" w:rsidP="00D90392">
            <w:pPr>
              <w:spacing w:before="120" w:after="120"/>
              <w:jc w:val="center"/>
              <w:rPr>
                <w:rFonts w:asciiTheme="minorBidi" w:hAnsiTheme="minorBidi" w:cstheme="minorBidi"/>
                <w:sz w:val="20"/>
                <w:szCs w:val="20"/>
                <w:lang w:val="en-GB"/>
              </w:rPr>
            </w:pPr>
            <w:hyperlink w:anchor="Dec1" w:history="1">
              <w:r w:rsidR="0015302B" w:rsidRPr="009C270A">
                <w:rPr>
                  <w:rStyle w:val="Lienhypertexte"/>
                  <w:rFonts w:asciiTheme="minorBidi" w:hAnsiTheme="minorBidi" w:cstheme="minorBidi"/>
                  <w:sz w:val="20"/>
                  <w:szCs w:val="20"/>
                  <w:lang w:eastAsia="fr-FR"/>
                </w:rPr>
                <w:t>19.COM 2.BUR 3.1</w:t>
              </w:r>
            </w:hyperlink>
          </w:p>
        </w:tc>
        <w:tc>
          <w:tcPr>
            <w:tcW w:w="1060" w:type="pct"/>
            <w:tcBorders>
              <w:top w:val="single" w:sz="4" w:space="0" w:color="auto"/>
              <w:left w:val="nil"/>
              <w:bottom w:val="single" w:sz="4" w:space="0" w:color="auto"/>
            </w:tcBorders>
            <w:shd w:val="clear" w:color="auto" w:fill="auto"/>
            <w:vAlign w:val="center"/>
          </w:tcPr>
          <w:p w14:paraId="491D8981" w14:textId="74FED540" w:rsidR="00AE15B7" w:rsidRPr="00AB7C52" w:rsidRDefault="0015302B" w:rsidP="0015302B">
            <w:pPr>
              <w:spacing w:before="120" w:after="120"/>
              <w:rPr>
                <w:rFonts w:asciiTheme="minorBidi" w:hAnsiTheme="minorBidi" w:cstheme="minorBidi"/>
                <w:sz w:val="20"/>
                <w:szCs w:val="20"/>
                <w:lang w:val="en-GB"/>
              </w:rPr>
            </w:pPr>
            <w:r>
              <w:rPr>
                <w:rFonts w:asciiTheme="minorBidi" w:hAnsiTheme="minorBidi" w:cstheme="minorBidi"/>
                <w:sz w:val="20"/>
                <w:szCs w:val="20"/>
                <w:lang w:val="en-GB"/>
              </w:rPr>
              <w:t xml:space="preserve">Angola </w:t>
            </w:r>
          </w:p>
        </w:tc>
        <w:tc>
          <w:tcPr>
            <w:tcW w:w="1644" w:type="pct"/>
            <w:tcBorders>
              <w:top w:val="single" w:sz="4" w:space="0" w:color="auto"/>
              <w:bottom w:val="single" w:sz="4" w:space="0" w:color="auto"/>
            </w:tcBorders>
            <w:shd w:val="clear" w:color="auto" w:fill="auto"/>
            <w:vAlign w:val="center"/>
          </w:tcPr>
          <w:p w14:paraId="0D30FEB8" w14:textId="547ADF2E" w:rsidR="00AE15B7" w:rsidRPr="00AB7C52" w:rsidRDefault="00094AA6" w:rsidP="00094AA6">
            <w:pPr>
              <w:spacing w:before="120" w:after="120"/>
              <w:rPr>
                <w:rFonts w:asciiTheme="minorBidi" w:hAnsiTheme="minorBidi" w:cstheme="minorBidi"/>
                <w:sz w:val="20"/>
                <w:szCs w:val="20"/>
                <w:lang w:val="en-GB"/>
              </w:rPr>
            </w:pPr>
            <w:r w:rsidRPr="00094AA6">
              <w:rPr>
                <w:rFonts w:asciiTheme="minorBidi" w:hAnsiTheme="minorBidi" w:cstheme="minorBidi"/>
                <w:sz w:val="20"/>
                <w:szCs w:val="20"/>
                <w:lang w:val="en-GB"/>
              </w:rPr>
              <w:t>Safeguarding semba by creating new levers for intergenerational transmission and income-generating opportunities</w:t>
            </w:r>
          </w:p>
        </w:tc>
        <w:tc>
          <w:tcPr>
            <w:tcW w:w="725" w:type="pct"/>
            <w:tcBorders>
              <w:top w:val="single" w:sz="4" w:space="0" w:color="auto"/>
              <w:bottom w:val="single" w:sz="4" w:space="0" w:color="auto"/>
            </w:tcBorders>
            <w:shd w:val="clear" w:color="auto" w:fill="auto"/>
            <w:vAlign w:val="center"/>
          </w:tcPr>
          <w:p w14:paraId="2BA89F0E" w14:textId="7D1DB011" w:rsidR="00AE15B7" w:rsidRPr="00AB7C52" w:rsidRDefault="00AE15B7" w:rsidP="00D90392">
            <w:pPr>
              <w:spacing w:before="120" w:after="120"/>
              <w:jc w:val="center"/>
              <w:rPr>
                <w:rFonts w:asciiTheme="minorBidi" w:hAnsiTheme="minorBidi" w:cstheme="minorBidi"/>
                <w:sz w:val="20"/>
                <w:szCs w:val="20"/>
                <w:lang w:val="en-GB"/>
              </w:rPr>
            </w:pPr>
            <w:r w:rsidRPr="00AB7C52">
              <w:rPr>
                <w:rFonts w:asciiTheme="minorBidi" w:hAnsiTheme="minorBidi" w:cstheme="minorBidi"/>
                <w:sz w:val="20"/>
                <w:szCs w:val="20"/>
                <w:lang w:val="en-GB"/>
              </w:rPr>
              <w:t>US$</w:t>
            </w:r>
            <w:r w:rsidR="00094AA6">
              <w:rPr>
                <w:rFonts w:asciiTheme="minorBidi" w:hAnsiTheme="minorBidi" w:cstheme="minorBidi"/>
                <w:sz w:val="20"/>
                <w:szCs w:val="20"/>
                <w:lang w:val="en-GB"/>
              </w:rPr>
              <w:t>86,050</w:t>
            </w:r>
          </w:p>
        </w:tc>
        <w:tc>
          <w:tcPr>
            <w:tcW w:w="437" w:type="pct"/>
            <w:tcBorders>
              <w:top w:val="single" w:sz="4" w:space="0" w:color="auto"/>
              <w:bottom w:val="single" w:sz="4" w:space="0" w:color="auto"/>
            </w:tcBorders>
            <w:shd w:val="clear" w:color="auto" w:fill="auto"/>
            <w:vAlign w:val="center"/>
          </w:tcPr>
          <w:p w14:paraId="7EEA9720" w14:textId="07DE9D81" w:rsidR="00AE15B7" w:rsidRPr="00AB7C52" w:rsidRDefault="0015302B" w:rsidP="00D90392">
            <w:pPr>
              <w:spacing w:before="120" w:after="120"/>
              <w:jc w:val="center"/>
              <w:rPr>
                <w:rFonts w:asciiTheme="minorBidi" w:hAnsiTheme="minorBidi" w:cstheme="minorBidi"/>
                <w:sz w:val="20"/>
                <w:szCs w:val="20"/>
                <w:lang w:val="en-GB"/>
              </w:rPr>
            </w:pPr>
            <w:r>
              <w:rPr>
                <w:rFonts w:asciiTheme="minorBidi" w:hAnsiTheme="minorBidi" w:cstheme="minorBidi"/>
                <w:sz w:val="20"/>
                <w:szCs w:val="20"/>
                <w:lang w:val="en-GB"/>
              </w:rPr>
              <w:t>02124</w:t>
            </w:r>
          </w:p>
        </w:tc>
      </w:tr>
      <w:tr w:rsidR="00AE15B7" w:rsidRPr="00AB7C52" w14:paraId="23B36820" w14:textId="77777777" w:rsidTr="0015302B">
        <w:trPr>
          <w:cantSplit/>
          <w:trHeight w:val="1222"/>
          <w:tblHeader/>
        </w:trPr>
        <w:tc>
          <w:tcPr>
            <w:tcW w:w="1133" w:type="pct"/>
            <w:tcBorders>
              <w:top w:val="single" w:sz="4" w:space="0" w:color="auto"/>
              <w:bottom w:val="single" w:sz="4" w:space="0" w:color="auto"/>
              <w:right w:val="nil"/>
            </w:tcBorders>
            <w:shd w:val="clear" w:color="auto" w:fill="auto"/>
            <w:vAlign w:val="center"/>
          </w:tcPr>
          <w:p w14:paraId="3FF6ABBA" w14:textId="04A5E6A1" w:rsidR="00AE15B7" w:rsidRPr="00AB7C52" w:rsidRDefault="007434FE" w:rsidP="00D90392">
            <w:pPr>
              <w:spacing w:before="120" w:after="120"/>
              <w:jc w:val="center"/>
              <w:rPr>
                <w:rFonts w:asciiTheme="minorBidi" w:hAnsiTheme="minorBidi" w:cstheme="minorBidi"/>
                <w:sz w:val="20"/>
                <w:szCs w:val="20"/>
                <w:lang w:val="en-GB"/>
              </w:rPr>
            </w:pPr>
            <w:hyperlink w:anchor="Dec2" w:history="1">
              <w:r w:rsidR="0015302B" w:rsidRPr="009C270A">
                <w:rPr>
                  <w:rStyle w:val="Lienhypertexte"/>
                  <w:rFonts w:asciiTheme="minorBidi" w:hAnsiTheme="minorBidi" w:cstheme="minorBidi"/>
                  <w:sz w:val="20"/>
                  <w:szCs w:val="20"/>
                  <w:lang w:eastAsia="fr-FR"/>
                </w:rPr>
                <w:t>19.COM 2.BUR 3.2</w:t>
              </w:r>
            </w:hyperlink>
          </w:p>
        </w:tc>
        <w:tc>
          <w:tcPr>
            <w:tcW w:w="1060" w:type="pct"/>
            <w:tcBorders>
              <w:top w:val="single" w:sz="4" w:space="0" w:color="auto"/>
              <w:left w:val="nil"/>
              <w:bottom w:val="single" w:sz="4" w:space="0" w:color="auto"/>
            </w:tcBorders>
            <w:shd w:val="clear" w:color="auto" w:fill="auto"/>
            <w:vAlign w:val="center"/>
          </w:tcPr>
          <w:p w14:paraId="7526E6A5" w14:textId="75C2178E" w:rsidR="00AE15B7" w:rsidRPr="00AB7C52" w:rsidRDefault="0015302B" w:rsidP="0015302B">
            <w:pPr>
              <w:spacing w:before="120" w:after="120"/>
              <w:rPr>
                <w:rFonts w:asciiTheme="minorBidi" w:hAnsiTheme="minorBidi" w:cstheme="minorBidi"/>
                <w:sz w:val="20"/>
                <w:szCs w:val="20"/>
                <w:lang w:val="en-GB"/>
              </w:rPr>
            </w:pPr>
            <w:r>
              <w:rPr>
                <w:rFonts w:asciiTheme="minorBidi" w:hAnsiTheme="minorBidi" w:cstheme="minorBidi"/>
                <w:sz w:val="20"/>
                <w:szCs w:val="20"/>
                <w:lang w:val="en-GB"/>
              </w:rPr>
              <w:t>Bangladesh</w:t>
            </w:r>
          </w:p>
        </w:tc>
        <w:tc>
          <w:tcPr>
            <w:tcW w:w="1644" w:type="pct"/>
            <w:tcBorders>
              <w:top w:val="single" w:sz="4" w:space="0" w:color="auto"/>
              <w:bottom w:val="single" w:sz="4" w:space="0" w:color="auto"/>
            </w:tcBorders>
            <w:shd w:val="clear" w:color="auto" w:fill="auto"/>
            <w:vAlign w:val="center"/>
          </w:tcPr>
          <w:p w14:paraId="706B2D3E" w14:textId="209D1077" w:rsidR="00AE15B7" w:rsidRPr="00AB7C52" w:rsidRDefault="00094AA6" w:rsidP="000F10EF">
            <w:pPr>
              <w:spacing w:before="120" w:after="120"/>
              <w:rPr>
                <w:rFonts w:asciiTheme="minorBidi" w:hAnsiTheme="minorBidi" w:cstheme="minorBidi"/>
                <w:sz w:val="20"/>
                <w:szCs w:val="20"/>
                <w:lang w:val="en-GB"/>
              </w:rPr>
            </w:pPr>
            <w:r w:rsidRPr="00094AA6">
              <w:rPr>
                <w:rFonts w:asciiTheme="minorBidi" w:hAnsiTheme="minorBidi" w:cstheme="minorBidi"/>
                <w:sz w:val="20"/>
                <w:szCs w:val="20"/>
                <w:lang w:val="en-GB"/>
              </w:rPr>
              <w:t xml:space="preserve">Implementing </w:t>
            </w:r>
            <w:r w:rsidR="009C45F4">
              <w:rPr>
                <w:rFonts w:asciiTheme="minorBidi" w:hAnsiTheme="minorBidi" w:cstheme="minorBidi"/>
                <w:sz w:val="20"/>
                <w:szCs w:val="20"/>
                <w:lang w:val="en-GB"/>
              </w:rPr>
              <w:t>c</w:t>
            </w:r>
            <w:r w:rsidR="009C45F4" w:rsidRPr="00094AA6">
              <w:rPr>
                <w:rFonts w:asciiTheme="minorBidi" w:hAnsiTheme="minorBidi" w:cstheme="minorBidi"/>
                <w:sz w:val="20"/>
                <w:szCs w:val="20"/>
                <w:lang w:val="en-GB"/>
              </w:rPr>
              <w:t>ommunity</w:t>
            </w:r>
            <w:r w:rsidRPr="00094AA6">
              <w:rPr>
                <w:rFonts w:asciiTheme="minorBidi" w:hAnsiTheme="minorBidi" w:cstheme="minorBidi"/>
                <w:sz w:val="20"/>
                <w:szCs w:val="20"/>
                <w:lang w:val="en-GB"/>
              </w:rPr>
              <w:t xml:space="preserve">-based </w:t>
            </w:r>
            <w:r w:rsidR="009C45F4">
              <w:rPr>
                <w:rFonts w:asciiTheme="minorBidi" w:hAnsiTheme="minorBidi" w:cstheme="minorBidi"/>
                <w:sz w:val="20"/>
                <w:szCs w:val="20"/>
                <w:lang w:val="en-GB"/>
              </w:rPr>
              <w:t>h</w:t>
            </w:r>
            <w:r w:rsidR="009C45F4" w:rsidRPr="00094AA6">
              <w:rPr>
                <w:rFonts w:asciiTheme="minorBidi" w:hAnsiTheme="minorBidi" w:cstheme="minorBidi"/>
                <w:sz w:val="20"/>
                <w:szCs w:val="20"/>
                <w:lang w:val="en-GB"/>
              </w:rPr>
              <w:t xml:space="preserve">eritage </w:t>
            </w:r>
            <w:r w:rsidR="009C45F4">
              <w:rPr>
                <w:rFonts w:asciiTheme="minorBidi" w:hAnsiTheme="minorBidi" w:cstheme="minorBidi"/>
                <w:sz w:val="20"/>
                <w:szCs w:val="20"/>
                <w:lang w:val="en-GB"/>
              </w:rPr>
              <w:t>f</w:t>
            </w:r>
            <w:r w:rsidR="009C45F4" w:rsidRPr="00094AA6">
              <w:rPr>
                <w:rFonts w:asciiTheme="minorBidi" w:hAnsiTheme="minorBidi" w:cstheme="minorBidi"/>
                <w:sz w:val="20"/>
                <w:szCs w:val="20"/>
                <w:lang w:val="en-GB"/>
              </w:rPr>
              <w:t xml:space="preserve">estivals </w:t>
            </w:r>
            <w:r w:rsidRPr="00094AA6">
              <w:rPr>
                <w:rFonts w:asciiTheme="minorBidi" w:hAnsiTheme="minorBidi" w:cstheme="minorBidi"/>
                <w:sz w:val="20"/>
                <w:szCs w:val="20"/>
                <w:lang w:val="en-GB"/>
              </w:rPr>
              <w:t>in eight administrative divisions of Bangladesh</w:t>
            </w:r>
          </w:p>
        </w:tc>
        <w:tc>
          <w:tcPr>
            <w:tcW w:w="725" w:type="pct"/>
            <w:tcBorders>
              <w:top w:val="single" w:sz="4" w:space="0" w:color="auto"/>
              <w:bottom w:val="single" w:sz="4" w:space="0" w:color="auto"/>
            </w:tcBorders>
            <w:shd w:val="clear" w:color="auto" w:fill="auto"/>
            <w:vAlign w:val="center"/>
          </w:tcPr>
          <w:p w14:paraId="5AB3938A" w14:textId="448D6C56" w:rsidR="00AE15B7" w:rsidRPr="00AB7C52" w:rsidRDefault="00094AA6" w:rsidP="00D90392">
            <w:pPr>
              <w:spacing w:before="120" w:after="120"/>
              <w:jc w:val="center"/>
              <w:rPr>
                <w:rFonts w:asciiTheme="minorBidi" w:hAnsiTheme="minorBidi" w:cstheme="minorBidi"/>
                <w:sz w:val="20"/>
                <w:szCs w:val="20"/>
                <w:lang w:val="en-GB"/>
              </w:rPr>
            </w:pPr>
            <w:r w:rsidRPr="00AB7C52">
              <w:rPr>
                <w:rFonts w:asciiTheme="minorBidi" w:hAnsiTheme="minorBidi" w:cstheme="minorBidi"/>
                <w:sz w:val="20"/>
                <w:szCs w:val="20"/>
                <w:lang w:val="en-GB"/>
              </w:rPr>
              <w:t>US$</w:t>
            </w:r>
            <w:r w:rsidR="0025515E">
              <w:rPr>
                <w:rFonts w:asciiTheme="minorBidi" w:hAnsiTheme="minorBidi" w:cstheme="minorBidi"/>
                <w:sz w:val="20"/>
                <w:szCs w:val="20"/>
                <w:lang w:val="en-GB"/>
              </w:rPr>
              <w:t>99,700</w:t>
            </w:r>
          </w:p>
        </w:tc>
        <w:tc>
          <w:tcPr>
            <w:tcW w:w="437" w:type="pct"/>
            <w:tcBorders>
              <w:top w:val="single" w:sz="4" w:space="0" w:color="auto"/>
              <w:bottom w:val="single" w:sz="4" w:space="0" w:color="auto"/>
            </w:tcBorders>
            <w:shd w:val="clear" w:color="auto" w:fill="auto"/>
            <w:vAlign w:val="center"/>
          </w:tcPr>
          <w:p w14:paraId="43C97C53" w14:textId="0D9041E8" w:rsidR="00AE15B7" w:rsidRPr="00AB7C52" w:rsidRDefault="0015302B" w:rsidP="00D90392">
            <w:pPr>
              <w:spacing w:before="120" w:after="120"/>
              <w:jc w:val="center"/>
              <w:rPr>
                <w:rFonts w:asciiTheme="minorBidi" w:hAnsiTheme="minorBidi" w:cstheme="minorBidi"/>
                <w:sz w:val="20"/>
                <w:szCs w:val="20"/>
                <w:lang w:val="en-GB"/>
              </w:rPr>
            </w:pPr>
            <w:r>
              <w:rPr>
                <w:rFonts w:asciiTheme="minorBidi" w:hAnsiTheme="minorBidi" w:cstheme="minorBidi"/>
                <w:sz w:val="20"/>
                <w:szCs w:val="20"/>
                <w:lang w:val="en-GB"/>
              </w:rPr>
              <w:t>02226</w:t>
            </w:r>
          </w:p>
        </w:tc>
      </w:tr>
      <w:tr w:rsidR="00AE15B7" w:rsidRPr="00AB7C52" w14:paraId="48EF1AA6" w14:textId="77777777" w:rsidTr="0015302B">
        <w:trPr>
          <w:cantSplit/>
          <w:trHeight w:val="1222"/>
          <w:tblHeader/>
        </w:trPr>
        <w:tc>
          <w:tcPr>
            <w:tcW w:w="1133" w:type="pct"/>
            <w:tcBorders>
              <w:top w:val="single" w:sz="4" w:space="0" w:color="auto"/>
              <w:bottom w:val="single" w:sz="4" w:space="0" w:color="auto"/>
              <w:right w:val="nil"/>
            </w:tcBorders>
            <w:shd w:val="clear" w:color="auto" w:fill="auto"/>
            <w:vAlign w:val="center"/>
          </w:tcPr>
          <w:p w14:paraId="77A2E9E9" w14:textId="16D10536" w:rsidR="00AE15B7" w:rsidRPr="00AB7C52" w:rsidRDefault="007434FE" w:rsidP="00D90392">
            <w:pPr>
              <w:spacing w:before="120" w:after="120"/>
              <w:jc w:val="center"/>
              <w:rPr>
                <w:rFonts w:asciiTheme="minorBidi" w:hAnsiTheme="minorBidi" w:cstheme="minorBidi"/>
                <w:sz w:val="20"/>
                <w:szCs w:val="20"/>
                <w:lang w:val="en-GB"/>
              </w:rPr>
            </w:pPr>
            <w:hyperlink w:anchor="Dec3" w:history="1">
              <w:r w:rsidR="0015302B" w:rsidRPr="009C270A">
                <w:rPr>
                  <w:rStyle w:val="Lienhypertexte"/>
                  <w:rFonts w:asciiTheme="minorBidi" w:hAnsiTheme="minorBidi" w:cstheme="minorBidi"/>
                  <w:sz w:val="20"/>
                  <w:szCs w:val="20"/>
                  <w:lang w:eastAsia="fr-FR"/>
                </w:rPr>
                <w:t>19.COM 2.BUR 3.3</w:t>
              </w:r>
            </w:hyperlink>
          </w:p>
        </w:tc>
        <w:tc>
          <w:tcPr>
            <w:tcW w:w="1060" w:type="pct"/>
            <w:tcBorders>
              <w:top w:val="single" w:sz="4" w:space="0" w:color="auto"/>
              <w:left w:val="nil"/>
              <w:bottom w:val="single" w:sz="4" w:space="0" w:color="auto"/>
            </w:tcBorders>
            <w:shd w:val="clear" w:color="auto" w:fill="auto"/>
            <w:vAlign w:val="center"/>
          </w:tcPr>
          <w:p w14:paraId="3FF48848" w14:textId="4DB8F5D2" w:rsidR="00AE15B7" w:rsidRPr="0015302B" w:rsidRDefault="0015302B" w:rsidP="0015302B">
            <w:pPr>
              <w:spacing w:before="120" w:after="120"/>
              <w:rPr>
                <w:rFonts w:asciiTheme="minorBidi" w:hAnsiTheme="minorBidi" w:cstheme="minorBidi"/>
                <w:sz w:val="20"/>
                <w:szCs w:val="20"/>
                <w:lang w:val="es-ES"/>
              </w:rPr>
            </w:pPr>
            <w:proofErr w:type="spellStart"/>
            <w:r w:rsidRPr="0015302B">
              <w:rPr>
                <w:rFonts w:asciiTheme="minorBidi" w:hAnsiTheme="minorBidi" w:cstheme="minorBidi"/>
                <w:sz w:val="20"/>
                <w:szCs w:val="20"/>
                <w:lang w:val="es-ES"/>
              </w:rPr>
              <w:t>Belize</w:t>
            </w:r>
            <w:proofErr w:type="spellEnd"/>
            <w:r w:rsidRPr="0015302B">
              <w:rPr>
                <w:rFonts w:asciiTheme="minorBidi" w:hAnsiTheme="minorBidi" w:cstheme="minorBidi"/>
                <w:sz w:val="20"/>
                <w:szCs w:val="20"/>
                <w:lang w:val="es-ES"/>
              </w:rPr>
              <w:t xml:space="preserve">, Costa Rica, Cuba, </w:t>
            </w:r>
            <w:proofErr w:type="spellStart"/>
            <w:r w:rsidRPr="0015302B">
              <w:rPr>
                <w:rFonts w:asciiTheme="minorBidi" w:hAnsiTheme="minorBidi" w:cstheme="minorBidi"/>
                <w:sz w:val="20"/>
                <w:szCs w:val="20"/>
                <w:lang w:val="es-ES"/>
              </w:rPr>
              <w:t>Dominican</w:t>
            </w:r>
            <w:proofErr w:type="spellEnd"/>
            <w:r w:rsidRPr="0015302B">
              <w:rPr>
                <w:rFonts w:asciiTheme="minorBidi" w:hAnsiTheme="minorBidi" w:cstheme="minorBidi"/>
                <w:sz w:val="20"/>
                <w:szCs w:val="20"/>
                <w:lang w:val="es-ES"/>
              </w:rPr>
              <w:t xml:space="preserve"> Republic, El Salvador, Guatemala, Honduras, Nicaragua and Panama</w:t>
            </w:r>
          </w:p>
        </w:tc>
        <w:tc>
          <w:tcPr>
            <w:tcW w:w="1644" w:type="pct"/>
            <w:tcBorders>
              <w:top w:val="single" w:sz="4" w:space="0" w:color="auto"/>
              <w:bottom w:val="single" w:sz="4" w:space="0" w:color="auto"/>
            </w:tcBorders>
            <w:shd w:val="clear" w:color="auto" w:fill="auto"/>
            <w:vAlign w:val="center"/>
          </w:tcPr>
          <w:p w14:paraId="231CF6B8" w14:textId="3DFC9D82" w:rsidR="00AE15B7" w:rsidRPr="00094AA6" w:rsidRDefault="00094AA6" w:rsidP="009C45F4">
            <w:pPr>
              <w:spacing w:before="120" w:after="120"/>
              <w:rPr>
                <w:rFonts w:asciiTheme="minorBidi" w:hAnsiTheme="minorBidi" w:cstheme="minorBidi"/>
                <w:sz w:val="20"/>
                <w:szCs w:val="20"/>
                <w:lang w:val="en-US"/>
              </w:rPr>
            </w:pPr>
            <w:r w:rsidRPr="00094AA6">
              <w:rPr>
                <w:rFonts w:asciiTheme="minorBidi" w:hAnsiTheme="minorBidi" w:cstheme="minorBidi"/>
                <w:sz w:val="20"/>
                <w:szCs w:val="20"/>
                <w:lang w:val="en-US"/>
              </w:rPr>
              <w:t xml:space="preserve">Exchange of experiences and cultural dialogues for the safeguarding of the </w:t>
            </w:r>
            <w:r w:rsidR="004F74C2">
              <w:rPr>
                <w:rFonts w:asciiTheme="minorBidi" w:hAnsiTheme="minorBidi" w:cstheme="minorBidi"/>
                <w:sz w:val="20"/>
                <w:szCs w:val="20"/>
                <w:lang w:val="en-US"/>
              </w:rPr>
              <w:t>i</w:t>
            </w:r>
            <w:r w:rsidR="004F74C2" w:rsidRPr="00094AA6">
              <w:rPr>
                <w:rFonts w:asciiTheme="minorBidi" w:hAnsiTheme="minorBidi" w:cstheme="minorBidi"/>
                <w:sz w:val="20"/>
                <w:szCs w:val="20"/>
                <w:lang w:val="en-US"/>
              </w:rPr>
              <w:t xml:space="preserve">ntangible </w:t>
            </w:r>
            <w:r w:rsidR="004F74C2">
              <w:rPr>
                <w:rFonts w:asciiTheme="minorBidi" w:hAnsiTheme="minorBidi" w:cstheme="minorBidi"/>
                <w:sz w:val="20"/>
                <w:szCs w:val="20"/>
                <w:lang w:val="en-US"/>
              </w:rPr>
              <w:t>c</w:t>
            </w:r>
            <w:r w:rsidR="004F74C2" w:rsidRPr="00094AA6">
              <w:rPr>
                <w:rFonts w:asciiTheme="minorBidi" w:hAnsiTheme="minorBidi" w:cstheme="minorBidi"/>
                <w:sz w:val="20"/>
                <w:szCs w:val="20"/>
                <w:lang w:val="en-US"/>
              </w:rPr>
              <w:t xml:space="preserve">ultural </w:t>
            </w:r>
            <w:r w:rsidR="004F74C2">
              <w:rPr>
                <w:rFonts w:asciiTheme="minorBidi" w:hAnsiTheme="minorBidi" w:cstheme="minorBidi"/>
                <w:sz w:val="20"/>
                <w:szCs w:val="20"/>
                <w:lang w:val="en-US"/>
              </w:rPr>
              <w:t>h</w:t>
            </w:r>
            <w:r w:rsidR="004F74C2" w:rsidRPr="00094AA6">
              <w:rPr>
                <w:rFonts w:asciiTheme="minorBidi" w:hAnsiTheme="minorBidi" w:cstheme="minorBidi"/>
                <w:sz w:val="20"/>
                <w:szCs w:val="20"/>
                <w:lang w:val="en-US"/>
              </w:rPr>
              <w:t xml:space="preserve">eritage </w:t>
            </w:r>
            <w:r w:rsidRPr="00094AA6">
              <w:rPr>
                <w:rFonts w:asciiTheme="minorBidi" w:hAnsiTheme="minorBidi" w:cstheme="minorBidi"/>
                <w:sz w:val="20"/>
                <w:szCs w:val="20"/>
                <w:lang w:val="en-US"/>
              </w:rPr>
              <w:t xml:space="preserve">of Afro-descendant peoples through the preparation of inventories </w:t>
            </w:r>
            <w:r w:rsidR="009C45F4">
              <w:rPr>
                <w:rFonts w:asciiTheme="minorBidi" w:hAnsiTheme="minorBidi" w:cstheme="minorBidi"/>
                <w:sz w:val="20"/>
                <w:szCs w:val="20"/>
                <w:lang w:val="en-US"/>
              </w:rPr>
              <w:t>in</w:t>
            </w:r>
            <w:r w:rsidR="009C45F4" w:rsidRPr="00094AA6">
              <w:rPr>
                <w:rFonts w:asciiTheme="minorBidi" w:hAnsiTheme="minorBidi" w:cstheme="minorBidi"/>
                <w:sz w:val="20"/>
                <w:szCs w:val="20"/>
                <w:lang w:val="en-US"/>
              </w:rPr>
              <w:t xml:space="preserve"> </w:t>
            </w:r>
            <w:r w:rsidRPr="00094AA6">
              <w:rPr>
                <w:rFonts w:asciiTheme="minorBidi" w:hAnsiTheme="minorBidi" w:cstheme="minorBidi"/>
                <w:sz w:val="20"/>
                <w:szCs w:val="20"/>
                <w:lang w:val="en-US"/>
              </w:rPr>
              <w:t xml:space="preserve">the SICA </w:t>
            </w:r>
            <w:r w:rsidR="009C45F4">
              <w:rPr>
                <w:rFonts w:asciiTheme="minorBidi" w:hAnsiTheme="minorBidi" w:cstheme="minorBidi"/>
                <w:sz w:val="20"/>
                <w:szCs w:val="20"/>
                <w:lang w:val="en-US"/>
              </w:rPr>
              <w:t>r</w:t>
            </w:r>
            <w:r w:rsidR="009C45F4" w:rsidRPr="00094AA6">
              <w:rPr>
                <w:rFonts w:asciiTheme="minorBidi" w:hAnsiTheme="minorBidi" w:cstheme="minorBidi"/>
                <w:sz w:val="20"/>
                <w:szCs w:val="20"/>
                <w:lang w:val="en-US"/>
              </w:rPr>
              <w:t xml:space="preserve">egion </w:t>
            </w:r>
            <w:r w:rsidRPr="00094AA6">
              <w:rPr>
                <w:rFonts w:asciiTheme="minorBidi" w:hAnsiTheme="minorBidi" w:cstheme="minorBidi"/>
                <w:sz w:val="20"/>
                <w:szCs w:val="20"/>
                <w:lang w:val="en-US"/>
              </w:rPr>
              <w:t>and Cuba</w:t>
            </w:r>
          </w:p>
        </w:tc>
        <w:tc>
          <w:tcPr>
            <w:tcW w:w="725" w:type="pct"/>
            <w:tcBorders>
              <w:top w:val="single" w:sz="4" w:space="0" w:color="auto"/>
              <w:bottom w:val="single" w:sz="4" w:space="0" w:color="auto"/>
            </w:tcBorders>
            <w:shd w:val="clear" w:color="auto" w:fill="auto"/>
            <w:vAlign w:val="center"/>
          </w:tcPr>
          <w:p w14:paraId="2931AC0A" w14:textId="6F3358FF" w:rsidR="00AE15B7" w:rsidRPr="00AB7C52" w:rsidRDefault="00AE15B7" w:rsidP="00D90392">
            <w:pPr>
              <w:spacing w:before="120" w:after="120"/>
              <w:jc w:val="center"/>
              <w:rPr>
                <w:rFonts w:asciiTheme="minorBidi" w:hAnsiTheme="minorBidi" w:cstheme="minorBidi"/>
                <w:sz w:val="20"/>
                <w:szCs w:val="20"/>
                <w:lang w:val="en-GB"/>
              </w:rPr>
            </w:pPr>
            <w:r w:rsidRPr="00AB7C52">
              <w:rPr>
                <w:rFonts w:asciiTheme="minorBidi" w:hAnsiTheme="minorBidi" w:cstheme="minorBidi"/>
                <w:sz w:val="20"/>
                <w:szCs w:val="20"/>
                <w:lang w:val="en-GB"/>
              </w:rPr>
              <w:t>US$99,</w:t>
            </w:r>
            <w:r w:rsidR="00094AA6">
              <w:rPr>
                <w:rFonts w:asciiTheme="minorBidi" w:hAnsiTheme="minorBidi" w:cstheme="minorBidi"/>
                <w:sz w:val="20"/>
                <w:szCs w:val="20"/>
                <w:lang w:val="en-GB"/>
              </w:rPr>
              <w:t>990</w:t>
            </w:r>
          </w:p>
        </w:tc>
        <w:tc>
          <w:tcPr>
            <w:tcW w:w="437" w:type="pct"/>
            <w:tcBorders>
              <w:top w:val="single" w:sz="4" w:space="0" w:color="auto"/>
              <w:bottom w:val="single" w:sz="4" w:space="0" w:color="auto"/>
            </w:tcBorders>
            <w:shd w:val="clear" w:color="auto" w:fill="auto"/>
            <w:vAlign w:val="center"/>
          </w:tcPr>
          <w:p w14:paraId="07CFC617" w14:textId="649F08BE" w:rsidR="00AE15B7" w:rsidRPr="00AB7C52" w:rsidRDefault="0015302B" w:rsidP="00D90392">
            <w:pPr>
              <w:spacing w:before="120" w:after="120"/>
              <w:jc w:val="center"/>
              <w:rPr>
                <w:rFonts w:asciiTheme="minorBidi" w:hAnsiTheme="minorBidi" w:cstheme="minorBidi"/>
                <w:sz w:val="20"/>
                <w:szCs w:val="20"/>
                <w:lang w:val="en-GB"/>
              </w:rPr>
            </w:pPr>
            <w:r>
              <w:rPr>
                <w:rFonts w:asciiTheme="minorBidi" w:hAnsiTheme="minorBidi" w:cstheme="minorBidi"/>
                <w:sz w:val="20"/>
                <w:szCs w:val="20"/>
                <w:lang w:val="en-GB"/>
              </w:rPr>
              <w:t>02229</w:t>
            </w:r>
          </w:p>
        </w:tc>
      </w:tr>
    </w:tbl>
    <w:p w14:paraId="59BD8DEC" w14:textId="1F335959" w:rsidR="000F10EF" w:rsidRDefault="00BB1A9F" w:rsidP="00D57ABA">
      <w:pPr>
        <w:pStyle w:val="COMPara"/>
        <w:spacing w:before="240"/>
        <w:ind w:left="567" w:hanging="567"/>
        <w:jc w:val="both"/>
      </w:pPr>
      <w:r w:rsidRPr="00AB7C52">
        <w:t xml:space="preserve">In conformity with paragraph 48 of the Operational Directives, the Secretariat assessed the completeness of </w:t>
      </w:r>
      <w:r w:rsidR="00503D36">
        <w:t>these</w:t>
      </w:r>
      <w:r w:rsidRPr="00AB7C52">
        <w:t xml:space="preserve"> requests. Considering the importance of International Assistance for achieving the Convention’s purpose of promoting international cooperation, the Secretariat provided support to the requesting States </w:t>
      </w:r>
      <w:r w:rsidR="000F10EF" w:rsidRPr="00AB7C52">
        <w:t>as follows:</w:t>
      </w:r>
    </w:p>
    <w:p w14:paraId="62A6B730" w14:textId="21F6E61D" w:rsidR="0064316C" w:rsidRPr="00C576EF" w:rsidRDefault="0064316C" w:rsidP="0064316C">
      <w:pPr>
        <w:pStyle w:val="COMPara"/>
        <w:numPr>
          <w:ilvl w:val="0"/>
          <w:numId w:val="19"/>
        </w:numPr>
        <w:ind w:hanging="357"/>
        <w:jc w:val="both"/>
      </w:pPr>
      <w:r>
        <w:t xml:space="preserve">Angola </w:t>
      </w:r>
      <w:r w:rsidRPr="00C576EF">
        <w:t xml:space="preserve">benefited from technical assistance, meaning </w:t>
      </w:r>
      <w:r>
        <w:t xml:space="preserve">that the </w:t>
      </w:r>
      <w:r w:rsidRPr="00C576EF">
        <w:t xml:space="preserve">State </w:t>
      </w:r>
      <w:r>
        <w:t xml:space="preserve">Party </w:t>
      </w:r>
      <w:r w:rsidRPr="00C576EF">
        <w:t xml:space="preserve">received support from an expert for the </w:t>
      </w:r>
      <w:r w:rsidR="00503D36">
        <w:t>preparation</w:t>
      </w:r>
      <w:r w:rsidRPr="00C576EF">
        <w:t xml:space="preserve"> of </w:t>
      </w:r>
      <w:r>
        <w:t>the</w:t>
      </w:r>
      <w:r w:rsidRPr="00C576EF">
        <w:t xml:space="preserve"> request before </w:t>
      </w:r>
      <w:r>
        <w:t xml:space="preserve">its </w:t>
      </w:r>
      <w:r w:rsidRPr="00C576EF">
        <w:t>submission to the Secretariat.</w:t>
      </w:r>
      <w:r w:rsidR="00171D1C" w:rsidRPr="00171D1C">
        <w:rPr>
          <w:rFonts w:asciiTheme="minorBidi" w:hAnsiTheme="minorBidi" w:cstheme="minorBidi"/>
        </w:rPr>
        <w:t xml:space="preserve"> </w:t>
      </w:r>
    </w:p>
    <w:p w14:paraId="28D50E9C" w14:textId="2FBF73E6" w:rsidR="004D2DFB" w:rsidRDefault="004D2DFB" w:rsidP="004D2DFB">
      <w:pPr>
        <w:pStyle w:val="COMPara"/>
        <w:numPr>
          <w:ilvl w:val="0"/>
          <w:numId w:val="19"/>
        </w:numPr>
        <w:ind w:hanging="357"/>
        <w:jc w:val="both"/>
      </w:pPr>
      <w:r w:rsidRPr="00C576EF">
        <w:t xml:space="preserve">Following the submission of their requests, </w:t>
      </w:r>
      <w:r w:rsidRPr="004D2DFB">
        <w:t>Bangladesh</w:t>
      </w:r>
      <w:r w:rsidR="00503D36">
        <w:t>, along with</w:t>
      </w:r>
      <w:r w:rsidR="00171D1C">
        <w:t xml:space="preserve"> </w:t>
      </w:r>
      <w:r w:rsidR="003C1529">
        <w:t xml:space="preserve">the nine submitting countries </w:t>
      </w:r>
      <w:r w:rsidR="00503D36">
        <w:t xml:space="preserve">– with </w:t>
      </w:r>
      <w:r w:rsidR="003C1529">
        <w:t xml:space="preserve">Honduras as the coordinating State </w:t>
      </w:r>
      <w:r w:rsidR="00503D36">
        <w:t xml:space="preserve">– </w:t>
      </w:r>
      <w:r w:rsidRPr="00C576EF">
        <w:t>received</w:t>
      </w:r>
      <w:r w:rsidR="00503D36">
        <w:t xml:space="preserve"> </w:t>
      </w:r>
      <w:r w:rsidRPr="00C576EF">
        <w:t>guidance through letters</w:t>
      </w:r>
      <w:r w:rsidR="00171D1C">
        <w:t xml:space="preserve"> from the Secretariat</w:t>
      </w:r>
      <w:r w:rsidRPr="00C576EF">
        <w:t xml:space="preserve"> indicating whether any information was missing or insufficient</w:t>
      </w:r>
      <w:r>
        <w:t xml:space="preserve">. </w:t>
      </w:r>
      <w:r w:rsidRPr="004D2DFB">
        <w:t xml:space="preserve">They were also supported during the revision process to ensure that the requests complied with the criteria for International Assistance </w:t>
      </w:r>
      <w:r w:rsidR="00503D36">
        <w:t>set out</w:t>
      </w:r>
      <w:r w:rsidRPr="004D2DFB">
        <w:t xml:space="preserve"> in paragraphs 10 and 12 of the Operational Directives. </w:t>
      </w:r>
      <w:r>
        <w:t>These</w:t>
      </w:r>
      <w:r w:rsidRPr="004D2DFB">
        <w:t xml:space="preserve"> States submitted revised versions of their requests.</w:t>
      </w:r>
    </w:p>
    <w:p w14:paraId="76A37570" w14:textId="51AAEA60" w:rsidR="00171D1C" w:rsidRDefault="00171D1C" w:rsidP="004D2DFB">
      <w:pPr>
        <w:pStyle w:val="COMPara"/>
        <w:numPr>
          <w:ilvl w:val="0"/>
          <w:numId w:val="19"/>
        </w:numPr>
        <w:ind w:hanging="357"/>
        <w:jc w:val="both"/>
      </w:pPr>
      <w:r w:rsidRPr="00CB7B67">
        <w:rPr>
          <w:rFonts w:asciiTheme="minorBidi" w:hAnsiTheme="minorBidi" w:cstheme="minorBidi"/>
        </w:rPr>
        <w:t xml:space="preserve">This would be the first time that </w:t>
      </w:r>
      <w:r>
        <w:rPr>
          <w:rFonts w:asciiTheme="minorBidi" w:hAnsiTheme="minorBidi" w:cstheme="minorBidi"/>
        </w:rPr>
        <w:t xml:space="preserve">Angola and Bangladesh </w:t>
      </w:r>
      <w:r w:rsidRPr="00CB7B67">
        <w:rPr>
          <w:rFonts w:asciiTheme="minorBidi" w:hAnsiTheme="minorBidi" w:cstheme="minorBidi"/>
        </w:rPr>
        <w:t xml:space="preserve">would </w:t>
      </w:r>
      <w:r w:rsidR="00503D36">
        <w:rPr>
          <w:rFonts w:asciiTheme="minorBidi" w:hAnsiTheme="minorBidi" w:cstheme="minorBidi"/>
        </w:rPr>
        <w:t xml:space="preserve">have </w:t>
      </w:r>
      <w:r w:rsidRPr="00CB7B67">
        <w:rPr>
          <w:rFonts w:asciiTheme="minorBidi" w:hAnsiTheme="minorBidi" w:cstheme="minorBidi"/>
        </w:rPr>
        <w:t>benefit</w:t>
      </w:r>
      <w:r w:rsidR="00503D36">
        <w:rPr>
          <w:rFonts w:asciiTheme="minorBidi" w:hAnsiTheme="minorBidi" w:cstheme="minorBidi"/>
        </w:rPr>
        <w:t>ted</w:t>
      </w:r>
      <w:r w:rsidRPr="00CB7B67">
        <w:rPr>
          <w:rFonts w:asciiTheme="minorBidi" w:hAnsiTheme="minorBidi" w:cstheme="minorBidi"/>
        </w:rPr>
        <w:t xml:space="preserve"> from International Assistance </w:t>
      </w:r>
      <w:r w:rsidR="00503D36">
        <w:rPr>
          <w:rFonts w:asciiTheme="minorBidi" w:hAnsiTheme="minorBidi" w:cstheme="minorBidi"/>
        </w:rPr>
        <w:t>from</w:t>
      </w:r>
      <w:r w:rsidRPr="00CB7B67">
        <w:rPr>
          <w:rFonts w:asciiTheme="minorBidi" w:hAnsiTheme="minorBidi" w:cstheme="minorBidi"/>
        </w:rPr>
        <w:t xml:space="preserve"> the Convention.</w:t>
      </w:r>
    </w:p>
    <w:p w14:paraId="270D92AA" w14:textId="02004818" w:rsidR="00DF6055" w:rsidRPr="00AB7C52" w:rsidRDefault="00DF6055" w:rsidP="00631EF0">
      <w:pPr>
        <w:pStyle w:val="COMPara"/>
        <w:spacing w:before="240"/>
        <w:ind w:left="567" w:hanging="567"/>
        <w:jc w:val="both"/>
        <w:rPr>
          <w:rFonts w:eastAsia="SimSun"/>
          <w:u w:val="single"/>
        </w:rPr>
      </w:pPr>
      <w:r w:rsidRPr="00AB7C52">
        <w:lastRenderedPageBreak/>
        <w:t xml:space="preserve">The Secretariat hereby forwards the three requests for International Assistance to the Bureau, along with a draft decision incorporating the Secretariat’s assessment of how </w:t>
      </w:r>
      <w:r w:rsidR="00BC2A9E" w:rsidRPr="00AB7C52">
        <w:t xml:space="preserve">each </w:t>
      </w:r>
      <w:r w:rsidRPr="00AB7C52">
        <w:t>request responds to the eligibility and selection criteria set out in Chapter I.4 of the Operational Directives. The International Assistance requests in question are available online</w:t>
      </w:r>
      <w:r w:rsidR="00AC42AC" w:rsidRPr="00AB7C52">
        <w:t>,</w:t>
      </w:r>
      <w:r w:rsidRPr="00AB7C52">
        <w:t xml:space="preserve"> </w:t>
      </w:r>
      <w:r w:rsidR="00AC42AC" w:rsidRPr="00AB7C52">
        <w:t xml:space="preserve">in English and French, </w:t>
      </w:r>
      <w:r w:rsidRPr="00AB7C52">
        <w:t xml:space="preserve">for the Bureau’s consultation </w:t>
      </w:r>
      <w:r w:rsidR="00503D36">
        <w:t xml:space="preserve">and can be found </w:t>
      </w:r>
      <w:r w:rsidRPr="00AB7C52">
        <w:t>at</w:t>
      </w:r>
      <w:r w:rsidR="00C155D7">
        <w:t xml:space="preserve"> </w:t>
      </w:r>
      <w:hyperlink r:id="rId8" w:history="1">
        <w:r w:rsidR="00C155D7" w:rsidRPr="00C155D7">
          <w:rPr>
            <w:rStyle w:val="Lienhypertexte"/>
            <w:lang w:eastAsia="en-US"/>
          </w:rPr>
          <w:t>https://ich.unesco.org/en/ia-request-19com-2bur-01350</w:t>
        </w:r>
      </w:hyperlink>
      <w:r w:rsidR="00BB1A9F" w:rsidRPr="00AB7C52">
        <w:t>.</w:t>
      </w:r>
    </w:p>
    <w:p w14:paraId="23833782" w14:textId="77777777" w:rsidR="00DF6055" w:rsidRPr="00AB7C52" w:rsidRDefault="00DF6055" w:rsidP="00DF6055">
      <w:pPr>
        <w:keepNext/>
        <w:numPr>
          <w:ilvl w:val="0"/>
          <w:numId w:val="14"/>
        </w:numPr>
        <w:tabs>
          <w:tab w:val="left" w:pos="567"/>
        </w:tabs>
        <w:spacing w:before="240" w:after="120"/>
        <w:ind w:left="567" w:hanging="567"/>
        <w:jc w:val="both"/>
        <w:outlineLvl w:val="0"/>
        <w:rPr>
          <w:rFonts w:ascii="Arial" w:eastAsia="SimSun" w:hAnsi="Arial" w:cs="Arial"/>
          <w:b/>
          <w:sz w:val="22"/>
          <w:szCs w:val="22"/>
          <w:lang w:val="en-GB" w:eastAsia="en-GB"/>
        </w:rPr>
      </w:pPr>
      <w:r w:rsidRPr="00AB7C52">
        <w:rPr>
          <w:rFonts w:ascii="Arial" w:eastAsia="SimSun" w:hAnsi="Arial" w:cs="Arial"/>
          <w:b/>
          <w:sz w:val="22"/>
          <w:szCs w:val="22"/>
          <w:lang w:val="en-GB" w:eastAsia="en-GB"/>
        </w:rPr>
        <w:t>Draft decisions</w:t>
      </w:r>
    </w:p>
    <w:p w14:paraId="50D3EAFF" w14:textId="3431186A" w:rsidR="00D95C4C" w:rsidRPr="00AB7C52" w:rsidRDefault="000B1C8F" w:rsidP="00C155D7">
      <w:pPr>
        <w:pStyle w:val="COMPara"/>
        <w:spacing w:before="240"/>
        <w:ind w:left="567" w:hanging="567"/>
        <w:jc w:val="both"/>
      </w:pPr>
      <w:r w:rsidRPr="00AB7C52">
        <w:t xml:space="preserve">The </w:t>
      </w:r>
      <w:r w:rsidR="00AF70EC" w:rsidRPr="00AB7C52">
        <w:t>Bureau</w:t>
      </w:r>
      <w:r w:rsidRPr="00AB7C52">
        <w:t xml:space="preserve"> </w:t>
      </w:r>
      <w:r w:rsidR="008B56E1" w:rsidRPr="008B56E1">
        <w:t xml:space="preserve">of the Intergovernmental Committee </w:t>
      </w:r>
      <w:r w:rsidRPr="00AB7C52">
        <w:t>may wish to adopt the following decision</w:t>
      </w:r>
      <w:r w:rsidR="009B15C6" w:rsidRPr="00AB7C52">
        <w:t>s</w:t>
      </w:r>
      <w:r w:rsidR="00D95C4C" w:rsidRPr="00AB7C52">
        <w:t>:</w:t>
      </w:r>
    </w:p>
    <w:p w14:paraId="0428E193" w14:textId="7CCBEF53" w:rsidR="00B71A1F" w:rsidRDefault="00B71A1F" w:rsidP="00040161">
      <w:pPr>
        <w:pStyle w:val="Marge"/>
        <w:keepNext/>
        <w:spacing w:before="240" w:after="120"/>
        <w:ind w:left="1134" w:hanging="567"/>
        <w:rPr>
          <w:rFonts w:cs="Arial"/>
          <w:szCs w:val="22"/>
          <w:lang w:val="en-GB"/>
        </w:rPr>
      </w:pPr>
      <w:bookmarkStart w:id="2" w:name="Decision_4_1"/>
      <w:bookmarkStart w:id="3" w:name="Dec1"/>
      <w:bookmarkEnd w:id="2"/>
      <w:r w:rsidRPr="00004F48">
        <w:rPr>
          <w:rFonts w:cs="Arial"/>
          <w:b/>
          <w:szCs w:val="22"/>
          <w:lang w:val="en-GB" w:eastAsia="en-GB"/>
        </w:rPr>
        <w:t xml:space="preserve">DRAFT DECISION 19.COM </w:t>
      </w:r>
      <w:r w:rsidR="0015302B" w:rsidRPr="00004F48">
        <w:rPr>
          <w:rFonts w:cs="Arial"/>
          <w:b/>
          <w:szCs w:val="22"/>
          <w:lang w:val="en-GB" w:eastAsia="en-GB"/>
        </w:rPr>
        <w:t>2</w:t>
      </w:r>
      <w:r w:rsidRPr="00004F48">
        <w:rPr>
          <w:rFonts w:cs="Arial"/>
          <w:b/>
          <w:szCs w:val="22"/>
          <w:lang w:val="en-GB" w:eastAsia="en-GB"/>
        </w:rPr>
        <w:t>.</w:t>
      </w:r>
      <w:r w:rsidRPr="000E1A40">
        <w:rPr>
          <w:rFonts w:cs="Arial"/>
          <w:b/>
          <w:szCs w:val="22"/>
          <w:lang w:val="en-GB" w:eastAsia="en-GB"/>
        </w:rPr>
        <w:t>BUR</w:t>
      </w:r>
      <w:r w:rsidRPr="00C155D7">
        <w:rPr>
          <w:rFonts w:cs="Arial"/>
          <w:b/>
          <w:szCs w:val="22"/>
          <w:lang w:val="en-GB" w:eastAsia="en-GB"/>
        </w:rPr>
        <w:t xml:space="preserve"> </w:t>
      </w:r>
      <w:r w:rsidR="0015302B" w:rsidRPr="00C155D7">
        <w:rPr>
          <w:rFonts w:cs="Arial"/>
          <w:b/>
          <w:szCs w:val="22"/>
          <w:lang w:val="en-GB"/>
        </w:rPr>
        <w:t>3</w:t>
      </w:r>
      <w:r w:rsidRPr="00C155D7">
        <w:rPr>
          <w:rFonts w:cs="Arial"/>
          <w:b/>
          <w:szCs w:val="22"/>
          <w:lang w:val="en-GB"/>
        </w:rPr>
        <w:t>.</w:t>
      </w:r>
      <w:r w:rsidRPr="00C155D7">
        <w:rPr>
          <w:rFonts w:cs="Arial"/>
          <w:b/>
          <w:szCs w:val="22"/>
          <w:lang w:val="en-GB" w:eastAsia="en-GB"/>
        </w:rPr>
        <w:t>1</w:t>
      </w:r>
      <w:r w:rsidR="00AF2CA1">
        <w:rPr>
          <w:rFonts w:cs="Arial"/>
          <w:b/>
          <w:szCs w:val="22"/>
          <w:lang w:val="en-GB" w:eastAsia="en-GB"/>
        </w:rPr>
        <w:tab/>
      </w:r>
      <w:r w:rsidR="00AF2CA1" w:rsidRPr="00C155D7">
        <w:rPr>
          <w:noProof/>
          <w:lang w:val="en-US"/>
        </w:rPr>
        <w:t xml:space="preserve"> </w:t>
      </w:r>
      <w:r w:rsidR="00AF2CA1">
        <w:rPr>
          <w:noProof/>
        </w:rPr>
        <w:drawing>
          <wp:inline distT="0" distB="0" distL="0" distR="0" wp14:anchorId="216D9D8F" wp14:editId="175783C1">
            <wp:extent cx="104140" cy="104140"/>
            <wp:effectExtent l="0" t="0" r="0" b="0"/>
            <wp:docPr id="2055047110" name="Picture 1" descr="Retour au débu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47110" name="Picture 1" descr="Retour au début">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bookmarkEnd w:id="3"/>
    <w:p w14:paraId="1FE640D8" w14:textId="77777777" w:rsidR="00CB7B67" w:rsidRPr="002D7294" w:rsidRDefault="00CB7B67" w:rsidP="00CB7B67">
      <w:pPr>
        <w:keepNext/>
        <w:spacing w:before="120" w:after="120"/>
        <w:ind w:left="1134" w:hanging="567"/>
        <w:jc w:val="both"/>
        <w:rPr>
          <w:rFonts w:asciiTheme="minorBidi" w:hAnsiTheme="minorBidi" w:cstheme="minorBidi"/>
          <w:sz w:val="22"/>
          <w:szCs w:val="22"/>
          <w:lang w:val="en-GB"/>
        </w:rPr>
      </w:pPr>
      <w:r w:rsidRPr="002D7294">
        <w:rPr>
          <w:rFonts w:asciiTheme="minorBidi" w:hAnsiTheme="minorBidi" w:cstheme="minorBidi"/>
          <w:sz w:val="22"/>
          <w:szCs w:val="22"/>
          <w:lang w:val="en-GB"/>
        </w:rPr>
        <w:t>The Bureau,</w:t>
      </w:r>
    </w:p>
    <w:p w14:paraId="5F5265E0" w14:textId="77777777" w:rsidR="00CB7B67" w:rsidRPr="002D7294" w:rsidRDefault="00CB7B67" w:rsidP="00CB7B67">
      <w:pPr>
        <w:pStyle w:val="Paragraphedeliste"/>
        <w:numPr>
          <w:ilvl w:val="0"/>
          <w:numId w:val="25"/>
        </w:numPr>
        <w:spacing w:before="120" w:after="120"/>
        <w:ind w:left="1170" w:hanging="630"/>
        <w:contextualSpacing w:val="0"/>
        <w:jc w:val="both"/>
        <w:rPr>
          <w:rFonts w:asciiTheme="minorBidi" w:hAnsiTheme="minorBidi" w:cstheme="minorBidi"/>
          <w:sz w:val="22"/>
          <w:szCs w:val="22"/>
          <w:lang w:val="en-GB"/>
        </w:rPr>
      </w:pPr>
      <w:r w:rsidRPr="002D7294">
        <w:rPr>
          <w:rFonts w:asciiTheme="minorBidi" w:hAnsiTheme="minorBidi" w:cstheme="minorBidi"/>
          <w:sz w:val="22"/>
          <w:szCs w:val="22"/>
          <w:u w:val="single"/>
          <w:lang w:val="en-GB"/>
        </w:rPr>
        <w:t>Recalling</w:t>
      </w:r>
      <w:r w:rsidRPr="002D7294">
        <w:rPr>
          <w:rFonts w:asciiTheme="minorBidi" w:hAnsiTheme="minorBidi" w:cstheme="minorBidi"/>
          <w:sz w:val="22"/>
          <w:szCs w:val="22"/>
          <w:lang w:val="en-GB"/>
        </w:rPr>
        <w:t xml:space="preserve"> Article 23 of the Convention as well as Chapter I.4 of the Operational Directives relating to the eligibility and criteria of International Assistance requests,</w:t>
      </w:r>
    </w:p>
    <w:p w14:paraId="771B202F" w14:textId="77777777" w:rsidR="00CB7B67" w:rsidRPr="002D7294" w:rsidRDefault="00CB7B67" w:rsidP="00CB7B67">
      <w:pPr>
        <w:pStyle w:val="Paragraphedeliste"/>
        <w:numPr>
          <w:ilvl w:val="0"/>
          <w:numId w:val="25"/>
        </w:numPr>
        <w:spacing w:before="120" w:after="120"/>
        <w:ind w:left="1134" w:hanging="567"/>
        <w:contextualSpacing w:val="0"/>
        <w:jc w:val="both"/>
        <w:rPr>
          <w:rFonts w:asciiTheme="minorBidi" w:hAnsiTheme="minorBidi" w:cstheme="minorBidi"/>
          <w:sz w:val="22"/>
          <w:szCs w:val="22"/>
          <w:lang w:val="en-GB"/>
        </w:rPr>
      </w:pPr>
      <w:r w:rsidRPr="002D7294">
        <w:rPr>
          <w:rFonts w:asciiTheme="minorBidi" w:hAnsiTheme="minorBidi" w:cstheme="minorBidi"/>
          <w:sz w:val="22"/>
          <w:szCs w:val="22"/>
          <w:u w:val="single"/>
          <w:lang w:val="en-GB"/>
        </w:rPr>
        <w:t>Having examined</w:t>
      </w:r>
      <w:r w:rsidRPr="002D7294">
        <w:rPr>
          <w:rFonts w:asciiTheme="minorBidi" w:hAnsiTheme="minorBidi" w:cstheme="minorBidi"/>
          <w:sz w:val="22"/>
          <w:szCs w:val="22"/>
          <w:lang w:val="en-GB"/>
        </w:rPr>
        <w:t xml:space="preserve"> document </w:t>
      </w:r>
      <w:r w:rsidRPr="00C155D7">
        <w:rPr>
          <w:rFonts w:asciiTheme="minorBidi" w:hAnsiTheme="minorBidi" w:cstheme="minorBidi"/>
          <w:sz w:val="22"/>
          <w:szCs w:val="22"/>
          <w:lang w:val="en-GB"/>
        </w:rPr>
        <w:t>LHE/24/19.COM 2.BUR/3</w:t>
      </w:r>
      <w:r w:rsidRPr="000E1A40">
        <w:rPr>
          <w:rFonts w:asciiTheme="minorBidi" w:hAnsiTheme="minorBidi" w:cstheme="minorBidi"/>
          <w:sz w:val="22"/>
          <w:szCs w:val="22"/>
          <w:lang w:val="en-GB"/>
        </w:rPr>
        <w:t xml:space="preserve"> as</w:t>
      </w:r>
      <w:r w:rsidRPr="002D7294">
        <w:rPr>
          <w:rFonts w:asciiTheme="minorBidi" w:hAnsiTheme="minorBidi" w:cstheme="minorBidi"/>
          <w:sz w:val="22"/>
          <w:szCs w:val="22"/>
          <w:lang w:val="en-GB"/>
        </w:rPr>
        <w:t xml:space="preserve"> well as International Assistance request no. 02124 submitted by Angola,</w:t>
      </w:r>
    </w:p>
    <w:p w14:paraId="66AE94CC" w14:textId="77777777" w:rsidR="00CB7B67" w:rsidRPr="00315E67" w:rsidRDefault="00CB7B67" w:rsidP="00CB7B67">
      <w:pPr>
        <w:pStyle w:val="Paragraphedeliste"/>
        <w:numPr>
          <w:ilvl w:val="0"/>
          <w:numId w:val="25"/>
        </w:numPr>
        <w:spacing w:before="120" w:after="120"/>
        <w:ind w:left="1134" w:hanging="567"/>
        <w:contextualSpacing w:val="0"/>
        <w:jc w:val="both"/>
        <w:rPr>
          <w:rFonts w:asciiTheme="minorBidi" w:hAnsiTheme="minorBidi" w:cstheme="minorBidi"/>
          <w:sz w:val="22"/>
          <w:szCs w:val="22"/>
          <w:lang w:val="en-US"/>
        </w:rPr>
      </w:pPr>
      <w:r w:rsidRPr="00315E67">
        <w:rPr>
          <w:rFonts w:asciiTheme="minorBidi" w:hAnsiTheme="minorBidi" w:cstheme="minorBidi"/>
          <w:sz w:val="22"/>
          <w:szCs w:val="22"/>
          <w:u w:val="single"/>
          <w:lang w:val="en-US"/>
        </w:rPr>
        <w:t>Takes note</w:t>
      </w:r>
      <w:r w:rsidRPr="00315E67">
        <w:rPr>
          <w:rFonts w:asciiTheme="minorBidi" w:hAnsiTheme="minorBidi" w:cstheme="minorBidi"/>
          <w:sz w:val="22"/>
          <w:szCs w:val="22"/>
          <w:lang w:val="en-US"/>
        </w:rPr>
        <w:t xml:space="preserve"> that Angola has requested International Assistance for the project entitled </w:t>
      </w:r>
      <w:r w:rsidRPr="00315E67">
        <w:rPr>
          <w:rFonts w:asciiTheme="minorBidi" w:hAnsiTheme="minorBidi" w:cstheme="minorBidi"/>
          <w:b/>
          <w:sz w:val="22"/>
          <w:szCs w:val="22"/>
          <w:lang w:val="en-US"/>
        </w:rPr>
        <w:t>Safeguarding semba by creating new levers for intergenerational transmission and income-generating opportunities</w:t>
      </w:r>
      <w:r w:rsidRPr="00315E67">
        <w:rPr>
          <w:rFonts w:asciiTheme="minorBidi" w:hAnsiTheme="minorBidi" w:cstheme="minorBidi"/>
          <w:bCs/>
          <w:sz w:val="22"/>
          <w:szCs w:val="22"/>
          <w:lang w:val="en-US"/>
        </w:rPr>
        <w:t>:</w:t>
      </w:r>
    </w:p>
    <w:p w14:paraId="528F3B56" w14:textId="3C56CBEE" w:rsidR="00CB7B67" w:rsidRPr="002D7294" w:rsidRDefault="00CB7B67" w:rsidP="00CB7B67">
      <w:pPr>
        <w:pStyle w:val="Paragraphedeliste"/>
        <w:spacing w:before="120" w:after="120"/>
        <w:ind w:left="1134"/>
        <w:contextualSpacing w:val="0"/>
        <w:jc w:val="both"/>
        <w:rPr>
          <w:rFonts w:asciiTheme="minorBidi" w:hAnsiTheme="minorBidi" w:cstheme="minorBidi"/>
          <w:sz w:val="22"/>
          <w:szCs w:val="22"/>
          <w:highlight w:val="yellow"/>
          <w:lang w:val="en-GB"/>
        </w:rPr>
      </w:pPr>
      <w:r w:rsidRPr="002D7294">
        <w:rPr>
          <w:rFonts w:asciiTheme="minorBidi" w:hAnsiTheme="minorBidi" w:cstheme="minorBidi"/>
          <w:sz w:val="22"/>
          <w:szCs w:val="22"/>
          <w:lang w:val="en-GB"/>
        </w:rPr>
        <w:t xml:space="preserve">To be implemented by the Instituto Nacional do </w:t>
      </w:r>
      <w:proofErr w:type="spellStart"/>
      <w:r w:rsidRPr="002D7294">
        <w:rPr>
          <w:rFonts w:asciiTheme="minorBidi" w:hAnsiTheme="minorBidi" w:cstheme="minorBidi"/>
          <w:sz w:val="22"/>
          <w:szCs w:val="22"/>
          <w:lang w:val="en-GB"/>
        </w:rPr>
        <w:t>Património</w:t>
      </w:r>
      <w:proofErr w:type="spellEnd"/>
      <w:r w:rsidRPr="002D7294">
        <w:rPr>
          <w:rFonts w:asciiTheme="minorBidi" w:hAnsiTheme="minorBidi" w:cstheme="minorBidi"/>
          <w:sz w:val="22"/>
          <w:szCs w:val="22"/>
          <w:lang w:val="en-GB"/>
        </w:rPr>
        <w:t xml:space="preserve"> Cultural (INPC), this two-year project aims to </w:t>
      </w:r>
      <w:r w:rsidR="0038338A">
        <w:rPr>
          <w:rFonts w:asciiTheme="minorBidi" w:hAnsiTheme="minorBidi" w:cstheme="minorBidi"/>
          <w:sz w:val="22"/>
          <w:szCs w:val="22"/>
          <w:lang w:val="en-GB"/>
        </w:rPr>
        <w:t xml:space="preserve">establish suitable conditions for </w:t>
      </w:r>
      <w:r w:rsidRPr="002D7294">
        <w:rPr>
          <w:rFonts w:asciiTheme="minorBidi" w:hAnsiTheme="minorBidi" w:cstheme="minorBidi"/>
          <w:sz w:val="22"/>
          <w:szCs w:val="22"/>
          <w:lang w:val="en-GB"/>
        </w:rPr>
        <w:t>safeguard</w:t>
      </w:r>
      <w:r w:rsidR="0038338A">
        <w:rPr>
          <w:rFonts w:asciiTheme="minorBidi" w:hAnsiTheme="minorBidi" w:cstheme="minorBidi"/>
          <w:sz w:val="22"/>
          <w:szCs w:val="22"/>
          <w:lang w:val="en-GB"/>
        </w:rPr>
        <w:t>ing</w:t>
      </w:r>
      <w:r w:rsidRPr="002D7294">
        <w:rPr>
          <w:rFonts w:asciiTheme="minorBidi" w:hAnsiTheme="minorBidi" w:cstheme="minorBidi"/>
          <w:sz w:val="22"/>
          <w:szCs w:val="22"/>
          <w:lang w:val="en-GB"/>
        </w:rPr>
        <w:t xml:space="preserve"> semba, a traditional musical genre and dance, by creating opportunities for intergenerational transmission and income generation. Rooted in working-class neighbourhoods, semba is a symbol of Angolan identity-building and anticolonial resistance. However, </w:t>
      </w:r>
      <w:r w:rsidR="0078564D">
        <w:rPr>
          <w:rFonts w:asciiTheme="minorBidi" w:hAnsiTheme="minorBidi" w:cstheme="minorBidi"/>
          <w:sz w:val="22"/>
          <w:szCs w:val="22"/>
          <w:lang w:val="en-GB"/>
        </w:rPr>
        <w:t xml:space="preserve">lately it has begun to lose influence and significance </w:t>
      </w:r>
      <w:r w:rsidRPr="002D7294">
        <w:rPr>
          <w:rFonts w:asciiTheme="minorBidi" w:hAnsiTheme="minorBidi" w:cstheme="minorBidi"/>
          <w:sz w:val="22"/>
          <w:szCs w:val="22"/>
          <w:lang w:val="en-GB"/>
        </w:rPr>
        <w:t xml:space="preserve">among young urban populations who view the practice as old-fashioned. This has resulted in a gradual decline in the number of composers, musicians, dancers and </w:t>
      </w:r>
      <w:r w:rsidR="0038338A">
        <w:rPr>
          <w:rFonts w:asciiTheme="minorBidi" w:hAnsiTheme="minorBidi" w:cstheme="minorBidi"/>
          <w:sz w:val="22"/>
          <w:szCs w:val="22"/>
          <w:lang w:val="en-GB"/>
        </w:rPr>
        <w:t xml:space="preserve">craftspeople </w:t>
      </w:r>
      <w:r w:rsidRPr="002D7294">
        <w:rPr>
          <w:rFonts w:asciiTheme="minorBidi" w:hAnsiTheme="minorBidi" w:cstheme="minorBidi"/>
          <w:sz w:val="22"/>
          <w:szCs w:val="22"/>
          <w:lang w:val="en-GB"/>
        </w:rPr>
        <w:t xml:space="preserve">of traditional instruments, as well as in </w:t>
      </w:r>
      <w:r w:rsidR="0078564D">
        <w:rPr>
          <w:rFonts w:asciiTheme="minorBidi" w:hAnsiTheme="minorBidi" w:cstheme="minorBidi"/>
          <w:sz w:val="22"/>
          <w:szCs w:val="22"/>
          <w:lang w:val="en-GB"/>
        </w:rPr>
        <w:t xml:space="preserve">the </w:t>
      </w:r>
      <w:r w:rsidRPr="002D7294">
        <w:rPr>
          <w:rFonts w:asciiTheme="minorBidi" w:hAnsiTheme="minorBidi" w:cstheme="minorBidi"/>
          <w:sz w:val="22"/>
          <w:szCs w:val="22"/>
          <w:lang w:val="en-GB"/>
        </w:rPr>
        <w:t>performance and transmission</w:t>
      </w:r>
      <w:r w:rsidR="0078564D">
        <w:rPr>
          <w:rFonts w:asciiTheme="minorBidi" w:hAnsiTheme="minorBidi" w:cstheme="minorBidi"/>
          <w:sz w:val="22"/>
          <w:szCs w:val="22"/>
          <w:lang w:val="en-GB"/>
        </w:rPr>
        <w:t xml:space="preserve"> of semba</w:t>
      </w:r>
      <w:r w:rsidRPr="002D7294">
        <w:rPr>
          <w:rFonts w:asciiTheme="minorBidi" w:hAnsiTheme="minorBidi" w:cstheme="minorBidi"/>
          <w:sz w:val="22"/>
          <w:szCs w:val="22"/>
          <w:lang w:val="en-GB"/>
        </w:rPr>
        <w:t xml:space="preserve">. The objective of this project is to counter these trends through capacity-building, research, awareness-raising and communication activities aimed at reconnecting the population with listening to and </w:t>
      </w:r>
      <w:r w:rsidR="003B6B8F">
        <w:rPr>
          <w:rFonts w:asciiTheme="minorBidi" w:hAnsiTheme="minorBidi" w:cstheme="minorBidi"/>
          <w:sz w:val="22"/>
          <w:szCs w:val="22"/>
          <w:lang w:val="en-GB"/>
        </w:rPr>
        <w:t>practising</w:t>
      </w:r>
      <w:r w:rsidR="003B6B8F" w:rsidRPr="002D7294">
        <w:rPr>
          <w:rFonts w:asciiTheme="minorBidi" w:hAnsiTheme="minorBidi" w:cstheme="minorBidi"/>
          <w:sz w:val="22"/>
          <w:szCs w:val="22"/>
          <w:lang w:val="en-GB"/>
        </w:rPr>
        <w:t xml:space="preserve"> </w:t>
      </w:r>
      <w:r w:rsidRPr="002D7294">
        <w:rPr>
          <w:rFonts w:asciiTheme="minorBidi" w:hAnsiTheme="minorBidi" w:cstheme="minorBidi"/>
          <w:sz w:val="22"/>
          <w:szCs w:val="22"/>
          <w:lang w:val="en-GB"/>
        </w:rPr>
        <w:t xml:space="preserve">semba. Activities include participatory inventory workshops and inventorying activities with the communities concerned; </w:t>
      </w:r>
      <w:bookmarkStart w:id="4" w:name="_Hlk165281176"/>
      <w:r w:rsidRPr="002D7294">
        <w:rPr>
          <w:rFonts w:asciiTheme="minorBidi" w:hAnsiTheme="minorBidi" w:cstheme="minorBidi"/>
          <w:sz w:val="22"/>
          <w:szCs w:val="22"/>
          <w:lang w:val="en-GB"/>
        </w:rPr>
        <w:t>digital platforms</w:t>
      </w:r>
      <w:r w:rsidR="0099008A">
        <w:rPr>
          <w:rFonts w:asciiTheme="minorBidi" w:hAnsiTheme="minorBidi" w:cstheme="minorBidi"/>
          <w:sz w:val="22"/>
          <w:szCs w:val="22"/>
          <w:lang w:val="en-GB"/>
        </w:rPr>
        <w:t xml:space="preserve"> (‘impact lab</w:t>
      </w:r>
      <w:r w:rsidR="009301EC">
        <w:rPr>
          <w:rFonts w:asciiTheme="minorBidi" w:hAnsiTheme="minorBidi" w:cstheme="minorBidi"/>
          <w:sz w:val="22"/>
          <w:szCs w:val="22"/>
          <w:lang w:val="en-GB"/>
        </w:rPr>
        <w:t>’</w:t>
      </w:r>
      <w:r w:rsidR="0099008A">
        <w:rPr>
          <w:rFonts w:asciiTheme="minorBidi" w:hAnsiTheme="minorBidi" w:cstheme="minorBidi"/>
          <w:sz w:val="22"/>
          <w:szCs w:val="22"/>
          <w:lang w:val="en-GB"/>
        </w:rPr>
        <w:t>)</w:t>
      </w:r>
      <w:r w:rsidRPr="002D7294">
        <w:rPr>
          <w:rFonts w:asciiTheme="minorBidi" w:hAnsiTheme="minorBidi" w:cstheme="minorBidi"/>
          <w:sz w:val="22"/>
          <w:szCs w:val="22"/>
          <w:lang w:val="en-GB"/>
        </w:rPr>
        <w:t xml:space="preserve"> to </w:t>
      </w:r>
      <w:r w:rsidR="0099008A">
        <w:rPr>
          <w:rFonts w:asciiTheme="minorBidi" w:hAnsiTheme="minorBidi" w:cstheme="minorBidi"/>
          <w:sz w:val="22"/>
          <w:szCs w:val="22"/>
          <w:lang w:val="en-GB"/>
        </w:rPr>
        <w:t xml:space="preserve">collectively experiment, create and </w:t>
      </w:r>
      <w:r w:rsidRPr="002D7294">
        <w:rPr>
          <w:rFonts w:asciiTheme="minorBidi" w:hAnsiTheme="minorBidi" w:cstheme="minorBidi"/>
          <w:sz w:val="22"/>
          <w:szCs w:val="22"/>
          <w:lang w:val="en-GB"/>
        </w:rPr>
        <w:t>share audiovisual content, resources</w:t>
      </w:r>
      <w:bookmarkEnd w:id="4"/>
      <w:r w:rsidRPr="002D7294">
        <w:rPr>
          <w:rFonts w:asciiTheme="minorBidi" w:hAnsiTheme="minorBidi" w:cstheme="minorBidi"/>
          <w:sz w:val="22"/>
          <w:szCs w:val="22"/>
          <w:lang w:val="en-GB"/>
        </w:rPr>
        <w:t xml:space="preserve">, tools, skills and knowledge; and workshops on the creation of </w:t>
      </w:r>
      <w:proofErr w:type="spellStart"/>
      <w:r w:rsidRPr="002D7294">
        <w:rPr>
          <w:rFonts w:asciiTheme="minorBidi" w:hAnsiTheme="minorBidi" w:cstheme="minorBidi"/>
          <w:sz w:val="22"/>
          <w:szCs w:val="22"/>
          <w:lang w:val="en-GB"/>
        </w:rPr>
        <w:t>dicanza</w:t>
      </w:r>
      <w:proofErr w:type="spellEnd"/>
      <w:r w:rsidRPr="002D7294">
        <w:rPr>
          <w:rFonts w:asciiTheme="minorBidi" w:hAnsiTheme="minorBidi" w:cstheme="minorBidi"/>
          <w:sz w:val="22"/>
          <w:szCs w:val="22"/>
          <w:lang w:val="en-GB"/>
        </w:rPr>
        <w:t xml:space="preserve"> (a related percussion instrument) and cultural entrepreneurship. Originating from a request from the semba community, the project will also build the capacities </w:t>
      </w:r>
      <w:r w:rsidR="008B56E1">
        <w:rPr>
          <w:rFonts w:asciiTheme="minorBidi" w:hAnsiTheme="minorBidi" w:cstheme="minorBidi"/>
          <w:sz w:val="22"/>
          <w:szCs w:val="22"/>
          <w:lang w:val="en-GB"/>
        </w:rPr>
        <w:t xml:space="preserve">on </w:t>
      </w:r>
      <w:r w:rsidR="008B56E1" w:rsidRPr="002D7294">
        <w:rPr>
          <w:rFonts w:asciiTheme="minorBidi" w:hAnsiTheme="minorBidi" w:cstheme="minorBidi"/>
          <w:sz w:val="22"/>
          <w:szCs w:val="22"/>
          <w:lang w:val="en-GB"/>
        </w:rPr>
        <w:t xml:space="preserve">the 2003 Convention </w:t>
      </w:r>
      <w:r w:rsidRPr="002D7294">
        <w:rPr>
          <w:rFonts w:asciiTheme="minorBidi" w:hAnsiTheme="minorBidi" w:cstheme="minorBidi"/>
          <w:sz w:val="22"/>
          <w:szCs w:val="22"/>
          <w:lang w:val="en-GB"/>
        </w:rPr>
        <w:t xml:space="preserve">of practitioners and officials from the INPC, </w:t>
      </w:r>
      <w:r w:rsidR="008B56E1">
        <w:rPr>
          <w:rFonts w:asciiTheme="minorBidi" w:hAnsiTheme="minorBidi" w:cstheme="minorBidi"/>
          <w:sz w:val="22"/>
          <w:szCs w:val="22"/>
          <w:lang w:val="en-GB"/>
        </w:rPr>
        <w:t xml:space="preserve">staff at </w:t>
      </w:r>
      <w:r w:rsidRPr="002D7294">
        <w:rPr>
          <w:rFonts w:asciiTheme="minorBidi" w:hAnsiTheme="minorBidi" w:cstheme="minorBidi"/>
          <w:sz w:val="22"/>
          <w:szCs w:val="22"/>
          <w:lang w:val="en-GB"/>
        </w:rPr>
        <w:t xml:space="preserve">the National Museum of Anthropology and </w:t>
      </w:r>
      <w:r w:rsidR="008B56E1">
        <w:rPr>
          <w:rFonts w:asciiTheme="minorBidi" w:hAnsiTheme="minorBidi" w:cstheme="minorBidi"/>
          <w:sz w:val="22"/>
          <w:szCs w:val="22"/>
          <w:lang w:val="en-GB"/>
        </w:rPr>
        <w:t xml:space="preserve">members of </w:t>
      </w:r>
      <w:r w:rsidRPr="002D7294">
        <w:rPr>
          <w:rFonts w:asciiTheme="minorBidi" w:hAnsiTheme="minorBidi" w:cstheme="minorBidi"/>
          <w:sz w:val="22"/>
          <w:szCs w:val="22"/>
          <w:lang w:val="en-GB"/>
        </w:rPr>
        <w:t xml:space="preserve">the National Union of Artists and Composers. </w:t>
      </w:r>
    </w:p>
    <w:p w14:paraId="5BE43B4A" w14:textId="77777777" w:rsidR="00CB7B67" w:rsidRPr="002D7294" w:rsidRDefault="00CB7B67" w:rsidP="00214028">
      <w:pPr>
        <w:pStyle w:val="Paragraphedeliste"/>
        <w:numPr>
          <w:ilvl w:val="0"/>
          <w:numId w:val="25"/>
        </w:numPr>
        <w:ind w:left="1134" w:hanging="567"/>
        <w:jc w:val="both"/>
        <w:rPr>
          <w:rFonts w:asciiTheme="minorBidi" w:hAnsiTheme="minorBidi" w:cstheme="minorBidi"/>
          <w:sz w:val="22"/>
          <w:szCs w:val="22"/>
          <w:lang w:val="en-GB"/>
        </w:rPr>
      </w:pPr>
      <w:r w:rsidRPr="002D7294">
        <w:rPr>
          <w:rFonts w:asciiTheme="minorBidi" w:hAnsiTheme="minorBidi" w:cstheme="minorBidi"/>
          <w:sz w:val="22"/>
          <w:szCs w:val="22"/>
          <w:u w:val="single"/>
          <w:lang w:val="en-GB"/>
        </w:rPr>
        <w:t>Further takes note</w:t>
      </w:r>
      <w:r w:rsidRPr="002D7294">
        <w:rPr>
          <w:rFonts w:asciiTheme="minorBidi" w:hAnsiTheme="minorBidi" w:cstheme="minorBidi"/>
          <w:sz w:val="22"/>
          <w:szCs w:val="22"/>
          <w:lang w:val="en-GB"/>
        </w:rPr>
        <w:t xml:space="preserve"> that this assistance aims to support a project implemented at the national level, in accordance with Article 20 (c) of the Convention, and that it takes the form of the </w:t>
      </w:r>
      <w:r w:rsidRPr="002D7294">
        <w:rPr>
          <w:rFonts w:asciiTheme="minorBidi" w:hAnsiTheme="minorBidi" w:cstheme="minorBidi"/>
          <w:b/>
          <w:bCs/>
          <w:sz w:val="22"/>
          <w:szCs w:val="22"/>
          <w:lang w:val="en-GB"/>
        </w:rPr>
        <w:t>provision of a grant</w:t>
      </w:r>
      <w:r w:rsidRPr="002D7294">
        <w:rPr>
          <w:rFonts w:asciiTheme="minorBidi" w:hAnsiTheme="minorBidi" w:cstheme="minorBidi"/>
          <w:sz w:val="22"/>
          <w:szCs w:val="22"/>
          <w:lang w:val="en-GB"/>
        </w:rPr>
        <w:t>, pursuant to Article 21 (g) of the Convention;</w:t>
      </w:r>
    </w:p>
    <w:p w14:paraId="5DC3790C" w14:textId="77777777" w:rsidR="00CB7B67" w:rsidRPr="002D7294" w:rsidRDefault="00CB7B67" w:rsidP="00CB7B67">
      <w:pPr>
        <w:pStyle w:val="Paragraphedeliste"/>
        <w:keepNext/>
        <w:numPr>
          <w:ilvl w:val="0"/>
          <w:numId w:val="25"/>
        </w:numPr>
        <w:spacing w:before="120" w:after="120"/>
        <w:ind w:left="1134" w:hanging="567"/>
        <w:contextualSpacing w:val="0"/>
        <w:jc w:val="both"/>
        <w:rPr>
          <w:rFonts w:asciiTheme="minorBidi" w:hAnsiTheme="minorBidi" w:cstheme="minorBidi"/>
          <w:sz w:val="22"/>
          <w:szCs w:val="22"/>
          <w:lang w:val="en-GB"/>
        </w:rPr>
      </w:pPr>
      <w:r w:rsidRPr="002D7294">
        <w:rPr>
          <w:rFonts w:asciiTheme="minorBidi" w:hAnsiTheme="minorBidi" w:cstheme="minorBidi"/>
          <w:sz w:val="22"/>
          <w:szCs w:val="22"/>
          <w:u w:val="single"/>
          <w:lang w:val="en-GB"/>
        </w:rPr>
        <w:t>Also takes note</w:t>
      </w:r>
      <w:r w:rsidRPr="002D7294">
        <w:rPr>
          <w:rFonts w:asciiTheme="minorBidi" w:hAnsiTheme="minorBidi" w:cstheme="minorBidi"/>
          <w:sz w:val="22"/>
          <w:szCs w:val="22"/>
          <w:lang w:val="en-GB"/>
        </w:rPr>
        <w:t xml:space="preserve"> that Angola has requested an allocation of US$86,050 from the Intangible Cultural Heritage Fund </w:t>
      </w:r>
      <w:r w:rsidRPr="002D7294">
        <w:rPr>
          <w:rFonts w:asciiTheme="minorBidi" w:hAnsiTheme="minorBidi" w:cstheme="minorBidi"/>
          <w:sz w:val="22"/>
          <w:szCs w:val="22"/>
          <w:lang w:val="en-US"/>
        </w:rPr>
        <w:t>for the implementation of the project;</w:t>
      </w:r>
    </w:p>
    <w:p w14:paraId="2F07A22B" w14:textId="77777777" w:rsidR="00CB7B67" w:rsidRPr="002D7294" w:rsidRDefault="00CB7B67" w:rsidP="00CB7B67">
      <w:pPr>
        <w:pStyle w:val="Paragraphedeliste"/>
        <w:numPr>
          <w:ilvl w:val="0"/>
          <w:numId w:val="25"/>
        </w:numPr>
        <w:spacing w:before="120" w:after="120"/>
        <w:ind w:left="1134" w:hanging="567"/>
        <w:contextualSpacing w:val="0"/>
        <w:jc w:val="both"/>
        <w:rPr>
          <w:rFonts w:asciiTheme="minorBidi" w:hAnsiTheme="minorBidi" w:cstheme="minorBidi"/>
          <w:sz w:val="22"/>
          <w:szCs w:val="22"/>
          <w:lang w:val="en-GB"/>
        </w:rPr>
      </w:pPr>
      <w:r w:rsidRPr="002D7294">
        <w:rPr>
          <w:rFonts w:asciiTheme="minorBidi" w:hAnsiTheme="minorBidi" w:cstheme="minorBidi"/>
          <w:sz w:val="22"/>
          <w:szCs w:val="22"/>
          <w:u w:val="single"/>
          <w:lang w:val="en-GB"/>
        </w:rPr>
        <w:t>Decides</w:t>
      </w:r>
      <w:r w:rsidRPr="002D7294">
        <w:rPr>
          <w:rFonts w:asciiTheme="minorBidi" w:hAnsiTheme="minorBidi" w:cstheme="minorBidi"/>
          <w:sz w:val="22"/>
          <w:szCs w:val="22"/>
          <w:lang w:val="en-GB"/>
        </w:rPr>
        <w:t xml:space="preserve"> that, from the information provided in file no. 02124, the request responds as follows to the criteria for granting International Assistance given in paragraphs 10 and 12 of the Operational Directives:</w:t>
      </w:r>
    </w:p>
    <w:p w14:paraId="52E5192C" w14:textId="19B0E1FB" w:rsidR="00CB7B67" w:rsidRPr="002D7294" w:rsidRDefault="00CB7B67" w:rsidP="00CB7B67">
      <w:pPr>
        <w:pStyle w:val="Paragraphedeliste"/>
        <w:spacing w:before="120" w:after="120"/>
        <w:ind w:left="1134"/>
        <w:contextualSpacing w:val="0"/>
        <w:jc w:val="both"/>
        <w:rPr>
          <w:rFonts w:asciiTheme="minorBidi" w:hAnsiTheme="minorBidi" w:cstheme="minorBidi"/>
          <w:bCs/>
          <w:sz w:val="22"/>
          <w:szCs w:val="22"/>
          <w:lang w:val="en-GB"/>
        </w:rPr>
      </w:pPr>
      <w:r w:rsidRPr="002D7294">
        <w:rPr>
          <w:rFonts w:asciiTheme="minorBidi" w:hAnsiTheme="minorBidi" w:cstheme="minorBidi"/>
          <w:b/>
          <w:sz w:val="22"/>
          <w:szCs w:val="22"/>
          <w:lang w:val="en-GB"/>
        </w:rPr>
        <w:t>Criterion A.1</w:t>
      </w:r>
      <w:r w:rsidRPr="002D7294">
        <w:rPr>
          <w:rFonts w:asciiTheme="minorBidi" w:hAnsiTheme="minorBidi" w:cstheme="minorBidi"/>
          <w:b/>
          <w:bCs/>
          <w:sz w:val="22"/>
          <w:szCs w:val="22"/>
          <w:lang w:val="en-GB"/>
        </w:rPr>
        <w:t>:</w:t>
      </w:r>
      <w:r w:rsidRPr="002D7294">
        <w:rPr>
          <w:rFonts w:asciiTheme="minorBidi" w:hAnsiTheme="minorBidi" w:cstheme="minorBidi"/>
          <w:bCs/>
          <w:sz w:val="22"/>
          <w:szCs w:val="22"/>
          <w:lang w:val="en-GB"/>
        </w:rPr>
        <w:t xml:space="preserve"> </w:t>
      </w:r>
      <w:r w:rsidRPr="0012124C">
        <w:rPr>
          <w:rFonts w:asciiTheme="minorBidi" w:hAnsiTheme="minorBidi" w:cstheme="minorBidi"/>
          <w:bCs/>
          <w:sz w:val="22"/>
          <w:szCs w:val="22"/>
          <w:lang w:val="en-GB"/>
        </w:rPr>
        <w:t xml:space="preserve">This project was initiated in response to the needs of the semba community, for which the State Party requested technical assistance to </w:t>
      </w:r>
      <w:r w:rsidR="003B6B8F">
        <w:rPr>
          <w:rFonts w:asciiTheme="minorBidi" w:hAnsiTheme="minorBidi" w:cstheme="minorBidi"/>
          <w:bCs/>
          <w:sz w:val="22"/>
          <w:szCs w:val="22"/>
          <w:lang w:val="en-GB"/>
        </w:rPr>
        <w:t>prepare</w:t>
      </w:r>
      <w:r w:rsidR="003B6B8F" w:rsidRPr="0012124C">
        <w:rPr>
          <w:rFonts w:asciiTheme="minorBidi" w:hAnsiTheme="minorBidi" w:cstheme="minorBidi"/>
          <w:bCs/>
          <w:sz w:val="22"/>
          <w:szCs w:val="22"/>
          <w:lang w:val="en-GB"/>
        </w:rPr>
        <w:t xml:space="preserve"> </w:t>
      </w:r>
      <w:r w:rsidRPr="0012124C">
        <w:rPr>
          <w:rFonts w:asciiTheme="minorBidi" w:hAnsiTheme="minorBidi" w:cstheme="minorBidi"/>
          <w:bCs/>
          <w:sz w:val="22"/>
          <w:szCs w:val="22"/>
          <w:lang w:val="en-GB"/>
        </w:rPr>
        <w:t xml:space="preserve">the </w:t>
      </w:r>
      <w:r w:rsidR="0099008A">
        <w:rPr>
          <w:rFonts w:asciiTheme="minorBidi" w:hAnsiTheme="minorBidi" w:cstheme="minorBidi"/>
          <w:bCs/>
          <w:sz w:val="22"/>
          <w:szCs w:val="22"/>
          <w:lang w:val="en-GB"/>
        </w:rPr>
        <w:t>I</w:t>
      </w:r>
      <w:r w:rsidRPr="0012124C">
        <w:rPr>
          <w:rFonts w:asciiTheme="minorBidi" w:hAnsiTheme="minorBidi" w:cstheme="minorBidi"/>
          <w:bCs/>
          <w:sz w:val="22"/>
          <w:szCs w:val="22"/>
          <w:lang w:val="en-GB"/>
        </w:rPr>
        <w:t xml:space="preserve">nternational </w:t>
      </w:r>
      <w:r w:rsidR="0099008A">
        <w:rPr>
          <w:rFonts w:asciiTheme="minorBidi" w:hAnsiTheme="minorBidi" w:cstheme="minorBidi"/>
          <w:bCs/>
          <w:sz w:val="22"/>
          <w:szCs w:val="22"/>
          <w:lang w:val="en-GB"/>
        </w:rPr>
        <w:t>A</w:t>
      </w:r>
      <w:r w:rsidRPr="0012124C">
        <w:rPr>
          <w:rFonts w:asciiTheme="minorBidi" w:hAnsiTheme="minorBidi" w:cstheme="minorBidi"/>
          <w:bCs/>
          <w:sz w:val="22"/>
          <w:szCs w:val="22"/>
          <w:lang w:val="en-GB"/>
        </w:rPr>
        <w:t xml:space="preserve">ssistance request. During the mission of the expert in July 2023, who provided </w:t>
      </w:r>
      <w:r>
        <w:rPr>
          <w:rFonts w:asciiTheme="minorBidi" w:hAnsiTheme="minorBidi" w:cstheme="minorBidi"/>
          <w:bCs/>
          <w:sz w:val="22"/>
          <w:szCs w:val="22"/>
          <w:lang w:val="en-GB"/>
        </w:rPr>
        <w:t xml:space="preserve">this </w:t>
      </w:r>
      <w:r w:rsidRPr="0012124C">
        <w:rPr>
          <w:rFonts w:asciiTheme="minorBidi" w:hAnsiTheme="minorBidi" w:cstheme="minorBidi"/>
          <w:bCs/>
          <w:sz w:val="22"/>
          <w:szCs w:val="22"/>
          <w:lang w:val="en-GB"/>
        </w:rPr>
        <w:t xml:space="preserve">assistance, community members and </w:t>
      </w:r>
      <w:bookmarkStart w:id="5" w:name="_Hlk165286843"/>
      <w:r w:rsidRPr="0012124C">
        <w:rPr>
          <w:rFonts w:asciiTheme="minorBidi" w:hAnsiTheme="minorBidi" w:cstheme="minorBidi"/>
          <w:bCs/>
          <w:sz w:val="22"/>
          <w:szCs w:val="22"/>
          <w:lang w:val="en-GB"/>
        </w:rPr>
        <w:t xml:space="preserve">practitioners of semba </w:t>
      </w:r>
      <w:bookmarkEnd w:id="5"/>
      <w:r w:rsidRPr="0012124C">
        <w:rPr>
          <w:rFonts w:asciiTheme="minorBidi" w:hAnsiTheme="minorBidi" w:cstheme="minorBidi"/>
          <w:bCs/>
          <w:sz w:val="22"/>
          <w:szCs w:val="22"/>
          <w:lang w:val="en-GB"/>
        </w:rPr>
        <w:t xml:space="preserve">(dancers, </w:t>
      </w:r>
      <w:r w:rsidR="0099008A">
        <w:rPr>
          <w:rFonts w:asciiTheme="minorBidi" w:hAnsiTheme="minorBidi" w:cstheme="minorBidi"/>
          <w:bCs/>
          <w:sz w:val="22"/>
          <w:szCs w:val="22"/>
          <w:lang w:val="en-GB"/>
        </w:rPr>
        <w:t>craftspeople</w:t>
      </w:r>
      <w:r w:rsidRPr="0012124C">
        <w:rPr>
          <w:rFonts w:asciiTheme="minorBidi" w:hAnsiTheme="minorBidi" w:cstheme="minorBidi"/>
          <w:bCs/>
          <w:sz w:val="22"/>
          <w:szCs w:val="22"/>
          <w:lang w:val="en-GB"/>
        </w:rPr>
        <w:t xml:space="preserve">, musicians, composers) met to share their safeguarding needs and gave </w:t>
      </w:r>
      <w:r w:rsidRPr="0012124C">
        <w:rPr>
          <w:rFonts w:asciiTheme="minorBidi" w:hAnsiTheme="minorBidi" w:cstheme="minorBidi"/>
          <w:bCs/>
          <w:sz w:val="22"/>
          <w:szCs w:val="22"/>
          <w:lang w:val="en-GB"/>
        </w:rPr>
        <w:lastRenderedPageBreak/>
        <w:t xml:space="preserve">their consent to participate in the project. Furthermore, a group of seventeen people, mostly community representatives, contributed to its elaboration. They will be </w:t>
      </w:r>
      <w:r>
        <w:rPr>
          <w:rFonts w:asciiTheme="minorBidi" w:hAnsiTheme="minorBidi" w:cstheme="minorBidi"/>
          <w:bCs/>
          <w:sz w:val="22"/>
          <w:szCs w:val="22"/>
          <w:lang w:val="en-GB"/>
        </w:rPr>
        <w:t xml:space="preserve">fully </w:t>
      </w:r>
      <w:r w:rsidRPr="0012124C">
        <w:rPr>
          <w:rFonts w:asciiTheme="minorBidi" w:hAnsiTheme="minorBidi" w:cstheme="minorBidi"/>
          <w:bCs/>
          <w:sz w:val="22"/>
          <w:szCs w:val="22"/>
          <w:lang w:val="en-GB"/>
        </w:rPr>
        <w:t>involved in training workshops, community-based inventorying workshops and fieldwork exercises.</w:t>
      </w:r>
    </w:p>
    <w:p w14:paraId="3A0386C0" w14:textId="77777777" w:rsidR="00CB7B67" w:rsidRPr="002D7294" w:rsidRDefault="00CB7B67" w:rsidP="00CB7B67">
      <w:pPr>
        <w:pStyle w:val="Paragraphedeliste"/>
        <w:spacing w:before="120" w:after="120"/>
        <w:ind w:left="1134"/>
        <w:contextualSpacing w:val="0"/>
        <w:jc w:val="both"/>
        <w:rPr>
          <w:rFonts w:asciiTheme="minorBidi" w:hAnsiTheme="minorBidi" w:cstheme="minorBidi"/>
          <w:bCs/>
          <w:sz w:val="22"/>
          <w:szCs w:val="22"/>
          <w:lang w:val="en-GB"/>
        </w:rPr>
      </w:pPr>
      <w:r w:rsidRPr="002D7294">
        <w:rPr>
          <w:rFonts w:asciiTheme="minorBidi" w:hAnsiTheme="minorBidi" w:cstheme="minorBidi"/>
          <w:b/>
          <w:sz w:val="22"/>
          <w:szCs w:val="22"/>
          <w:lang w:val="en-GB"/>
        </w:rPr>
        <w:t>Criterion A.2</w:t>
      </w:r>
      <w:r w:rsidRPr="002D7294">
        <w:rPr>
          <w:rFonts w:asciiTheme="minorBidi" w:hAnsiTheme="minorBidi" w:cstheme="minorBidi"/>
          <w:b/>
          <w:bCs/>
          <w:sz w:val="22"/>
          <w:szCs w:val="22"/>
          <w:lang w:val="en-GB"/>
        </w:rPr>
        <w:t>:</w:t>
      </w:r>
      <w:r w:rsidRPr="002D7294">
        <w:rPr>
          <w:rFonts w:asciiTheme="minorBidi" w:hAnsiTheme="minorBidi" w:cstheme="minorBidi"/>
          <w:bCs/>
          <w:sz w:val="22"/>
          <w:szCs w:val="22"/>
          <w:lang w:val="en-GB"/>
        </w:rPr>
        <w:t xml:space="preserve"> </w:t>
      </w:r>
      <w:r w:rsidRPr="002D7294">
        <w:rPr>
          <w:rFonts w:asciiTheme="minorBidi" w:hAnsiTheme="minorBidi" w:cstheme="minorBidi"/>
          <w:sz w:val="22"/>
          <w:szCs w:val="22"/>
          <w:lang w:val="en-GB"/>
        </w:rPr>
        <w:t>The budget is well structured, and the project costs are clearly explained. The amount of assistance requested is appropriate for the proposed activities.</w:t>
      </w:r>
    </w:p>
    <w:p w14:paraId="34553E74" w14:textId="75F9AD63" w:rsidR="00CB7B67" w:rsidRPr="00275DE8" w:rsidRDefault="00CB7B67" w:rsidP="00CB7B67">
      <w:pPr>
        <w:pStyle w:val="Paragraphedeliste"/>
        <w:spacing w:before="120" w:after="120"/>
        <w:ind w:left="1134"/>
        <w:contextualSpacing w:val="0"/>
        <w:jc w:val="both"/>
        <w:rPr>
          <w:rFonts w:asciiTheme="minorBidi" w:hAnsiTheme="minorBidi" w:cstheme="minorBidi"/>
          <w:bCs/>
          <w:sz w:val="22"/>
          <w:szCs w:val="22"/>
          <w:lang w:val="en-GB"/>
        </w:rPr>
      </w:pPr>
      <w:r w:rsidRPr="002D7294">
        <w:rPr>
          <w:rFonts w:asciiTheme="minorBidi" w:hAnsiTheme="minorBidi" w:cstheme="minorBidi"/>
          <w:b/>
          <w:sz w:val="22"/>
          <w:szCs w:val="22"/>
          <w:lang w:val="en-GB"/>
        </w:rPr>
        <w:t>Criterion A.3</w:t>
      </w:r>
      <w:r w:rsidRPr="002D7294">
        <w:rPr>
          <w:rFonts w:asciiTheme="minorBidi" w:hAnsiTheme="minorBidi" w:cstheme="minorBidi"/>
          <w:b/>
          <w:bCs/>
          <w:sz w:val="22"/>
          <w:szCs w:val="22"/>
          <w:lang w:val="en-GB"/>
        </w:rPr>
        <w:t>:</w:t>
      </w:r>
      <w:r w:rsidRPr="002D7294">
        <w:rPr>
          <w:rFonts w:asciiTheme="minorBidi" w:hAnsiTheme="minorBidi" w:cstheme="minorBidi"/>
          <w:sz w:val="22"/>
          <w:szCs w:val="22"/>
          <w:lang w:val="en-GB"/>
        </w:rPr>
        <w:t xml:space="preserve"> </w:t>
      </w:r>
      <w:r w:rsidRPr="00275DE8">
        <w:rPr>
          <w:rFonts w:asciiTheme="minorBidi" w:hAnsiTheme="minorBidi" w:cstheme="minorBidi"/>
          <w:bCs/>
          <w:sz w:val="22"/>
          <w:szCs w:val="22"/>
          <w:lang w:val="en-GB"/>
        </w:rPr>
        <w:t xml:space="preserve">The proposed activities are well conceived </w:t>
      </w:r>
      <w:r w:rsidR="00821F17">
        <w:rPr>
          <w:rFonts w:asciiTheme="minorBidi" w:hAnsiTheme="minorBidi" w:cstheme="minorBidi"/>
          <w:bCs/>
          <w:sz w:val="22"/>
          <w:szCs w:val="22"/>
          <w:lang w:val="en-GB"/>
        </w:rPr>
        <w:t>in order</w:t>
      </w:r>
      <w:r w:rsidR="001C3E1D">
        <w:rPr>
          <w:rFonts w:asciiTheme="minorBidi" w:hAnsiTheme="minorBidi" w:cstheme="minorBidi"/>
          <w:bCs/>
          <w:sz w:val="22"/>
          <w:szCs w:val="22"/>
          <w:lang w:val="en-GB"/>
        </w:rPr>
        <w:t xml:space="preserve"> </w:t>
      </w:r>
      <w:r w:rsidR="002371B7">
        <w:rPr>
          <w:rFonts w:asciiTheme="minorBidi" w:hAnsiTheme="minorBidi" w:cstheme="minorBidi"/>
          <w:bCs/>
          <w:sz w:val="22"/>
          <w:szCs w:val="22"/>
          <w:lang w:val="en-GB"/>
        </w:rPr>
        <w:t xml:space="preserve">to </w:t>
      </w:r>
      <w:r w:rsidR="003B6B8F">
        <w:rPr>
          <w:rFonts w:asciiTheme="minorBidi" w:hAnsiTheme="minorBidi" w:cstheme="minorBidi"/>
          <w:bCs/>
          <w:sz w:val="22"/>
          <w:szCs w:val="22"/>
          <w:lang w:val="en-GB"/>
        </w:rPr>
        <w:t xml:space="preserve">establish the necessary </w:t>
      </w:r>
      <w:r w:rsidR="001C3E1D">
        <w:rPr>
          <w:rFonts w:asciiTheme="minorBidi" w:hAnsiTheme="minorBidi" w:cstheme="minorBidi"/>
          <w:bCs/>
          <w:sz w:val="22"/>
          <w:szCs w:val="22"/>
          <w:lang w:val="en-GB"/>
        </w:rPr>
        <w:t xml:space="preserve">dynamics </w:t>
      </w:r>
      <w:r w:rsidR="00821F17">
        <w:rPr>
          <w:rFonts w:asciiTheme="minorBidi" w:hAnsiTheme="minorBidi" w:cstheme="minorBidi"/>
          <w:bCs/>
          <w:sz w:val="22"/>
          <w:szCs w:val="22"/>
          <w:lang w:val="en-GB"/>
        </w:rPr>
        <w:t xml:space="preserve">amongst the communities </w:t>
      </w:r>
      <w:r w:rsidR="003B6B8F">
        <w:rPr>
          <w:rFonts w:asciiTheme="minorBidi" w:hAnsiTheme="minorBidi" w:cstheme="minorBidi"/>
          <w:bCs/>
          <w:sz w:val="22"/>
          <w:szCs w:val="22"/>
          <w:lang w:val="en-GB"/>
        </w:rPr>
        <w:t xml:space="preserve">concerned to ensure the </w:t>
      </w:r>
      <w:r w:rsidR="001C3E1D">
        <w:rPr>
          <w:rFonts w:asciiTheme="minorBidi" w:hAnsiTheme="minorBidi" w:cstheme="minorBidi"/>
          <w:bCs/>
          <w:sz w:val="22"/>
          <w:szCs w:val="22"/>
          <w:lang w:val="en-GB"/>
        </w:rPr>
        <w:t xml:space="preserve">intergenerational transmission </w:t>
      </w:r>
      <w:r w:rsidR="003B6B8F">
        <w:rPr>
          <w:rFonts w:asciiTheme="minorBidi" w:hAnsiTheme="minorBidi" w:cstheme="minorBidi"/>
          <w:bCs/>
          <w:sz w:val="22"/>
          <w:szCs w:val="22"/>
          <w:lang w:val="en-GB"/>
        </w:rPr>
        <w:t xml:space="preserve">of the element </w:t>
      </w:r>
      <w:r w:rsidR="001C3E1D">
        <w:rPr>
          <w:rFonts w:asciiTheme="minorBidi" w:hAnsiTheme="minorBidi" w:cstheme="minorBidi"/>
          <w:bCs/>
          <w:sz w:val="22"/>
          <w:szCs w:val="22"/>
          <w:lang w:val="en-GB"/>
        </w:rPr>
        <w:t>and income-generating opportunities</w:t>
      </w:r>
      <w:r w:rsidR="00821F17">
        <w:rPr>
          <w:rFonts w:asciiTheme="minorBidi" w:hAnsiTheme="minorBidi" w:cstheme="minorBidi"/>
          <w:bCs/>
          <w:sz w:val="22"/>
          <w:szCs w:val="22"/>
          <w:lang w:val="en-GB"/>
        </w:rPr>
        <w:t xml:space="preserve">, </w:t>
      </w:r>
      <w:r w:rsidR="003B6B8F">
        <w:rPr>
          <w:rFonts w:asciiTheme="minorBidi" w:hAnsiTheme="minorBidi" w:cstheme="minorBidi"/>
          <w:bCs/>
          <w:sz w:val="22"/>
          <w:szCs w:val="22"/>
          <w:lang w:val="en-GB"/>
        </w:rPr>
        <w:t xml:space="preserve">required </w:t>
      </w:r>
      <w:r w:rsidR="00821F17">
        <w:rPr>
          <w:rFonts w:asciiTheme="minorBidi" w:hAnsiTheme="minorBidi" w:cstheme="minorBidi"/>
          <w:bCs/>
          <w:sz w:val="22"/>
          <w:szCs w:val="22"/>
          <w:lang w:val="en-GB"/>
        </w:rPr>
        <w:t>for safeguarding semba</w:t>
      </w:r>
      <w:r w:rsidRPr="00275DE8">
        <w:rPr>
          <w:rFonts w:asciiTheme="minorBidi" w:hAnsiTheme="minorBidi" w:cstheme="minorBidi"/>
          <w:bCs/>
          <w:sz w:val="22"/>
          <w:szCs w:val="22"/>
          <w:lang w:val="en-GB"/>
        </w:rPr>
        <w:t>. They are described in detail and presented in a logical sequence, covering six activities: (a)</w:t>
      </w:r>
      <w:r w:rsidR="001C3E1D">
        <w:rPr>
          <w:rFonts w:asciiTheme="minorBidi" w:hAnsiTheme="minorBidi" w:cstheme="minorBidi"/>
          <w:bCs/>
          <w:sz w:val="22"/>
          <w:szCs w:val="22"/>
          <w:lang w:val="en-GB"/>
        </w:rPr>
        <w:t> </w:t>
      </w:r>
      <w:r w:rsidR="003B6B8F">
        <w:rPr>
          <w:rFonts w:asciiTheme="minorBidi" w:hAnsiTheme="minorBidi" w:cstheme="minorBidi"/>
          <w:bCs/>
          <w:sz w:val="22"/>
          <w:szCs w:val="22"/>
          <w:lang w:val="en-GB"/>
        </w:rPr>
        <w:t xml:space="preserve">a </w:t>
      </w:r>
      <w:r w:rsidRPr="00275DE8">
        <w:rPr>
          <w:rFonts w:asciiTheme="minorBidi" w:hAnsiTheme="minorBidi" w:cstheme="minorBidi"/>
          <w:bCs/>
          <w:sz w:val="22"/>
          <w:szCs w:val="22"/>
          <w:lang w:val="en-GB"/>
        </w:rPr>
        <w:t>training workshop on the 2003 Convention and on community-based inventory; (b)</w:t>
      </w:r>
      <w:r w:rsidR="001C3E1D">
        <w:rPr>
          <w:rFonts w:asciiTheme="minorBidi" w:hAnsiTheme="minorBidi" w:cstheme="minorBidi"/>
          <w:bCs/>
          <w:sz w:val="22"/>
          <w:szCs w:val="22"/>
          <w:lang w:val="en-GB"/>
        </w:rPr>
        <w:t> </w:t>
      </w:r>
      <w:r w:rsidR="0099008A">
        <w:rPr>
          <w:rFonts w:asciiTheme="minorBidi" w:hAnsiTheme="minorBidi" w:cstheme="minorBidi"/>
          <w:bCs/>
          <w:sz w:val="22"/>
          <w:szCs w:val="22"/>
          <w:lang w:val="en-GB"/>
        </w:rPr>
        <w:t xml:space="preserve">experimentation, </w:t>
      </w:r>
      <w:r w:rsidRPr="00275DE8">
        <w:rPr>
          <w:rFonts w:asciiTheme="minorBidi" w:hAnsiTheme="minorBidi" w:cstheme="minorBidi"/>
          <w:bCs/>
          <w:sz w:val="22"/>
          <w:szCs w:val="22"/>
          <w:lang w:val="en-GB"/>
        </w:rPr>
        <w:t>creation</w:t>
      </w:r>
      <w:r w:rsidR="0099008A">
        <w:rPr>
          <w:rFonts w:asciiTheme="minorBidi" w:hAnsiTheme="minorBidi" w:cstheme="minorBidi"/>
          <w:bCs/>
          <w:sz w:val="22"/>
          <w:szCs w:val="22"/>
          <w:lang w:val="en-GB"/>
        </w:rPr>
        <w:t xml:space="preserve"> and sharing of audiovisual content </w:t>
      </w:r>
      <w:r w:rsidR="0099008A" w:rsidRPr="00275DE8">
        <w:rPr>
          <w:rFonts w:asciiTheme="minorBidi" w:hAnsiTheme="minorBidi" w:cstheme="minorBidi"/>
          <w:bCs/>
          <w:sz w:val="22"/>
          <w:szCs w:val="22"/>
          <w:lang w:val="en-GB"/>
        </w:rPr>
        <w:t>on semba</w:t>
      </w:r>
      <w:r w:rsidR="0099008A">
        <w:rPr>
          <w:rFonts w:asciiTheme="minorBidi" w:hAnsiTheme="minorBidi" w:cstheme="minorBidi"/>
          <w:bCs/>
          <w:sz w:val="22"/>
          <w:szCs w:val="22"/>
          <w:lang w:val="en-GB"/>
        </w:rPr>
        <w:t xml:space="preserve"> through the ‘impact lab’ </w:t>
      </w:r>
      <w:r w:rsidRPr="00275DE8">
        <w:rPr>
          <w:rFonts w:asciiTheme="minorBidi" w:hAnsiTheme="minorBidi" w:cstheme="minorBidi"/>
          <w:bCs/>
          <w:sz w:val="22"/>
          <w:szCs w:val="22"/>
          <w:lang w:val="en-GB"/>
        </w:rPr>
        <w:t>digital platform; (c)</w:t>
      </w:r>
      <w:r w:rsidR="001C3E1D">
        <w:rPr>
          <w:rFonts w:asciiTheme="minorBidi" w:hAnsiTheme="minorBidi" w:cstheme="minorBidi"/>
          <w:bCs/>
          <w:sz w:val="22"/>
          <w:szCs w:val="22"/>
          <w:lang w:val="en-GB"/>
        </w:rPr>
        <w:t> </w:t>
      </w:r>
      <w:r w:rsidRPr="00275DE8">
        <w:rPr>
          <w:rFonts w:asciiTheme="minorBidi" w:hAnsiTheme="minorBidi" w:cstheme="minorBidi"/>
          <w:bCs/>
          <w:sz w:val="22"/>
          <w:szCs w:val="22"/>
          <w:lang w:val="en-GB"/>
        </w:rPr>
        <w:t>community-based inventories and field exercises in Luanda; (d)</w:t>
      </w:r>
      <w:r w:rsidR="001C3E1D">
        <w:rPr>
          <w:rFonts w:asciiTheme="minorBidi" w:hAnsiTheme="minorBidi" w:cstheme="minorBidi"/>
          <w:bCs/>
          <w:sz w:val="22"/>
          <w:szCs w:val="22"/>
          <w:lang w:val="en-GB"/>
        </w:rPr>
        <w:t> </w:t>
      </w:r>
      <w:r w:rsidR="003B6B8F">
        <w:rPr>
          <w:rFonts w:asciiTheme="minorBidi" w:hAnsiTheme="minorBidi" w:cstheme="minorBidi"/>
          <w:bCs/>
          <w:sz w:val="22"/>
          <w:szCs w:val="22"/>
          <w:lang w:val="en-GB"/>
        </w:rPr>
        <w:t xml:space="preserve">a </w:t>
      </w:r>
      <w:r w:rsidRPr="00275DE8">
        <w:rPr>
          <w:rFonts w:asciiTheme="minorBidi" w:hAnsiTheme="minorBidi" w:cstheme="minorBidi"/>
          <w:bCs/>
          <w:sz w:val="22"/>
          <w:szCs w:val="22"/>
          <w:lang w:val="en-GB"/>
        </w:rPr>
        <w:t xml:space="preserve">training programme on the manufacturing of </w:t>
      </w:r>
      <w:proofErr w:type="spellStart"/>
      <w:r w:rsidRPr="00275DE8">
        <w:rPr>
          <w:rFonts w:asciiTheme="minorBidi" w:hAnsiTheme="minorBidi" w:cstheme="minorBidi"/>
          <w:bCs/>
          <w:sz w:val="22"/>
          <w:szCs w:val="22"/>
          <w:lang w:val="en-GB"/>
        </w:rPr>
        <w:t>dicanza</w:t>
      </w:r>
      <w:proofErr w:type="spellEnd"/>
      <w:r w:rsidRPr="00275DE8">
        <w:rPr>
          <w:rFonts w:asciiTheme="minorBidi" w:hAnsiTheme="minorBidi" w:cstheme="minorBidi"/>
          <w:bCs/>
          <w:sz w:val="22"/>
          <w:szCs w:val="22"/>
          <w:lang w:val="en-GB"/>
        </w:rPr>
        <w:t>; (e)</w:t>
      </w:r>
      <w:r w:rsidR="009301EC">
        <w:rPr>
          <w:rFonts w:asciiTheme="minorBidi" w:hAnsiTheme="minorBidi" w:cstheme="minorBidi"/>
          <w:bCs/>
          <w:sz w:val="22"/>
          <w:szCs w:val="22"/>
          <w:lang w:val="en-GB"/>
        </w:rPr>
        <w:t> </w:t>
      </w:r>
      <w:r w:rsidR="003B6B8F">
        <w:rPr>
          <w:rFonts w:asciiTheme="minorBidi" w:hAnsiTheme="minorBidi" w:cstheme="minorBidi"/>
          <w:bCs/>
          <w:sz w:val="22"/>
          <w:szCs w:val="22"/>
          <w:lang w:val="en-GB"/>
        </w:rPr>
        <w:t xml:space="preserve">a </w:t>
      </w:r>
      <w:r w:rsidRPr="00275DE8">
        <w:rPr>
          <w:rFonts w:asciiTheme="minorBidi" w:hAnsiTheme="minorBidi" w:cstheme="minorBidi"/>
          <w:bCs/>
          <w:sz w:val="22"/>
          <w:szCs w:val="22"/>
          <w:lang w:val="en-GB"/>
        </w:rPr>
        <w:t>training workshop to enhance the entrepreneurial skills of semba practitioners; and (f)</w:t>
      </w:r>
      <w:r w:rsidR="009301EC">
        <w:rPr>
          <w:rFonts w:asciiTheme="minorBidi" w:hAnsiTheme="minorBidi" w:cstheme="minorBidi"/>
          <w:bCs/>
          <w:sz w:val="22"/>
          <w:szCs w:val="22"/>
          <w:lang w:val="en-GB"/>
        </w:rPr>
        <w:t> </w:t>
      </w:r>
      <w:r w:rsidR="003B6B8F">
        <w:rPr>
          <w:rFonts w:asciiTheme="minorBidi" w:hAnsiTheme="minorBidi" w:cstheme="minorBidi"/>
          <w:bCs/>
          <w:sz w:val="22"/>
          <w:szCs w:val="22"/>
          <w:lang w:val="en-GB"/>
        </w:rPr>
        <w:t xml:space="preserve">a </w:t>
      </w:r>
      <w:r w:rsidRPr="00275DE8">
        <w:rPr>
          <w:rFonts w:asciiTheme="minorBidi" w:hAnsiTheme="minorBidi" w:cstheme="minorBidi"/>
          <w:bCs/>
          <w:sz w:val="22"/>
          <w:szCs w:val="22"/>
          <w:lang w:val="en-GB"/>
        </w:rPr>
        <w:t xml:space="preserve">training workshop on the elaboration of nomination files to the </w:t>
      </w:r>
      <w:r w:rsidR="0099008A">
        <w:rPr>
          <w:rFonts w:asciiTheme="minorBidi" w:hAnsiTheme="minorBidi" w:cstheme="minorBidi"/>
          <w:bCs/>
          <w:sz w:val="22"/>
          <w:szCs w:val="22"/>
          <w:lang w:val="en-GB"/>
        </w:rPr>
        <w:t xml:space="preserve">Lists of the </w:t>
      </w:r>
      <w:r w:rsidRPr="00275DE8">
        <w:rPr>
          <w:rFonts w:asciiTheme="minorBidi" w:hAnsiTheme="minorBidi" w:cstheme="minorBidi"/>
          <w:bCs/>
          <w:sz w:val="22"/>
          <w:szCs w:val="22"/>
          <w:lang w:val="en-GB"/>
        </w:rPr>
        <w:t xml:space="preserve">2003 </w:t>
      </w:r>
      <w:r w:rsidR="0099008A">
        <w:rPr>
          <w:rFonts w:asciiTheme="minorBidi" w:hAnsiTheme="minorBidi" w:cstheme="minorBidi"/>
          <w:bCs/>
          <w:sz w:val="22"/>
          <w:szCs w:val="22"/>
          <w:lang w:val="en-GB"/>
        </w:rPr>
        <w:t>Convention</w:t>
      </w:r>
      <w:r w:rsidRPr="00275DE8">
        <w:rPr>
          <w:rFonts w:asciiTheme="minorBidi" w:hAnsiTheme="minorBidi" w:cstheme="minorBidi"/>
          <w:bCs/>
          <w:sz w:val="22"/>
          <w:szCs w:val="22"/>
          <w:lang w:val="en-GB"/>
        </w:rPr>
        <w:t>.</w:t>
      </w:r>
      <w:r w:rsidR="001C3E1D">
        <w:rPr>
          <w:rFonts w:asciiTheme="minorBidi" w:hAnsiTheme="minorBidi" w:cstheme="minorBidi"/>
          <w:bCs/>
          <w:sz w:val="22"/>
          <w:szCs w:val="22"/>
          <w:lang w:val="en-GB"/>
        </w:rPr>
        <w:t xml:space="preserve"> </w:t>
      </w:r>
    </w:p>
    <w:p w14:paraId="4549C5A7" w14:textId="5A82C064" w:rsidR="00CB7B67" w:rsidRDefault="00CB7B67" w:rsidP="00CB7B67">
      <w:pPr>
        <w:pStyle w:val="Paragraphedeliste"/>
        <w:snapToGrid w:val="0"/>
        <w:spacing w:before="120" w:after="120"/>
        <w:ind w:left="1134"/>
        <w:contextualSpacing w:val="0"/>
        <w:jc w:val="both"/>
        <w:rPr>
          <w:rFonts w:asciiTheme="minorBidi" w:hAnsiTheme="minorBidi" w:cstheme="minorBidi"/>
          <w:sz w:val="22"/>
          <w:szCs w:val="22"/>
          <w:lang w:val="en-GB"/>
        </w:rPr>
      </w:pPr>
      <w:r w:rsidRPr="002D7294">
        <w:rPr>
          <w:rFonts w:asciiTheme="minorBidi" w:hAnsiTheme="minorBidi" w:cstheme="minorBidi"/>
          <w:b/>
          <w:sz w:val="22"/>
          <w:szCs w:val="22"/>
          <w:lang w:val="en-GB"/>
        </w:rPr>
        <w:t>Criterion A.4</w:t>
      </w:r>
      <w:r w:rsidRPr="002D7294">
        <w:rPr>
          <w:rFonts w:asciiTheme="minorBidi" w:hAnsiTheme="minorBidi" w:cstheme="minorBidi"/>
          <w:b/>
          <w:bCs/>
          <w:sz w:val="22"/>
          <w:szCs w:val="22"/>
          <w:lang w:val="en-GB"/>
        </w:rPr>
        <w:t>:</w:t>
      </w:r>
      <w:r w:rsidRPr="002D7294">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The project will contribute to the viability and visibility of the element. It should strengthen the capacity of the bearers and practitioners who will in turn raise awareness among civil society, youth and other stakeholders on the importance of safeguarding intangible cultural heritage. Through a wide range of activities, </w:t>
      </w:r>
      <w:r w:rsidR="000F71D6">
        <w:rPr>
          <w:rFonts w:asciiTheme="minorBidi" w:hAnsiTheme="minorBidi" w:cstheme="minorBidi"/>
          <w:sz w:val="22"/>
          <w:szCs w:val="22"/>
          <w:lang w:val="en-GB"/>
        </w:rPr>
        <w:t>a broad</w:t>
      </w:r>
      <w:r>
        <w:rPr>
          <w:rFonts w:asciiTheme="minorBidi" w:hAnsiTheme="minorBidi" w:cstheme="minorBidi"/>
          <w:sz w:val="22"/>
          <w:szCs w:val="22"/>
          <w:lang w:val="en-GB"/>
        </w:rPr>
        <w:t xml:space="preserve"> </w:t>
      </w:r>
      <w:r w:rsidRPr="001167D7">
        <w:rPr>
          <w:rFonts w:asciiTheme="minorBidi" w:hAnsiTheme="minorBidi" w:cstheme="minorBidi"/>
          <w:sz w:val="22"/>
          <w:szCs w:val="22"/>
          <w:lang w:val="en-GB"/>
        </w:rPr>
        <w:t xml:space="preserve">network of practitioners, equipped with knowledge on the 2003 Convention and </w:t>
      </w:r>
      <w:r w:rsidR="003B6B8F">
        <w:rPr>
          <w:rFonts w:asciiTheme="minorBidi" w:hAnsiTheme="minorBidi" w:cstheme="minorBidi"/>
          <w:sz w:val="22"/>
          <w:szCs w:val="22"/>
          <w:lang w:val="en-GB"/>
        </w:rPr>
        <w:t xml:space="preserve">the necessary </w:t>
      </w:r>
      <w:r w:rsidRPr="001167D7">
        <w:rPr>
          <w:rFonts w:asciiTheme="minorBidi" w:hAnsiTheme="minorBidi" w:cstheme="minorBidi"/>
          <w:sz w:val="22"/>
          <w:szCs w:val="22"/>
          <w:lang w:val="en-GB"/>
        </w:rPr>
        <w:t>skills to safeguard intangible cultural heritage, will be</w:t>
      </w:r>
      <w:r>
        <w:rPr>
          <w:rFonts w:asciiTheme="minorBidi" w:hAnsiTheme="minorBidi" w:cstheme="minorBidi"/>
          <w:sz w:val="22"/>
          <w:szCs w:val="22"/>
          <w:lang w:val="en-GB"/>
        </w:rPr>
        <w:t xml:space="preserve"> able</w:t>
      </w:r>
      <w:r w:rsidRPr="001167D7">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to transmit their knowledge of semba to the new generations with </w:t>
      </w:r>
      <w:r w:rsidR="003B6B8F">
        <w:rPr>
          <w:rFonts w:asciiTheme="minorBidi" w:hAnsiTheme="minorBidi" w:cstheme="minorBidi"/>
          <w:sz w:val="22"/>
          <w:szCs w:val="22"/>
          <w:lang w:val="en-GB"/>
        </w:rPr>
        <w:t>a</w:t>
      </w:r>
      <w:r>
        <w:rPr>
          <w:rFonts w:asciiTheme="minorBidi" w:hAnsiTheme="minorBidi" w:cstheme="minorBidi"/>
          <w:sz w:val="22"/>
          <w:szCs w:val="22"/>
          <w:lang w:val="en-GB"/>
        </w:rPr>
        <w:t xml:space="preserve"> view </w:t>
      </w:r>
      <w:r w:rsidR="003B6B8F">
        <w:rPr>
          <w:rFonts w:asciiTheme="minorBidi" w:hAnsiTheme="minorBidi" w:cstheme="minorBidi"/>
          <w:sz w:val="22"/>
          <w:szCs w:val="22"/>
          <w:lang w:val="en-GB"/>
        </w:rPr>
        <w:t>to</w:t>
      </w:r>
      <w:r>
        <w:rPr>
          <w:rFonts w:asciiTheme="minorBidi" w:hAnsiTheme="minorBidi" w:cstheme="minorBidi"/>
          <w:sz w:val="22"/>
          <w:szCs w:val="22"/>
          <w:lang w:val="en-GB"/>
        </w:rPr>
        <w:t xml:space="preserve"> safeguarding it. In addition, the cultural entrepreneurship workshop will help artists diversify </w:t>
      </w:r>
      <w:r w:rsidRPr="005E3EBA">
        <w:rPr>
          <w:rFonts w:asciiTheme="minorBidi" w:hAnsiTheme="minorBidi" w:cstheme="minorBidi"/>
          <w:sz w:val="22"/>
          <w:szCs w:val="22"/>
          <w:lang w:val="en-GB"/>
        </w:rPr>
        <w:t>their income sources and ensur</w:t>
      </w:r>
      <w:r>
        <w:rPr>
          <w:rFonts w:asciiTheme="minorBidi" w:hAnsiTheme="minorBidi" w:cstheme="minorBidi"/>
          <w:sz w:val="22"/>
          <w:szCs w:val="22"/>
          <w:lang w:val="en-GB"/>
        </w:rPr>
        <w:t>e</w:t>
      </w:r>
      <w:r w:rsidRPr="005E3EB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their </w:t>
      </w:r>
      <w:r w:rsidRPr="005E3EBA">
        <w:rPr>
          <w:rFonts w:asciiTheme="minorBidi" w:hAnsiTheme="minorBidi" w:cstheme="minorBidi"/>
          <w:sz w:val="22"/>
          <w:szCs w:val="22"/>
          <w:lang w:val="en-GB"/>
        </w:rPr>
        <w:t>financial stability.</w:t>
      </w:r>
    </w:p>
    <w:p w14:paraId="3A306585" w14:textId="77777777" w:rsidR="00CB7B67" w:rsidRPr="002D7294" w:rsidRDefault="00CB7B67" w:rsidP="00CB7B67">
      <w:pPr>
        <w:spacing w:before="120" w:after="120"/>
        <w:ind w:left="1134"/>
        <w:jc w:val="both"/>
        <w:rPr>
          <w:rFonts w:asciiTheme="minorBidi" w:eastAsia="SimSun" w:hAnsiTheme="minorBidi" w:cstheme="minorBidi"/>
          <w:sz w:val="22"/>
          <w:szCs w:val="22"/>
          <w:lang w:val="en-GB" w:eastAsia="ko-KR"/>
        </w:rPr>
      </w:pPr>
      <w:r w:rsidRPr="002D7294">
        <w:rPr>
          <w:rFonts w:asciiTheme="minorBidi" w:hAnsiTheme="minorBidi" w:cstheme="minorBidi"/>
          <w:b/>
          <w:sz w:val="22"/>
          <w:szCs w:val="22"/>
          <w:lang w:val="en-GB"/>
        </w:rPr>
        <w:t>Criterion A.5</w:t>
      </w:r>
      <w:r w:rsidRPr="002D7294">
        <w:rPr>
          <w:rFonts w:asciiTheme="minorBidi" w:hAnsiTheme="minorBidi" w:cstheme="minorBidi"/>
          <w:b/>
          <w:bCs/>
          <w:sz w:val="22"/>
          <w:szCs w:val="22"/>
          <w:lang w:val="en-GB"/>
        </w:rPr>
        <w:t>:</w:t>
      </w:r>
      <w:r w:rsidRPr="002D7294">
        <w:rPr>
          <w:rFonts w:asciiTheme="minorBidi" w:hAnsiTheme="minorBidi" w:cstheme="minorBidi"/>
          <w:sz w:val="22"/>
          <w:szCs w:val="22"/>
          <w:lang w:val="en-GB"/>
        </w:rPr>
        <w:t xml:space="preserve"> </w:t>
      </w:r>
      <w:r w:rsidRPr="002D7294">
        <w:rPr>
          <w:rFonts w:asciiTheme="minorBidi" w:hAnsiTheme="minorBidi" w:cstheme="minorBidi"/>
          <w:sz w:val="22"/>
          <w:szCs w:val="22"/>
          <w:shd w:val="clear" w:color="auto" w:fill="FFFFFF"/>
          <w:lang w:val="en-GB"/>
        </w:rPr>
        <w:t>The requesting State Party will contribute 9 per cent (US$9,200) and other partners will contribute 6 per cent (US$6,600) of the total amount of the project budget (US$101,850). Consequently, International Assistance is requested from the Intangible Cultural Heritage Fund for the remaining 85 per cent of the total amount of the project.</w:t>
      </w:r>
    </w:p>
    <w:p w14:paraId="6DB36E97" w14:textId="326A9383" w:rsidR="00CB7B67" w:rsidRPr="00804007" w:rsidRDefault="00CB7B67" w:rsidP="00CB7B67">
      <w:pPr>
        <w:pStyle w:val="Paragraphedeliste"/>
        <w:spacing w:before="120" w:after="120"/>
        <w:ind w:left="1134"/>
        <w:contextualSpacing w:val="0"/>
        <w:jc w:val="both"/>
        <w:rPr>
          <w:rFonts w:asciiTheme="minorBidi" w:eastAsia="SimSun" w:hAnsiTheme="minorBidi" w:cstheme="minorBidi"/>
          <w:sz w:val="22"/>
          <w:szCs w:val="22"/>
          <w:lang w:val="en-US" w:eastAsia="ko-KR"/>
        </w:rPr>
      </w:pPr>
      <w:r w:rsidRPr="002D7294">
        <w:rPr>
          <w:rFonts w:asciiTheme="minorBidi" w:hAnsiTheme="minorBidi" w:cstheme="minorBidi"/>
          <w:b/>
          <w:sz w:val="22"/>
          <w:szCs w:val="22"/>
          <w:lang w:val="en-GB"/>
        </w:rPr>
        <w:t>Criterion A.6</w:t>
      </w:r>
      <w:r w:rsidRPr="002D7294">
        <w:rPr>
          <w:rFonts w:asciiTheme="minorBidi" w:hAnsiTheme="minorBidi" w:cstheme="minorBidi"/>
          <w:b/>
          <w:bCs/>
          <w:sz w:val="22"/>
          <w:szCs w:val="22"/>
          <w:lang w:val="en-GB"/>
        </w:rPr>
        <w:t>:</w:t>
      </w:r>
      <w:r w:rsidRPr="002D7294">
        <w:rPr>
          <w:rFonts w:asciiTheme="minorBidi" w:hAnsiTheme="minorBidi" w:cstheme="minorBidi"/>
          <w:sz w:val="22"/>
          <w:szCs w:val="22"/>
          <w:lang w:val="en-US"/>
        </w:rPr>
        <w:t xml:space="preserve"> </w:t>
      </w:r>
      <w:r>
        <w:rPr>
          <w:rFonts w:asciiTheme="minorBidi" w:eastAsia="SimSun" w:hAnsiTheme="minorBidi" w:cstheme="minorBidi"/>
          <w:sz w:val="22"/>
          <w:szCs w:val="22"/>
          <w:lang w:val="en-US" w:eastAsia="ko-KR"/>
        </w:rPr>
        <w:t xml:space="preserve">The </w:t>
      </w:r>
      <w:r w:rsidRPr="00804007">
        <w:rPr>
          <w:rFonts w:asciiTheme="minorBidi" w:eastAsia="SimSun" w:hAnsiTheme="minorBidi" w:cstheme="minorBidi"/>
          <w:sz w:val="22"/>
          <w:szCs w:val="22"/>
          <w:lang w:val="en-US" w:eastAsia="ko-KR"/>
        </w:rPr>
        <w:t xml:space="preserve">project focuses on building the </w:t>
      </w:r>
      <w:r w:rsidR="003B6B8F">
        <w:rPr>
          <w:rFonts w:asciiTheme="minorBidi" w:eastAsia="SimSun" w:hAnsiTheme="minorBidi" w:cstheme="minorBidi"/>
          <w:sz w:val="22"/>
          <w:szCs w:val="22"/>
          <w:lang w:val="en-US" w:eastAsia="ko-KR"/>
        </w:rPr>
        <w:t>capacities</w:t>
      </w:r>
      <w:r w:rsidR="003B6B8F" w:rsidRPr="00804007">
        <w:rPr>
          <w:rFonts w:asciiTheme="minorBidi" w:eastAsia="SimSun" w:hAnsiTheme="minorBidi" w:cstheme="minorBidi"/>
          <w:sz w:val="22"/>
          <w:szCs w:val="22"/>
          <w:lang w:val="en-US" w:eastAsia="ko-KR"/>
        </w:rPr>
        <w:t xml:space="preserve"> </w:t>
      </w:r>
      <w:r w:rsidRPr="00804007">
        <w:rPr>
          <w:rFonts w:asciiTheme="minorBidi" w:eastAsia="SimSun" w:hAnsiTheme="minorBidi" w:cstheme="minorBidi"/>
          <w:sz w:val="22"/>
          <w:szCs w:val="22"/>
          <w:lang w:val="en-US" w:eastAsia="ko-KR"/>
        </w:rPr>
        <w:t xml:space="preserve">of the communities </w:t>
      </w:r>
      <w:r w:rsidR="003B6B8F">
        <w:rPr>
          <w:rFonts w:asciiTheme="minorBidi" w:eastAsia="SimSun" w:hAnsiTheme="minorBidi" w:cstheme="minorBidi"/>
          <w:sz w:val="22"/>
          <w:szCs w:val="22"/>
          <w:lang w:val="en-US" w:eastAsia="ko-KR"/>
        </w:rPr>
        <w:t xml:space="preserve">concerned </w:t>
      </w:r>
      <w:r w:rsidRPr="00804007">
        <w:rPr>
          <w:rFonts w:asciiTheme="minorBidi" w:eastAsia="SimSun" w:hAnsiTheme="minorBidi" w:cstheme="minorBidi"/>
          <w:sz w:val="22"/>
          <w:szCs w:val="22"/>
          <w:lang w:val="en-US" w:eastAsia="ko-KR"/>
        </w:rPr>
        <w:t xml:space="preserve">to strengthen the viability </w:t>
      </w:r>
      <w:r>
        <w:rPr>
          <w:rFonts w:asciiTheme="minorBidi" w:eastAsia="SimSun" w:hAnsiTheme="minorBidi" w:cstheme="minorBidi"/>
          <w:sz w:val="22"/>
          <w:szCs w:val="22"/>
          <w:lang w:val="en-US" w:eastAsia="ko-KR"/>
        </w:rPr>
        <w:t xml:space="preserve">of the element </w:t>
      </w:r>
      <w:r w:rsidR="003B6B8F">
        <w:rPr>
          <w:rFonts w:asciiTheme="minorBidi" w:eastAsia="SimSun" w:hAnsiTheme="minorBidi" w:cstheme="minorBidi"/>
          <w:sz w:val="22"/>
          <w:szCs w:val="22"/>
          <w:lang w:val="en-US" w:eastAsia="ko-KR"/>
        </w:rPr>
        <w:t xml:space="preserve">and </w:t>
      </w:r>
      <w:r w:rsidRPr="00804007">
        <w:rPr>
          <w:rFonts w:asciiTheme="minorBidi" w:eastAsia="SimSun" w:hAnsiTheme="minorBidi" w:cstheme="minorBidi"/>
          <w:sz w:val="22"/>
          <w:szCs w:val="22"/>
          <w:lang w:val="en-US" w:eastAsia="ko-KR"/>
        </w:rPr>
        <w:t xml:space="preserve">transmit </w:t>
      </w:r>
      <w:r>
        <w:rPr>
          <w:rFonts w:asciiTheme="minorBidi" w:eastAsia="SimSun" w:hAnsiTheme="minorBidi" w:cstheme="minorBidi"/>
          <w:sz w:val="22"/>
          <w:szCs w:val="22"/>
          <w:lang w:val="en-US" w:eastAsia="ko-KR"/>
        </w:rPr>
        <w:t xml:space="preserve">it </w:t>
      </w:r>
      <w:r w:rsidRPr="00804007">
        <w:rPr>
          <w:rFonts w:asciiTheme="minorBidi" w:eastAsia="SimSun" w:hAnsiTheme="minorBidi" w:cstheme="minorBidi"/>
          <w:sz w:val="22"/>
          <w:szCs w:val="22"/>
          <w:lang w:val="en-US" w:eastAsia="ko-KR"/>
        </w:rPr>
        <w:t xml:space="preserve">to future generations. During </w:t>
      </w:r>
      <w:r>
        <w:rPr>
          <w:rFonts w:asciiTheme="minorBidi" w:eastAsia="SimSun" w:hAnsiTheme="minorBidi" w:cstheme="minorBidi"/>
          <w:sz w:val="22"/>
          <w:szCs w:val="22"/>
          <w:lang w:val="en-US" w:eastAsia="ko-KR"/>
        </w:rPr>
        <w:t xml:space="preserve">the various </w:t>
      </w:r>
      <w:r w:rsidRPr="00804007">
        <w:rPr>
          <w:rFonts w:asciiTheme="minorBidi" w:eastAsia="SimSun" w:hAnsiTheme="minorBidi" w:cstheme="minorBidi"/>
          <w:sz w:val="22"/>
          <w:szCs w:val="22"/>
          <w:lang w:val="en-US" w:eastAsia="ko-KR"/>
        </w:rPr>
        <w:t>training</w:t>
      </w:r>
      <w:r>
        <w:rPr>
          <w:rFonts w:asciiTheme="minorBidi" w:eastAsia="SimSun" w:hAnsiTheme="minorBidi" w:cstheme="minorBidi"/>
          <w:sz w:val="22"/>
          <w:szCs w:val="22"/>
          <w:lang w:val="en-US" w:eastAsia="ko-KR"/>
        </w:rPr>
        <w:t xml:space="preserve"> workshops</w:t>
      </w:r>
      <w:r w:rsidRPr="00804007">
        <w:rPr>
          <w:rFonts w:asciiTheme="minorBidi" w:eastAsia="SimSun" w:hAnsiTheme="minorBidi" w:cstheme="minorBidi"/>
          <w:sz w:val="22"/>
          <w:szCs w:val="22"/>
          <w:lang w:val="en-US" w:eastAsia="ko-KR"/>
        </w:rPr>
        <w:t xml:space="preserve">, </w:t>
      </w:r>
      <w:r w:rsidRPr="00275DE8">
        <w:rPr>
          <w:rFonts w:asciiTheme="minorBidi" w:eastAsia="SimSun" w:hAnsiTheme="minorBidi" w:cstheme="minorBidi"/>
          <w:sz w:val="22"/>
          <w:szCs w:val="22"/>
          <w:lang w:val="en-GB" w:eastAsia="ko-KR"/>
        </w:rPr>
        <w:t xml:space="preserve">governmental </w:t>
      </w:r>
      <w:r>
        <w:rPr>
          <w:rFonts w:asciiTheme="minorBidi" w:eastAsia="SimSun" w:hAnsiTheme="minorBidi" w:cstheme="minorBidi"/>
          <w:sz w:val="22"/>
          <w:szCs w:val="22"/>
          <w:lang w:val="en-GB" w:eastAsia="ko-KR"/>
        </w:rPr>
        <w:t>staff</w:t>
      </w:r>
      <w:r w:rsidRPr="00275DE8">
        <w:rPr>
          <w:rFonts w:asciiTheme="minorBidi" w:eastAsia="SimSun" w:hAnsiTheme="minorBidi" w:cstheme="minorBidi"/>
          <w:sz w:val="22"/>
          <w:szCs w:val="22"/>
          <w:lang w:val="en-GB" w:eastAsia="ko-KR"/>
        </w:rPr>
        <w:t xml:space="preserve"> and community representatives </w:t>
      </w:r>
      <w:r>
        <w:rPr>
          <w:rFonts w:asciiTheme="minorBidi" w:eastAsia="SimSun" w:hAnsiTheme="minorBidi" w:cstheme="minorBidi"/>
          <w:sz w:val="22"/>
          <w:szCs w:val="22"/>
          <w:lang w:val="en-GB" w:eastAsia="ko-KR"/>
        </w:rPr>
        <w:t xml:space="preserve">will receive </w:t>
      </w:r>
      <w:r w:rsidRPr="00275DE8">
        <w:rPr>
          <w:rFonts w:asciiTheme="minorBidi" w:eastAsia="SimSun" w:hAnsiTheme="minorBidi" w:cstheme="minorBidi"/>
          <w:sz w:val="22"/>
          <w:szCs w:val="22"/>
          <w:lang w:val="en-GB" w:eastAsia="ko-KR"/>
        </w:rPr>
        <w:t xml:space="preserve">specific training on the 2003 Convention, community-based </w:t>
      </w:r>
      <w:proofErr w:type="gramStart"/>
      <w:r w:rsidRPr="00275DE8">
        <w:rPr>
          <w:rFonts w:asciiTheme="minorBidi" w:eastAsia="SimSun" w:hAnsiTheme="minorBidi" w:cstheme="minorBidi"/>
          <w:sz w:val="22"/>
          <w:szCs w:val="22"/>
          <w:lang w:val="en-GB" w:eastAsia="ko-KR"/>
        </w:rPr>
        <w:t>inventorying</w:t>
      </w:r>
      <w:proofErr w:type="gramEnd"/>
      <w:r w:rsidRPr="0084697B">
        <w:rPr>
          <w:rFonts w:asciiTheme="minorBidi" w:eastAsia="SimSun" w:hAnsiTheme="minorBidi" w:cstheme="minorBidi"/>
          <w:sz w:val="22"/>
          <w:szCs w:val="22"/>
          <w:lang w:val="en-GB" w:eastAsia="ko-KR"/>
        </w:rPr>
        <w:t xml:space="preserve"> </w:t>
      </w:r>
      <w:r>
        <w:rPr>
          <w:rFonts w:asciiTheme="minorBidi" w:eastAsia="SimSun" w:hAnsiTheme="minorBidi" w:cstheme="minorBidi"/>
          <w:sz w:val="22"/>
          <w:szCs w:val="22"/>
          <w:lang w:val="en-GB" w:eastAsia="ko-KR"/>
        </w:rPr>
        <w:t xml:space="preserve">and </w:t>
      </w:r>
      <w:r w:rsidRPr="00275DE8">
        <w:rPr>
          <w:rFonts w:asciiTheme="minorBidi" w:eastAsia="SimSun" w:hAnsiTheme="minorBidi" w:cstheme="minorBidi"/>
          <w:sz w:val="22"/>
          <w:szCs w:val="22"/>
          <w:lang w:val="en-GB" w:eastAsia="ko-KR"/>
        </w:rPr>
        <w:t xml:space="preserve">safeguarding </w:t>
      </w:r>
      <w:r w:rsidR="000F71D6">
        <w:rPr>
          <w:rFonts w:asciiTheme="minorBidi" w:eastAsia="SimSun" w:hAnsiTheme="minorBidi" w:cstheme="minorBidi"/>
          <w:sz w:val="22"/>
          <w:szCs w:val="22"/>
          <w:lang w:val="en-GB" w:eastAsia="ko-KR"/>
        </w:rPr>
        <w:t>approaches</w:t>
      </w:r>
      <w:r w:rsidRPr="00275DE8">
        <w:rPr>
          <w:rFonts w:asciiTheme="minorBidi" w:eastAsia="SimSun" w:hAnsiTheme="minorBidi" w:cstheme="minorBidi"/>
          <w:sz w:val="22"/>
          <w:szCs w:val="22"/>
          <w:lang w:val="en-GB" w:eastAsia="ko-KR"/>
        </w:rPr>
        <w:t>.</w:t>
      </w:r>
      <w:r>
        <w:rPr>
          <w:rFonts w:asciiTheme="minorBidi" w:eastAsia="SimSun" w:hAnsiTheme="minorBidi" w:cstheme="minorBidi"/>
          <w:sz w:val="22"/>
          <w:szCs w:val="22"/>
          <w:lang w:val="en-GB" w:eastAsia="ko-KR"/>
        </w:rPr>
        <w:t xml:space="preserve"> Therefore, ninety </w:t>
      </w:r>
      <w:r>
        <w:rPr>
          <w:rFonts w:asciiTheme="minorBidi" w:eastAsia="SimSun" w:hAnsiTheme="minorBidi" w:cstheme="minorBidi"/>
          <w:sz w:val="22"/>
          <w:szCs w:val="22"/>
          <w:lang w:val="en-US" w:eastAsia="ko-KR"/>
        </w:rPr>
        <w:t xml:space="preserve">bearers and </w:t>
      </w:r>
      <w:r w:rsidRPr="00804007">
        <w:rPr>
          <w:rFonts w:asciiTheme="minorBidi" w:eastAsia="SimSun" w:hAnsiTheme="minorBidi" w:cstheme="minorBidi"/>
          <w:sz w:val="22"/>
          <w:szCs w:val="22"/>
          <w:lang w:val="en-US" w:eastAsia="ko-KR"/>
        </w:rPr>
        <w:t xml:space="preserve">practitioners </w:t>
      </w:r>
      <w:r>
        <w:rPr>
          <w:rFonts w:asciiTheme="minorBidi" w:eastAsia="SimSun" w:hAnsiTheme="minorBidi" w:cstheme="minorBidi"/>
          <w:sz w:val="22"/>
          <w:szCs w:val="22"/>
          <w:lang w:val="en-GB" w:eastAsia="ko-KR"/>
        </w:rPr>
        <w:t>will benefit from the capacity building component. In addition, nearly fifty young people will be directly involved in the project activities: a) they will be trained on developing digital contents and materials aiming at raising awareness about the element</w:t>
      </w:r>
      <w:r w:rsidR="003B6B8F">
        <w:rPr>
          <w:rFonts w:asciiTheme="minorBidi" w:eastAsia="SimSun" w:hAnsiTheme="minorBidi" w:cstheme="minorBidi"/>
          <w:sz w:val="22"/>
          <w:szCs w:val="22"/>
          <w:lang w:val="en-GB" w:eastAsia="ko-KR"/>
        </w:rPr>
        <w:t>,</w:t>
      </w:r>
      <w:r>
        <w:rPr>
          <w:rFonts w:asciiTheme="minorBidi" w:eastAsia="SimSun" w:hAnsiTheme="minorBidi" w:cstheme="minorBidi"/>
          <w:sz w:val="22"/>
          <w:szCs w:val="22"/>
          <w:lang w:val="en-GB" w:eastAsia="ko-KR"/>
        </w:rPr>
        <w:t xml:space="preserve"> and b) they will be the primary beneficiaries of the training workshop to manufacture the instrument.</w:t>
      </w:r>
    </w:p>
    <w:p w14:paraId="17A67771" w14:textId="77777777" w:rsidR="00CB7B67" w:rsidRPr="002D7294" w:rsidRDefault="00CB7B67" w:rsidP="00CB7B67">
      <w:pPr>
        <w:pStyle w:val="Paragraphedeliste"/>
        <w:ind w:left="1134"/>
        <w:contextualSpacing w:val="0"/>
        <w:jc w:val="both"/>
        <w:rPr>
          <w:rFonts w:asciiTheme="minorBidi" w:hAnsiTheme="minorBidi" w:cstheme="minorBidi"/>
          <w:bCs/>
          <w:sz w:val="22"/>
          <w:szCs w:val="22"/>
          <w:lang w:val="en-GB"/>
        </w:rPr>
      </w:pPr>
      <w:r w:rsidRPr="002D7294">
        <w:rPr>
          <w:rFonts w:asciiTheme="minorBidi" w:hAnsiTheme="minorBidi" w:cstheme="minorBidi"/>
          <w:b/>
          <w:sz w:val="22"/>
          <w:szCs w:val="22"/>
          <w:lang w:val="en-GB"/>
        </w:rPr>
        <w:t>Criterion A.7</w:t>
      </w:r>
      <w:r w:rsidRPr="002D7294">
        <w:rPr>
          <w:rFonts w:asciiTheme="minorBidi" w:hAnsiTheme="minorBidi" w:cstheme="minorBidi"/>
          <w:b/>
          <w:bCs/>
          <w:sz w:val="22"/>
          <w:szCs w:val="22"/>
          <w:shd w:val="clear" w:color="auto" w:fill="FFFFFF"/>
          <w:lang w:val="en-GB"/>
        </w:rPr>
        <w:t>:</w:t>
      </w:r>
      <w:r w:rsidRPr="002D7294">
        <w:rPr>
          <w:rFonts w:asciiTheme="minorBidi" w:hAnsiTheme="minorBidi" w:cstheme="minorBidi"/>
          <w:sz w:val="22"/>
          <w:szCs w:val="22"/>
          <w:shd w:val="clear" w:color="auto" w:fill="FFFFFF"/>
          <w:lang w:val="en-GB"/>
        </w:rPr>
        <w:t xml:space="preserve"> The requesting State Party has not previously received any financial assistance from UNESCO under the Intangible Cultural Heritage Fund of the 2003 Convention to implement activities in the field of intangible cultural heritage.</w:t>
      </w:r>
    </w:p>
    <w:p w14:paraId="6840E2C5" w14:textId="72975355" w:rsidR="00CB7B67" w:rsidRPr="002D7294" w:rsidRDefault="00CB7B67" w:rsidP="00CB7B67">
      <w:pPr>
        <w:pStyle w:val="Paragraphedeliste"/>
        <w:spacing w:before="120" w:after="120"/>
        <w:ind w:left="1134"/>
        <w:contextualSpacing w:val="0"/>
        <w:jc w:val="both"/>
        <w:rPr>
          <w:rFonts w:asciiTheme="minorBidi" w:hAnsiTheme="minorBidi" w:cstheme="minorBidi"/>
          <w:bCs/>
          <w:sz w:val="22"/>
          <w:szCs w:val="22"/>
          <w:lang w:val="en-GB"/>
        </w:rPr>
      </w:pPr>
      <w:r w:rsidRPr="002D7294">
        <w:rPr>
          <w:rFonts w:asciiTheme="minorBidi" w:hAnsiTheme="minorBidi" w:cstheme="minorBidi"/>
          <w:b/>
          <w:sz w:val="22"/>
          <w:szCs w:val="22"/>
          <w:lang w:val="en-GB"/>
        </w:rPr>
        <w:t xml:space="preserve">Paragraph 10(a): </w:t>
      </w:r>
      <w:r w:rsidRPr="002D7294">
        <w:rPr>
          <w:rFonts w:asciiTheme="minorBidi" w:hAnsiTheme="minorBidi" w:cstheme="minorBidi"/>
          <w:bCs/>
          <w:sz w:val="22"/>
          <w:szCs w:val="22"/>
          <w:lang w:val="en-GB"/>
        </w:rPr>
        <w:t>The project is national in scope and involve</w:t>
      </w:r>
      <w:r>
        <w:rPr>
          <w:rFonts w:asciiTheme="minorBidi" w:hAnsiTheme="minorBidi" w:cstheme="minorBidi"/>
          <w:bCs/>
          <w:sz w:val="22"/>
          <w:szCs w:val="22"/>
          <w:lang w:val="en-GB"/>
        </w:rPr>
        <w:t xml:space="preserve">s partners such as the </w:t>
      </w:r>
      <w:r w:rsidR="002371B7">
        <w:rPr>
          <w:rFonts w:asciiTheme="minorBidi" w:hAnsiTheme="minorBidi" w:cstheme="minorBidi"/>
          <w:bCs/>
          <w:sz w:val="22"/>
          <w:szCs w:val="22"/>
          <w:lang w:val="en-GB"/>
        </w:rPr>
        <w:t xml:space="preserve">National </w:t>
      </w:r>
      <w:r>
        <w:rPr>
          <w:rFonts w:asciiTheme="minorBidi" w:hAnsiTheme="minorBidi" w:cstheme="minorBidi"/>
          <w:bCs/>
          <w:sz w:val="22"/>
          <w:szCs w:val="22"/>
          <w:lang w:val="en-GB"/>
        </w:rPr>
        <w:t xml:space="preserve">Museum of Anthropology, the </w:t>
      </w:r>
      <w:r w:rsidR="002371B7">
        <w:rPr>
          <w:rFonts w:asciiTheme="minorBidi" w:hAnsiTheme="minorBidi" w:cstheme="minorBidi"/>
          <w:bCs/>
          <w:sz w:val="22"/>
          <w:szCs w:val="22"/>
          <w:lang w:val="en-GB"/>
        </w:rPr>
        <w:t xml:space="preserve">Council </w:t>
      </w:r>
      <w:r>
        <w:rPr>
          <w:rFonts w:asciiTheme="minorBidi" w:hAnsiTheme="minorBidi" w:cstheme="minorBidi"/>
          <w:bCs/>
          <w:sz w:val="22"/>
          <w:szCs w:val="22"/>
          <w:lang w:val="en-GB"/>
        </w:rPr>
        <w:t xml:space="preserve">of composers, the </w:t>
      </w:r>
      <w:r w:rsidR="002371B7">
        <w:rPr>
          <w:rFonts w:asciiTheme="minorBidi" w:hAnsiTheme="minorBidi" w:cstheme="minorBidi"/>
          <w:bCs/>
          <w:sz w:val="22"/>
          <w:szCs w:val="22"/>
          <w:lang w:val="en-GB"/>
        </w:rPr>
        <w:t>National Union of A</w:t>
      </w:r>
      <w:r>
        <w:rPr>
          <w:rFonts w:asciiTheme="minorBidi" w:hAnsiTheme="minorBidi" w:cstheme="minorBidi"/>
          <w:bCs/>
          <w:sz w:val="22"/>
          <w:szCs w:val="22"/>
          <w:lang w:val="en-GB"/>
        </w:rPr>
        <w:t xml:space="preserve">rtists and </w:t>
      </w:r>
      <w:r w:rsidR="002371B7">
        <w:rPr>
          <w:rFonts w:asciiTheme="minorBidi" w:hAnsiTheme="minorBidi" w:cstheme="minorBidi"/>
          <w:bCs/>
          <w:sz w:val="22"/>
          <w:szCs w:val="22"/>
          <w:lang w:val="en-GB"/>
        </w:rPr>
        <w:t>Composers</w:t>
      </w:r>
      <w:r>
        <w:rPr>
          <w:rFonts w:asciiTheme="minorBidi" w:hAnsiTheme="minorBidi" w:cstheme="minorBidi"/>
          <w:bCs/>
          <w:sz w:val="22"/>
          <w:szCs w:val="22"/>
          <w:lang w:val="en-GB"/>
        </w:rPr>
        <w:t xml:space="preserve"> and practitioner associations. </w:t>
      </w:r>
    </w:p>
    <w:p w14:paraId="1C488CAA" w14:textId="3264D4CC" w:rsidR="00CB7B67" w:rsidRPr="0074412A" w:rsidRDefault="00CB7B67" w:rsidP="00CB7B67">
      <w:pPr>
        <w:pStyle w:val="Paragraphedeliste"/>
        <w:spacing w:before="120" w:after="120"/>
        <w:ind w:left="1134"/>
        <w:contextualSpacing w:val="0"/>
        <w:jc w:val="both"/>
        <w:rPr>
          <w:rFonts w:asciiTheme="minorBidi" w:eastAsia="SimSun" w:hAnsiTheme="minorBidi" w:cstheme="minorBidi"/>
          <w:sz w:val="22"/>
          <w:szCs w:val="22"/>
          <w:lang w:val="en-GB" w:eastAsia="ko-KR"/>
        </w:rPr>
      </w:pPr>
      <w:r w:rsidRPr="002D7294">
        <w:rPr>
          <w:rFonts w:asciiTheme="minorBidi" w:hAnsiTheme="minorBidi" w:cstheme="minorBidi"/>
          <w:b/>
          <w:sz w:val="22"/>
          <w:szCs w:val="22"/>
          <w:lang w:val="en-GB"/>
        </w:rPr>
        <w:t>Paragraph 10(b)</w:t>
      </w:r>
      <w:r w:rsidRPr="002D7294">
        <w:rPr>
          <w:rFonts w:asciiTheme="minorBidi" w:hAnsiTheme="minorBidi" w:cstheme="minorBidi"/>
          <w:b/>
          <w:bCs/>
          <w:sz w:val="22"/>
          <w:szCs w:val="22"/>
          <w:lang w:val="en-GB"/>
        </w:rPr>
        <w:t>:</w:t>
      </w:r>
      <w:r w:rsidRPr="002D7294">
        <w:rPr>
          <w:rFonts w:asciiTheme="minorBidi" w:hAnsiTheme="minorBidi" w:cstheme="minorBidi"/>
          <w:sz w:val="22"/>
          <w:szCs w:val="22"/>
          <w:lang w:val="en-GB"/>
        </w:rPr>
        <w:t xml:space="preserve"> </w:t>
      </w:r>
      <w:r w:rsidRPr="00804007">
        <w:rPr>
          <w:rFonts w:asciiTheme="minorBidi" w:hAnsiTheme="minorBidi" w:cstheme="minorBidi"/>
          <w:sz w:val="22"/>
          <w:szCs w:val="22"/>
          <w:lang w:val="en-GB"/>
        </w:rPr>
        <w:t xml:space="preserve">The </w:t>
      </w:r>
      <w:r>
        <w:rPr>
          <w:rFonts w:asciiTheme="minorBidi" w:hAnsiTheme="minorBidi" w:cstheme="minorBidi"/>
          <w:sz w:val="22"/>
          <w:szCs w:val="22"/>
          <w:lang w:val="en-GB"/>
        </w:rPr>
        <w:t xml:space="preserve">community-based </w:t>
      </w:r>
      <w:r w:rsidRPr="00804007">
        <w:rPr>
          <w:rFonts w:asciiTheme="minorBidi" w:hAnsiTheme="minorBidi" w:cstheme="minorBidi"/>
          <w:sz w:val="22"/>
          <w:szCs w:val="22"/>
          <w:lang w:val="en-GB"/>
        </w:rPr>
        <w:t>inventory</w:t>
      </w:r>
      <w:r>
        <w:rPr>
          <w:rFonts w:asciiTheme="minorBidi" w:hAnsiTheme="minorBidi" w:cstheme="minorBidi"/>
          <w:sz w:val="22"/>
          <w:szCs w:val="22"/>
          <w:lang w:val="en-GB"/>
        </w:rPr>
        <w:t xml:space="preserve"> </w:t>
      </w:r>
      <w:r w:rsidRPr="00804007">
        <w:rPr>
          <w:rFonts w:asciiTheme="minorBidi" w:hAnsiTheme="minorBidi" w:cstheme="minorBidi"/>
          <w:sz w:val="22"/>
          <w:szCs w:val="22"/>
          <w:lang w:val="en-GB"/>
        </w:rPr>
        <w:t xml:space="preserve">and the communication </w:t>
      </w:r>
      <w:r>
        <w:rPr>
          <w:rFonts w:asciiTheme="minorBidi" w:hAnsiTheme="minorBidi" w:cstheme="minorBidi"/>
          <w:sz w:val="22"/>
          <w:szCs w:val="22"/>
          <w:lang w:val="en-GB"/>
        </w:rPr>
        <w:t>tools</w:t>
      </w:r>
      <w:r w:rsidRPr="00804007">
        <w:rPr>
          <w:rFonts w:asciiTheme="minorBidi" w:hAnsiTheme="minorBidi" w:cstheme="minorBidi"/>
          <w:sz w:val="22"/>
          <w:szCs w:val="22"/>
          <w:lang w:val="en-GB"/>
        </w:rPr>
        <w:t xml:space="preserve"> developed will contribute to raising awareness among communities about the importance of safeguarding </w:t>
      </w:r>
      <w:r>
        <w:rPr>
          <w:rFonts w:asciiTheme="minorBidi" w:hAnsiTheme="minorBidi" w:cstheme="minorBidi"/>
          <w:sz w:val="22"/>
          <w:szCs w:val="22"/>
          <w:lang w:val="en-GB"/>
        </w:rPr>
        <w:t>the element</w:t>
      </w:r>
      <w:r w:rsidRPr="00804007">
        <w:rPr>
          <w:rFonts w:asciiTheme="minorBidi" w:hAnsiTheme="minorBidi" w:cstheme="minorBidi"/>
          <w:sz w:val="22"/>
          <w:szCs w:val="22"/>
          <w:lang w:val="en-GB"/>
        </w:rPr>
        <w:t>.</w:t>
      </w:r>
      <w:r>
        <w:rPr>
          <w:rFonts w:asciiTheme="minorBidi" w:hAnsiTheme="minorBidi" w:cstheme="minorBidi"/>
          <w:sz w:val="22"/>
          <w:szCs w:val="22"/>
          <w:lang w:val="en-GB"/>
        </w:rPr>
        <w:t xml:space="preserve"> In addition, the project indicates that it could have lasting </w:t>
      </w:r>
      <w:r w:rsidRPr="0074412A">
        <w:rPr>
          <w:rFonts w:asciiTheme="minorBidi" w:hAnsiTheme="minorBidi" w:cstheme="minorBidi"/>
          <w:sz w:val="22"/>
          <w:szCs w:val="22"/>
          <w:lang w:val="en-GB"/>
        </w:rPr>
        <w:t>results as it will encourage similar initiatives for the inventorying of intangible cultural heritage in Angola.</w:t>
      </w:r>
    </w:p>
    <w:p w14:paraId="6941B6D6" w14:textId="1800A08A" w:rsidR="007C7ED5" w:rsidRPr="00C155D7" w:rsidRDefault="007C7ED5" w:rsidP="007C7ED5">
      <w:pPr>
        <w:pStyle w:val="Paragraphedeliste"/>
        <w:numPr>
          <w:ilvl w:val="0"/>
          <w:numId w:val="25"/>
        </w:numPr>
        <w:spacing w:before="120" w:after="120"/>
        <w:ind w:left="1134" w:hanging="567"/>
        <w:contextualSpacing w:val="0"/>
        <w:jc w:val="both"/>
        <w:rPr>
          <w:rFonts w:asciiTheme="minorBidi" w:hAnsiTheme="minorBidi" w:cstheme="minorBidi"/>
          <w:sz w:val="22"/>
          <w:szCs w:val="22"/>
          <w:lang w:val="en-US"/>
        </w:rPr>
      </w:pPr>
      <w:r w:rsidRPr="00C155D7">
        <w:rPr>
          <w:rFonts w:asciiTheme="minorBidi" w:hAnsiTheme="minorBidi" w:cstheme="minorBidi"/>
          <w:sz w:val="22"/>
          <w:szCs w:val="22"/>
          <w:u w:val="single"/>
          <w:lang w:val="en-US"/>
        </w:rPr>
        <w:lastRenderedPageBreak/>
        <w:t>Notes with interest</w:t>
      </w:r>
      <w:r w:rsidRPr="00C155D7">
        <w:rPr>
          <w:rFonts w:asciiTheme="minorBidi" w:hAnsiTheme="minorBidi" w:cstheme="minorBidi"/>
          <w:sz w:val="22"/>
          <w:szCs w:val="22"/>
          <w:lang w:val="en-US"/>
        </w:rPr>
        <w:t xml:space="preserve"> that the issues raised by the request concern economic dimensions of living heritage safeguarding with a focus on creativity</w:t>
      </w:r>
      <w:r w:rsidR="00543138" w:rsidRPr="00C155D7">
        <w:rPr>
          <w:rFonts w:asciiTheme="minorBidi" w:hAnsiTheme="minorBidi" w:cstheme="minorBidi"/>
          <w:sz w:val="22"/>
          <w:szCs w:val="22"/>
          <w:lang w:val="en-US"/>
        </w:rPr>
        <w:t>,</w:t>
      </w:r>
      <w:r w:rsidRPr="00C155D7">
        <w:rPr>
          <w:rFonts w:asciiTheme="minorBidi" w:hAnsiTheme="minorBidi" w:cstheme="minorBidi"/>
          <w:sz w:val="22"/>
          <w:szCs w:val="22"/>
          <w:lang w:val="en-US"/>
        </w:rPr>
        <w:t xml:space="preserve"> requiring a heritage-sensitive planning and management process in order to maximize the positive effects of economic activities on living heritage safeguarding while mitigating the potential negative impacts on </w:t>
      </w:r>
      <w:r w:rsidR="00F55980">
        <w:rPr>
          <w:rFonts w:asciiTheme="minorBidi" w:hAnsiTheme="minorBidi" w:cstheme="minorBidi"/>
          <w:sz w:val="22"/>
          <w:szCs w:val="22"/>
          <w:lang w:val="en-US"/>
        </w:rPr>
        <w:t>its</w:t>
      </w:r>
      <w:r w:rsidRPr="00C155D7">
        <w:rPr>
          <w:rFonts w:asciiTheme="minorBidi" w:hAnsiTheme="minorBidi" w:cstheme="minorBidi"/>
          <w:sz w:val="22"/>
          <w:szCs w:val="22"/>
          <w:lang w:val="en-US"/>
        </w:rPr>
        <w:t xml:space="preserve"> </w:t>
      </w:r>
      <w:proofErr w:type="gramStart"/>
      <w:r w:rsidRPr="00C155D7">
        <w:rPr>
          <w:rFonts w:asciiTheme="minorBidi" w:hAnsiTheme="minorBidi" w:cstheme="minorBidi"/>
          <w:sz w:val="22"/>
          <w:szCs w:val="22"/>
          <w:lang w:val="en-US"/>
        </w:rPr>
        <w:t>viability;</w:t>
      </w:r>
      <w:proofErr w:type="gramEnd"/>
    </w:p>
    <w:p w14:paraId="26491B38" w14:textId="473C5037" w:rsidR="00CB7B67" w:rsidRPr="00315E67" w:rsidRDefault="00CB7B67" w:rsidP="00CB7B67">
      <w:pPr>
        <w:pStyle w:val="Paragraphedeliste"/>
        <w:numPr>
          <w:ilvl w:val="0"/>
          <w:numId w:val="25"/>
        </w:numPr>
        <w:spacing w:before="120" w:after="120"/>
        <w:ind w:left="1134" w:hanging="567"/>
        <w:contextualSpacing w:val="0"/>
        <w:jc w:val="both"/>
        <w:rPr>
          <w:rFonts w:asciiTheme="minorBidi" w:hAnsiTheme="minorBidi" w:cstheme="minorBidi"/>
          <w:sz w:val="22"/>
          <w:szCs w:val="22"/>
          <w:lang w:val="en-US"/>
        </w:rPr>
      </w:pPr>
      <w:r w:rsidRPr="00315E67">
        <w:rPr>
          <w:rFonts w:asciiTheme="minorBidi" w:hAnsiTheme="minorBidi" w:cstheme="minorBidi"/>
          <w:sz w:val="22"/>
          <w:szCs w:val="22"/>
          <w:u w:val="single"/>
          <w:lang w:val="en-US"/>
        </w:rPr>
        <w:t>Approves</w:t>
      </w:r>
      <w:r w:rsidRPr="00315E67">
        <w:rPr>
          <w:rFonts w:asciiTheme="minorBidi" w:hAnsiTheme="minorBidi" w:cstheme="minorBidi"/>
          <w:sz w:val="22"/>
          <w:szCs w:val="22"/>
          <w:lang w:val="en-US"/>
        </w:rPr>
        <w:t xml:space="preserve"> the International Assistance request from Angola for the project entitled </w:t>
      </w:r>
      <w:r w:rsidRPr="00315E67">
        <w:rPr>
          <w:rFonts w:asciiTheme="minorBidi" w:hAnsiTheme="minorBidi" w:cstheme="minorBidi"/>
          <w:b/>
          <w:sz w:val="22"/>
          <w:szCs w:val="22"/>
          <w:lang w:val="en-US"/>
        </w:rPr>
        <w:t>Safeguarding semba by creating new levers for intergenerational transmission and income-generating opportunities</w:t>
      </w:r>
      <w:r w:rsidRPr="00315E67">
        <w:rPr>
          <w:rFonts w:asciiTheme="minorBidi" w:hAnsiTheme="minorBidi" w:cstheme="minorBidi"/>
          <w:bCs/>
          <w:sz w:val="22"/>
          <w:szCs w:val="22"/>
          <w:lang w:val="en-US"/>
        </w:rPr>
        <w:t>,</w:t>
      </w:r>
      <w:r w:rsidRPr="00315E67" w:rsidDel="00A801D7">
        <w:rPr>
          <w:rFonts w:asciiTheme="minorBidi" w:hAnsiTheme="minorBidi" w:cstheme="minorBidi"/>
          <w:b/>
          <w:sz w:val="22"/>
          <w:szCs w:val="22"/>
          <w:lang w:val="en-US"/>
        </w:rPr>
        <w:t xml:space="preserve"> </w:t>
      </w:r>
      <w:r w:rsidRPr="00315E67">
        <w:rPr>
          <w:rFonts w:asciiTheme="minorBidi" w:hAnsiTheme="minorBidi" w:cstheme="minorBidi"/>
          <w:sz w:val="22"/>
          <w:szCs w:val="22"/>
          <w:lang w:val="en-US"/>
        </w:rPr>
        <w:t xml:space="preserve">and </w:t>
      </w:r>
      <w:r w:rsidRPr="00315E67">
        <w:rPr>
          <w:rFonts w:asciiTheme="minorBidi" w:hAnsiTheme="minorBidi" w:cstheme="minorBidi"/>
          <w:sz w:val="22"/>
          <w:szCs w:val="22"/>
          <w:u w:val="single"/>
          <w:lang w:val="en-US"/>
        </w:rPr>
        <w:t>grants</w:t>
      </w:r>
      <w:r w:rsidRPr="00315E67">
        <w:rPr>
          <w:rFonts w:asciiTheme="minorBidi" w:hAnsiTheme="minorBidi" w:cstheme="minorBidi"/>
          <w:sz w:val="22"/>
          <w:szCs w:val="22"/>
          <w:lang w:val="en-US"/>
        </w:rPr>
        <w:t xml:space="preserve"> the amount of US$86,050 </w:t>
      </w:r>
      <w:r w:rsidRPr="00315E67">
        <w:rPr>
          <w:rFonts w:asciiTheme="minorBidi" w:eastAsia="SimSun" w:hAnsiTheme="minorBidi" w:cstheme="minorBidi"/>
          <w:sz w:val="22"/>
          <w:szCs w:val="22"/>
          <w:lang w:val="en-US" w:eastAsia="ko-KR"/>
        </w:rPr>
        <w:t xml:space="preserve">for the implementation of this </w:t>
      </w:r>
      <w:proofErr w:type="gramStart"/>
      <w:r w:rsidRPr="00315E67">
        <w:rPr>
          <w:rFonts w:asciiTheme="minorBidi" w:eastAsia="SimSun" w:hAnsiTheme="minorBidi" w:cstheme="minorBidi"/>
          <w:sz w:val="22"/>
          <w:szCs w:val="22"/>
          <w:lang w:val="en-US" w:eastAsia="ko-KR"/>
        </w:rPr>
        <w:t>project</w:t>
      </w:r>
      <w:r w:rsidRPr="00315E67">
        <w:rPr>
          <w:rFonts w:asciiTheme="minorBidi" w:hAnsiTheme="minorBidi" w:cstheme="minorBidi"/>
          <w:sz w:val="22"/>
          <w:szCs w:val="22"/>
          <w:lang w:val="en-US"/>
        </w:rPr>
        <w:t>;</w:t>
      </w:r>
      <w:proofErr w:type="gramEnd"/>
    </w:p>
    <w:p w14:paraId="5DA5F56E" w14:textId="77777777" w:rsidR="00CB7B67" w:rsidRPr="00C155D7" w:rsidRDefault="00CB7B67" w:rsidP="00CB7B67">
      <w:pPr>
        <w:pStyle w:val="Paragraphedeliste"/>
        <w:numPr>
          <w:ilvl w:val="0"/>
          <w:numId w:val="25"/>
        </w:numPr>
        <w:spacing w:before="120" w:after="120"/>
        <w:ind w:left="1134" w:hanging="567"/>
        <w:contextualSpacing w:val="0"/>
        <w:jc w:val="both"/>
        <w:rPr>
          <w:rFonts w:asciiTheme="minorBidi" w:hAnsiTheme="minorBidi" w:cstheme="minorBidi"/>
          <w:sz w:val="22"/>
          <w:szCs w:val="22"/>
          <w:u w:val="single"/>
          <w:lang w:val="en-GB"/>
        </w:rPr>
      </w:pPr>
      <w:r w:rsidRPr="002D7294">
        <w:rPr>
          <w:rFonts w:asciiTheme="minorBidi" w:hAnsiTheme="minorBidi" w:cstheme="minorBidi"/>
          <w:sz w:val="22"/>
          <w:szCs w:val="22"/>
          <w:u w:val="single"/>
          <w:lang w:val="en-GB"/>
        </w:rPr>
        <w:t>Requests</w:t>
      </w:r>
      <w:r w:rsidRPr="002D7294">
        <w:rPr>
          <w:rFonts w:asciiTheme="minorBidi" w:hAnsiTheme="minorBidi" w:cstheme="minorBidi"/>
          <w:sz w:val="22"/>
          <w:szCs w:val="22"/>
          <w:lang w:val="en-GB"/>
        </w:rPr>
        <w:t xml:space="preserve"> </w:t>
      </w:r>
      <w:r w:rsidRPr="00315E67">
        <w:rPr>
          <w:rFonts w:asciiTheme="minorBidi" w:hAnsiTheme="minorBidi" w:cstheme="minorBidi"/>
          <w:sz w:val="22"/>
          <w:szCs w:val="22"/>
          <w:lang w:val="en-US"/>
        </w:rPr>
        <w:t>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42C55EBE" w14:textId="77777777" w:rsidR="00CB7B67" w:rsidRPr="002D7294" w:rsidRDefault="00CB7B67" w:rsidP="00CB7B67">
      <w:pPr>
        <w:pStyle w:val="Paragraphedeliste"/>
        <w:numPr>
          <w:ilvl w:val="0"/>
          <w:numId w:val="25"/>
        </w:numPr>
        <w:spacing w:before="120" w:after="120"/>
        <w:ind w:left="1134" w:hanging="567"/>
        <w:contextualSpacing w:val="0"/>
        <w:jc w:val="both"/>
        <w:rPr>
          <w:rFonts w:asciiTheme="minorBidi" w:hAnsiTheme="minorBidi" w:cstheme="minorBidi"/>
          <w:sz w:val="22"/>
          <w:szCs w:val="22"/>
          <w:lang w:val="en-GB"/>
        </w:rPr>
      </w:pPr>
      <w:r w:rsidRPr="002D7294">
        <w:rPr>
          <w:rFonts w:asciiTheme="minorBidi" w:hAnsiTheme="minorBidi" w:cstheme="minorBidi"/>
          <w:sz w:val="22"/>
          <w:szCs w:val="22"/>
          <w:u w:val="single"/>
          <w:lang w:val="en-GB"/>
        </w:rPr>
        <w:t>Invites</w:t>
      </w:r>
      <w:r w:rsidRPr="002D7294">
        <w:rPr>
          <w:rFonts w:asciiTheme="minorBidi" w:hAnsiTheme="minorBidi" w:cstheme="minorBidi"/>
          <w:sz w:val="22"/>
          <w:szCs w:val="22"/>
          <w:lang w:val="en-GB"/>
        </w:rPr>
        <w:t xml:space="preserve"> the requesting State Party to use Form ICH-04-Report to report on the use of the assistance granted.</w:t>
      </w:r>
    </w:p>
    <w:p w14:paraId="5051AE4C" w14:textId="7A8E03BE" w:rsidR="00004F48" w:rsidRPr="00C576EF" w:rsidRDefault="00004F48" w:rsidP="00004F48">
      <w:pPr>
        <w:keepNext/>
        <w:spacing w:before="240" w:after="120"/>
        <w:ind w:left="1134" w:hanging="567"/>
        <w:jc w:val="both"/>
        <w:outlineLvl w:val="1"/>
        <w:rPr>
          <w:rFonts w:ascii="Arial" w:hAnsi="Arial" w:cs="Arial"/>
          <w:b/>
          <w:sz w:val="22"/>
          <w:szCs w:val="22"/>
          <w:lang w:val="en-GB" w:eastAsia="en-GB"/>
        </w:rPr>
      </w:pPr>
      <w:bookmarkStart w:id="6" w:name="Decision_4_2"/>
      <w:bookmarkStart w:id="7" w:name="Dec2"/>
      <w:r w:rsidRPr="00C576EF">
        <w:rPr>
          <w:rFonts w:ascii="Arial" w:hAnsi="Arial" w:cs="Arial"/>
          <w:b/>
          <w:sz w:val="22"/>
          <w:szCs w:val="22"/>
          <w:lang w:val="en-GB" w:eastAsia="en-GB"/>
        </w:rPr>
        <w:t>DRAFT DECISION 1</w:t>
      </w:r>
      <w:r>
        <w:rPr>
          <w:rFonts w:ascii="Arial" w:hAnsi="Arial" w:cs="Arial"/>
          <w:b/>
          <w:sz w:val="22"/>
          <w:szCs w:val="22"/>
          <w:lang w:val="en-GB" w:eastAsia="en-GB"/>
        </w:rPr>
        <w:t>9</w:t>
      </w:r>
      <w:r w:rsidRPr="00C576EF">
        <w:rPr>
          <w:rFonts w:ascii="Arial" w:hAnsi="Arial" w:cs="Arial"/>
          <w:b/>
          <w:sz w:val="22"/>
          <w:szCs w:val="22"/>
          <w:lang w:val="en-GB" w:eastAsia="en-GB"/>
        </w:rPr>
        <w:t xml:space="preserve">.COM </w:t>
      </w:r>
      <w:r>
        <w:rPr>
          <w:rFonts w:ascii="Arial" w:hAnsi="Arial" w:cs="Arial"/>
          <w:b/>
          <w:sz w:val="22"/>
          <w:szCs w:val="22"/>
          <w:lang w:val="en-GB" w:eastAsia="en-GB"/>
        </w:rPr>
        <w:t>2</w:t>
      </w:r>
      <w:r w:rsidRPr="00C576EF">
        <w:rPr>
          <w:rFonts w:ascii="Arial" w:hAnsi="Arial" w:cs="Arial"/>
          <w:b/>
          <w:sz w:val="22"/>
          <w:szCs w:val="22"/>
          <w:lang w:val="en-GB" w:eastAsia="en-GB"/>
        </w:rPr>
        <w:t xml:space="preserve">.BUR </w:t>
      </w:r>
      <w:r w:rsidRPr="00C155D7">
        <w:rPr>
          <w:rFonts w:ascii="Arial" w:hAnsi="Arial" w:cs="Arial"/>
          <w:b/>
          <w:sz w:val="22"/>
          <w:szCs w:val="22"/>
          <w:lang w:val="en-GB"/>
        </w:rPr>
        <w:t>3.2</w:t>
      </w:r>
      <w:bookmarkEnd w:id="6"/>
      <w:bookmarkEnd w:id="7"/>
      <w:r w:rsidRPr="00C576EF">
        <w:rPr>
          <w:rFonts w:ascii="Arial" w:hAnsi="Arial" w:cs="Arial"/>
          <w:b/>
          <w:sz w:val="22"/>
          <w:szCs w:val="22"/>
          <w:lang w:val="en-GB" w:eastAsia="en-GB"/>
        </w:rPr>
        <w:tab/>
      </w:r>
      <w:r w:rsidR="00AF2CA1">
        <w:rPr>
          <w:noProof/>
        </w:rPr>
        <w:drawing>
          <wp:inline distT="0" distB="0" distL="0" distR="0" wp14:anchorId="35329A7E" wp14:editId="715DA106">
            <wp:extent cx="104140" cy="104140"/>
            <wp:effectExtent l="0" t="0" r="0" b="0"/>
            <wp:docPr id="1473940408" name="Picture 1" descr="Retour au débu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47110" name="Picture 1" descr="Retour au début">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p w14:paraId="6898704D" w14:textId="77777777" w:rsidR="00004F48" w:rsidRPr="002D7294" w:rsidRDefault="00004F48" w:rsidP="00004F48">
      <w:pPr>
        <w:keepNext/>
        <w:spacing w:before="120" w:after="120"/>
        <w:ind w:left="1134" w:hanging="567"/>
        <w:jc w:val="both"/>
        <w:rPr>
          <w:rFonts w:asciiTheme="minorBidi" w:hAnsiTheme="minorBidi" w:cstheme="minorBidi"/>
          <w:sz w:val="22"/>
          <w:szCs w:val="22"/>
          <w:lang w:val="en-GB"/>
        </w:rPr>
      </w:pPr>
      <w:r w:rsidRPr="002D7294">
        <w:rPr>
          <w:rFonts w:asciiTheme="minorBidi" w:hAnsiTheme="minorBidi" w:cstheme="minorBidi"/>
          <w:sz w:val="22"/>
          <w:szCs w:val="22"/>
          <w:lang w:val="en-GB"/>
        </w:rPr>
        <w:t>The Bureau,</w:t>
      </w:r>
    </w:p>
    <w:p w14:paraId="3B1919E2" w14:textId="77777777" w:rsidR="00004F48" w:rsidRPr="002D7294" w:rsidRDefault="00004F48" w:rsidP="00004F48">
      <w:pPr>
        <w:pStyle w:val="Paragraphedeliste"/>
        <w:numPr>
          <w:ilvl w:val="0"/>
          <w:numId w:val="28"/>
        </w:numPr>
        <w:spacing w:before="120" w:after="120"/>
        <w:ind w:left="1134" w:hanging="567"/>
        <w:contextualSpacing w:val="0"/>
        <w:jc w:val="both"/>
        <w:rPr>
          <w:rFonts w:asciiTheme="minorBidi" w:hAnsiTheme="minorBidi" w:cstheme="minorBidi"/>
          <w:sz w:val="22"/>
          <w:szCs w:val="22"/>
          <w:lang w:val="en-GB"/>
        </w:rPr>
      </w:pPr>
      <w:r w:rsidRPr="002D7294">
        <w:rPr>
          <w:rFonts w:asciiTheme="minorBidi" w:hAnsiTheme="minorBidi" w:cstheme="minorBidi"/>
          <w:sz w:val="22"/>
          <w:szCs w:val="22"/>
          <w:u w:val="single"/>
          <w:lang w:val="en-GB"/>
        </w:rPr>
        <w:t>Recalling</w:t>
      </w:r>
      <w:r w:rsidRPr="002D7294">
        <w:rPr>
          <w:rFonts w:asciiTheme="minorBidi" w:hAnsiTheme="minorBidi" w:cstheme="minorBidi"/>
          <w:sz w:val="22"/>
          <w:szCs w:val="22"/>
          <w:lang w:val="en-GB"/>
        </w:rPr>
        <w:t xml:space="preserve"> Article 23 of the Convention as well as Chapter I.4 of the Operational Directives relating to the eligibility and criteria of International Assistance requests,</w:t>
      </w:r>
    </w:p>
    <w:p w14:paraId="4D02B9C2" w14:textId="77777777" w:rsidR="00004F48" w:rsidRPr="002D7294" w:rsidRDefault="00004F48" w:rsidP="00004F48">
      <w:pPr>
        <w:pStyle w:val="Paragraphedeliste"/>
        <w:numPr>
          <w:ilvl w:val="0"/>
          <w:numId w:val="28"/>
        </w:numPr>
        <w:spacing w:before="120" w:after="120"/>
        <w:ind w:left="1134" w:hanging="567"/>
        <w:contextualSpacing w:val="0"/>
        <w:jc w:val="both"/>
        <w:rPr>
          <w:rFonts w:asciiTheme="minorBidi" w:hAnsiTheme="minorBidi" w:cstheme="minorBidi"/>
          <w:sz w:val="22"/>
          <w:szCs w:val="22"/>
          <w:lang w:val="en-GB"/>
        </w:rPr>
      </w:pPr>
      <w:r w:rsidRPr="002D7294">
        <w:rPr>
          <w:rFonts w:asciiTheme="minorBidi" w:hAnsiTheme="minorBidi" w:cstheme="minorBidi"/>
          <w:sz w:val="22"/>
          <w:szCs w:val="22"/>
          <w:u w:val="single"/>
          <w:lang w:val="en-GB"/>
        </w:rPr>
        <w:t>Having examined</w:t>
      </w:r>
      <w:r w:rsidRPr="002D7294">
        <w:rPr>
          <w:rFonts w:asciiTheme="minorBidi" w:hAnsiTheme="minorBidi" w:cstheme="minorBidi"/>
          <w:sz w:val="22"/>
          <w:szCs w:val="22"/>
          <w:lang w:val="en-GB"/>
        </w:rPr>
        <w:t xml:space="preserve"> document </w:t>
      </w:r>
      <w:r w:rsidRPr="00C155D7">
        <w:rPr>
          <w:rFonts w:asciiTheme="minorBidi" w:hAnsiTheme="minorBidi" w:cstheme="minorBidi"/>
          <w:sz w:val="22"/>
          <w:szCs w:val="22"/>
          <w:lang w:val="en-GB"/>
        </w:rPr>
        <w:t>LHE/24/19.COM 2.BUR/3</w:t>
      </w:r>
      <w:r w:rsidRPr="002D7294">
        <w:rPr>
          <w:rFonts w:asciiTheme="minorBidi" w:hAnsiTheme="minorBidi" w:cstheme="minorBidi"/>
          <w:sz w:val="22"/>
          <w:szCs w:val="22"/>
          <w:lang w:val="en-GB"/>
        </w:rPr>
        <w:t xml:space="preserve"> as well as International Assistance request no. 02</w:t>
      </w:r>
      <w:r>
        <w:rPr>
          <w:rFonts w:asciiTheme="minorBidi" w:hAnsiTheme="minorBidi" w:cstheme="minorBidi"/>
          <w:sz w:val="22"/>
          <w:szCs w:val="22"/>
          <w:lang w:val="en-GB"/>
        </w:rPr>
        <w:t xml:space="preserve">226 </w:t>
      </w:r>
      <w:r w:rsidRPr="002D7294">
        <w:rPr>
          <w:rFonts w:asciiTheme="minorBidi" w:hAnsiTheme="minorBidi" w:cstheme="minorBidi"/>
          <w:sz w:val="22"/>
          <w:szCs w:val="22"/>
          <w:lang w:val="en-GB"/>
        </w:rPr>
        <w:t xml:space="preserve">submitted by </w:t>
      </w:r>
      <w:r>
        <w:rPr>
          <w:rFonts w:asciiTheme="minorBidi" w:hAnsiTheme="minorBidi" w:cstheme="minorBidi"/>
          <w:sz w:val="22"/>
          <w:szCs w:val="22"/>
          <w:lang w:val="en-GB"/>
        </w:rPr>
        <w:t>Bangladesh</w:t>
      </w:r>
      <w:r w:rsidRPr="002D7294">
        <w:rPr>
          <w:rFonts w:asciiTheme="minorBidi" w:hAnsiTheme="minorBidi" w:cstheme="minorBidi"/>
          <w:sz w:val="22"/>
          <w:szCs w:val="22"/>
          <w:lang w:val="en-GB"/>
        </w:rPr>
        <w:t>,</w:t>
      </w:r>
    </w:p>
    <w:p w14:paraId="7C9D2C54" w14:textId="77777777" w:rsidR="00004F48" w:rsidRPr="003604E9" w:rsidRDefault="00004F48" w:rsidP="00004F48">
      <w:pPr>
        <w:pStyle w:val="Paragraphedeliste"/>
        <w:numPr>
          <w:ilvl w:val="0"/>
          <w:numId w:val="28"/>
        </w:numPr>
        <w:spacing w:before="120" w:after="120"/>
        <w:ind w:left="1134" w:hanging="567"/>
        <w:contextualSpacing w:val="0"/>
        <w:jc w:val="both"/>
        <w:rPr>
          <w:rFonts w:asciiTheme="minorBidi" w:hAnsiTheme="minorBidi" w:cstheme="minorBidi"/>
          <w:sz w:val="22"/>
          <w:szCs w:val="22"/>
          <w:lang w:val="en-US"/>
        </w:rPr>
      </w:pPr>
      <w:r w:rsidRPr="005261B7">
        <w:rPr>
          <w:rFonts w:asciiTheme="minorBidi" w:hAnsiTheme="minorBidi" w:cstheme="minorBidi"/>
          <w:sz w:val="22"/>
          <w:szCs w:val="22"/>
          <w:u w:val="single"/>
          <w:lang w:val="en-US"/>
        </w:rPr>
        <w:t>Takes note</w:t>
      </w:r>
      <w:r w:rsidRPr="005261B7">
        <w:rPr>
          <w:rFonts w:asciiTheme="minorBidi" w:hAnsiTheme="minorBidi" w:cstheme="minorBidi"/>
          <w:sz w:val="22"/>
          <w:szCs w:val="22"/>
          <w:lang w:val="en-US"/>
        </w:rPr>
        <w:t xml:space="preserve"> that Bangladesh has requested International Assistance for the project </w:t>
      </w:r>
      <w:r w:rsidRPr="005261B7">
        <w:rPr>
          <w:rFonts w:asciiTheme="minorBidi" w:hAnsiTheme="minorBidi" w:cstheme="minorBidi"/>
          <w:sz w:val="22"/>
          <w:szCs w:val="22"/>
          <w:lang w:val="en-GB"/>
        </w:rPr>
        <w:t xml:space="preserve">entitled </w:t>
      </w:r>
      <w:r w:rsidRPr="005261B7">
        <w:rPr>
          <w:rFonts w:asciiTheme="minorBidi" w:hAnsiTheme="minorBidi" w:cstheme="minorBidi"/>
          <w:b/>
          <w:bCs/>
          <w:sz w:val="22"/>
          <w:szCs w:val="22"/>
          <w:lang w:val="en-GB"/>
        </w:rPr>
        <w:t xml:space="preserve">Implementing </w:t>
      </w:r>
      <w:r>
        <w:rPr>
          <w:rFonts w:asciiTheme="minorBidi" w:hAnsiTheme="minorBidi" w:cstheme="minorBidi"/>
          <w:b/>
          <w:bCs/>
          <w:sz w:val="22"/>
          <w:szCs w:val="22"/>
          <w:lang w:val="en-GB"/>
        </w:rPr>
        <w:t>c</w:t>
      </w:r>
      <w:r w:rsidRPr="005261B7">
        <w:rPr>
          <w:rFonts w:asciiTheme="minorBidi" w:hAnsiTheme="minorBidi" w:cstheme="minorBidi"/>
          <w:b/>
          <w:bCs/>
          <w:sz w:val="22"/>
          <w:szCs w:val="22"/>
          <w:lang w:val="en-GB"/>
        </w:rPr>
        <w:t xml:space="preserve">ommunity-based </w:t>
      </w:r>
      <w:r>
        <w:rPr>
          <w:rFonts w:asciiTheme="minorBidi" w:hAnsiTheme="minorBidi" w:cstheme="minorBidi"/>
          <w:b/>
          <w:bCs/>
          <w:sz w:val="22"/>
          <w:szCs w:val="22"/>
          <w:lang w:val="en-GB"/>
        </w:rPr>
        <w:t>h</w:t>
      </w:r>
      <w:r w:rsidRPr="005261B7">
        <w:rPr>
          <w:rFonts w:asciiTheme="minorBidi" w:hAnsiTheme="minorBidi" w:cstheme="minorBidi"/>
          <w:b/>
          <w:bCs/>
          <w:sz w:val="22"/>
          <w:szCs w:val="22"/>
          <w:lang w:val="en-GB"/>
        </w:rPr>
        <w:t xml:space="preserve">eritage </w:t>
      </w:r>
      <w:r>
        <w:rPr>
          <w:rFonts w:asciiTheme="minorBidi" w:hAnsiTheme="minorBidi" w:cstheme="minorBidi"/>
          <w:b/>
          <w:bCs/>
          <w:sz w:val="22"/>
          <w:szCs w:val="22"/>
          <w:lang w:val="en-GB"/>
        </w:rPr>
        <w:t>f</w:t>
      </w:r>
      <w:r w:rsidRPr="005261B7">
        <w:rPr>
          <w:rFonts w:asciiTheme="minorBidi" w:hAnsiTheme="minorBidi" w:cstheme="minorBidi"/>
          <w:b/>
          <w:bCs/>
          <w:sz w:val="22"/>
          <w:szCs w:val="22"/>
          <w:lang w:val="en-GB"/>
        </w:rPr>
        <w:t>estivals in eight administrative divisions of Bangladesh</w:t>
      </w:r>
      <w:r w:rsidRPr="005261B7">
        <w:rPr>
          <w:rFonts w:asciiTheme="minorBidi" w:hAnsiTheme="minorBidi" w:cstheme="minorBidi"/>
          <w:sz w:val="22"/>
          <w:szCs w:val="22"/>
          <w:lang w:val="en-GB"/>
        </w:rPr>
        <w:t>:</w:t>
      </w:r>
    </w:p>
    <w:p w14:paraId="34BA7F16" w14:textId="11340F91" w:rsidR="00004F48" w:rsidRPr="005261B7" w:rsidRDefault="00004F48" w:rsidP="00004F48">
      <w:pPr>
        <w:spacing w:before="120"/>
        <w:ind w:left="1134"/>
        <w:jc w:val="both"/>
        <w:rPr>
          <w:rFonts w:asciiTheme="minorBidi" w:hAnsiTheme="minorBidi" w:cstheme="minorBidi"/>
          <w:sz w:val="22"/>
          <w:szCs w:val="22"/>
          <w:lang w:val="en-US"/>
        </w:rPr>
      </w:pPr>
      <w:r w:rsidRPr="003604E9">
        <w:rPr>
          <w:rFonts w:asciiTheme="minorBidi" w:hAnsiTheme="minorBidi" w:cstheme="minorBidi"/>
          <w:sz w:val="22"/>
          <w:szCs w:val="22"/>
          <w:lang w:val="en-US"/>
        </w:rPr>
        <w:t xml:space="preserve">To be implemented by the Bangladesh National Museum, this two-year project aims </w:t>
      </w:r>
      <w:r>
        <w:rPr>
          <w:rFonts w:asciiTheme="minorBidi" w:hAnsiTheme="minorBidi" w:cstheme="minorBidi"/>
          <w:sz w:val="22"/>
          <w:szCs w:val="22"/>
          <w:lang w:val="en-US"/>
        </w:rPr>
        <w:t>at</w:t>
      </w:r>
      <w:r w:rsidRPr="003604E9">
        <w:rPr>
          <w:rFonts w:asciiTheme="minorBidi" w:hAnsiTheme="minorBidi" w:cstheme="minorBidi"/>
          <w:sz w:val="22"/>
          <w:szCs w:val="22"/>
          <w:lang w:val="en-US"/>
        </w:rPr>
        <w:t xml:space="preserve"> implement</w:t>
      </w:r>
      <w:r>
        <w:rPr>
          <w:rFonts w:asciiTheme="minorBidi" w:hAnsiTheme="minorBidi" w:cstheme="minorBidi"/>
          <w:sz w:val="22"/>
          <w:szCs w:val="22"/>
          <w:lang w:val="en-US"/>
        </w:rPr>
        <w:t>ing</w:t>
      </w:r>
      <w:r w:rsidRPr="003604E9">
        <w:rPr>
          <w:rFonts w:asciiTheme="minorBidi" w:hAnsiTheme="minorBidi" w:cstheme="minorBidi"/>
          <w:sz w:val="22"/>
          <w:szCs w:val="22"/>
          <w:lang w:val="en-US"/>
        </w:rPr>
        <w:t xml:space="preserve"> community-based and -led intangible cultural heritage festivals across eight administrative divisions of Bangladesh. The project is a collaborative effort between the Bangladesh National Museum and the Consortium for ICH-</w:t>
      </w:r>
      <w:proofErr w:type="spellStart"/>
      <w:r w:rsidRPr="003604E9">
        <w:rPr>
          <w:rFonts w:asciiTheme="minorBidi" w:hAnsiTheme="minorBidi" w:cstheme="minorBidi"/>
          <w:sz w:val="22"/>
          <w:szCs w:val="22"/>
          <w:lang w:val="en-US"/>
        </w:rPr>
        <w:t>pedia</w:t>
      </w:r>
      <w:proofErr w:type="spellEnd"/>
      <w:r w:rsidRPr="003604E9">
        <w:rPr>
          <w:rFonts w:asciiTheme="minorBidi" w:hAnsiTheme="minorBidi" w:cstheme="minorBidi"/>
          <w:sz w:val="22"/>
          <w:szCs w:val="22"/>
          <w:lang w:val="en-US"/>
        </w:rPr>
        <w:t xml:space="preserve"> in Bangladesh. It will focus on safeguarding, </w:t>
      </w:r>
      <w:proofErr w:type="gramStart"/>
      <w:r w:rsidRPr="003604E9">
        <w:rPr>
          <w:rFonts w:asciiTheme="minorBidi" w:hAnsiTheme="minorBidi" w:cstheme="minorBidi"/>
          <w:sz w:val="22"/>
          <w:szCs w:val="22"/>
          <w:lang w:val="en-US"/>
        </w:rPr>
        <w:t>promoting</w:t>
      </w:r>
      <w:proofErr w:type="gramEnd"/>
      <w:r w:rsidRPr="003604E9">
        <w:rPr>
          <w:rFonts w:asciiTheme="minorBidi" w:hAnsiTheme="minorBidi" w:cstheme="minorBidi"/>
          <w:sz w:val="22"/>
          <w:szCs w:val="22"/>
          <w:lang w:val="en-US"/>
        </w:rPr>
        <w:t xml:space="preserve"> and transmitting the living heritage of eight communities through capacity building, research and intergenerational knowledge sharing. For each division, </w:t>
      </w:r>
      <w:r w:rsidR="003B6B8F">
        <w:rPr>
          <w:rFonts w:asciiTheme="minorBidi" w:hAnsiTheme="minorBidi" w:cstheme="minorBidi"/>
          <w:sz w:val="22"/>
          <w:szCs w:val="22"/>
          <w:lang w:val="en-US"/>
        </w:rPr>
        <w:t xml:space="preserve">the </w:t>
      </w:r>
      <w:r w:rsidRPr="003604E9">
        <w:rPr>
          <w:rFonts w:asciiTheme="minorBidi" w:hAnsiTheme="minorBidi" w:cstheme="minorBidi"/>
          <w:sz w:val="22"/>
          <w:szCs w:val="22"/>
          <w:lang w:val="en-US"/>
        </w:rPr>
        <w:t xml:space="preserve">activities include awareness-raising among local </w:t>
      </w:r>
      <w:r>
        <w:rPr>
          <w:rFonts w:asciiTheme="minorBidi" w:hAnsiTheme="minorBidi" w:cstheme="minorBidi"/>
          <w:sz w:val="22"/>
          <w:szCs w:val="22"/>
          <w:lang w:val="en-US"/>
        </w:rPr>
        <w:t>practitioners</w:t>
      </w:r>
      <w:r w:rsidRPr="003604E9">
        <w:rPr>
          <w:rFonts w:asciiTheme="minorBidi" w:hAnsiTheme="minorBidi" w:cstheme="minorBidi"/>
          <w:sz w:val="22"/>
          <w:szCs w:val="22"/>
          <w:lang w:val="en-US"/>
        </w:rPr>
        <w:t xml:space="preserve">, </w:t>
      </w:r>
      <w:proofErr w:type="gramStart"/>
      <w:r w:rsidRPr="003604E9">
        <w:rPr>
          <w:rFonts w:asciiTheme="minorBidi" w:hAnsiTheme="minorBidi" w:cstheme="minorBidi"/>
          <w:sz w:val="22"/>
          <w:szCs w:val="22"/>
          <w:lang w:val="en-US"/>
        </w:rPr>
        <w:t>performers</w:t>
      </w:r>
      <w:proofErr w:type="gramEnd"/>
      <w:r w:rsidRPr="003604E9">
        <w:rPr>
          <w:rFonts w:asciiTheme="minorBidi" w:hAnsiTheme="minorBidi" w:cstheme="minorBidi"/>
          <w:sz w:val="22"/>
          <w:szCs w:val="22"/>
          <w:lang w:val="en-US"/>
        </w:rPr>
        <w:t xml:space="preserve"> and other stakeholders; documentation </w:t>
      </w:r>
      <w:r>
        <w:rPr>
          <w:rFonts w:asciiTheme="minorBidi" w:hAnsiTheme="minorBidi" w:cstheme="minorBidi"/>
          <w:sz w:val="22"/>
          <w:szCs w:val="22"/>
          <w:lang w:val="en-US"/>
        </w:rPr>
        <w:t xml:space="preserve">on </w:t>
      </w:r>
      <w:r w:rsidRPr="003604E9">
        <w:rPr>
          <w:rFonts w:asciiTheme="minorBidi" w:hAnsiTheme="minorBidi" w:cstheme="minorBidi"/>
          <w:sz w:val="22"/>
          <w:szCs w:val="22"/>
          <w:lang w:val="en-US"/>
        </w:rPr>
        <w:t xml:space="preserve">the elements </w:t>
      </w:r>
      <w:r w:rsidR="009F118B">
        <w:rPr>
          <w:rFonts w:asciiTheme="minorBidi" w:hAnsiTheme="minorBidi" w:cstheme="minorBidi"/>
          <w:sz w:val="22"/>
          <w:szCs w:val="22"/>
          <w:lang w:val="en-US"/>
        </w:rPr>
        <w:t>concerned</w:t>
      </w:r>
      <w:r w:rsidRPr="003604E9">
        <w:rPr>
          <w:rFonts w:asciiTheme="minorBidi" w:hAnsiTheme="minorBidi" w:cstheme="minorBidi"/>
          <w:sz w:val="22"/>
          <w:szCs w:val="22"/>
          <w:lang w:val="en-US"/>
        </w:rPr>
        <w:t xml:space="preserve">; and capacity-building workshops to </w:t>
      </w:r>
      <w:r>
        <w:rPr>
          <w:rFonts w:asciiTheme="minorBidi" w:hAnsiTheme="minorBidi" w:cstheme="minorBidi"/>
          <w:sz w:val="22"/>
          <w:szCs w:val="22"/>
          <w:lang w:val="en-US"/>
        </w:rPr>
        <w:t>raise awareness on the 2003 Convention</w:t>
      </w:r>
      <w:r w:rsidRPr="003604E9">
        <w:rPr>
          <w:rFonts w:asciiTheme="minorBidi" w:hAnsiTheme="minorBidi" w:cstheme="minorBidi"/>
          <w:sz w:val="22"/>
          <w:szCs w:val="22"/>
          <w:lang w:val="en-US"/>
        </w:rPr>
        <w:t>. After each festival, review sessions and workshops will allow the participating communities to share their perspectives on project achievements and to discuss lessons learned and sustainability measures for future events. Th</w:t>
      </w:r>
      <w:r>
        <w:rPr>
          <w:rFonts w:asciiTheme="minorBidi" w:hAnsiTheme="minorBidi" w:cstheme="minorBidi"/>
          <w:sz w:val="22"/>
          <w:szCs w:val="22"/>
          <w:lang w:val="en-US"/>
        </w:rPr>
        <w:t>e</w:t>
      </w:r>
      <w:r w:rsidRPr="003604E9">
        <w:rPr>
          <w:rFonts w:asciiTheme="minorBidi" w:hAnsiTheme="minorBidi" w:cstheme="minorBidi"/>
          <w:sz w:val="22"/>
          <w:szCs w:val="22"/>
          <w:lang w:val="en-US"/>
        </w:rPr>
        <w:t xml:space="preserve"> project is expected to ensure the continued celebration and protection of Bangladesh’s diverse cultural heritage, particularly as it will also result in the comprehensive documentation of the living heritage elements featured in the festivals. In addition, it will build lasting partnerships between the organizations, communities and stakeholders involved in the project and empower local communities and community leaders to organize future festivals. </w:t>
      </w:r>
    </w:p>
    <w:p w14:paraId="71AA5079" w14:textId="77777777" w:rsidR="00004F48" w:rsidRPr="002D7294" w:rsidRDefault="00004F48" w:rsidP="00004F48">
      <w:pPr>
        <w:pStyle w:val="Paragraphedeliste"/>
        <w:numPr>
          <w:ilvl w:val="0"/>
          <w:numId w:val="28"/>
        </w:numPr>
        <w:spacing w:before="120"/>
        <w:ind w:left="1134" w:hanging="567"/>
        <w:jc w:val="both"/>
        <w:rPr>
          <w:rFonts w:asciiTheme="minorBidi" w:hAnsiTheme="minorBidi" w:cstheme="minorBidi"/>
          <w:sz w:val="22"/>
          <w:szCs w:val="22"/>
          <w:lang w:val="en-GB"/>
        </w:rPr>
      </w:pPr>
      <w:r w:rsidRPr="002D7294">
        <w:rPr>
          <w:rFonts w:asciiTheme="minorBidi" w:hAnsiTheme="minorBidi" w:cstheme="minorBidi"/>
          <w:sz w:val="22"/>
          <w:szCs w:val="22"/>
          <w:u w:val="single"/>
          <w:lang w:val="en-GB"/>
        </w:rPr>
        <w:t>Further takes note</w:t>
      </w:r>
      <w:r w:rsidRPr="002D7294">
        <w:rPr>
          <w:rFonts w:asciiTheme="minorBidi" w:hAnsiTheme="minorBidi" w:cstheme="minorBidi"/>
          <w:sz w:val="22"/>
          <w:szCs w:val="22"/>
          <w:lang w:val="en-GB"/>
        </w:rPr>
        <w:t xml:space="preserve"> that this assistance aims to support a project implemented at the national level, in accordance with Article 20 (c) of the Convention, and that it takes the form of the </w:t>
      </w:r>
      <w:r w:rsidRPr="002D7294">
        <w:rPr>
          <w:rFonts w:asciiTheme="minorBidi" w:hAnsiTheme="minorBidi" w:cstheme="minorBidi"/>
          <w:b/>
          <w:bCs/>
          <w:sz w:val="22"/>
          <w:szCs w:val="22"/>
          <w:lang w:val="en-GB"/>
        </w:rPr>
        <w:t>provision of a grant</w:t>
      </w:r>
      <w:r w:rsidRPr="002D7294">
        <w:rPr>
          <w:rFonts w:asciiTheme="minorBidi" w:hAnsiTheme="minorBidi" w:cstheme="minorBidi"/>
          <w:sz w:val="22"/>
          <w:szCs w:val="22"/>
          <w:lang w:val="en-GB"/>
        </w:rPr>
        <w:t>, pursuant to Article 21 (g) of the Convention;</w:t>
      </w:r>
    </w:p>
    <w:p w14:paraId="2DDE17DC" w14:textId="77777777" w:rsidR="00004F48" w:rsidRPr="002D7294" w:rsidRDefault="00004F48" w:rsidP="00004F48">
      <w:pPr>
        <w:pStyle w:val="Paragraphedeliste"/>
        <w:keepNext/>
        <w:numPr>
          <w:ilvl w:val="0"/>
          <w:numId w:val="28"/>
        </w:numPr>
        <w:spacing w:before="120" w:after="120"/>
        <w:ind w:left="1134" w:hanging="567"/>
        <w:contextualSpacing w:val="0"/>
        <w:jc w:val="both"/>
        <w:rPr>
          <w:rFonts w:asciiTheme="minorBidi" w:hAnsiTheme="minorBidi" w:cstheme="minorBidi"/>
          <w:sz w:val="22"/>
          <w:szCs w:val="22"/>
          <w:lang w:val="en-GB"/>
        </w:rPr>
      </w:pPr>
      <w:r w:rsidRPr="002D7294">
        <w:rPr>
          <w:rFonts w:asciiTheme="minorBidi" w:hAnsiTheme="minorBidi" w:cstheme="minorBidi"/>
          <w:sz w:val="22"/>
          <w:szCs w:val="22"/>
          <w:u w:val="single"/>
          <w:lang w:val="en-GB"/>
        </w:rPr>
        <w:lastRenderedPageBreak/>
        <w:t>Also takes note</w:t>
      </w:r>
      <w:r w:rsidRPr="002D7294">
        <w:rPr>
          <w:rFonts w:asciiTheme="minorBidi" w:hAnsiTheme="minorBidi" w:cstheme="minorBidi"/>
          <w:sz w:val="22"/>
          <w:szCs w:val="22"/>
          <w:lang w:val="en-GB"/>
        </w:rPr>
        <w:t xml:space="preserve"> that </w:t>
      </w:r>
      <w:r>
        <w:rPr>
          <w:rFonts w:asciiTheme="minorBidi" w:hAnsiTheme="minorBidi" w:cstheme="minorBidi"/>
          <w:sz w:val="22"/>
          <w:szCs w:val="22"/>
          <w:lang w:val="en-GB"/>
        </w:rPr>
        <w:t>Bangladesh</w:t>
      </w:r>
      <w:r w:rsidRPr="002D7294">
        <w:rPr>
          <w:rFonts w:asciiTheme="minorBidi" w:hAnsiTheme="minorBidi" w:cstheme="minorBidi"/>
          <w:sz w:val="22"/>
          <w:szCs w:val="22"/>
          <w:lang w:val="en-GB"/>
        </w:rPr>
        <w:t xml:space="preserve"> has requested an allocation of US$</w:t>
      </w:r>
      <w:r>
        <w:rPr>
          <w:rFonts w:asciiTheme="minorBidi" w:hAnsiTheme="minorBidi" w:cstheme="minorBidi"/>
          <w:sz w:val="22"/>
          <w:szCs w:val="22"/>
          <w:lang w:val="en-GB"/>
        </w:rPr>
        <w:t>99,700</w:t>
      </w:r>
      <w:r w:rsidRPr="002D7294">
        <w:rPr>
          <w:rFonts w:asciiTheme="minorBidi" w:hAnsiTheme="minorBidi" w:cstheme="minorBidi"/>
          <w:sz w:val="22"/>
          <w:szCs w:val="22"/>
          <w:lang w:val="en-GB"/>
        </w:rPr>
        <w:t xml:space="preserve"> from the Intangible Cultural Heritage Fund </w:t>
      </w:r>
      <w:r w:rsidRPr="002D7294">
        <w:rPr>
          <w:rFonts w:asciiTheme="minorBidi" w:hAnsiTheme="minorBidi" w:cstheme="minorBidi"/>
          <w:sz w:val="22"/>
          <w:szCs w:val="22"/>
          <w:lang w:val="en-US"/>
        </w:rPr>
        <w:t>for the implementation of the project;</w:t>
      </w:r>
    </w:p>
    <w:p w14:paraId="3C462DF6" w14:textId="77777777" w:rsidR="00004F48" w:rsidRPr="002D7294" w:rsidRDefault="00004F48" w:rsidP="00004F48">
      <w:pPr>
        <w:pStyle w:val="Paragraphedeliste"/>
        <w:numPr>
          <w:ilvl w:val="0"/>
          <w:numId w:val="28"/>
        </w:numPr>
        <w:spacing w:before="120" w:after="120"/>
        <w:ind w:left="1134" w:hanging="567"/>
        <w:contextualSpacing w:val="0"/>
        <w:jc w:val="both"/>
        <w:rPr>
          <w:rFonts w:asciiTheme="minorBidi" w:hAnsiTheme="minorBidi" w:cstheme="minorBidi"/>
          <w:sz w:val="22"/>
          <w:szCs w:val="22"/>
          <w:lang w:val="en-GB"/>
        </w:rPr>
      </w:pPr>
      <w:r w:rsidRPr="002D7294">
        <w:rPr>
          <w:rFonts w:asciiTheme="minorBidi" w:hAnsiTheme="minorBidi" w:cstheme="minorBidi"/>
          <w:sz w:val="22"/>
          <w:szCs w:val="22"/>
          <w:u w:val="single"/>
          <w:lang w:val="en-GB"/>
        </w:rPr>
        <w:t>Decides</w:t>
      </w:r>
      <w:r w:rsidRPr="002D7294">
        <w:rPr>
          <w:rFonts w:asciiTheme="minorBidi" w:hAnsiTheme="minorBidi" w:cstheme="minorBidi"/>
          <w:sz w:val="22"/>
          <w:szCs w:val="22"/>
          <w:lang w:val="en-GB"/>
        </w:rPr>
        <w:t xml:space="preserve"> that, from the information provided in file no. 02</w:t>
      </w:r>
      <w:r>
        <w:rPr>
          <w:rFonts w:asciiTheme="minorBidi" w:hAnsiTheme="minorBidi" w:cstheme="minorBidi"/>
          <w:sz w:val="22"/>
          <w:szCs w:val="22"/>
          <w:lang w:val="en-GB"/>
        </w:rPr>
        <w:t>226</w:t>
      </w:r>
      <w:r w:rsidRPr="002D7294">
        <w:rPr>
          <w:rFonts w:asciiTheme="minorBidi" w:hAnsiTheme="minorBidi" w:cstheme="minorBidi"/>
          <w:sz w:val="22"/>
          <w:szCs w:val="22"/>
          <w:lang w:val="en-GB"/>
        </w:rPr>
        <w:t>, the request responds as follows to the criteria for granting International Assistance given in paragraphs 10 and 12 of the Operational Directives:</w:t>
      </w:r>
    </w:p>
    <w:p w14:paraId="6B5E0471" w14:textId="03592E9C" w:rsidR="00004F48" w:rsidRDefault="00004F48" w:rsidP="00004F48">
      <w:pPr>
        <w:pStyle w:val="Paragraphedeliste"/>
        <w:spacing w:before="120" w:after="120"/>
        <w:ind w:left="1134"/>
        <w:contextualSpacing w:val="0"/>
        <w:jc w:val="both"/>
        <w:rPr>
          <w:rFonts w:asciiTheme="minorBidi" w:hAnsiTheme="minorBidi" w:cstheme="minorBidi"/>
          <w:bCs/>
          <w:sz w:val="22"/>
          <w:szCs w:val="22"/>
          <w:lang w:val="en-US"/>
        </w:rPr>
      </w:pPr>
      <w:r w:rsidRPr="002D7294">
        <w:rPr>
          <w:rFonts w:asciiTheme="minorBidi" w:hAnsiTheme="minorBidi" w:cstheme="minorBidi"/>
          <w:b/>
          <w:sz w:val="22"/>
          <w:szCs w:val="22"/>
          <w:lang w:val="en-GB"/>
        </w:rPr>
        <w:t>Criterion A.1</w:t>
      </w:r>
      <w:r w:rsidRPr="002D7294">
        <w:rPr>
          <w:rFonts w:asciiTheme="minorBidi" w:hAnsiTheme="minorBidi" w:cstheme="minorBidi"/>
          <w:b/>
          <w:bCs/>
          <w:sz w:val="22"/>
          <w:szCs w:val="22"/>
          <w:lang w:val="en-GB"/>
        </w:rPr>
        <w:t>:</w:t>
      </w:r>
      <w:r w:rsidRPr="002D7294">
        <w:rPr>
          <w:rFonts w:asciiTheme="minorBidi" w:hAnsiTheme="minorBidi" w:cstheme="minorBidi"/>
          <w:bCs/>
          <w:sz w:val="22"/>
          <w:szCs w:val="22"/>
          <w:lang w:val="en-GB"/>
        </w:rPr>
        <w:t xml:space="preserve"> The </w:t>
      </w:r>
      <w:r>
        <w:rPr>
          <w:rFonts w:asciiTheme="minorBidi" w:hAnsiTheme="minorBidi" w:cstheme="minorBidi"/>
          <w:bCs/>
          <w:sz w:val="22"/>
          <w:szCs w:val="22"/>
          <w:lang w:val="en-GB"/>
        </w:rPr>
        <w:t>project</w:t>
      </w:r>
      <w:r w:rsidRPr="002D7294">
        <w:rPr>
          <w:rFonts w:asciiTheme="minorBidi" w:hAnsiTheme="minorBidi" w:cstheme="minorBidi"/>
          <w:bCs/>
          <w:sz w:val="22"/>
          <w:szCs w:val="22"/>
          <w:lang w:val="en-GB"/>
        </w:rPr>
        <w:t xml:space="preserve"> </w:t>
      </w:r>
      <w:r>
        <w:rPr>
          <w:rFonts w:asciiTheme="minorBidi" w:hAnsiTheme="minorBidi" w:cstheme="minorBidi"/>
          <w:bCs/>
          <w:sz w:val="22"/>
          <w:szCs w:val="22"/>
          <w:lang w:val="en-GB"/>
        </w:rPr>
        <w:t>is the result of a long consultation process with the communities</w:t>
      </w:r>
      <w:r w:rsidR="00D41E12">
        <w:rPr>
          <w:rFonts w:asciiTheme="minorBidi" w:hAnsiTheme="minorBidi" w:cstheme="minorBidi"/>
          <w:bCs/>
          <w:sz w:val="22"/>
          <w:szCs w:val="22"/>
          <w:lang w:val="en-GB"/>
        </w:rPr>
        <w:t xml:space="preserve"> concerned</w:t>
      </w:r>
      <w:r>
        <w:rPr>
          <w:rFonts w:asciiTheme="minorBidi" w:hAnsiTheme="minorBidi" w:cstheme="minorBidi"/>
          <w:bCs/>
          <w:sz w:val="22"/>
          <w:szCs w:val="22"/>
          <w:lang w:val="en-GB"/>
        </w:rPr>
        <w:t xml:space="preserve">, </w:t>
      </w:r>
      <w:r w:rsidRPr="002E6DDF">
        <w:rPr>
          <w:rFonts w:asciiTheme="minorBidi" w:hAnsiTheme="minorBidi" w:cstheme="minorBidi"/>
          <w:bCs/>
          <w:sz w:val="22"/>
          <w:szCs w:val="22"/>
          <w:lang w:val="en-GB"/>
        </w:rPr>
        <w:t>conducted in 2021</w:t>
      </w:r>
      <w:r>
        <w:rPr>
          <w:rFonts w:asciiTheme="minorBidi" w:hAnsiTheme="minorBidi" w:cstheme="minorBidi"/>
          <w:bCs/>
          <w:sz w:val="22"/>
          <w:szCs w:val="22"/>
          <w:lang w:val="en-GB"/>
        </w:rPr>
        <w:t xml:space="preserve"> during the inventorying of their living heritage</w:t>
      </w:r>
      <w:r w:rsidRPr="002E6DDF">
        <w:rPr>
          <w:rFonts w:asciiTheme="minorBidi" w:hAnsiTheme="minorBidi" w:cstheme="minorBidi"/>
          <w:bCs/>
          <w:sz w:val="22"/>
          <w:szCs w:val="22"/>
          <w:lang w:val="en-GB"/>
        </w:rPr>
        <w:t xml:space="preserve">. The </w:t>
      </w:r>
      <w:r>
        <w:rPr>
          <w:rFonts w:asciiTheme="minorBidi" w:hAnsiTheme="minorBidi" w:cstheme="minorBidi"/>
          <w:bCs/>
          <w:sz w:val="22"/>
          <w:szCs w:val="22"/>
          <w:lang w:val="en-GB"/>
        </w:rPr>
        <w:t xml:space="preserve">following </w:t>
      </w:r>
      <w:r w:rsidRPr="002E6DDF">
        <w:rPr>
          <w:rFonts w:asciiTheme="minorBidi" w:hAnsiTheme="minorBidi" w:cstheme="minorBidi"/>
          <w:bCs/>
          <w:sz w:val="22"/>
          <w:szCs w:val="22"/>
          <w:lang w:val="en-GB"/>
        </w:rPr>
        <w:t xml:space="preserve">communities were consulted </w:t>
      </w:r>
      <w:r>
        <w:rPr>
          <w:rFonts w:asciiTheme="minorBidi" w:hAnsiTheme="minorBidi" w:cstheme="minorBidi"/>
          <w:bCs/>
          <w:sz w:val="22"/>
          <w:szCs w:val="22"/>
          <w:lang w:val="en-GB"/>
        </w:rPr>
        <w:t xml:space="preserve">and involved in the elaboration of the request: </w:t>
      </w:r>
      <w:r w:rsidRPr="00A6482E">
        <w:rPr>
          <w:rFonts w:asciiTheme="minorBidi" w:hAnsiTheme="minorBidi" w:cstheme="minorBidi"/>
          <w:bCs/>
          <w:sz w:val="22"/>
          <w:szCs w:val="22"/>
          <w:lang w:val="en-US"/>
        </w:rPr>
        <w:t xml:space="preserve">Chakma, Marma, Tripura and </w:t>
      </w:r>
      <w:proofErr w:type="spellStart"/>
      <w:r w:rsidRPr="00A6482E">
        <w:rPr>
          <w:rFonts w:asciiTheme="minorBidi" w:hAnsiTheme="minorBidi" w:cstheme="minorBidi"/>
          <w:bCs/>
          <w:sz w:val="22"/>
          <w:szCs w:val="22"/>
          <w:lang w:val="en-US"/>
        </w:rPr>
        <w:t>Rakhain</w:t>
      </w:r>
      <w:proofErr w:type="spellEnd"/>
      <w:r w:rsidRPr="00A6482E">
        <w:rPr>
          <w:rFonts w:asciiTheme="minorBidi" w:hAnsiTheme="minorBidi" w:cstheme="minorBidi"/>
          <w:bCs/>
          <w:sz w:val="22"/>
          <w:szCs w:val="22"/>
          <w:lang w:val="en-US"/>
        </w:rPr>
        <w:t xml:space="preserve"> communities; </w:t>
      </w:r>
      <w:proofErr w:type="spellStart"/>
      <w:r w:rsidRPr="00A6482E">
        <w:rPr>
          <w:rFonts w:asciiTheme="minorBidi" w:hAnsiTheme="minorBidi" w:cstheme="minorBidi"/>
          <w:bCs/>
          <w:sz w:val="22"/>
          <w:szCs w:val="22"/>
          <w:lang w:val="en-US"/>
        </w:rPr>
        <w:t>Gidree</w:t>
      </w:r>
      <w:proofErr w:type="spellEnd"/>
      <w:r w:rsidRPr="00A6482E">
        <w:rPr>
          <w:rFonts w:asciiTheme="minorBidi" w:hAnsiTheme="minorBidi" w:cstheme="minorBidi"/>
          <w:bCs/>
          <w:sz w:val="22"/>
          <w:szCs w:val="22"/>
          <w:lang w:val="en-US"/>
        </w:rPr>
        <w:t xml:space="preserve"> </w:t>
      </w:r>
      <w:proofErr w:type="spellStart"/>
      <w:r w:rsidRPr="00A6482E">
        <w:rPr>
          <w:rFonts w:asciiTheme="minorBidi" w:hAnsiTheme="minorBidi" w:cstheme="minorBidi"/>
          <w:bCs/>
          <w:sz w:val="22"/>
          <w:szCs w:val="22"/>
          <w:lang w:val="en-US"/>
        </w:rPr>
        <w:t>Bawlee</w:t>
      </w:r>
      <w:proofErr w:type="spellEnd"/>
      <w:r w:rsidRPr="00A6482E">
        <w:rPr>
          <w:rFonts w:asciiTheme="minorBidi" w:hAnsiTheme="minorBidi" w:cstheme="minorBidi"/>
          <w:bCs/>
          <w:sz w:val="22"/>
          <w:szCs w:val="22"/>
          <w:lang w:val="en-US"/>
        </w:rPr>
        <w:t xml:space="preserve"> community; Hajong community; </w:t>
      </w:r>
      <w:proofErr w:type="spellStart"/>
      <w:r w:rsidRPr="00A6482E">
        <w:rPr>
          <w:rFonts w:asciiTheme="minorBidi" w:hAnsiTheme="minorBidi" w:cstheme="minorBidi"/>
          <w:bCs/>
          <w:sz w:val="22"/>
          <w:szCs w:val="22"/>
          <w:lang w:val="en-US"/>
        </w:rPr>
        <w:t>Manashamangal</w:t>
      </w:r>
      <w:proofErr w:type="spellEnd"/>
      <w:r w:rsidRPr="00A6482E">
        <w:rPr>
          <w:rFonts w:asciiTheme="minorBidi" w:hAnsiTheme="minorBidi" w:cstheme="minorBidi"/>
          <w:bCs/>
          <w:sz w:val="22"/>
          <w:szCs w:val="22"/>
          <w:lang w:val="en-US"/>
        </w:rPr>
        <w:t xml:space="preserve"> community; </w:t>
      </w:r>
      <w:proofErr w:type="spellStart"/>
      <w:r w:rsidRPr="00A6482E">
        <w:rPr>
          <w:rFonts w:asciiTheme="minorBidi" w:hAnsiTheme="minorBidi" w:cstheme="minorBidi"/>
          <w:bCs/>
          <w:sz w:val="22"/>
          <w:szCs w:val="22"/>
          <w:lang w:val="en-US"/>
        </w:rPr>
        <w:t>Monipuri</w:t>
      </w:r>
      <w:proofErr w:type="spellEnd"/>
      <w:r w:rsidRPr="00A6482E">
        <w:rPr>
          <w:rFonts w:asciiTheme="minorBidi" w:hAnsiTheme="minorBidi" w:cstheme="minorBidi"/>
          <w:bCs/>
          <w:sz w:val="22"/>
          <w:szCs w:val="22"/>
          <w:lang w:val="en-US"/>
        </w:rPr>
        <w:t xml:space="preserve"> community; </w:t>
      </w:r>
      <w:proofErr w:type="spellStart"/>
      <w:r w:rsidRPr="00A6482E">
        <w:rPr>
          <w:rFonts w:asciiTheme="minorBidi" w:hAnsiTheme="minorBidi" w:cstheme="minorBidi"/>
          <w:bCs/>
          <w:sz w:val="22"/>
          <w:szCs w:val="22"/>
          <w:lang w:val="en-US"/>
        </w:rPr>
        <w:t>Motua</w:t>
      </w:r>
      <w:proofErr w:type="spellEnd"/>
      <w:r w:rsidRPr="00A6482E">
        <w:rPr>
          <w:rFonts w:asciiTheme="minorBidi" w:hAnsiTheme="minorBidi" w:cstheme="minorBidi"/>
          <w:bCs/>
          <w:sz w:val="22"/>
          <w:szCs w:val="22"/>
          <w:lang w:val="en-US"/>
        </w:rPr>
        <w:t xml:space="preserve"> community; Rowing and </w:t>
      </w:r>
      <w:r w:rsidRPr="00A6482E">
        <w:rPr>
          <w:rFonts w:asciiTheme="minorBidi" w:hAnsiTheme="minorBidi" w:cstheme="minorBidi"/>
          <w:bCs/>
          <w:sz w:val="22"/>
          <w:szCs w:val="22"/>
          <w:lang w:val="en-GB"/>
        </w:rPr>
        <w:t>Santhal communities</w:t>
      </w:r>
      <w:r>
        <w:rPr>
          <w:rFonts w:asciiTheme="minorBidi" w:hAnsiTheme="minorBidi" w:cstheme="minorBidi"/>
          <w:bCs/>
          <w:sz w:val="22"/>
          <w:szCs w:val="22"/>
          <w:lang w:val="en-GB"/>
        </w:rPr>
        <w:t xml:space="preserve">. </w:t>
      </w:r>
      <w:r w:rsidR="006C1856">
        <w:rPr>
          <w:rFonts w:asciiTheme="minorBidi" w:hAnsiTheme="minorBidi" w:cstheme="minorBidi"/>
          <w:bCs/>
          <w:sz w:val="22"/>
          <w:szCs w:val="22"/>
          <w:lang w:val="en-GB"/>
        </w:rPr>
        <w:t xml:space="preserve">They are described in the request as small ethnic minority groups facing social challenges. </w:t>
      </w:r>
      <w:r w:rsidRPr="008923A0">
        <w:rPr>
          <w:rFonts w:asciiTheme="minorBidi" w:hAnsiTheme="minorBidi" w:cstheme="minorBidi"/>
          <w:bCs/>
          <w:sz w:val="22"/>
          <w:szCs w:val="22"/>
          <w:lang w:val="en-US"/>
        </w:rPr>
        <w:t>The project emphasizes the central and active role of the communities throughout its implementation, from the planning to the monitoring stages.</w:t>
      </w:r>
      <w:r>
        <w:rPr>
          <w:rFonts w:asciiTheme="minorBidi" w:hAnsiTheme="minorBidi" w:cstheme="minorBidi"/>
          <w:bCs/>
          <w:sz w:val="22"/>
          <w:szCs w:val="22"/>
          <w:lang w:val="en-US"/>
        </w:rPr>
        <w:t xml:space="preserve"> In addition, a steering committee will be established to manage the project. It will be composed of staff from the Bangladesh National Museum, </w:t>
      </w:r>
      <w:r w:rsidR="00D41E12">
        <w:rPr>
          <w:rFonts w:asciiTheme="minorBidi" w:hAnsiTheme="minorBidi" w:cstheme="minorBidi"/>
          <w:bCs/>
          <w:sz w:val="22"/>
          <w:szCs w:val="22"/>
          <w:lang w:val="en-US"/>
        </w:rPr>
        <w:t xml:space="preserve">the </w:t>
      </w:r>
      <w:r w:rsidRPr="003604E9">
        <w:rPr>
          <w:rFonts w:asciiTheme="minorBidi" w:hAnsiTheme="minorBidi" w:cstheme="minorBidi"/>
          <w:sz w:val="22"/>
          <w:szCs w:val="22"/>
          <w:lang w:val="en-US"/>
        </w:rPr>
        <w:t>Consortium for ICH-</w:t>
      </w:r>
      <w:proofErr w:type="spellStart"/>
      <w:r w:rsidRPr="003604E9">
        <w:rPr>
          <w:rFonts w:asciiTheme="minorBidi" w:hAnsiTheme="minorBidi" w:cstheme="minorBidi"/>
          <w:sz w:val="22"/>
          <w:szCs w:val="22"/>
          <w:lang w:val="en-US"/>
        </w:rPr>
        <w:t>pedia</w:t>
      </w:r>
      <w:proofErr w:type="spellEnd"/>
      <w:r>
        <w:rPr>
          <w:rFonts w:asciiTheme="minorBidi" w:hAnsiTheme="minorBidi" w:cstheme="minorBidi"/>
          <w:bCs/>
          <w:sz w:val="22"/>
          <w:szCs w:val="22"/>
          <w:lang w:val="en-US"/>
        </w:rPr>
        <w:t xml:space="preserve">, local </w:t>
      </w:r>
      <w:r w:rsidR="00D41E12">
        <w:rPr>
          <w:rFonts w:asciiTheme="minorBidi" w:hAnsiTheme="minorBidi" w:cstheme="minorBidi"/>
          <w:bCs/>
          <w:sz w:val="22"/>
          <w:szCs w:val="22"/>
          <w:lang w:val="en-US"/>
        </w:rPr>
        <w:t>non-governmental organizations (</w:t>
      </w:r>
      <w:r>
        <w:rPr>
          <w:rFonts w:asciiTheme="minorBidi" w:hAnsiTheme="minorBidi" w:cstheme="minorBidi"/>
          <w:bCs/>
          <w:sz w:val="22"/>
          <w:szCs w:val="22"/>
          <w:lang w:val="en-US"/>
        </w:rPr>
        <w:t>NGOs</w:t>
      </w:r>
      <w:r w:rsidR="00D41E12">
        <w:rPr>
          <w:rFonts w:asciiTheme="minorBidi" w:hAnsiTheme="minorBidi" w:cstheme="minorBidi"/>
          <w:bCs/>
          <w:sz w:val="22"/>
          <w:szCs w:val="22"/>
          <w:lang w:val="en-US"/>
        </w:rPr>
        <w:t>)</w:t>
      </w:r>
      <w:r>
        <w:rPr>
          <w:rFonts w:asciiTheme="minorBidi" w:hAnsiTheme="minorBidi" w:cstheme="minorBidi"/>
          <w:bCs/>
          <w:sz w:val="22"/>
          <w:szCs w:val="22"/>
          <w:lang w:val="en-US"/>
        </w:rPr>
        <w:t xml:space="preserve"> and eight community representatives.</w:t>
      </w:r>
    </w:p>
    <w:p w14:paraId="10DD473C" w14:textId="77777777" w:rsidR="00004F48" w:rsidRPr="002D7294" w:rsidRDefault="00004F48" w:rsidP="00004F48">
      <w:pPr>
        <w:pStyle w:val="Paragraphedeliste"/>
        <w:spacing w:before="120" w:after="120"/>
        <w:ind w:left="1134"/>
        <w:contextualSpacing w:val="0"/>
        <w:jc w:val="both"/>
        <w:rPr>
          <w:rFonts w:asciiTheme="minorBidi" w:hAnsiTheme="minorBidi" w:cstheme="minorBidi"/>
          <w:bCs/>
          <w:sz w:val="22"/>
          <w:szCs w:val="22"/>
          <w:lang w:val="en-GB"/>
        </w:rPr>
      </w:pPr>
      <w:r w:rsidRPr="002D7294">
        <w:rPr>
          <w:rFonts w:asciiTheme="minorBidi" w:hAnsiTheme="minorBidi" w:cstheme="minorBidi"/>
          <w:b/>
          <w:sz w:val="22"/>
          <w:szCs w:val="22"/>
          <w:lang w:val="en-GB"/>
        </w:rPr>
        <w:t>Criterion A.2</w:t>
      </w:r>
      <w:r w:rsidRPr="002D7294">
        <w:rPr>
          <w:rFonts w:asciiTheme="minorBidi" w:hAnsiTheme="minorBidi" w:cstheme="minorBidi"/>
          <w:b/>
          <w:bCs/>
          <w:sz w:val="22"/>
          <w:szCs w:val="22"/>
          <w:lang w:val="en-GB"/>
        </w:rPr>
        <w:t>:</w:t>
      </w:r>
      <w:r w:rsidRPr="002D7294">
        <w:rPr>
          <w:rFonts w:asciiTheme="minorBidi" w:hAnsiTheme="minorBidi" w:cstheme="minorBidi"/>
          <w:bCs/>
          <w:sz w:val="22"/>
          <w:szCs w:val="22"/>
          <w:lang w:val="en-GB"/>
        </w:rPr>
        <w:t xml:space="preserve"> </w:t>
      </w:r>
      <w:r w:rsidRPr="008923A0">
        <w:rPr>
          <w:rFonts w:asciiTheme="minorBidi" w:hAnsiTheme="minorBidi" w:cstheme="minorBidi"/>
          <w:sz w:val="22"/>
          <w:szCs w:val="22"/>
          <w:lang w:val="en-GB"/>
        </w:rPr>
        <w:t>The budget is well structured, and the project costs are clearly explained. The amount of assistance requested is appropriate for the proposed activities.</w:t>
      </w:r>
    </w:p>
    <w:p w14:paraId="140276BB" w14:textId="5F685F24" w:rsidR="00004F48" w:rsidRDefault="00004F48" w:rsidP="00004F48">
      <w:pPr>
        <w:pStyle w:val="Paragraphedeliste"/>
        <w:spacing w:before="120" w:after="120"/>
        <w:ind w:left="1134"/>
        <w:contextualSpacing w:val="0"/>
        <w:jc w:val="both"/>
        <w:rPr>
          <w:rFonts w:asciiTheme="minorBidi" w:hAnsiTheme="minorBidi" w:cstheme="minorBidi"/>
          <w:sz w:val="22"/>
          <w:szCs w:val="22"/>
          <w:lang w:val="en-GB"/>
        </w:rPr>
      </w:pPr>
      <w:r w:rsidRPr="00753AB6">
        <w:rPr>
          <w:rFonts w:asciiTheme="minorBidi" w:hAnsiTheme="minorBidi" w:cstheme="minorBidi"/>
          <w:b/>
          <w:sz w:val="22"/>
          <w:szCs w:val="22"/>
          <w:lang w:val="en-GB"/>
        </w:rPr>
        <w:t>Criterion A.3</w:t>
      </w:r>
      <w:r w:rsidRPr="00753AB6">
        <w:rPr>
          <w:rFonts w:asciiTheme="minorBidi" w:hAnsiTheme="minorBidi" w:cstheme="minorBidi"/>
          <w:b/>
          <w:bCs/>
          <w:sz w:val="22"/>
          <w:szCs w:val="22"/>
          <w:lang w:val="en-GB"/>
        </w:rPr>
        <w:t>:</w:t>
      </w:r>
      <w:r w:rsidRPr="00753AB6">
        <w:rPr>
          <w:rFonts w:asciiTheme="minorBidi" w:hAnsiTheme="minorBidi" w:cstheme="minorBidi"/>
          <w:sz w:val="22"/>
          <w:szCs w:val="22"/>
          <w:lang w:val="en-GB"/>
        </w:rPr>
        <w:t xml:space="preserve"> The project </w:t>
      </w:r>
      <w:r w:rsidRPr="007434FE">
        <w:rPr>
          <w:rFonts w:asciiTheme="minorBidi" w:hAnsiTheme="minorBidi" w:cstheme="minorBidi"/>
          <w:sz w:val="22"/>
          <w:szCs w:val="22"/>
          <w:lang w:val="en-GB"/>
        </w:rPr>
        <w:t xml:space="preserve">consists of </w:t>
      </w:r>
      <w:r w:rsidR="00753AB6" w:rsidRPr="007434FE">
        <w:rPr>
          <w:rFonts w:asciiTheme="minorBidi" w:hAnsiTheme="minorBidi" w:cstheme="minorBidi"/>
          <w:sz w:val="22"/>
          <w:szCs w:val="22"/>
          <w:lang w:val="en-GB"/>
        </w:rPr>
        <w:t>six</w:t>
      </w:r>
      <w:r w:rsidRPr="007434FE">
        <w:rPr>
          <w:rFonts w:asciiTheme="minorBidi" w:hAnsiTheme="minorBidi" w:cstheme="minorBidi"/>
          <w:sz w:val="22"/>
          <w:szCs w:val="22"/>
          <w:lang w:val="en-GB"/>
        </w:rPr>
        <w:t xml:space="preserve"> activities that </w:t>
      </w:r>
      <w:r w:rsidRPr="007434FE">
        <w:rPr>
          <w:rFonts w:asciiTheme="minorBidi" w:hAnsiTheme="minorBidi" w:cstheme="minorBidi"/>
          <w:bCs/>
          <w:sz w:val="22"/>
          <w:szCs w:val="22"/>
          <w:lang w:val="en-GB"/>
        </w:rPr>
        <w:t xml:space="preserve">are described in detail: </w:t>
      </w:r>
      <w:bookmarkStart w:id="8" w:name="_Hlk165385352"/>
      <w:r w:rsidRPr="007434FE">
        <w:rPr>
          <w:rFonts w:asciiTheme="minorBidi" w:hAnsiTheme="minorBidi" w:cstheme="minorBidi"/>
          <w:bCs/>
          <w:sz w:val="22"/>
          <w:szCs w:val="22"/>
          <w:lang w:val="en-GB"/>
        </w:rPr>
        <w:t>(a)</w:t>
      </w:r>
      <w:r w:rsidR="00D41E12" w:rsidRPr="007434FE">
        <w:rPr>
          <w:rFonts w:asciiTheme="minorBidi" w:hAnsiTheme="minorBidi" w:cstheme="minorBidi"/>
          <w:bCs/>
          <w:sz w:val="22"/>
          <w:szCs w:val="22"/>
          <w:lang w:val="en-GB"/>
        </w:rPr>
        <w:t xml:space="preserve"> the </w:t>
      </w:r>
      <w:r w:rsidRPr="007434FE">
        <w:rPr>
          <w:rFonts w:asciiTheme="minorBidi" w:hAnsiTheme="minorBidi" w:cstheme="minorBidi"/>
          <w:bCs/>
          <w:sz w:val="22"/>
          <w:szCs w:val="22"/>
          <w:lang w:val="en-GB"/>
        </w:rPr>
        <w:t xml:space="preserve">establishment of </w:t>
      </w:r>
      <w:r w:rsidR="00D41E12" w:rsidRPr="007434FE">
        <w:rPr>
          <w:rFonts w:asciiTheme="minorBidi" w:hAnsiTheme="minorBidi" w:cstheme="minorBidi"/>
          <w:bCs/>
          <w:sz w:val="22"/>
          <w:szCs w:val="22"/>
          <w:lang w:val="en-GB"/>
        </w:rPr>
        <w:t xml:space="preserve">the </w:t>
      </w:r>
      <w:r w:rsidRPr="007434FE">
        <w:rPr>
          <w:rFonts w:asciiTheme="minorBidi" w:hAnsiTheme="minorBidi" w:cstheme="minorBidi"/>
          <w:bCs/>
          <w:sz w:val="22"/>
          <w:szCs w:val="22"/>
          <w:lang w:val="en-GB"/>
        </w:rPr>
        <w:t>project management structure; (b)</w:t>
      </w:r>
      <w:r w:rsidR="00D41E12" w:rsidRPr="007434FE">
        <w:rPr>
          <w:sz w:val="22"/>
          <w:szCs w:val="22"/>
          <w:lang w:val="en-US"/>
        </w:rPr>
        <w:t> </w:t>
      </w:r>
      <w:r w:rsidR="00D41E12" w:rsidRPr="007434FE">
        <w:rPr>
          <w:rFonts w:ascii="Arial" w:hAnsi="Arial" w:cs="Arial"/>
          <w:sz w:val="22"/>
          <w:szCs w:val="22"/>
          <w:lang w:val="en-US"/>
        </w:rPr>
        <w:t xml:space="preserve">the </w:t>
      </w:r>
      <w:r w:rsidR="00D41E12" w:rsidRPr="007434FE">
        <w:rPr>
          <w:rFonts w:ascii="Arial" w:hAnsi="Arial" w:cs="Arial"/>
          <w:bCs/>
          <w:sz w:val="22"/>
          <w:szCs w:val="22"/>
          <w:lang w:val="en-GB"/>
        </w:rPr>
        <w:t>o</w:t>
      </w:r>
      <w:r w:rsidR="00D41E12" w:rsidRPr="007434FE">
        <w:rPr>
          <w:rFonts w:asciiTheme="minorBidi" w:hAnsiTheme="minorBidi" w:cstheme="minorBidi"/>
          <w:bCs/>
          <w:sz w:val="22"/>
          <w:szCs w:val="22"/>
          <w:lang w:val="en-GB"/>
        </w:rPr>
        <w:t>rganization</w:t>
      </w:r>
      <w:r w:rsidRPr="007434FE">
        <w:rPr>
          <w:rFonts w:asciiTheme="minorBidi" w:hAnsiTheme="minorBidi" w:cstheme="minorBidi"/>
          <w:bCs/>
          <w:sz w:val="22"/>
          <w:szCs w:val="22"/>
          <w:lang w:val="en-GB"/>
        </w:rPr>
        <w:t xml:space="preserve"> of the community festivals; (c)</w:t>
      </w:r>
      <w:r w:rsidR="00D41E12" w:rsidRPr="007434FE">
        <w:rPr>
          <w:rFonts w:asciiTheme="minorBidi" w:hAnsiTheme="minorBidi" w:cstheme="minorBidi"/>
          <w:bCs/>
          <w:sz w:val="22"/>
          <w:szCs w:val="22"/>
          <w:lang w:val="en-GB"/>
        </w:rPr>
        <w:t> </w:t>
      </w:r>
      <w:r w:rsidRPr="007434FE">
        <w:rPr>
          <w:rFonts w:asciiTheme="minorBidi" w:hAnsiTheme="minorBidi" w:cstheme="minorBidi"/>
          <w:bCs/>
          <w:sz w:val="22"/>
          <w:szCs w:val="22"/>
          <w:lang w:val="en-GB"/>
        </w:rPr>
        <w:t>capacity-building workshops on the 2003 Convention; (d)</w:t>
      </w:r>
      <w:r w:rsidR="00D41E12" w:rsidRPr="007434FE">
        <w:rPr>
          <w:rFonts w:asciiTheme="minorBidi" w:hAnsiTheme="minorBidi" w:cstheme="minorBidi"/>
          <w:bCs/>
          <w:sz w:val="22"/>
          <w:szCs w:val="22"/>
          <w:lang w:val="en-GB"/>
        </w:rPr>
        <w:t> </w:t>
      </w:r>
      <w:r w:rsidRPr="007434FE">
        <w:rPr>
          <w:rFonts w:asciiTheme="minorBidi" w:hAnsiTheme="minorBidi" w:cstheme="minorBidi"/>
          <w:bCs/>
          <w:sz w:val="22"/>
          <w:szCs w:val="22"/>
          <w:lang w:val="en-GB"/>
        </w:rPr>
        <w:t>documentation and research on the community festivals; (e)</w:t>
      </w:r>
      <w:r w:rsidR="00D41E12" w:rsidRPr="007434FE">
        <w:rPr>
          <w:rFonts w:asciiTheme="minorBidi" w:hAnsiTheme="minorBidi" w:cstheme="minorBidi"/>
          <w:bCs/>
          <w:sz w:val="22"/>
          <w:szCs w:val="22"/>
          <w:lang w:val="en-GB"/>
        </w:rPr>
        <w:t> </w:t>
      </w:r>
      <w:r w:rsidR="0094562E" w:rsidRPr="007434FE">
        <w:rPr>
          <w:rFonts w:asciiTheme="minorBidi" w:hAnsiTheme="minorBidi" w:cstheme="minorBidi"/>
          <w:bCs/>
          <w:sz w:val="22"/>
          <w:szCs w:val="22"/>
          <w:lang w:val="en-GB"/>
        </w:rPr>
        <w:t xml:space="preserve">a </w:t>
      </w:r>
      <w:r w:rsidRPr="007434FE">
        <w:rPr>
          <w:rFonts w:asciiTheme="minorBidi" w:hAnsiTheme="minorBidi" w:cstheme="minorBidi"/>
          <w:bCs/>
          <w:sz w:val="22"/>
          <w:szCs w:val="22"/>
          <w:lang w:val="en-GB"/>
        </w:rPr>
        <w:t xml:space="preserve">workshop to identify the needs to </w:t>
      </w:r>
      <w:r w:rsidR="00F25A33" w:rsidRPr="007434FE">
        <w:rPr>
          <w:rFonts w:asciiTheme="minorBidi" w:hAnsiTheme="minorBidi" w:cstheme="minorBidi"/>
          <w:bCs/>
          <w:sz w:val="22"/>
          <w:szCs w:val="22"/>
          <w:lang w:val="en-GB"/>
        </w:rPr>
        <w:t xml:space="preserve">maintain the viability </w:t>
      </w:r>
      <w:r w:rsidR="0094562E" w:rsidRPr="007434FE">
        <w:rPr>
          <w:rFonts w:asciiTheme="minorBidi" w:hAnsiTheme="minorBidi" w:cstheme="minorBidi"/>
          <w:bCs/>
          <w:sz w:val="22"/>
          <w:szCs w:val="22"/>
          <w:lang w:val="en-GB"/>
        </w:rPr>
        <w:t xml:space="preserve">of </w:t>
      </w:r>
      <w:r w:rsidRPr="007434FE">
        <w:rPr>
          <w:rFonts w:asciiTheme="minorBidi" w:hAnsiTheme="minorBidi" w:cstheme="minorBidi"/>
          <w:bCs/>
          <w:sz w:val="22"/>
          <w:szCs w:val="22"/>
          <w:lang w:val="en-GB"/>
        </w:rPr>
        <w:t>the festivals and develop safeguarding measures, and (f)</w:t>
      </w:r>
      <w:r w:rsidR="00D41E12" w:rsidRPr="007434FE">
        <w:rPr>
          <w:rFonts w:asciiTheme="minorBidi" w:hAnsiTheme="minorBidi" w:cstheme="minorBidi"/>
          <w:bCs/>
          <w:sz w:val="22"/>
          <w:szCs w:val="22"/>
          <w:lang w:val="en-GB"/>
        </w:rPr>
        <w:t> </w:t>
      </w:r>
      <w:r w:rsidR="0094562E" w:rsidRPr="007434FE">
        <w:rPr>
          <w:rFonts w:asciiTheme="minorBidi" w:hAnsiTheme="minorBidi" w:cstheme="minorBidi"/>
          <w:bCs/>
          <w:sz w:val="22"/>
          <w:szCs w:val="22"/>
          <w:lang w:val="en-GB"/>
        </w:rPr>
        <w:t xml:space="preserve">the </w:t>
      </w:r>
      <w:r w:rsidRPr="007434FE">
        <w:rPr>
          <w:rFonts w:asciiTheme="minorBidi" w:hAnsiTheme="minorBidi" w:cstheme="minorBidi"/>
          <w:bCs/>
          <w:sz w:val="22"/>
          <w:szCs w:val="22"/>
          <w:lang w:val="en-GB"/>
        </w:rPr>
        <w:t>production of awareness</w:t>
      </w:r>
      <w:r w:rsidR="0094562E" w:rsidRPr="007434FE">
        <w:rPr>
          <w:rFonts w:asciiTheme="minorBidi" w:hAnsiTheme="minorBidi" w:cstheme="minorBidi"/>
          <w:bCs/>
          <w:sz w:val="22"/>
          <w:szCs w:val="22"/>
          <w:lang w:val="en-GB"/>
        </w:rPr>
        <w:t>-</w:t>
      </w:r>
      <w:r w:rsidRPr="007434FE">
        <w:rPr>
          <w:rFonts w:asciiTheme="minorBidi" w:hAnsiTheme="minorBidi" w:cstheme="minorBidi"/>
          <w:bCs/>
          <w:sz w:val="22"/>
          <w:szCs w:val="22"/>
          <w:lang w:val="en-GB"/>
        </w:rPr>
        <w:t xml:space="preserve">raising and communication materials. </w:t>
      </w:r>
      <w:bookmarkEnd w:id="8"/>
      <w:r w:rsidRPr="007434FE">
        <w:rPr>
          <w:rFonts w:asciiTheme="minorBidi" w:hAnsiTheme="minorBidi" w:cstheme="minorBidi"/>
          <w:sz w:val="22"/>
          <w:szCs w:val="22"/>
          <w:lang w:val="en-GB"/>
        </w:rPr>
        <w:t>The proposed activities are well conceived in relation to the</w:t>
      </w:r>
      <w:r w:rsidRPr="00753AB6">
        <w:rPr>
          <w:rFonts w:asciiTheme="minorBidi" w:hAnsiTheme="minorBidi" w:cstheme="minorBidi"/>
          <w:sz w:val="22"/>
          <w:szCs w:val="22"/>
          <w:lang w:val="en-GB"/>
        </w:rPr>
        <w:t xml:space="preserve"> objectives and expected results of the project.</w:t>
      </w:r>
      <w:r w:rsidRPr="002D7294">
        <w:rPr>
          <w:rFonts w:asciiTheme="minorBidi" w:hAnsiTheme="minorBidi" w:cstheme="minorBidi"/>
          <w:sz w:val="22"/>
          <w:szCs w:val="22"/>
          <w:lang w:val="en-GB"/>
        </w:rPr>
        <w:t xml:space="preserve"> </w:t>
      </w:r>
    </w:p>
    <w:p w14:paraId="3D91A4AC" w14:textId="2202CA47" w:rsidR="00004F48" w:rsidRPr="005F5A2E" w:rsidRDefault="00004F48" w:rsidP="00004F48">
      <w:pPr>
        <w:pStyle w:val="Paragraphedeliste"/>
        <w:spacing w:before="120" w:after="120"/>
        <w:ind w:left="1134"/>
        <w:contextualSpacing w:val="0"/>
        <w:jc w:val="both"/>
        <w:rPr>
          <w:rFonts w:asciiTheme="minorBidi" w:hAnsiTheme="minorBidi" w:cstheme="minorBidi"/>
          <w:sz w:val="22"/>
          <w:szCs w:val="22"/>
          <w:lang w:val="en-US"/>
        </w:rPr>
      </w:pPr>
      <w:r w:rsidRPr="002D7294">
        <w:rPr>
          <w:rFonts w:asciiTheme="minorBidi" w:hAnsiTheme="minorBidi" w:cstheme="minorBidi"/>
          <w:b/>
          <w:sz w:val="22"/>
          <w:szCs w:val="22"/>
          <w:lang w:val="en-GB"/>
        </w:rPr>
        <w:t>Criterion A.4</w:t>
      </w:r>
      <w:r w:rsidRPr="002D7294">
        <w:rPr>
          <w:rFonts w:asciiTheme="minorBidi" w:hAnsiTheme="minorBidi" w:cstheme="minorBidi"/>
          <w:b/>
          <w:bCs/>
          <w:sz w:val="22"/>
          <w:szCs w:val="22"/>
          <w:lang w:val="en-GB"/>
        </w:rPr>
        <w:t>:</w:t>
      </w:r>
      <w:r w:rsidRPr="002D7294">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The requesting State Party is seeking to develop a multi-stakeholder approach to safeguarding the </w:t>
      </w:r>
      <w:r w:rsidR="0094562E">
        <w:rPr>
          <w:rFonts w:asciiTheme="minorBidi" w:hAnsiTheme="minorBidi" w:cstheme="minorBidi"/>
          <w:sz w:val="22"/>
          <w:szCs w:val="22"/>
          <w:lang w:val="en-GB"/>
        </w:rPr>
        <w:t xml:space="preserve">country’s </w:t>
      </w:r>
      <w:r>
        <w:rPr>
          <w:rFonts w:asciiTheme="minorBidi" w:hAnsiTheme="minorBidi" w:cstheme="minorBidi"/>
          <w:sz w:val="22"/>
          <w:szCs w:val="22"/>
          <w:lang w:val="en-GB"/>
        </w:rPr>
        <w:t xml:space="preserve">eight festivals by creating a network </w:t>
      </w:r>
      <w:r w:rsidR="00F25A33">
        <w:rPr>
          <w:rFonts w:asciiTheme="minorBidi" w:hAnsiTheme="minorBidi" w:cstheme="minorBidi"/>
          <w:sz w:val="22"/>
          <w:szCs w:val="22"/>
          <w:lang w:val="en-GB"/>
        </w:rPr>
        <w:t xml:space="preserve">amongst </w:t>
      </w:r>
      <w:r w:rsidR="0094562E">
        <w:rPr>
          <w:rFonts w:asciiTheme="minorBidi" w:hAnsiTheme="minorBidi" w:cstheme="minorBidi"/>
          <w:sz w:val="22"/>
          <w:szCs w:val="22"/>
          <w:lang w:val="en-GB"/>
        </w:rPr>
        <w:t xml:space="preserve">the </w:t>
      </w:r>
      <w:r>
        <w:rPr>
          <w:rFonts w:asciiTheme="minorBidi" w:hAnsiTheme="minorBidi" w:cstheme="minorBidi"/>
          <w:sz w:val="22"/>
          <w:szCs w:val="22"/>
          <w:lang w:val="en-GB"/>
        </w:rPr>
        <w:t>communities concerned, the government</w:t>
      </w:r>
      <w:r w:rsidR="0051450E">
        <w:rPr>
          <w:rFonts w:asciiTheme="minorBidi" w:hAnsiTheme="minorBidi" w:cstheme="minorBidi"/>
          <w:sz w:val="22"/>
          <w:szCs w:val="22"/>
          <w:lang w:val="en-GB"/>
        </w:rPr>
        <w:t>al</w:t>
      </w:r>
      <w:r>
        <w:rPr>
          <w:rFonts w:asciiTheme="minorBidi" w:hAnsiTheme="minorBidi" w:cstheme="minorBidi"/>
          <w:sz w:val="22"/>
          <w:szCs w:val="22"/>
          <w:lang w:val="en-GB"/>
        </w:rPr>
        <w:t xml:space="preserve"> staff and NGOs working in the field of intangible cultural heritage, both </w:t>
      </w:r>
      <w:r w:rsidR="0094562E">
        <w:rPr>
          <w:rFonts w:asciiTheme="minorBidi" w:hAnsiTheme="minorBidi" w:cstheme="minorBidi"/>
          <w:sz w:val="22"/>
          <w:szCs w:val="22"/>
          <w:lang w:val="en-GB"/>
        </w:rPr>
        <w:t xml:space="preserve">at the </w:t>
      </w:r>
      <w:r>
        <w:rPr>
          <w:rFonts w:asciiTheme="minorBidi" w:hAnsiTheme="minorBidi" w:cstheme="minorBidi"/>
          <w:sz w:val="22"/>
          <w:szCs w:val="22"/>
          <w:lang w:val="en-GB"/>
        </w:rPr>
        <w:t>local and national</w:t>
      </w:r>
      <w:r w:rsidR="0094562E">
        <w:rPr>
          <w:rFonts w:asciiTheme="minorBidi" w:hAnsiTheme="minorBidi" w:cstheme="minorBidi"/>
          <w:sz w:val="22"/>
          <w:szCs w:val="22"/>
          <w:lang w:val="en-GB"/>
        </w:rPr>
        <w:t xml:space="preserve"> levels</w:t>
      </w:r>
      <w:r>
        <w:rPr>
          <w:rFonts w:asciiTheme="minorBidi" w:hAnsiTheme="minorBidi" w:cstheme="minorBidi"/>
          <w:sz w:val="22"/>
          <w:szCs w:val="22"/>
          <w:lang w:val="en-GB"/>
        </w:rPr>
        <w:t xml:space="preserve">. This partnership will be maintained </w:t>
      </w:r>
      <w:r w:rsidRPr="001A5D9D">
        <w:rPr>
          <w:rFonts w:asciiTheme="minorBidi" w:hAnsiTheme="minorBidi" w:cstheme="minorBidi"/>
          <w:sz w:val="22"/>
          <w:szCs w:val="22"/>
          <w:lang w:val="en-GB"/>
        </w:rPr>
        <w:t>beyond t</w:t>
      </w:r>
      <w:r>
        <w:rPr>
          <w:rFonts w:asciiTheme="minorBidi" w:hAnsiTheme="minorBidi" w:cstheme="minorBidi"/>
          <w:sz w:val="22"/>
          <w:szCs w:val="22"/>
          <w:lang w:val="en-GB"/>
        </w:rPr>
        <w:t xml:space="preserve">he completion of the project and will lay the foundation for a </w:t>
      </w:r>
      <w:r w:rsidRPr="001A5D9D">
        <w:rPr>
          <w:rFonts w:asciiTheme="minorBidi" w:hAnsiTheme="minorBidi" w:cstheme="minorBidi"/>
          <w:sz w:val="22"/>
          <w:szCs w:val="22"/>
          <w:lang w:val="en-GB"/>
        </w:rPr>
        <w:t xml:space="preserve">solid collaboration </w:t>
      </w:r>
      <w:r>
        <w:rPr>
          <w:rFonts w:asciiTheme="minorBidi" w:hAnsiTheme="minorBidi" w:cstheme="minorBidi"/>
          <w:sz w:val="22"/>
          <w:szCs w:val="22"/>
          <w:lang w:val="en-GB"/>
        </w:rPr>
        <w:t xml:space="preserve">to </w:t>
      </w:r>
      <w:r w:rsidRPr="001A5D9D">
        <w:rPr>
          <w:rFonts w:asciiTheme="minorBidi" w:hAnsiTheme="minorBidi" w:cstheme="minorBidi"/>
          <w:sz w:val="22"/>
          <w:szCs w:val="22"/>
          <w:lang w:val="en-GB"/>
        </w:rPr>
        <w:t>safeguard</w:t>
      </w:r>
      <w:r>
        <w:rPr>
          <w:rFonts w:asciiTheme="minorBidi" w:hAnsiTheme="minorBidi" w:cstheme="minorBidi"/>
          <w:sz w:val="22"/>
          <w:szCs w:val="22"/>
          <w:lang w:val="en-GB"/>
        </w:rPr>
        <w:t xml:space="preserve"> a</w:t>
      </w:r>
      <w:r w:rsidRPr="001A5D9D">
        <w:rPr>
          <w:rFonts w:asciiTheme="minorBidi" w:hAnsiTheme="minorBidi" w:cstheme="minorBidi"/>
          <w:sz w:val="22"/>
          <w:szCs w:val="22"/>
          <w:lang w:val="en-GB"/>
        </w:rPr>
        <w:t>nd promot</w:t>
      </w:r>
      <w:r>
        <w:rPr>
          <w:rFonts w:asciiTheme="minorBidi" w:hAnsiTheme="minorBidi" w:cstheme="minorBidi"/>
          <w:sz w:val="22"/>
          <w:szCs w:val="22"/>
          <w:lang w:val="en-GB"/>
        </w:rPr>
        <w:t xml:space="preserve">e intangible </w:t>
      </w:r>
      <w:r w:rsidRPr="001A5D9D">
        <w:rPr>
          <w:rFonts w:asciiTheme="minorBidi" w:hAnsiTheme="minorBidi" w:cstheme="minorBidi"/>
          <w:sz w:val="22"/>
          <w:szCs w:val="22"/>
          <w:lang w:val="en-GB"/>
        </w:rPr>
        <w:t>cultural heritage</w:t>
      </w:r>
      <w:r>
        <w:rPr>
          <w:rFonts w:asciiTheme="minorBidi" w:hAnsiTheme="minorBidi" w:cstheme="minorBidi"/>
          <w:sz w:val="22"/>
          <w:szCs w:val="22"/>
          <w:lang w:val="en-GB"/>
        </w:rPr>
        <w:t xml:space="preserve"> at the national level. </w:t>
      </w:r>
      <w:r w:rsidRPr="00385CB1">
        <w:rPr>
          <w:rFonts w:asciiTheme="minorBidi" w:hAnsiTheme="minorBidi" w:cstheme="minorBidi"/>
          <w:sz w:val="22"/>
          <w:szCs w:val="22"/>
          <w:lang w:val="en-GB"/>
        </w:rPr>
        <w:t xml:space="preserve">Through capacity-building and empowerment, community leaders and practitioners will be able to continue </w:t>
      </w:r>
      <w:r w:rsidR="0094562E">
        <w:rPr>
          <w:rFonts w:asciiTheme="minorBidi" w:hAnsiTheme="minorBidi" w:cstheme="minorBidi"/>
          <w:sz w:val="22"/>
          <w:szCs w:val="22"/>
          <w:lang w:val="en-GB"/>
        </w:rPr>
        <w:t>organizing</w:t>
      </w:r>
      <w:r w:rsidRPr="00385CB1">
        <w:rPr>
          <w:rFonts w:asciiTheme="minorBidi" w:hAnsiTheme="minorBidi" w:cstheme="minorBidi"/>
          <w:sz w:val="22"/>
          <w:szCs w:val="22"/>
          <w:lang w:val="en-GB"/>
        </w:rPr>
        <w:t xml:space="preserve"> their festivals and </w:t>
      </w:r>
      <w:r>
        <w:rPr>
          <w:rFonts w:asciiTheme="minorBidi" w:hAnsiTheme="minorBidi" w:cstheme="minorBidi"/>
          <w:sz w:val="22"/>
          <w:szCs w:val="22"/>
          <w:lang w:val="en-GB"/>
        </w:rPr>
        <w:t>perpetuating</w:t>
      </w:r>
      <w:r w:rsidRPr="00385CB1">
        <w:rPr>
          <w:rFonts w:asciiTheme="minorBidi" w:hAnsiTheme="minorBidi" w:cstheme="minorBidi"/>
          <w:sz w:val="22"/>
          <w:szCs w:val="22"/>
          <w:lang w:val="en-GB"/>
        </w:rPr>
        <w:t xml:space="preserve"> </w:t>
      </w:r>
      <w:r>
        <w:rPr>
          <w:rFonts w:asciiTheme="minorBidi" w:hAnsiTheme="minorBidi" w:cstheme="minorBidi"/>
          <w:sz w:val="22"/>
          <w:szCs w:val="22"/>
          <w:lang w:val="en-GB"/>
        </w:rPr>
        <w:t>their s</w:t>
      </w:r>
      <w:r w:rsidRPr="00385CB1">
        <w:rPr>
          <w:rFonts w:asciiTheme="minorBidi" w:hAnsiTheme="minorBidi" w:cstheme="minorBidi"/>
          <w:sz w:val="22"/>
          <w:szCs w:val="22"/>
          <w:lang w:val="en-GB"/>
        </w:rPr>
        <w:t>ocial practices, rituals, and festive events, avoiding the risk of their disappearance.</w:t>
      </w:r>
      <w:r>
        <w:rPr>
          <w:rFonts w:asciiTheme="minorBidi" w:hAnsiTheme="minorBidi" w:cstheme="minorBidi"/>
          <w:sz w:val="22"/>
          <w:szCs w:val="22"/>
          <w:lang w:val="en-GB"/>
        </w:rPr>
        <w:t xml:space="preserve"> Finally, </w:t>
      </w:r>
      <w:r w:rsidRPr="005F5A2E">
        <w:rPr>
          <w:rFonts w:asciiTheme="minorBidi" w:hAnsiTheme="minorBidi" w:cstheme="minorBidi"/>
          <w:sz w:val="22"/>
          <w:szCs w:val="22"/>
          <w:lang w:val="en-US"/>
        </w:rPr>
        <w:t xml:space="preserve">the production and dissemination of various communication materials will raise awareness among civil society and different stakeholders of the importance of safeguarding intangible cultural heritage, thus increasing </w:t>
      </w:r>
      <w:r>
        <w:rPr>
          <w:rFonts w:asciiTheme="minorBidi" w:hAnsiTheme="minorBidi" w:cstheme="minorBidi"/>
          <w:sz w:val="22"/>
          <w:szCs w:val="22"/>
          <w:lang w:val="en-US"/>
        </w:rPr>
        <w:t xml:space="preserve">the </w:t>
      </w:r>
      <w:r w:rsidRPr="005F5A2E">
        <w:rPr>
          <w:rFonts w:asciiTheme="minorBidi" w:hAnsiTheme="minorBidi" w:cstheme="minorBidi"/>
          <w:sz w:val="22"/>
          <w:szCs w:val="22"/>
          <w:lang w:val="en-US"/>
        </w:rPr>
        <w:t>visibility</w:t>
      </w:r>
      <w:r>
        <w:rPr>
          <w:rFonts w:asciiTheme="minorBidi" w:hAnsiTheme="minorBidi" w:cstheme="minorBidi"/>
          <w:sz w:val="22"/>
          <w:szCs w:val="22"/>
          <w:lang w:val="en-US"/>
        </w:rPr>
        <w:t xml:space="preserve"> and viability of these elements</w:t>
      </w:r>
      <w:r w:rsidRPr="005F5A2E">
        <w:rPr>
          <w:rFonts w:asciiTheme="minorBidi" w:hAnsiTheme="minorBidi" w:cstheme="minorBidi"/>
          <w:sz w:val="22"/>
          <w:szCs w:val="22"/>
          <w:lang w:val="en-US"/>
        </w:rPr>
        <w:t>.</w:t>
      </w:r>
    </w:p>
    <w:p w14:paraId="176731EE" w14:textId="77777777" w:rsidR="00004F48" w:rsidRPr="00CF582D" w:rsidRDefault="00004F48" w:rsidP="00004F48">
      <w:pPr>
        <w:spacing w:before="120" w:after="120"/>
        <w:ind w:left="1134"/>
        <w:jc w:val="both"/>
        <w:rPr>
          <w:rFonts w:asciiTheme="minorBidi" w:eastAsia="SimSun" w:hAnsiTheme="minorBidi" w:cstheme="minorBidi"/>
          <w:sz w:val="22"/>
          <w:szCs w:val="22"/>
          <w:lang w:val="en-GB" w:eastAsia="ko-KR"/>
        </w:rPr>
      </w:pPr>
      <w:r w:rsidRPr="002D7294">
        <w:rPr>
          <w:rFonts w:asciiTheme="minorBidi" w:hAnsiTheme="minorBidi" w:cstheme="minorBidi"/>
          <w:b/>
          <w:sz w:val="22"/>
          <w:szCs w:val="22"/>
          <w:lang w:val="en-GB"/>
        </w:rPr>
        <w:t>Criterion A.5</w:t>
      </w:r>
      <w:r w:rsidRPr="002D7294">
        <w:rPr>
          <w:rFonts w:asciiTheme="minorBidi" w:hAnsiTheme="minorBidi" w:cstheme="minorBidi"/>
          <w:b/>
          <w:bCs/>
          <w:sz w:val="22"/>
          <w:szCs w:val="22"/>
          <w:lang w:val="en-GB"/>
        </w:rPr>
        <w:t>:</w:t>
      </w:r>
      <w:r w:rsidRPr="002D7294">
        <w:rPr>
          <w:rFonts w:asciiTheme="minorBidi" w:hAnsiTheme="minorBidi" w:cstheme="minorBidi"/>
          <w:sz w:val="22"/>
          <w:szCs w:val="22"/>
          <w:lang w:val="en-GB"/>
        </w:rPr>
        <w:t xml:space="preserve"> </w:t>
      </w:r>
      <w:r w:rsidRPr="00CF582D">
        <w:rPr>
          <w:rFonts w:asciiTheme="minorBidi" w:hAnsiTheme="minorBidi" w:cstheme="minorBidi"/>
          <w:sz w:val="22"/>
          <w:szCs w:val="22"/>
          <w:shd w:val="clear" w:color="auto" w:fill="FFFFFF"/>
          <w:lang w:val="en-GB"/>
        </w:rPr>
        <w:t xml:space="preserve">The requesting State Party will contribute </w:t>
      </w:r>
      <w:r>
        <w:rPr>
          <w:rFonts w:asciiTheme="minorBidi" w:hAnsiTheme="minorBidi" w:cstheme="minorBidi"/>
          <w:sz w:val="22"/>
          <w:szCs w:val="22"/>
          <w:shd w:val="clear" w:color="auto" w:fill="FFFFFF"/>
          <w:lang w:val="en-GB"/>
        </w:rPr>
        <w:t>12</w:t>
      </w:r>
      <w:r w:rsidRPr="00CF582D">
        <w:rPr>
          <w:rFonts w:asciiTheme="minorBidi" w:hAnsiTheme="minorBidi" w:cstheme="minorBidi"/>
          <w:sz w:val="22"/>
          <w:szCs w:val="22"/>
          <w:shd w:val="clear" w:color="auto" w:fill="FFFFFF"/>
          <w:lang w:val="en-GB"/>
        </w:rPr>
        <w:t xml:space="preserve"> per cent (US$1</w:t>
      </w:r>
      <w:r>
        <w:rPr>
          <w:rFonts w:asciiTheme="minorBidi" w:hAnsiTheme="minorBidi" w:cstheme="minorBidi"/>
          <w:sz w:val="22"/>
          <w:szCs w:val="22"/>
          <w:shd w:val="clear" w:color="auto" w:fill="FFFFFF"/>
          <w:lang w:val="en-GB"/>
        </w:rPr>
        <w:t>3</w:t>
      </w:r>
      <w:r w:rsidRPr="00CF582D">
        <w:rPr>
          <w:rFonts w:asciiTheme="minorBidi" w:hAnsiTheme="minorBidi" w:cstheme="minorBidi"/>
          <w:sz w:val="22"/>
          <w:szCs w:val="22"/>
          <w:shd w:val="clear" w:color="auto" w:fill="FFFFFF"/>
          <w:lang w:val="en-GB"/>
        </w:rPr>
        <w:t>,200) of the total amount of the project budget (US$1</w:t>
      </w:r>
      <w:r>
        <w:rPr>
          <w:rFonts w:asciiTheme="minorBidi" w:hAnsiTheme="minorBidi" w:cstheme="minorBidi"/>
          <w:sz w:val="22"/>
          <w:szCs w:val="22"/>
          <w:shd w:val="clear" w:color="auto" w:fill="FFFFFF"/>
          <w:lang w:val="en-GB"/>
        </w:rPr>
        <w:t>12</w:t>
      </w:r>
      <w:r w:rsidRPr="00CF582D">
        <w:rPr>
          <w:rFonts w:asciiTheme="minorBidi" w:hAnsiTheme="minorBidi" w:cstheme="minorBidi"/>
          <w:sz w:val="22"/>
          <w:szCs w:val="22"/>
          <w:shd w:val="clear" w:color="auto" w:fill="FFFFFF"/>
          <w:lang w:val="en-GB"/>
        </w:rPr>
        <w:t xml:space="preserve">,900). Consequently, International Assistance is requested from the Intangible Cultural Heritage Fund for the remaining </w:t>
      </w:r>
      <w:r>
        <w:rPr>
          <w:rFonts w:asciiTheme="minorBidi" w:hAnsiTheme="minorBidi" w:cstheme="minorBidi"/>
          <w:sz w:val="22"/>
          <w:szCs w:val="22"/>
          <w:shd w:val="clear" w:color="auto" w:fill="FFFFFF"/>
          <w:lang w:val="en-GB"/>
        </w:rPr>
        <w:t>88</w:t>
      </w:r>
      <w:r w:rsidRPr="00CF582D">
        <w:rPr>
          <w:rFonts w:asciiTheme="minorBidi" w:hAnsiTheme="minorBidi" w:cstheme="minorBidi"/>
          <w:sz w:val="22"/>
          <w:szCs w:val="22"/>
          <w:shd w:val="clear" w:color="auto" w:fill="FFFFFF"/>
          <w:lang w:val="en-GB"/>
        </w:rPr>
        <w:t xml:space="preserve"> per cent of the total amount of the project.</w:t>
      </w:r>
    </w:p>
    <w:p w14:paraId="6CF329F6" w14:textId="6016D19E" w:rsidR="00004F48" w:rsidRPr="002D7294" w:rsidRDefault="00004F48" w:rsidP="00004F48">
      <w:pPr>
        <w:pStyle w:val="Paragraphedeliste"/>
        <w:spacing w:before="120" w:after="120"/>
        <w:ind w:left="1134"/>
        <w:contextualSpacing w:val="0"/>
        <w:jc w:val="both"/>
        <w:rPr>
          <w:rFonts w:asciiTheme="minorBidi" w:eastAsia="SimSun" w:hAnsiTheme="minorBidi" w:cstheme="minorBidi"/>
          <w:sz w:val="22"/>
          <w:szCs w:val="22"/>
          <w:lang w:val="en-GB" w:eastAsia="ko-KR"/>
        </w:rPr>
      </w:pPr>
      <w:r w:rsidRPr="002D7294">
        <w:rPr>
          <w:rFonts w:asciiTheme="minorBidi" w:hAnsiTheme="minorBidi" w:cstheme="minorBidi"/>
          <w:b/>
          <w:sz w:val="22"/>
          <w:szCs w:val="22"/>
          <w:lang w:val="en-GB"/>
        </w:rPr>
        <w:t>Criterion A.6</w:t>
      </w:r>
      <w:r w:rsidRPr="002D7294">
        <w:rPr>
          <w:rFonts w:asciiTheme="minorBidi" w:hAnsiTheme="minorBidi" w:cstheme="minorBidi"/>
          <w:b/>
          <w:bCs/>
          <w:sz w:val="22"/>
          <w:szCs w:val="22"/>
          <w:lang w:val="en-GB"/>
        </w:rPr>
        <w:t>:</w:t>
      </w:r>
      <w:r w:rsidRPr="002D7294">
        <w:rPr>
          <w:rFonts w:asciiTheme="minorBidi" w:hAnsiTheme="minorBidi" w:cstheme="minorBidi"/>
          <w:sz w:val="22"/>
          <w:szCs w:val="22"/>
          <w:lang w:val="en-US"/>
        </w:rPr>
        <w:t xml:space="preserve"> </w:t>
      </w:r>
      <w:r>
        <w:rPr>
          <w:rFonts w:asciiTheme="minorBidi" w:hAnsiTheme="minorBidi" w:cstheme="minorBidi"/>
          <w:sz w:val="22"/>
          <w:szCs w:val="22"/>
          <w:lang w:val="en-US"/>
        </w:rPr>
        <w:t xml:space="preserve">The project will significantly contribute to building </w:t>
      </w:r>
      <w:r w:rsidRPr="00866DF6">
        <w:rPr>
          <w:rFonts w:ascii="Arial" w:hAnsi="Arial" w:cs="Arial"/>
          <w:sz w:val="22"/>
          <w:szCs w:val="22"/>
          <w:lang w:val="en-GB"/>
        </w:rPr>
        <w:t>local and national capacities to safeguard intangible cultural heritage</w:t>
      </w:r>
      <w:r>
        <w:rPr>
          <w:rFonts w:ascii="Arial" w:hAnsi="Arial" w:cs="Arial"/>
          <w:sz w:val="22"/>
          <w:szCs w:val="22"/>
          <w:lang w:val="en-GB"/>
        </w:rPr>
        <w:t xml:space="preserve">. </w:t>
      </w:r>
      <w:r w:rsidRPr="002B50C5">
        <w:rPr>
          <w:rFonts w:ascii="Arial" w:hAnsi="Arial" w:cs="Arial"/>
          <w:sz w:val="22"/>
          <w:szCs w:val="22"/>
          <w:lang w:val="en-GB"/>
        </w:rPr>
        <w:t xml:space="preserve">A total of eight workshops would be </w:t>
      </w:r>
      <w:r w:rsidR="0094562E">
        <w:rPr>
          <w:rFonts w:ascii="Arial" w:hAnsi="Arial" w:cs="Arial"/>
          <w:sz w:val="22"/>
          <w:szCs w:val="22"/>
          <w:lang w:val="en-GB"/>
        </w:rPr>
        <w:t>organized</w:t>
      </w:r>
      <w:r w:rsidR="0094562E" w:rsidRPr="002B50C5">
        <w:rPr>
          <w:rFonts w:ascii="Arial" w:hAnsi="Arial" w:cs="Arial"/>
          <w:sz w:val="22"/>
          <w:szCs w:val="22"/>
          <w:lang w:val="en-GB"/>
        </w:rPr>
        <w:t xml:space="preserve"> </w:t>
      </w:r>
      <w:r w:rsidRPr="002B50C5">
        <w:rPr>
          <w:rFonts w:ascii="Arial" w:hAnsi="Arial" w:cs="Arial"/>
          <w:sz w:val="22"/>
          <w:szCs w:val="22"/>
          <w:lang w:val="en-GB"/>
        </w:rPr>
        <w:t>to target each community</w:t>
      </w:r>
      <w:r>
        <w:rPr>
          <w:rFonts w:ascii="Arial" w:hAnsi="Arial" w:cs="Arial"/>
          <w:sz w:val="22"/>
          <w:szCs w:val="22"/>
          <w:lang w:val="en-GB"/>
        </w:rPr>
        <w:t xml:space="preserve">: nearly eighty community representatives and staff from local NGOs will benefit from </w:t>
      </w:r>
      <w:r w:rsidRPr="00866DF6">
        <w:rPr>
          <w:rFonts w:ascii="Arial" w:hAnsi="Arial" w:cs="Arial"/>
          <w:sz w:val="22"/>
          <w:szCs w:val="22"/>
          <w:lang w:val="en-GB"/>
        </w:rPr>
        <w:t>training on the 2003 Convention</w:t>
      </w:r>
      <w:r>
        <w:rPr>
          <w:rFonts w:ascii="Arial" w:hAnsi="Arial" w:cs="Arial"/>
          <w:sz w:val="22"/>
          <w:szCs w:val="22"/>
          <w:lang w:val="en-GB"/>
        </w:rPr>
        <w:t xml:space="preserve"> adapted to the local context. </w:t>
      </w:r>
      <w:r w:rsidRPr="004D09C5">
        <w:rPr>
          <w:rFonts w:ascii="Arial" w:hAnsi="Arial" w:cs="Arial"/>
          <w:sz w:val="22"/>
          <w:szCs w:val="22"/>
          <w:lang w:val="en-GB"/>
        </w:rPr>
        <w:t>The</w:t>
      </w:r>
      <w:r>
        <w:rPr>
          <w:rFonts w:ascii="Arial" w:hAnsi="Arial" w:cs="Arial"/>
          <w:sz w:val="22"/>
          <w:szCs w:val="22"/>
          <w:lang w:val="en-GB"/>
        </w:rPr>
        <w:t xml:space="preserve"> festivals </w:t>
      </w:r>
      <w:r w:rsidRPr="004D09C5">
        <w:rPr>
          <w:rFonts w:ascii="Arial" w:hAnsi="Arial" w:cs="Arial"/>
          <w:sz w:val="22"/>
          <w:szCs w:val="22"/>
          <w:lang w:val="en-GB"/>
        </w:rPr>
        <w:t xml:space="preserve">will enable community members to </w:t>
      </w:r>
      <w:r>
        <w:rPr>
          <w:rFonts w:ascii="Arial" w:hAnsi="Arial" w:cs="Arial"/>
          <w:sz w:val="22"/>
          <w:szCs w:val="22"/>
          <w:lang w:val="en-GB"/>
        </w:rPr>
        <w:t xml:space="preserve">transmit </w:t>
      </w:r>
      <w:r w:rsidRPr="004D09C5">
        <w:rPr>
          <w:rFonts w:ascii="Arial" w:hAnsi="Arial" w:cs="Arial"/>
          <w:sz w:val="22"/>
          <w:szCs w:val="22"/>
          <w:lang w:val="en-GB"/>
        </w:rPr>
        <w:t xml:space="preserve">their </w:t>
      </w:r>
      <w:r>
        <w:rPr>
          <w:rFonts w:ascii="Arial" w:hAnsi="Arial" w:cs="Arial"/>
          <w:sz w:val="22"/>
          <w:szCs w:val="22"/>
          <w:lang w:val="en-GB"/>
        </w:rPr>
        <w:t xml:space="preserve">knowledge and skills </w:t>
      </w:r>
      <w:r w:rsidRPr="004D09C5">
        <w:rPr>
          <w:rFonts w:ascii="Arial" w:hAnsi="Arial" w:cs="Arial"/>
          <w:sz w:val="22"/>
          <w:szCs w:val="22"/>
          <w:lang w:val="en-GB"/>
        </w:rPr>
        <w:t xml:space="preserve">to future generations through traditional crafts, performing arts, ritual practices and </w:t>
      </w:r>
      <w:r>
        <w:rPr>
          <w:rFonts w:ascii="Arial" w:hAnsi="Arial" w:cs="Arial"/>
          <w:sz w:val="22"/>
          <w:szCs w:val="22"/>
          <w:lang w:val="en-GB"/>
        </w:rPr>
        <w:t xml:space="preserve">storytelling. </w:t>
      </w:r>
      <w:r w:rsidRPr="004D09C5">
        <w:rPr>
          <w:rFonts w:ascii="Arial" w:hAnsi="Arial" w:cs="Arial"/>
          <w:sz w:val="22"/>
          <w:szCs w:val="22"/>
          <w:lang w:val="en-GB"/>
        </w:rPr>
        <w:t xml:space="preserve">They will also enable other members of the community to </w:t>
      </w:r>
      <w:r>
        <w:rPr>
          <w:rFonts w:ascii="Arial" w:hAnsi="Arial" w:cs="Arial"/>
          <w:sz w:val="22"/>
          <w:szCs w:val="22"/>
          <w:lang w:val="en-GB"/>
        </w:rPr>
        <w:t xml:space="preserve">have </w:t>
      </w:r>
      <w:r w:rsidRPr="004D09C5">
        <w:rPr>
          <w:rFonts w:ascii="Arial" w:hAnsi="Arial" w:cs="Arial"/>
          <w:sz w:val="22"/>
          <w:szCs w:val="22"/>
          <w:lang w:val="en-GB"/>
        </w:rPr>
        <w:t>a better understanding of the historical, social and cultural significance inherent in each festival.</w:t>
      </w:r>
      <w:r>
        <w:rPr>
          <w:rFonts w:ascii="Arial" w:hAnsi="Arial" w:cs="Arial"/>
          <w:sz w:val="22"/>
          <w:szCs w:val="22"/>
          <w:lang w:val="en-GB"/>
        </w:rPr>
        <w:t xml:space="preserve"> Covering a large part of the country, the project will enable over five hundred people to participate in the festivals and other activities during its implementation.</w:t>
      </w:r>
    </w:p>
    <w:p w14:paraId="479DAC8A" w14:textId="77777777" w:rsidR="00004F48" w:rsidRPr="002D7294" w:rsidRDefault="00004F48" w:rsidP="00004F48">
      <w:pPr>
        <w:pStyle w:val="Paragraphedeliste"/>
        <w:spacing w:before="120" w:after="120"/>
        <w:ind w:left="1134"/>
        <w:contextualSpacing w:val="0"/>
        <w:jc w:val="both"/>
        <w:rPr>
          <w:rFonts w:asciiTheme="minorBidi" w:hAnsiTheme="minorBidi" w:cstheme="minorBidi"/>
          <w:bCs/>
          <w:sz w:val="22"/>
          <w:szCs w:val="22"/>
          <w:lang w:val="en-GB"/>
        </w:rPr>
      </w:pPr>
      <w:r w:rsidRPr="002D7294">
        <w:rPr>
          <w:rFonts w:asciiTheme="minorBidi" w:hAnsiTheme="minorBidi" w:cstheme="minorBidi"/>
          <w:b/>
          <w:sz w:val="22"/>
          <w:szCs w:val="22"/>
          <w:lang w:val="en-GB"/>
        </w:rPr>
        <w:lastRenderedPageBreak/>
        <w:t>Criterion A.7</w:t>
      </w:r>
      <w:r w:rsidRPr="002D7294">
        <w:rPr>
          <w:rFonts w:asciiTheme="minorBidi" w:hAnsiTheme="minorBidi" w:cstheme="minorBidi"/>
          <w:b/>
          <w:bCs/>
          <w:sz w:val="22"/>
          <w:szCs w:val="22"/>
          <w:shd w:val="clear" w:color="auto" w:fill="FFFFFF"/>
          <w:lang w:val="en-GB"/>
        </w:rPr>
        <w:t>:</w:t>
      </w:r>
      <w:r w:rsidRPr="002D7294">
        <w:rPr>
          <w:rFonts w:asciiTheme="minorBidi" w:hAnsiTheme="minorBidi" w:cstheme="minorBidi"/>
          <w:sz w:val="22"/>
          <w:szCs w:val="22"/>
          <w:shd w:val="clear" w:color="auto" w:fill="FFFFFF"/>
          <w:lang w:val="en-GB"/>
        </w:rPr>
        <w:t xml:space="preserve"> The requesting State Party has not previously received any financial assistance from UNESCO under the Intangible Cultural Heritage Fund of the 2003 Convention to implement activities in the field of intangible cultural heritage.</w:t>
      </w:r>
    </w:p>
    <w:p w14:paraId="06F112D0" w14:textId="667493B5" w:rsidR="00004F48" w:rsidRPr="002D7294" w:rsidRDefault="00004F48" w:rsidP="00004F48">
      <w:pPr>
        <w:pStyle w:val="Paragraphedeliste"/>
        <w:spacing w:before="120" w:after="120"/>
        <w:ind w:left="1134"/>
        <w:contextualSpacing w:val="0"/>
        <w:jc w:val="both"/>
        <w:rPr>
          <w:rFonts w:asciiTheme="minorBidi" w:hAnsiTheme="minorBidi" w:cstheme="minorBidi"/>
          <w:bCs/>
          <w:sz w:val="22"/>
          <w:szCs w:val="22"/>
          <w:lang w:val="en-GB"/>
        </w:rPr>
      </w:pPr>
      <w:r w:rsidRPr="002D7294">
        <w:rPr>
          <w:rFonts w:asciiTheme="minorBidi" w:hAnsiTheme="minorBidi" w:cstheme="minorBidi"/>
          <w:b/>
          <w:sz w:val="22"/>
          <w:szCs w:val="22"/>
          <w:lang w:val="en-GB"/>
        </w:rPr>
        <w:t xml:space="preserve">Paragraph 10(a): </w:t>
      </w:r>
      <w:r w:rsidRPr="002D7294">
        <w:rPr>
          <w:rFonts w:asciiTheme="minorBidi" w:hAnsiTheme="minorBidi" w:cstheme="minorBidi"/>
          <w:bCs/>
          <w:sz w:val="22"/>
          <w:szCs w:val="22"/>
          <w:lang w:val="en-GB"/>
        </w:rPr>
        <w:t>The project is national in scope and involves cooperation with</w:t>
      </w:r>
      <w:r>
        <w:rPr>
          <w:rFonts w:asciiTheme="minorBidi" w:hAnsiTheme="minorBidi" w:cstheme="minorBidi"/>
          <w:bCs/>
          <w:sz w:val="22"/>
          <w:szCs w:val="22"/>
          <w:lang w:val="en-GB"/>
        </w:rPr>
        <w:t xml:space="preserve"> a wide range of national and local NGOs and community </w:t>
      </w:r>
      <w:r w:rsidR="0094562E">
        <w:rPr>
          <w:rFonts w:asciiTheme="minorBidi" w:hAnsiTheme="minorBidi" w:cstheme="minorBidi"/>
          <w:bCs/>
          <w:sz w:val="22"/>
          <w:szCs w:val="22"/>
          <w:lang w:val="en-GB"/>
        </w:rPr>
        <w:t xml:space="preserve">organizations </w:t>
      </w:r>
      <w:r>
        <w:rPr>
          <w:rFonts w:asciiTheme="minorBidi" w:hAnsiTheme="minorBidi" w:cstheme="minorBidi"/>
          <w:bCs/>
          <w:sz w:val="22"/>
          <w:szCs w:val="22"/>
          <w:lang w:val="en-GB"/>
        </w:rPr>
        <w:t xml:space="preserve">in various divisions of the country. </w:t>
      </w:r>
    </w:p>
    <w:p w14:paraId="696B5F85" w14:textId="7BA9A86B" w:rsidR="00004F48" w:rsidRPr="0074412A" w:rsidRDefault="00004F48" w:rsidP="00004F48">
      <w:pPr>
        <w:pStyle w:val="Paragraphedeliste"/>
        <w:spacing w:before="120" w:after="120"/>
        <w:ind w:left="1134"/>
        <w:contextualSpacing w:val="0"/>
        <w:jc w:val="both"/>
        <w:rPr>
          <w:rFonts w:asciiTheme="minorBidi" w:eastAsia="SimSun" w:hAnsiTheme="minorBidi" w:cstheme="minorBidi"/>
          <w:sz w:val="22"/>
          <w:szCs w:val="22"/>
          <w:lang w:val="en-GB" w:eastAsia="ko-KR"/>
        </w:rPr>
      </w:pPr>
      <w:r w:rsidRPr="002D7294">
        <w:rPr>
          <w:rFonts w:asciiTheme="minorBidi" w:hAnsiTheme="minorBidi" w:cstheme="minorBidi"/>
          <w:b/>
          <w:sz w:val="22"/>
          <w:szCs w:val="22"/>
          <w:lang w:val="en-GB"/>
        </w:rPr>
        <w:t>Paragraph 10(b)</w:t>
      </w:r>
      <w:r w:rsidRPr="002D7294">
        <w:rPr>
          <w:rFonts w:asciiTheme="minorBidi" w:hAnsiTheme="minorBidi" w:cstheme="minorBidi"/>
          <w:b/>
          <w:bCs/>
          <w:sz w:val="22"/>
          <w:szCs w:val="22"/>
          <w:lang w:val="en-GB"/>
        </w:rPr>
        <w:t>:</w:t>
      </w:r>
      <w:r w:rsidRPr="002D7294">
        <w:rPr>
          <w:rFonts w:asciiTheme="minorBidi" w:hAnsiTheme="minorBidi" w:cstheme="minorBidi"/>
          <w:sz w:val="22"/>
          <w:szCs w:val="22"/>
          <w:lang w:val="en-GB"/>
        </w:rPr>
        <w:t xml:space="preserve"> </w:t>
      </w:r>
      <w:r w:rsidRPr="00946382">
        <w:rPr>
          <w:rFonts w:asciiTheme="minorBidi" w:hAnsiTheme="minorBidi" w:cstheme="minorBidi"/>
          <w:sz w:val="22"/>
          <w:szCs w:val="22"/>
          <w:lang w:val="en-US"/>
        </w:rPr>
        <w:t xml:space="preserve">The communication </w:t>
      </w:r>
      <w:r>
        <w:rPr>
          <w:rFonts w:asciiTheme="minorBidi" w:hAnsiTheme="minorBidi" w:cstheme="minorBidi"/>
          <w:sz w:val="22"/>
          <w:szCs w:val="22"/>
          <w:lang w:val="en-US"/>
        </w:rPr>
        <w:t xml:space="preserve">and educational </w:t>
      </w:r>
      <w:r w:rsidRPr="00946382">
        <w:rPr>
          <w:rFonts w:asciiTheme="minorBidi" w:hAnsiTheme="minorBidi" w:cstheme="minorBidi"/>
          <w:sz w:val="22"/>
          <w:szCs w:val="22"/>
          <w:lang w:val="en-US"/>
        </w:rPr>
        <w:t xml:space="preserve">materials developed during the </w:t>
      </w:r>
      <w:r w:rsidRPr="0074412A">
        <w:rPr>
          <w:rFonts w:asciiTheme="minorBidi" w:hAnsiTheme="minorBidi" w:cstheme="minorBidi"/>
          <w:sz w:val="22"/>
          <w:szCs w:val="22"/>
          <w:lang w:val="en-US"/>
        </w:rPr>
        <w:t xml:space="preserve">project will serve to raise awareness among communities and the general public of the importance of safeguarding the eight festivals of Bangladesh, thus contributing to their recognition at </w:t>
      </w:r>
      <w:r w:rsidR="0094562E" w:rsidRPr="0074412A">
        <w:rPr>
          <w:rFonts w:asciiTheme="minorBidi" w:hAnsiTheme="minorBidi" w:cstheme="minorBidi"/>
          <w:sz w:val="22"/>
          <w:szCs w:val="22"/>
          <w:lang w:val="en-US"/>
        </w:rPr>
        <w:t xml:space="preserve">the </w:t>
      </w:r>
      <w:r w:rsidRPr="0074412A">
        <w:rPr>
          <w:rFonts w:asciiTheme="minorBidi" w:hAnsiTheme="minorBidi" w:cstheme="minorBidi"/>
          <w:sz w:val="22"/>
          <w:szCs w:val="22"/>
          <w:lang w:val="en-US"/>
        </w:rPr>
        <w:t>national level.</w:t>
      </w:r>
    </w:p>
    <w:p w14:paraId="6C620AA9" w14:textId="2F5B45A0" w:rsidR="006C1856" w:rsidRPr="00C155D7" w:rsidRDefault="006C1856" w:rsidP="00004F48">
      <w:pPr>
        <w:pStyle w:val="Paragraphedeliste"/>
        <w:numPr>
          <w:ilvl w:val="0"/>
          <w:numId w:val="28"/>
        </w:numPr>
        <w:spacing w:before="120" w:after="120"/>
        <w:ind w:left="1134" w:hanging="567"/>
        <w:contextualSpacing w:val="0"/>
        <w:jc w:val="both"/>
        <w:rPr>
          <w:rFonts w:asciiTheme="minorBidi" w:hAnsiTheme="minorBidi" w:cstheme="minorBidi"/>
          <w:sz w:val="22"/>
          <w:szCs w:val="22"/>
          <w:lang w:val="en-US"/>
        </w:rPr>
      </w:pPr>
      <w:r w:rsidRPr="00C155D7">
        <w:rPr>
          <w:rFonts w:asciiTheme="minorBidi" w:hAnsiTheme="minorBidi" w:cstheme="minorBidi"/>
          <w:sz w:val="22"/>
          <w:szCs w:val="22"/>
          <w:u w:val="single"/>
          <w:lang w:val="en-US"/>
        </w:rPr>
        <w:t>Notes with interest</w:t>
      </w:r>
      <w:r w:rsidRPr="0074412A">
        <w:rPr>
          <w:rFonts w:asciiTheme="minorBidi" w:hAnsiTheme="minorBidi" w:cstheme="minorBidi"/>
          <w:sz w:val="22"/>
          <w:szCs w:val="22"/>
          <w:lang w:val="en-US"/>
        </w:rPr>
        <w:t xml:space="preserve"> that the </w:t>
      </w:r>
      <w:r w:rsidR="007C7ED5" w:rsidRPr="0074412A">
        <w:rPr>
          <w:rFonts w:asciiTheme="minorBidi" w:hAnsiTheme="minorBidi" w:cstheme="minorBidi"/>
          <w:sz w:val="22"/>
          <w:szCs w:val="22"/>
          <w:lang w:val="en-US"/>
        </w:rPr>
        <w:t xml:space="preserve">activities </w:t>
      </w:r>
      <w:r w:rsidR="0094562E" w:rsidRPr="00C155D7">
        <w:rPr>
          <w:rFonts w:asciiTheme="minorBidi" w:hAnsiTheme="minorBidi" w:cstheme="minorBidi"/>
          <w:sz w:val="22"/>
          <w:szCs w:val="22"/>
          <w:lang w:val="en-US"/>
        </w:rPr>
        <w:t xml:space="preserve">planned </w:t>
      </w:r>
      <w:r w:rsidR="007C7ED5" w:rsidRPr="0074412A">
        <w:rPr>
          <w:rFonts w:asciiTheme="minorBidi" w:hAnsiTheme="minorBidi" w:cstheme="minorBidi"/>
          <w:sz w:val="22"/>
          <w:szCs w:val="22"/>
          <w:lang w:val="en-US"/>
        </w:rPr>
        <w:t xml:space="preserve">under the request would contribute to promoting and celebrating the diversity of minority </w:t>
      </w:r>
      <w:proofErr w:type="gramStart"/>
      <w:r w:rsidR="007C7ED5" w:rsidRPr="0074412A">
        <w:rPr>
          <w:rFonts w:asciiTheme="minorBidi" w:hAnsiTheme="minorBidi" w:cstheme="minorBidi"/>
          <w:sz w:val="22"/>
          <w:szCs w:val="22"/>
          <w:lang w:val="en-US"/>
        </w:rPr>
        <w:t>cultures;</w:t>
      </w:r>
      <w:proofErr w:type="gramEnd"/>
    </w:p>
    <w:p w14:paraId="573C66BA" w14:textId="6268DFE4" w:rsidR="00004F48" w:rsidRPr="005261B7" w:rsidRDefault="00004F48" w:rsidP="00004F48">
      <w:pPr>
        <w:pStyle w:val="Paragraphedeliste"/>
        <w:numPr>
          <w:ilvl w:val="0"/>
          <w:numId w:val="28"/>
        </w:numPr>
        <w:spacing w:before="120" w:after="120"/>
        <w:ind w:left="1134" w:hanging="567"/>
        <w:contextualSpacing w:val="0"/>
        <w:jc w:val="both"/>
        <w:rPr>
          <w:rFonts w:asciiTheme="minorBidi" w:hAnsiTheme="minorBidi" w:cstheme="minorBidi"/>
          <w:sz w:val="22"/>
          <w:szCs w:val="22"/>
          <w:lang w:val="en-US"/>
        </w:rPr>
      </w:pPr>
      <w:r w:rsidRPr="005261B7">
        <w:rPr>
          <w:rFonts w:asciiTheme="minorBidi" w:hAnsiTheme="minorBidi" w:cstheme="minorBidi"/>
          <w:sz w:val="22"/>
          <w:szCs w:val="22"/>
          <w:u w:val="single"/>
          <w:lang w:val="en-US"/>
        </w:rPr>
        <w:t>Approves</w:t>
      </w:r>
      <w:r w:rsidRPr="005261B7">
        <w:rPr>
          <w:rFonts w:asciiTheme="minorBidi" w:hAnsiTheme="minorBidi" w:cstheme="minorBidi"/>
          <w:sz w:val="22"/>
          <w:szCs w:val="22"/>
          <w:lang w:val="en-US"/>
        </w:rPr>
        <w:t xml:space="preserve"> the International Assistance request from Bangladesh for the project entitled </w:t>
      </w:r>
      <w:r w:rsidRPr="005261B7">
        <w:rPr>
          <w:rFonts w:asciiTheme="minorBidi" w:hAnsiTheme="minorBidi" w:cstheme="minorBidi"/>
          <w:b/>
          <w:bCs/>
          <w:sz w:val="22"/>
          <w:szCs w:val="22"/>
          <w:lang w:val="en-GB"/>
        </w:rPr>
        <w:t xml:space="preserve">Implementing </w:t>
      </w:r>
      <w:r>
        <w:rPr>
          <w:rFonts w:asciiTheme="minorBidi" w:hAnsiTheme="minorBidi" w:cstheme="minorBidi"/>
          <w:b/>
          <w:bCs/>
          <w:sz w:val="22"/>
          <w:szCs w:val="22"/>
          <w:lang w:val="en-GB"/>
        </w:rPr>
        <w:t>c</w:t>
      </w:r>
      <w:r w:rsidRPr="005261B7">
        <w:rPr>
          <w:rFonts w:asciiTheme="minorBidi" w:hAnsiTheme="minorBidi" w:cstheme="minorBidi"/>
          <w:b/>
          <w:bCs/>
          <w:sz w:val="22"/>
          <w:szCs w:val="22"/>
          <w:lang w:val="en-GB"/>
        </w:rPr>
        <w:t xml:space="preserve">ommunity-based </w:t>
      </w:r>
      <w:r>
        <w:rPr>
          <w:rFonts w:asciiTheme="minorBidi" w:hAnsiTheme="minorBidi" w:cstheme="minorBidi"/>
          <w:b/>
          <w:bCs/>
          <w:sz w:val="22"/>
          <w:szCs w:val="22"/>
          <w:lang w:val="en-GB"/>
        </w:rPr>
        <w:t>h</w:t>
      </w:r>
      <w:r w:rsidRPr="005261B7">
        <w:rPr>
          <w:rFonts w:asciiTheme="minorBidi" w:hAnsiTheme="minorBidi" w:cstheme="minorBidi"/>
          <w:b/>
          <w:bCs/>
          <w:sz w:val="22"/>
          <w:szCs w:val="22"/>
          <w:lang w:val="en-GB"/>
        </w:rPr>
        <w:t xml:space="preserve">eritage </w:t>
      </w:r>
      <w:r>
        <w:rPr>
          <w:rFonts w:asciiTheme="minorBidi" w:hAnsiTheme="minorBidi" w:cstheme="minorBidi"/>
          <w:b/>
          <w:bCs/>
          <w:sz w:val="22"/>
          <w:szCs w:val="22"/>
          <w:lang w:val="en-GB"/>
        </w:rPr>
        <w:t>f</w:t>
      </w:r>
      <w:r w:rsidRPr="005261B7">
        <w:rPr>
          <w:rFonts w:asciiTheme="minorBidi" w:hAnsiTheme="minorBidi" w:cstheme="minorBidi"/>
          <w:b/>
          <w:bCs/>
          <w:sz w:val="22"/>
          <w:szCs w:val="22"/>
          <w:lang w:val="en-GB"/>
        </w:rPr>
        <w:t>estivals in eight administrative divisions of Bangladesh</w:t>
      </w:r>
      <w:r w:rsidRPr="005261B7">
        <w:rPr>
          <w:rFonts w:asciiTheme="minorBidi" w:hAnsiTheme="minorBidi" w:cstheme="minorBidi"/>
          <w:bCs/>
          <w:sz w:val="22"/>
          <w:szCs w:val="22"/>
          <w:lang w:val="en-US"/>
        </w:rPr>
        <w:t>,</w:t>
      </w:r>
      <w:r w:rsidRPr="005261B7" w:rsidDel="00A801D7">
        <w:rPr>
          <w:rFonts w:asciiTheme="minorBidi" w:hAnsiTheme="minorBidi" w:cstheme="minorBidi"/>
          <w:b/>
          <w:sz w:val="22"/>
          <w:szCs w:val="22"/>
          <w:lang w:val="en-US"/>
        </w:rPr>
        <w:t xml:space="preserve"> </w:t>
      </w:r>
      <w:r w:rsidRPr="005261B7">
        <w:rPr>
          <w:rFonts w:asciiTheme="minorBidi" w:hAnsiTheme="minorBidi" w:cstheme="minorBidi"/>
          <w:sz w:val="22"/>
          <w:szCs w:val="22"/>
          <w:lang w:val="en-US"/>
        </w:rPr>
        <w:t xml:space="preserve">and </w:t>
      </w:r>
      <w:r w:rsidRPr="005261B7">
        <w:rPr>
          <w:rFonts w:asciiTheme="minorBidi" w:hAnsiTheme="minorBidi" w:cstheme="minorBidi"/>
          <w:sz w:val="22"/>
          <w:szCs w:val="22"/>
          <w:u w:val="single"/>
          <w:lang w:val="en-US"/>
        </w:rPr>
        <w:t>grants</w:t>
      </w:r>
      <w:r w:rsidRPr="005261B7">
        <w:rPr>
          <w:rFonts w:asciiTheme="minorBidi" w:hAnsiTheme="minorBidi" w:cstheme="minorBidi"/>
          <w:sz w:val="22"/>
          <w:szCs w:val="22"/>
          <w:lang w:val="en-US"/>
        </w:rPr>
        <w:t xml:space="preserve"> the amount of US$</w:t>
      </w:r>
      <w:r>
        <w:rPr>
          <w:rFonts w:asciiTheme="minorBidi" w:hAnsiTheme="minorBidi" w:cstheme="minorBidi"/>
          <w:sz w:val="22"/>
          <w:szCs w:val="22"/>
          <w:lang w:val="en-US"/>
        </w:rPr>
        <w:t>99,700</w:t>
      </w:r>
      <w:r w:rsidRPr="005261B7">
        <w:rPr>
          <w:rFonts w:asciiTheme="minorBidi" w:hAnsiTheme="minorBidi" w:cstheme="minorBidi"/>
          <w:sz w:val="22"/>
          <w:szCs w:val="22"/>
          <w:lang w:val="en-US"/>
        </w:rPr>
        <w:t xml:space="preserve"> </w:t>
      </w:r>
      <w:r w:rsidRPr="005261B7">
        <w:rPr>
          <w:rFonts w:asciiTheme="minorBidi" w:eastAsia="SimSun" w:hAnsiTheme="minorBidi" w:cstheme="minorBidi"/>
          <w:sz w:val="22"/>
          <w:szCs w:val="22"/>
          <w:lang w:val="en-US" w:eastAsia="ko-KR"/>
        </w:rPr>
        <w:t xml:space="preserve">for the implementation of this </w:t>
      </w:r>
      <w:proofErr w:type="gramStart"/>
      <w:r w:rsidRPr="005261B7">
        <w:rPr>
          <w:rFonts w:asciiTheme="minorBidi" w:eastAsia="SimSun" w:hAnsiTheme="minorBidi" w:cstheme="minorBidi"/>
          <w:sz w:val="22"/>
          <w:szCs w:val="22"/>
          <w:lang w:val="en-US" w:eastAsia="ko-KR"/>
        </w:rPr>
        <w:t>project</w:t>
      </w:r>
      <w:r w:rsidRPr="005261B7">
        <w:rPr>
          <w:rFonts w:asciiTheme="minorBidi" w:hAnsiTheme="minorBidi" w:cstheme="minorBidi"/>
          <w:sz w:val="22"/>
          <w:szCs w:val="22"/>
          <w:lang w:val="en-US"/>
        </w:rPr>
        <w:t>;</w:t>
      </w:r>
      <w:proofErr w:type="gramEnd"/>
    </w:p>
    <w:p w14:paraId="433DDF9C" w14:textId="77777777" w:rsidR="00004F48" w:rsidRPr="002D7294" w:rsidRDefault="00004F48" w:rsidP="00004F48">
      <w:pPr>
        <w:pStyle w:val="Paragraphedeliste"/>
        <w:numPr>
          <w:ilvl w:val="0"/>
          <w:numId w:val="28"/>
        </w:numPr>
        <w:spacing w:before="120" w:after="120"/>
        <w:ind w:left="1134" w:hanging="567"/>
        <w:contextualSpacing w:val="0"/>
        <w:jc w:val="both"/>
        <w:rPr>
          <w:rFonts w:asciiTheme="minorBidi" w:hAnsiTheme="minorBidi" w:cstheme="minorBidi"/>
          <w:sz w:val="22"/>
          <w:szCs w:val="22"/>
          <w:u w:val="single"/>
          <w:lang w:val="en-GB"/>
        </w:rPr>
      </w:pPr>
      <w:r w:rsidRPr="002D7294">
        <w:rPr>
          <w:rFonts w:asciiTheme="minorBidi" w:hAnsiTheme="minorBidi" w:cstheme="minorBidi"/>
          <w:sz w:val="22"/>
          <w:szCs w:val="22"/>
          <w:u w:val="single"/>
          <w:lang w:val="en-GB"/>
        </w:rPr>
        <w:t>Requests</w:t>
      </w:r>
      <w:r w:rsidRPr="002D7294">
        <w:rPr>
          <w:rFonts w:asciiTheme="minorBidi" w:hAnsiTheme="minorBidi" w:cstheme="minorBidi"/>
          <w:sz w:val="22"/>
          <w:szCs w:val="22"/>
          <w:lang w:val="en-GB"/>
        </w:rPr>
        <w:t xml:space="preserve"> </w:t>
      </w:r>
      <w:r w:rsidRPr="003604E9">
        <w:rPr>
          <w:rFonts w:asciiTheme="minorBidi" w:hAnsiTheme="minorBidi" w:cstheme="minorBidi"/>
          <w:sz w:val="22"/>
          <w:szCs w:val="22"/>
          <w:lang w:val="en-US"/>
        </w:rPr>
        <w:t>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37B84F0C" w14:textId="77777777" w:rsidR="00004F48" w:rsidRPr="002D7294" w:rsidRDefault="00004F48" w:rsidP="00004F48">
      <w:pPr>
        <w:pStyle w:val="Paragraphedeliste"/>
        <w:numPr>
          <w:ilvl w:val="0"/>
          <w:numId w:val="28"/>
        </w:numPr>
        <w:spacing w:before="120" w:after="120"/>
        <w:ind w:left="1134" w:hanging="567"/>
        <w:contextualSpacing w:val="0"/>
        <w:jc w:val="both"/>
        <w:rPr>
          <w:rFonts w:asciiTheme="minorBidi" w:hAnsiTheme="minorBidi" w:cstheme="minorBidi"/>
          <w:sz w:val="22"/>
          <w:szCs w:val="22"/>
          <w:lang w:val="en-GB"/>
        </w:rPr>
      </w:pPr>
      <w:r w:rsidRPr="002D7294">
        <w:rPr>
          <w:rFonts w:asciiTheme="minorBidi" w:hAnsiTheme="minorBidi" w:cstheme="minorBidi"/>
          <w:sz w:val="22"/>
          <w:szCs w:val="22"/>
          <w:u w:val="single"/>
          <w:lang w:val="en-GB"/>
        </w:rPr>
        <w:t>Invites</w:t>
      </w:r>
      <w:r w:rsidRPr="002D7294">
        <w:rPr>
          <w:rFonts w:asciiTheme="minorBidi" w:hAnsiTheme="minorBidi" w:cstheme="minorBidi"/>
          <w:sz w:val="22"/>
          <w:szCs w:val="22"/>
          <w:lang w:val="en-GB"/>
        </w:rPr>
        <w:t xml:space="preserve"> the requesting State Party to use Form ICH-04-Report to report on the use of the assistance granted.</w:t>
      </w:r>
    </w:p>
    <w:p w14:paraId="05C8745E" w14:textId="5FC19878" w:rsidR="00CB7B67" w:rsidRPr="00C576EF" w:rsidRDefault="00CB7B67" w:rsidP="00CB7B67">
      <w:pPr>
        <w:keepNext/>
        <w:spacing w:before="240" w:after="120"/>
        <w:ind w:left="1134" w:hanging="567"/>
        <w:jc w:val="both"/>
        <w:outlineLvl w:val="1"/>
        <w:rPr>
          <w:rFonts w:ascii="Arial" w:hAnsi="Arial" w:cs="Arial"/>
          <w:b/>
          <w:sz w:val="22"/>
          <w:szCs w:val="22"/>
          <w:lang w:val="en-GB" w:eastAsia="en-GB"/>
        </w:rPr>
      </w:pPr>
      <w:bookmarkStart w:id="9" w:name="Dec3"/>
      <w:r w:rsidRPr="00C576EF">
        <w:rPr>
          <w:rFonts w:ascii="Arial" w:hAnsi="Arial" w:cs="Arial"/>
          <w:b/>
          <w:sz w:val="22"/>
          <w:szCs w:val="22"/>
          <w:lang w:val="en-GB" w:eastAsia="en-GB"/>
        </w:rPr>
        <w:t>DRAFT DECISION 1</w:t>
      </w:r>
      <w:r>
        <w:rPr>
          <w:rFonts w:ascii="Arial" w:hAnsi="Arial" w:cs="Arial"/>
          <w:b/>
          <w:sz w:val="22"/>
          <w:szCs w:val="22"/>
          <w:lang w:val="en-GB" w:eastAsia="en-GB"/>
        </w:rPr>
        <w:t>9</w:t>
      </w:r>
      <w:r w:rsidRPr="00C576EF">
        <w:rPr>
          <w:rFonts w:ascii="Arial" w:hAnsi="Arial" w:cs="Arial"/>
          <w:b/>
          <w:sz w:val="22"/>
          <w:szCs w:val="22"/>
          <w:lang w:val="en-GB" w:eastAsia="en-GB"/>
        </w:rPr>
        <w:t xml:space="preserve">.COM </w:t>
      </w:r>
      <w:r>
        <w:rPr>
          <w:rFonts w:ascii="Arial" w:hAnsi="Arial" w:cs="Arial"/>
          <w:b/>
          <w:sz w:val="22"/>
          <w:szCs w:val="22"/>
          <w:lang w:val="en-GB" w:eastAsia="en-GB"/>
        </w:rPr>
        <w:t>2</w:t>
      </w:r>
      <w:r w:rsidRPr="00C576EF">
        <w:rPr>
          <w:rFonts w:ascii="Arial" w:hAnsi="Arial" w:cs="Arial"/>
          <w:b/>
          <w:sz w:val="22"/>
          <w:szCs w:val="22"/>
          <w:lang w:val="en-GB" w:eastAsia="en-GB"/>
        </w:rPr>
        <w:t xml:space="preserve">.BUR </w:t>
      </w:r>
      <w:r w:rsidRPr="00C155D7">
        <w:rPr>
          <w:rFonts w:ascii="Arial" w:hAnsi="Arial" w:cs="Arial"/>
          <w:b/>
          <w:sz w:val="22"/>
          <w:szCs w:val="22"/>
          <w:lang w:val="en-GB"/>
        </w:rPr>
        <w:t>3.3</w:t>
      </w:r>
      <w:bookmarkEnd w:id="9"/>
      <w:r w:rsidRPr="00C576EF">
        <w:rPr>
          <w:rFonts w:ascii="Arial" w:hAnsi="Arial" w:cs="Arial"/>
          <w:b/>
          <w:sz w:val="22"/>
          <w:szCs w:val="22"/>
          <w:lang w:val="en-GB" w:eastAsia="en-GB"/>
        </w:rPr>
        <w:tab/>
      </w:r>
      <w:r w:rsidR="00AF2CA1">
        <w:rPr>
          <w:noProof/>
        </w:rPr>
        <w:drawing>
          <wp:inline distT="0" distB="0" distL="0" distR="0" wp14:anchorId="21031EAB" wp14:editId="0FBC4F41">
            <wp:extent cx="104140" cy="104140"/>
            <wp:effectExtent l="0" t="0" r="0" b="0"/>
            <wp:docPr id="1241876762" name="Picture 1" descr="Retour au débu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47110" name="Picture 1" descr="Retour au début">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p w14:paraId="7624F0C5" w14:textId="77777777" w:rsidR="00CB7B67" w:rsidRPr="002D7294" w:rsidRDefault="00CB7B67" w:rsidP="00CB7B67">
      <w:pPr>
        <w:keepNext/>
        <w:spacing w:before="120" w:after="120"/>
        <w:ind w:left="1134" w:hanging="567"/>
        <w:jc w:val="both"/>
        <w:rPr>
          <w:rFonts w:asciiTheme="minorBidi" w:hAnsiTheme="minorBidi" w:cstheme="minorBidi"/>
          <w:sz w:val="22"/>
          <w:szCs w:val="22"/>
          <w:lang w:val="en-GB"/>
        </w:rPr>
      </w:pPr>
      <w:r w:rsidRPr="002D7294">
        <w:rPr>
          <w:rFonts w:asciiTheme="minorBidi" w:hAnsiTheme="minorBidi" w:cstheme="minorBidi"/>
          <w:sz w:val="22"/>
          <w:szCs w:val="22"/>
          <w:lang w:val="en-GB"/>
        </w:rPr>
        <w:t>The Bureau,</w:t>
      </w:r>
    </w:p>
    <w:p w14:paraId="02359F5F" w14:textId="77777777" w:rsidR="00CB7B67" w:rsidRPr="002D7294" w:rsidRDefault="00CB7B67" w:rsidP="00CB7B67">
      <w:pPr>
        <w:pStyle w:val="Paragraphedeliste"/>
        <w:numPr>
          <w:ilvl w:val="0"/>
          <w:numId w:val="26"/>
        </w:numPr>
        <w:spacing w:before="120" w:after="120"/>
        <w:ind w:left="1134" w:hanging="567"/>
        <w:contextualSpacing w:val="0"/>
        <w:jc w:val="both"/>
        <w:rPr>
          <w:rFonts w:asciiTheme="minorBidi" w:hAnsiTheme="minorBidi" w:cstheme="minorBidi"/>
          <w:sz w:val="22"/>
          <w:szCs w:val="22"/>
          <w:lang w:val="en-GB"/>
        </w:rPr>
      </w:pPr>
      <w:r w:rsidRPr="002D7294">
        <w:rPr>
          <w:rFonts w:asciiTheme="minorBidi" w:hAnsiTheme="minorBidi" w:cstheme="minorBidi"/>
          <w:sz w:val="22"/>
          <w:szCs w:val="22"/>
          <w:u w:val="single"/>
          <w:lang w:val="en-GB"/>
        </w:rPr>
        <w:t>Recalling</w:t>
      </w:r>
      <w:r w:rsidRPr="002D7294">
        <w:rPr>
          <w:rFonts w:asciiTheme="minorBidi" w:hAnsiTheme="minorBidi" w:cstheme="minorBidi"/>
          <w:sz w:val="22"/>
          <w:szCs w:val="22"/>
          <w:lang w:val="en-GB"/>
        </w:rPr>
        <w:t xml:space="preserve"> Article 23 of the Convention as well as Chapter I.4 of the Operational Directives relating to the eligibility and criteria of International Assistance requests,</w:t>
      </w:r>
    </w:p>
    <w:p w14:paraId="5E2F9EE8" w14:textId="1AA3E1DF" w:rsidR="00CB7B67" w:rsidRPr="0074412A" w:rsidRDefault="00CB7B67" w:rsidP="00CB7B67">
      <w:pPr>
        <w:pStyle w:val="Paragraphedeliste"/>
        <w:numPr>
          <w:ilvl w:val="0"/>
          <w:numId w:val="26"/>
        </w:numPr>
        <w:spacing w:before="120" w:after="120"/>
        <w:ind w:left="1134" w:hanging="567"/>
        <w:contextualSpacing w:val="0"/>
        <w:jc w:val="both"/>
        <w:rPr>
          <w:rFonts w:asciiTheme="minorBidi" w:hAnsiTheme="minorBidi" w:cstheme="minorBidi"/>
          <w:sz w:val="22"/>
          <w:szCs w:val="22"/>
          <w:lang w:val="en-GB"/>
        </w:rPr>
      </w:pPr>
      <w:r w:rsidRPr="002D7294">
        <w:rPr>
          <w:rFonts w:asciiTheme="minorBidi" w:hAnsiTheme="minorBidi" w:cstheme="minorBidi"/>
          <w:sz w:val="22"/>
          <w:szCs w:val="22"/>
          <w:u w:val="single"/>
          <w:lang w:val="en-GB"/>
        </w:rPr>
        <w:t>Having examined</w:t>
      </w:r>
      <w:r w:rsidRPr="002D7294">
        <w:rPr>
          <w:rFonts w:asciiTheme="minorBidi" w:hAnsiTheme="minorBidi" w:cstheme="minorBidi"/>
          <w:sz w:val="22"/>
          <w:szCs w:val="22"/>
          <w:lang w:val="en-GB"/>
        </w:rPr>
        <w:t xml:space="preserve"> document </w:t>
      </w:r>
      <w:r w:rsidRPr="00C155D7">
        <w:rPr>
          <w:rFonts w:asciiTheme="minorBidi" w:hAnsiTheme="minorBidi" w:cstheme="minorBidi"/>
          <w:sz w:val="22"/>
          <w:szCs w:val="22"/>
          <w:lang w:val="en-GB"/>
        </w:rPr>
        <w:t>LHE/24/19.COM 2.BUR/3</w:t>
      </w:r>
      <w:r w:rsidRPr="002D7294">
        <w:rPr>
          <w:rFonts w:asciiTheme="minorBidi" w:hAnsiTheme="minorBidi" w:cstheme="minorBidi"/>
          <w:sz w:val="22"/>
          <w:szCs w:val="22"/>
          <w:lang w:val="en-GB"/>
        </w:rPr>
        <w:t xml:space="preserve"> as well as International Assistance request no. 02</w:t>
      </w:r>
      <w:r>
        <w:rPr>
          <w:rFonts w:asciiTheme="minorBidi" w:hAnsiTheme="minorBidi" w:cstheme="minorBidi"/>
          <w:sz w:val="22"/>
          <w:szCs w:val="22"/>
          <w:lang w:val="en-GB"/>
        </w:rPr>
        <w:t xml:space="preserve">229, </w:t>
      </w:r>
      <w:r w:rsidRPr="002D7294">
        <w:rPr>
          <w:rFonts w:asciiTheme="minorBidi" w:hAnsiTheme="minorBidi" w:cstheme="minorBidi"/>
          <w:sz w:val="22"/>
          <w:szCs w:val="22"/>
          <w:lang w:val="en-GB"/>
        </w:rPr>
        <w:t xml:space="preserve">submitted by </w:t>
      </w:r>
      <w:r w:rsidRPr="00BD01CC">
        <w:rPr>
          <w:rFonts w:ascii="Arial" w:hAnsi="Arial" w:cs="Arial"/>
          <w:sz w:val="22"/>
          <w:szCs w:val="22"/>
          <w:lang w:val="en-US"/>
        </w:rPr>
        <w:t xml:space="preserve">Belize, </w:t>
      </w:r>
      <w:r w:rsidRPr="0074412A">
        <w:rPr>
          <w:rFonts w:ascii="Arial" w:hAnsi="Arial" w:cs="Arial"/>
          <w:sz w:val="22"/>
          <w:szCs w:val="22"/>
          <w:lang w:val="en-US"/>
        </w:rPr>
        <w:t>Costa Rica</w:t>
      </w:r>
      <w:r w:rsidR="002D341D" w:rsidRPr="0074412A">
        <w:rPr>
          <w:rFonts w:ascii="Arial" w:hAnsi="Arial" w:cs="Arial"/>
          <w:sz w:val="22"/>
          <w:szCs w:val="22"/>
          <w:lang w:val="en-US"/>
        </w:rPr>
        <w:t xml:space="preserve"> </w:t>
      </w:r>
      <w:r w:rsidRPr="0074412A">
        <w:rPr>
          <w:rFonts w:ascii="Arial" w:hAnsi="Arial" w:cs="Arial"/>
          <w:sz w:val="22"/>
          <w:szCs w:val="22"/>
          <w:lang w:val="en-US"/>
        </w:rPr>
        <w:t>Cuba, Dominican Republic, El Salvador, Guatemala, Honduras</w:t>
      </w:r>
      <w:r w:rsidR="00FE1C0B" w:rsidRPr="0074412A">
        <w:rPr>
          <w:rFonts w:ascii="Arial" w:hAnsi="Arial" w:cs="Arial"/>
          <w:sz w:val="22"/>
          <w:szCs w:val="22"/>
          <w:lang w:val="en-US"/>
        </w:rPr>
        <w:t xml:space="preserve"> (</w:t>
      </w:r>
      <w:r w:rsidR="00FE1C0B" w:rsidRPr="00C155D7">
        <w:rPr>
          <w:rFonts w:ascii="Arial" w:hAnsi="Arial" w:cs="Arial"/>
          <w:sz w:val="22"/>
          <w:szCs w:val="22"/>
          <w:lang w:val="en-US"/>
        </w:rPr>
        <w:t>coordinating State</w:t>
      </w:r>
      <w:r w:rsidR="00FE1C0B" w:rsidRPr="0074412A">
        <w:rPr>
          <w:rFonts w:ascii="Arial" w:hAnsi="Arial" w:cs="Arial"/>
          <w:sz w:val="22"/>
          <w:szCs w:val="22"/>
          <w:lang w:val="en-US"/>
        </w:rPr>
        <w:t>),</w:t>
      </w:r>
      <w:r w:rsidRPr="0074412A">
        <w:rPr>
          <w:rFonts w:ascii="Arial" w:hAnsi="Arial" w:cs="Arial"/>
          <w:sz w:val="22"/>
          <w:szCs w:val="22"/>
          <w:lang w:val="en-US"/>
        </w:rPr>
        <w:t xml:space="preserve"> Nicaragua and Panama</w:t>
      </w:r>
      <w:r w:rsidRPr="0074412A">
        <w:rPr>
          <w:rFonts w:asciiTheme="minorBidi" w:hAnsiTheme="minorBidi" w:cstheme="minorBidi"/>
          <w:sz w:val="22"/>
          <w:szCs w:val="22"/>
          <w:lang w:val="en-GB"/>
        </w:rPr>
        <w:t>,</w:t>
      </w:r>
    </w:p>
    <w:p w14:paraId="63F0083E" w14:textId="372A2936" w:rsidR="00CB7B67" w:rsidRPr="00BF207E" w:rsidRDefault="00CB7B67" w:rsidP="00CB7B67">
      <w:pPr>
        <w:pStyle w:val="Paragraphedeliste"/>
        <w:numPr>
          <w:ilvl w:val="0"/>
          <w:numId w:val="26"/>
        </w:numPr>
        <w:spacing w:before="120" w:after="120"/>
        <w:ind w:left="1134" w:hanging="567"/>
        <w:contextualSpacing w:val="0"/>
        <w:jc w:val="both"/>
        <w:rPr>
          <w:rFonts w:asciiTheme="minorBidi" w:hAnsiTheme="minorBidi" w:cstheme="minorBidi"/>
          <w:sz w:val="22"/>
          <w:szCs w:val="22"/>
          <w:lang w:val="en-US"/>
        </w:rPr>
      </w:pPr>
      <w:r w:rsidRPr="0074412A">
        <w:rPr>
          <w:rFonts w:asciiTheme="minorBidi" w:hAnsiTheme="minorBidi" w:cstheme="minorBidi"/>
          <w:sz w:val="22"/>
          <w:szCs w:val="22"/>
          <w:u w:val="single"/>
          <w:lang w:val="en-US"/>
        </w:rPr>
        <w:t>Takes note</w:t>
      </w:r>
      <w:r w:rsidRPr="0074412A">
        <w:rPr>
          <w:rFonts w:asciiTheme="minorBidi" w:hAnsiTheme="minorBidi" w:cstheme="minorBidi"/>
          <w:sz w:val="22"/>
          <w:szCs w:val="22"/>
          <w:lang w:val="en-US"/>
        </w:rPr>
        <w:t xml:space="preserve"> that </w:t>
      </w:r>
      <w:r w:rsidRPr="0074412A">
        <w:rPr>
          <w:rFonts w:ascii="Arial" w:hAnsi="Arial" w:cs="Arial"/>
          <w:sz w:val="22"/>
          <w:szCs w:val="22"/>
          <w:lang w:val="en-US"/>
        </w:rPr>
        <w:t xml:space="preserve">Belize, Costa Rica, Cuba, Dominican Republic, El Salvador, Guatemala, Honduras, </w:t>
      </w:r>
      <w:proofErr w:type="gramStart"/>
      <w:r w:rsidRPr="0074412A">
        <w:rPr>
          <w:rFonts w:ascii="Arial" w:hAnsi="Arial" w:cs="Arial"/>
          <w:sz w:val="22"/>
          <w:szCs w:val="22"/>
          <w:lang w:val="en-US"/>
        </w:rPr>
        <w:t>Nicaragua</w:t>
      </w:r>
      <w:proofErr w:type="gramEnd"/>
      <w:r w:rsidRPr="0074412A">
        <w:rPr>
          <w:rFonts w:ascii="Arial" w:hAnsi="Arial" w:cs="Arial"/>
          <w:sz w:val="22"/>
          <w:szCs w:val="22"/>
          <w:lang w:val="en-US"/>
        </w:rPr>
        <w:t xml:space="preserve"> and Panama have requested International Assistance for the project entitled </w:t>
      </w:r>
      <w:r w:rsidRPr="0074412A">
        <w:rPr>
          <w:rFonts w:asciiTheme="minorBidi" w:hAnsiTheme="minorBidi" w:cstheme="minorBidi"/>
          <w:b/>
          <w:sz w:val="22"/>
          <w:szCs w:val="22"/>
          <w:lang w:val="en-US"/>
        </w:rPr>
        <w:t xml:space="preserve">Exchange of experiences and cultural dialogues for the safeguarding of the </w:t>
      </w:r>
      <w:r w:rsidR="009C270A">
        <w:rPr>
          <w:rFonts w:asciiTheme="minorBidi" w:hAnsiTheme="minorBidi" w:cstheme="minorBidi"/>
          <w:b/>
          <w:sz w:val="22"/>
          <w:szCs w:val="22"/>
          <w:lang w:val="en-US"/>
        </w:rPr>
        <w:t>i</w:t>
      </w:r>
      <w:r w:rsidR="009C270A" w:rsidRPr="0074412A">
        <w:rPr>
          <w:rFonts w:asciiTheme="minorBidi" w:hAnsiTheme="minorBidi" w:cstheme="minorBidi"/>
          <w:b/>
          <w:sz w:val="22"/>
          <w:szCs w:val="22"/>
          <w:lang w:val="en-US"/>
        </w:rPr>
        <w:t xml:space="preserve">ntangible </w:t>
      </w:r>
      <w:r w:rsidR="009C270A">
        <w:rPr>
          <w:rFonts w:asciiTheme="minorBidi" w:hAnsiTheme="minorBidi" w:cstheme="minorBidi"/>
          <w:b/>
          <w:sz w:val="22"/>
          <w:szCs w:val="22"/>
          <w:lang w:val="en-US"/>
        </w:rPr>
        <w:t>c</w:t>
      </w:r>
      <w:r w:rsidR="009C270A" w:rsidRPr="0074412A">
        <w:rPr>
          <w:rFonts w:asciiTheme="minorBidi" w:hAnsiTheme="minorBidi" w:cstheme="minorBidi"/>
          <w:b/>
          <w:sz w:val="22"/>
          <w:szCs w:val="22"/>
          <w:lang w:val="en-US"/>
        </w:rPr>
        <w:t>ultural</w:t>
      </w:r>
      <w:r w:rsidR="009C270A" w:rsidRPr="00BF207E">
        <w:rPr>
          <w:rFonts w:asciiTheme="minorBidi" w:hAnsiTheme="minorBidi" w:cstheme="minorBidi"/>
          <w:b/>
          <w:sz w:val="22"/>
          <w:szCs w:val="22"/>
          <w:lang w:val="en-US"/>
        </w:rPr>
        <w:t xml:space="preserve"> </w:t>
      </w:r>
      <w:r w:rsidR="009C270A">
        <w:rPr>
          <w:rFonts w:asciiTheme="minorBidi" w:hAnsiTheme="minorBidi" w:cstheme="minorBidi"/>
          <w:b/>
          <w:sz w:val="22"/>
          <w:szCs w:val="22"/>
          <w:lang w:val="en-US"/>
        </w:rPr>
        <w:t>h</w:t>
      </w:r>
      <w:r w:rsidR="009C270A" w:rsidRPr="00BF207E">
        <w:rPr>
          <w:rFonts w:asciiTheme="minorBidi" w:hAnsiTheme="minorBidi" w:cstheme="minorBidi"/>
          <w:b/>
          <w:sz w:val="22"/>
          <w:szCs w:val="22"/>
          <w:lang w:val="en-US"/>
        </w:rPr>
        <w:t xml:space="preserve">eritage </w:t>
      </w:r>
      <w:r w:rsidRPr="00BF207E">
        <w:rPr>
          <w:rFonts w:asciiTheme="minorBidi" w:hAnsiTheme="minorBidi" w:cstheme="minorBidi"/>
          <w:b/>
          <w:sz w:val="22"/>
          <w:szCs w:val="22"/>
          <w:lang w:val="en-US"/>
        </w:rPr>
        <w:t xml:space="preserve">of Afro-descendant peoples through the preparation of inventories </w:t>
      </w:r>
      <w:r>
        <w:rPr>
          <w:rFonts w:asciiTheme="minorBidi" w:hAnsiTheme="minorBidi" w:cstheme="minorBidi"/>
          <w:b/>
          <w:sz w:val="22"/>
          <w:szCs w:val="22"/>
          <w:lang w:val="en-US"/>
        </w:rPr>
        <w:t>in</w:t>
      </w:r>
      <w:r w:rsidRPr="00BF207E">
        <w:rPr>
          <w:rFonts w:asciiTheme="minorBidi" w:hAnsiTheme="minorBidi" w:cstheme="minorBidi"/>
          <w:b/>
          <w:sz w:val="22"/>
          <w:szCs w:val="22"/>
          <w:lang w:val="en-US"/>
        </w:rPr>
        <w:t xml:space="preserve"> the SICA </w:t>
      </w:r>
      <w:r w:rsidR="009C270A">
        <w:rPr>
          <w:rFonts w:asciiTheme="minorBidi" w:hAnsiTheme="minorBidi" w:cstheme="minorBidi"/>
          <w:b/>
          <w:sz w:val="22"/>
          <w:szCs w:val="22"/>
          <w:lang w:val="en-US"/>
        </w:rPr>
        <w:t>r</w:t>
      </w:r>
      <w:r w:rsidR="009C270A" w:rsidRPr="00BF207E">
        <w:rPr>
          <w:rFonts w:asciiTheme="minorBidi" w:hAnsiTheme="minorBidi" w:cstheme="minorBidi"/>
          <w:b/>
          <w:sz w:val="22"/>
          <w:szCs w:val="22"/>
          <w:lang w:val="en-US"/>
        </w:rPr>
        <w:t xml:space="preserve">egion </w:t>
      </w:r>
      <w:r w:rsidRPr="00BF207E">
        <w:rPr>
          <w:rFonts w:asciiTheme="minorBidi" w:hAnsiTheme="minorBidi" w:cstheme="minorBidi"/>
          <w:b/>
          <w:sz w:val="22"/>
          <w:szCs w:val="22"/>
          <w:lang w:val="en-US"/>
        </w:rPr>
        <w:t>and Cuba</w:t>
      </w:r>
      <w:r w:rsidRPr="00BF207E">
        <w:rPr>
          <w:rFonts w:asciiTheme="minorBidi" w:hAnsiTheme="minorBidi" w:cstheme="minorBidi"/>
          <w:bCs/>
          <w:sz w:val="22"/>
          <w:szCs w:val="22"/>
          <w:lang w:val="en-US"/>
        </w:rPr>
        <w:t>:</w:t>
      </w:r>
    </w:p>
    <w:p w14:paraId="0A791AD4" w14:textId="13AFDD53" w:rsidR="00CB7B67" w:rsidRPr="002D7294" w:rsidRDefault="00CB7B67" w:rsidP="00CB7B67">
      <w:pPr>
        <w:pStyle w:val="Paragraphedeliste"/>
        <w:spacing w:before="120" w:after="120"/>
        <w:ind w:left="1134"/>
        <w:contextualSpacing w:val="0"/>
        <w:jc w:val="both"/>
        <w:rPr>
          <w:rFonts w:asciiTheme="minorBidi" w:hAnsiTheme="minorBidi" w:cstheme="minorBidi"/>
          <w:sz w:val="22"/>
          <w:szCs w:val="22"/>
          <w:highlight w:val="yellow"/>
          <w:lang w:val="en-GB"/>
        </w:rPr>
      </w:pPr>
      <w:r w:rsidRPr="005D697A">
        <w:rPr>
          <w:rFonts w:asciiTheme="minorBidi" w:hAnsiTheme="minorBidi" w:cstheme="minorBidi"/>
          <w:sz w:val="22"/>
          <w:szCs w:val="22"/>
          <w:lang w:val="en-GB"/>
        </w:rPr>
        <w:t>To be implemented by the Central American Educational and Cultural Coordination</w:t>
      </w:r>
      <w:r>
        <w:rPr>
          <w:rFonts w:asciiTheme="minorBidi" w:hAnsiTheme="minorBidi" w:cstheme="minorBidi"/>
          <w:sz w:val="22"/>
          <w:szCs w:val="22"/>
          <w:lang w:val="en-GB"/>
        </w:rPr>
        <w:t xml:space="preserve"> (CECC/SICA)</w:t>
      </w:r>
      <w:r w:rsidRPr="005D697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in cooperation with </w:t>
      </w:r>
      <w:r w:rsidRPr="00B065B3">
        <w:rPr>
          <w:rFonts w:asciiTheme="minorBidi" w:hAnsiTheme="minorBidi" w:cstheme="minorBidi"/>
          <w:sz w:val="22"/>
          <w:szCs w:val="22"/>
          <w:lang w:val="en-US"/>
        </w:rPr>
        <w:t>the Regional Center for the Safeguarding of the Intangible Cultural Heritage of Latin America (CRESPIAL</w:t>
      </w:r>
      <w:r>
        <w:rPr>
          <w:rFonts w:asciiTheme="minorBidi" w:hAnsiTheme="minorBidi" w:cstheme="minorBidi"/>
          <w:sz w:val="22"/>
          <w:szCs w:val="22"/>
          <w:lang w:val="en-US"/>
        </w:rPr>
        <w:t>)</w:t>
      </w:r>
      <w:r w:rsidR="00FE1C0B">
        <w:rPr>
          <w:rFonts w:asciiTheme="minorBidi" w:hAnsiTheme="minorBidi" w:cstheme="minorBidi"/>
          <w:sz w:val="22"/>
          <w:szCs w:val="22"/>
          <w:lang w:val="en-US"/>
        </w:rPr>
        <w:t xml:space="preserve"> and with the involvement of the Central American Black Organization</w:t>
      </w:r>
      <w:r w:rsidR="00407DD2">
        <w:rPr>
          <w:rFonts w:asciiTheme="minorBidi" w:hAnsiTheme="minorBidi" w:cstheme="minorBidi"/>
          <w:sz w:val="22"/>
          <w:szCs w:val="22"/>
          <w:lang w:val="en-US"/>
        </w:rPr>
        <w:t xml:space="preserve"> (ONECA)</w:t>
      </w:r>
      <w:r>
        <w:rPr>
          <w:rFonts w:asciiTheme="minorBidi" w:hAnsiTheme="minorBidi" w:cstheme="minorBidi"/>
          <w:sz w:val="22"/>
          <w:szCs w:val="22"/>
          <w:lang w:val="en-US"/>
        </w:rPr>
        <w:t xml:space="preserve">, </w:t>
      </w:r>
      <w:r w:rsidRPr="005D697A">
        <w:rPr>
          <w:rFonts w:asciiTheme="minorBidi" w:hAnsiTheme="minorBidi" w:cstheme="minorBidi"/>
          <w:sz w:val="22"/>
          <w:szCs w:val="22"/>
          <w:lang w:val="en-GB"/>
        </w:rPr>
        <w:t>this eighteen-month multinational project aims to build collective and participatory knowledge on the processes of inventorying the living heritage of Afro-descendant peoples</w:t>
      </w:r>
      <w:r>
        <w:rPr>
          <w:rFonts w:asciiTheme="minorBidi" w:hAnsiTheme="minorBidi" w:cstheme="minorBidi"/>
          <w:sz w:val="22"/>
          <w:szCs w:val="22"/>
          <w:lang w:val="en-GB"/>
        </w:rPr>
        <w:t xml:space="preserve">. </w:t>
      </w:r>
      <w:r w:rsidRPr="005D697A">
        <w:rPr>
          <w:rFonts w:asciiTheme="minorBidi" w:hAnsiTheme="minorBidi" w:cstheme="minorBidi"/>
          <w:sz w:val="22"/>
          <w:szCs w:val="22"/>
          <w:lang w:val="en-GB"/>
        </w:rPr>
        <w:t xml:space="preserve">It builds on a </w:t>
      </w:r>
      <w:r>
        <w:rPr>
          <w:rFonts w:asciiTheme="minorBidi" w:hAnsiTheme="minorBidi" w:cstheme="minorBidi"/>
          <w:sz w:val="22"/>
          <w:szCs w:val="22"/>
          <w:lang w:val="en-GB"/>
        </w:rPr>
        <w:t xml:space="preserve">first </w:t>
      </w:r>
      <w:r w:rsidRPr="005D697A">
        <w:rPr>
          <w:rFonts w:asciiTheme="minorBidi" w:hAnsiTheme="minorBidi" w:cstheme="minorBidi"/>
          <w:sz w:val="22"/>
          <w:szCs w:val="22"/>
          <w:lang w:val="en-GB"/>
        </w:rPr>
        <w:t xml:space="preserve">project </w:t>
      </w:r>
      <w:r>
        <w:rPr>
          <w:rFonts w:asciiTheme="minorBidi" w:hAnsiTheme="minorBidi" w:cstheme="minorBidi"/>
          <w:sz w:val="22"/>
          <w:szCs w:val="22"/>
          <w:lang w:val="en-GB"/>
        </w:rPr>
        <w:t xml:space="preserve">started in February </w:t>
      </w:r>
      <w:r w:rsidRPr="005D697A">
        <w:rPr>
          <w:rFonts w:asciiTheme="minorBidi" w:hAnsiTheme="minorBidi" w:cstheme="minorBidi"/>
          <w:sz w:val="22"/>
          <w:szCs w:val="22"/>
          <w:lang w:val="en-GB"/>
        </w:rPr>
        <w:t xml:space="preserve">2023 </w:t>
      </w:r>
      <w:r w:rsidR="002D341D">
        <w:rPr>
          <w:rFonts w:asciiTheme="minorBidi" w:hAnsiTheme="minorBidi" w:cstheme="minorBidi"/>
          <w:sz w:val="22"/>
          <w:szCs w:val="22"/>
          <w:lang w:val="en-GB"/>
        </w:rPr>
        <w:t>(scheduled to be completed</w:t>
      </w:r>
      <w:r>
        <w:rPr>
          <w:rFonts w:asciiTheme="minorBidi" w:hAnsiTheme="minorBidi" w:cstheme="minorBidi"/>
          <w:sz w:val="22"/>
          <w:szCs w:val="22"/>
          <w:lang w:val="en-GB"/>
        </w:rPr>
        <w:t xml:space="preserve"> by August </w:t>
      </w:r>
      <w:r w:rsidRPr="005D697A">
        <w:rPr>
          <w:rFonts w:asciiTheme="minorBidi" w:hAnsiTheme="minorBidi" w:cstheme="minorBidi"/>
          <w:sz w:val="22"/>
          <w:szCs w:val="22"/>
          <w:lang w:val="en-GB"/>
        </w:rPr>
        <w:t>2024</w:t>
      </w:r>
      <w:r w:rsidR="002D341D">
        <w:rPr>
          <w:rFonts w:asciiTheme="minorBidi" w:hAnsiTheme="minorBidi" w:cstheme="minorBidi"/>
          <w:sz w:val="22"/>
          <w:szCs w:val="22"/>
          <w:lang w:val="en-GB"/>
        </w:rPr>
        <w:t>)</w:t>
      </w:r>
      <w:r>
        <w:rPr>
          <w:rFonts w:asciiTheme="minorBidi" w:hAnsiTheme="minorBidi" w:cstheme="minorBidi"/>
          <w:sz w:val="22"/>
          <w:szCs w:val="22"/>
          <w:lang w:val="en-GB"/>
        </w:rPr>
        <w:t xml:space="preserve">, which </w:t>
      </w:r>
      <w:r w:rsidR="002D341D">
        <w:rPr>
          <w:rFonts w:asciiTheme="minorBidi" w:hAnsiTheme="minorBidi" w:cstheme="minorBidi"/>
          <w:sz w:val="22"/>
          <w:szCs w:val="22"/>
          <w:lang w:val="en-GB"/>
        </w:rPr>
        <w:t xml:space="preserve">has </w:t>
      </w:r>
      <w:r>
        <w:rPr>
          <w:rFonts w:asciiTheme="minorBidi" w:hAnsiTheme="minorBidi" w:cstheme="minorBidi"/>
          <w:sz w:val="22"/>
          <w:szCs w:val="22"/>
          <w:lang w:val="en-GB"/>
        </w:rPr>
        <w:t>supported</w:t>
      </w:r>
      <w:r w:rsidRPr="005D697A">
        <w:rPr>
          <w:rFonts w:asciiTheme="minorBidi" w:hAnsiTheme="minorBidi" w:cstheme="minorBidi"/>
          <w:sz w:val="22"/>
          <w:szCs w:val="22"/>
          <w:lang w:val="en-GB"/>
        </w:rPr>
        <w:t xml:space="preserve"> the establishment and capacity building of national living heritage management units, the mapping of safeguarding </w:t>
      </w:r>
      <w:r w:rsidRPr="006220C9">
        <w:rPr>
          <w:rFonts w:asciiTheme="minorBidi" w:hAnsiTheme="minorBidi" w:cstheme="minorBidi"/>
          <w:sz w:val="22"/>
          <w:szCs w:val="22"/>
          <w:lang w:val="en-GB"/>
        </w:rPr>
        <w:t>initiatives</w:t>
      </w:r>
      <w:r>
        <w:rPr>
          <w:rFonts w:asciiTheme="minorBidi" w:hAnsiTheme="minorBidi" w:cstheme="minorBidi"/>
          <w:sz w:val="22"/>
          <w:szCs w:val="22"/>
          <w:lang w:val="en-GB"/>
        </w:rPr>
        <w:t xml:space="preserve"> in the States Parties concerned </w:t>
      </w:r>
      <w:r w:rsidRPr="005D697A">
        <w:rPr>
          <w:rFonts w:asciiTheme="minorBidi" w:hAnsiTheme="minorBidi" w:cstheme="minorBidi"/>
          <w:sz w:val="22"/>
          <w:szCs w:val="22"/>
          <w:lang w:val="en-GB"/>
        </w:rPr>
        <w:t xml:space="preserve">and the preparation of project </w:t>
      </w:r>
      <w:r>
        <w:rPr>
          <w:rFonts w:asciiTheme="minorBidi" w:hAnsiTheme="minorBidi" w:cstheme="minorBidi"/>
          <w:sz w:val="22"/>
          <w:szCs w:val="22"/>
          <w:lang w:val="en-GB"/>
        </w:rPr>
        <w:t xml:space="preserve">proposals </w:t>
      </w:r>
      <w:r w:rsidRPr="005D697A">
        <w:rPr>
          <w:rFonts w:asciiTheme="minorBidi" w:hAnsiTheme="minorBidi" w:cstheme="minorBidi"/>
          <w:sz w:val="22"/>
          <w:szCs w:val="22"/>
          <w:lang w:val="en-GB"/>
        </w:rPr>
        <w:t>for national inventories. As a second phase</w:t>
      </w:r>
      <w:r>
        <w:rPr>
          <w:rFonts w:asciiTheme="minorBidi" w:hAnsiTheme="minorBidi" w:cstheme="minorBidi"/>
          <w:sz w:val="22"/>
          <w:szCs w:val="22"/>
          <w:lang w:val="en-GB"/>
        </w:rPr>
        <w:t xml:space="preserve"> of this project</w:t>
      </w:r>
      <w:r w:rsidRPr="005D697A">
        <w:rPr>
          <w:rFonts w:asciiTheme="minorBidi" w:hAnsiTheme="minorBidi" w:cstheme="minorBidi"/>
          <w:sz w:val="22"/>
          <w:szCs w:val="22"/>
          <w:lang w:val="en-GB"/>
        </w:rPr>
        <w:t>, th</w:t>
      </w:r>
      <w:r>
        <w:rPr>
          <w:rFonts w:asciiTheme="minorBidi" w:hAnsiTheme="minorBidi" w:cstheme="minorBidi"/>
          <w:sz w:val="22"/>
          <w:szCs w:val="22"/>
          <w:lang w:val="en-GB"/>
        </w:rPr>
        <w:t xml:space="preserve">e </w:t>
      </w:r>
      <w:r w:rsidRPr="005D697A">
        <w:rPr>
          <w:rFonts w:asciiTheme="minorBidi" w:hAnsiTheme="minorBidi" w:cstheme="minorBidi"/>
          <w:sz w:val="22"/>
          <w:szCs w:val="22"/>
          <w:lang w:val="en-GB"/>
        </w:rPr>
        <w:t xml:space="preserve">new project will </w:t>
      </w:r>
      <w:r>
        <w:rPr>
          <w:rFonts w:asciiTheme="minorBidi" w:hAnsiTheme="minorBidi" w:cstheme="minorBidi"/>
          <w:sz w:val="22"/>
          <w:szCs w:val="22"/>
          <w:lang w:val="en-GB"/>
        </w:rPr>
        <w:t xml:space="preserve">continue to </w:t>
      </w:r>
      <w:r w:rsidRPr="005D697A">
        <w:rPr>
          <w:rFonts w:asciiTheme="minorBidi" w:hAnsiTheme="minorBidi" w:cstheme="minorBidi"/>
          <w:sz w:val="22"/>
          <w:szCs w:val="22"/>
          <w:lang w:val="en-GB"/>
        </w:rPr>
        <w:t xml:space="preserve">apply a regional and intersectoral approach </w:t>
      </w:r>
      <w:r>
        <w:rPr>
          <w:rFonts w:asciiTheme="minorBidi" w:hAnsiTheme="minorBidi" w:cstheme="minorBidi"/>
          <w:sz w:val="22"/>
          <w:szCs w:val="22"/>
          <w:lang w:val="en-GB"/>
        </w:rPr>
        <w:t xml:space="preserve">in </w:t>
      </w:r>
      <w:r w:rsidRPr="005D697A">
        <w:rPr>
          <w:rFonts w:asciiTheme="minorBidi" w:hAnsiTheme="minorBidi" w:cstheme="minorBidi"/>
          <w:sz w:val="22"/>
          <w:szCs w:val="22"/>
          <w:lang w:val="en-GB"/>
        </w:rPr>
        <w:t xml:space="preserve">the nine submitting countries </w:t>
      </w:r>
      <w:r w:rsidR="0025515E">
        <w:rPr>
          <w:rFonts w:asciiTheme="minorBidi" w:hAnsiTheme="minorBidi" w:cstheme="minorBidi"/>
          <w:sz w:val="22"/>
          <w:szCs w:val="22"/>
          <w:lang w:val="en-GB"/>
        </w:rPr>
        <w:t>to</w:t>
      </w:r>
      <w:r w:rsidR="007C097C">
        <w:rPr>
          <w:rFonts w:asciiTheme="minorBidi" w:hAnsiTheme="minorBidi" w:cstheme="minorBidi"/>
          <w:sz w:val="22"/>
          <w:szCs w:val="22"/>
          <w:lang w:val="en-GB"/>
        </w:rPr>
        <w:t>:</w:t>
      </w:r>
      <w:r w:rsidRPr="005D697A">
        <w:rPr>
          <w:rFonts w:asciiTheme="minorBidi" w:hAnsiTheme="minorBidi" w:cstheme="minorBidi"/>
          <w:sz w:val="22"/>
          <w:szCs w:val="22"/>
          <w:lang w:val="en-GB"/>
        </w:rPr>
        <w:t xml:space="preserve"> </w:t>
      </w:r>
      <w:r>
        <w:rPr>
          <w:rFonts w:asciiTheme="minorBidi" w:hAnsiTheme="minorBidi" w:cstheme="minorBidi"/>
          <w:sz w:val="22"/>
          <w:szCs w:val="22"/>
          <w:lang w:val="en-GB"/>
        </w:rPr>
        <w:t>(a)</w:t>
      </w:r>
      <w:r w:rsidR="007C097C" w:rsidRPr="00C155D7">
        <w:rPr>
          <w:lang w:val="en-US"/>
        </w:rPr>
        <w:t> </w:t>
      </w:r>
      <w:r>
        <w:rPr>
          <w:rFonts w:asciiTheme="minorBidi" w:hAnsiTheme="minorBidi" w:cstheme="minorBidi"/>
          <w:sz w:val="22"/>
          <w:szCs w:val="22"/>
          <w:lang w:val="en-GB"/>
        </w:rPr>
        <w:t xml:space="preserve">further build the </w:t>
      </w:r>
      <w:r w:rsidRPr="005D697A">
        <w:rPr>
          <w:rFonts w:asciiTheme="minorBidi" w:hAnsiTheme="minorBidi" w:cstheme="minorBidi"/>
          <w:sz w:val="22"/>
          <w:szCs w:val="22"/>
          <w:lang w:val="en-GB"/>
        </w:rPr>
        <w:t>capacit</w:t>
      </w:r>
      <w:r>
        <w:rPr>
          <w:rFonts w:asciiTheme="minorBidi" w:hAnsiTheme="minorBidi" w:cstheme="minorBidi"/>
          <w:sz w:val="22"/>
          <w:szCs w:val="22"/>
          <w:lang w:val="en-GB"/>
        </w:rPr>
        <w:t>ies</w:t>
      </w:r>
      <w:r w:rsidRPr="005D697A">
        <w:rPr>
          <w:rFonts w:asciiTheme="minorBidi" w:hAnsiTheme="minorBidi" w:cstheme="minorBidi"/>
          <w:sz w:val="22"/>
          <w:szCs w:val="22"/>
          <w:lang w:val="en-GB"/>
        </w:rPr>
        <w:t xml:space="preserve"> of officials and community bearers and leaders </w:t>
      </w:r>
      <w:r>
        <w:rPr>
          <w:rFonts w:asciiTheme="minorBidi" w:hAnsiTheme="minorBidi" w:cstheme="minorBidi"/>
          <w:sz w:val="22"/>
          <w:szCs w:val="22"/>
          <w:lang w:val="en-GB"/>
        </w:rPr>
        <w:t>in inventorying living heritage</w:t>
      </w:r>
      <w:r w:rsidRPr="005D697A">
        <w:rPr>
          <w:rFonts w:asciiTheme="minorBidi" w:hAnsiTheme="minorBidi" w:cstheme="minorBidi"/>
          <w:sz w:val="22"/>
          <w:szCs w:val="22"/>
          <w:lang w:val="en-GB"/>
        </w:rPr>
        <w:t>; (b)</w:t>
      </w:r>
      <w:r w:rsidR="007C097C">
        <w:rPr>
          <w:rFonts w:asciiTheme="minorBidi" w:hAnsiTheme="minorBidi" w:cstheme="minorBidi"/>
          <w:sz w:val="22"/>
          <w:szCs w:val="22"/>
          <w:lang w:val="en-GB"/>
        </w:rPr>
        <w:t> </w:t>
      </w:r>
      <w:r>
        <w:rPr>
          <w:rFonts w:asciiTheme="minorBidi" w:hAnsiTheme="minorBidi" w:cstheme="minorBidi"/>
          <w:sz w:val="22"/>
          <w:szCs w:val="22"/>
          <w:lang w:val="en-GB"/>
        </w:rPr>
        <w:t xml:space="preserve">draw-up </w:t>
      </w:r>
      <w:r w:rsidRPr="005D697A">
        <w:rPr>
          <w:rFonts w:asciiTheme="minorBidi" w:hAnsiTheme="minorBidi" w:cstheme="minorBidi"/>
          <w:sz w:val="22"/>
          <w:szCs w:val="22"/>
          <w:lang w:val="en-GB"/>
        </w:rPr>
        <w:t>inventor</w:t>
      </w:r>
      <w:r>
        <w:rPr>
          <w:rFonts w:asciiTheme="minorBidi" w:hAnsiTheme="minorBidi" w:cstheme="minorBidi"/>
          <w:sz w:val="22"/>
          <w:szCs w:val="22"/>
          <w:lang w:val="en-GB"/>
        </w:rPr>
        <w:t>ies of living heritage</w:t>
      </w:r>
      <w:r w:rsidRPr="005D697A">
        <w:rPr>
          <w:rFonts w:asciiTheme="minorBidi" w:hAnsiTheme="minorBidi" w:cstheme="minorBidi"/>
          <w:sz w:val="22"/>
          <w:szCs w:val="22"/>
          <w:lang w:val="en-GB"/>
        </w:rPr>
        <w:t>; and (</w:t>
      </w:r>
      <w:r>
        <w:rPr>
          <w:rFonts w:asciiTheme="minorBidi" w:hAnsiTheme="minorBidi" w:cstheme="minorBidi"/>
          <w:sz w:val="22"/>
          <w:szCs w:val="22"/>
          <w:lang w:val="en-GB"/>
        </w:rPr>
        <w:t>c</w:t>
      </w:r>
      <w:r w:rsidRPr="005D697A">
        <w:rPr>
          <w:rFonts w:asciiTheme="minorBidi" w:hAnsiTheme="minorBidi" w:cstheme="minorBidi"/>
          <w:sz w:val="22"/>
          <w:szCs w:val="22"/>
          <w:lang w:val="en-GB"/>
        </w:rPr>
        <w:t>)</w:t>
      </w:r>
      <w:r w:rsidR="007C097C">
        <w:rPr>
          <w:rFonts w:asciiTheme="minorBidi" w:hAnsiTheme="minorBidi" w:cstheme="minorBidi"/>
          <w:sz w:val="22"/>
          <w:szCs w:val="22"/>
          <w:lang w:val="en-GB"/>
        </w:rPr>
        <w:t> </w:t>
      </w:r>
      <w:r>
        <w:rPr>
          <w:rFonts w:asciiTheme="minorBidi" w:hAnsiTheme="minorBidi" w:cstheme="minorBidi"/>
          <w:sz w:val="22"/>
          <w:szCs w:val="22"/>
          <w:lang w:val="en-GB"/>
        </w:rPr>
        <w:t xml:space="preserve">share experiences among the participating </w:t>
      </w:r>
      <w:r>
        <w:rPr>
          <w:rFonts w:asciiTheme="minorBidi" w:hAnsiTheme="minorBidi" w:cstheme="minorBidi"/>
          <w:sz w:val="22"/>
          <w:szCs w:val="22"/>
          <w:lang w:val="en-GB"/>
        </w:rPr>
        <w:lastRenderedPageBreak/>
        <w:t>communities and countries</w:t>
      </w:r>
      <w:r w:rsidRPr="005D697A">
        <w:rPr>
          <w:rFonts w:asciiTheme="minorBidi" w:hAnsiTheme="minorBidi" w:cstheme="minorBidi"/>
          <w:sz w:val="22"/>
          <w:szCs w:val="22"/>
          <w:lang w:val="en-GB"/>
        </w:rPr>
        <w:t>. Activities include virtual workshops, in-person meetings and online technical support for develop</w:t>
      </w:r>
      <w:r>
        <w:rPr>
          <w:rFonts w:asciiTheme="minorBidi" w:hAnsiTheme="minorBidi" w:cstheme="minorBidi"/>
          <w:sz w:val="22"/>
          <w:szCs w:val="22"/>
          <w:lang w:val="en-GB"/>
        </w:rPr>
        <w:t>ing</w:t>
      </w:r>
      <w:r w:rsidRPr="005D697A">
        <w:rPr>
          <w:rFonts w:asciiTheme="minorBidi" w:hAnsiTheme="minorBidi" w:cstheme="minorBidi"/>
          <w:sz w:val="22"/>
          <w:szCs w:val="22"/>
          <w:lang w:val="en-GB"/>
        </w:rPr>
        <w:t xml:space="preserve"> national inventorying project</w:t>
      </w:r>
      <w:r>
        <w:rPr>
          <w:rFonts w:asciiTheme="minorBidi" w:hAnsiTheme="minorBidi" w:cstheme="minorBidi"/>
          <w:sz w:val="22"/>
          <w:szCs w:val="22"/>
          <w:lang w:val="en-GB"/>
        </w:rPr>
        <w:t>s</w:t>
      </w:r>
      <w:r w:rsidRPr="005D697A">
        <w:rPr>
          <w:rFonts w:asciiTheme="minorBidi" w:hAnsiTheme="minorBidi" w:cstheme="minorBidi"/>
          <w:sz w:val="22"/>
          <w:szCs w:val="22"/>
          <w:lang w:val="en-GB"/>
        </w:rPr>
        <w:t>. At the community level, the project is expected to strengthen the safeguarding capacities of community bearers and leaders</w:t>
      </w:r>
      <w:r>
        <w:rPr>
          <w:rFonts w:asciiTheme="minorBidi" w:hAnsiTheme="minorBidi" w:cstheme="minorBidi"/>
          <w:sz w:val="22"/>
          <w:szCs w:val="22"/>
          <w:lang w:val="en-GB"/>
        </w:rPr>
        <w:t xml:space="preserve">, while </w:t>
      </w:r>
      <w:r w:rsidRPr="005D697A">
        <w:rPr>
          <w:rFonts w:asciiTheme="minorBidi" w:hAnsiTheme="minorBidi" w:cstheme="minorBidi"/>
          <w:sz w:val="22"/>
          <w:szCs w:val="22"/>
          <w:lang w:val="en-GB"/>
        </w:rPr>
        <w:t>set</w:t>
      </w:r>
      <w:r>
        <w:rPr>
          <w:rFonts w:asciiTheme="minorBidi" w:hAnsiTheme="minorBidi" w:cstheme="minorBidi"/>
          <w:sz w:val="22"/>
          <w:szCs w:val="22"/>
          <w:lang w:val="en-GB"/>
        </w:rPr>
        <w:t>ting</w:t>
      </w:r>
      <w:r w:rsidRPr="005D697A">
        <w:rPr>
          <w:rFonts w:asciiTheme="minorBidi" w:hAnsiTheme="minorBidi" w:cstheme="minorBidi"/>
          <w:sz w:val="22"/>
          <w:szCs w:val="22"/>
          <w:lang w:val="en-GB"/>
        </w:rPr>
        <w:t xml:space="preserve"> the foundation for future safeguarding projects</w:t>
      </w:r>
      <w:r>
        <w:rPr>
          <w:rFonts w:asciiTheme="minorBidi" w:hAnsiTheme="minorBidi" w:cstheme="minorBidi"/>
          <w:sz w:val="22"/>
          <w:szCs w:val="22"/>
          <w:lang w:val="en-GB"/>
        </w:rPr>
        <w:t>,</w:t>
      </w:r>
      <w:r w:rsidRPr="005D697A">
        <w:rPr>
          <w:rFonts w:asciiTheme="minorBidi" w:hAnsiTheme="minorBidi" w:cstheme="minorBidi"/>
          <w:sz w:val="22"/>
          <w:szCs w:val="22"/>
          <w:lang w:val="en-GB"/>
        </w:rPr>
        <w:t xml:space="preserve"> policies</w:t>
      </w:r>
      <w:r>
        <w:rPr>
          <w:rFonts w:asciiTheme="minorBidi" w:hAnsiTheme="minorBidi" w:cstheme="minorBidi"/>
          <w:sz w:val="22"/>
          <w:szCs w:val="22"/>
          <w:lang w:val="en-GB"/>
        </w:rPr>
        <w:t xml:space="preserve">, </w:t>
      </w:r>
      <w:r w:rsidRPr="005D697A">
        <w:rPr>
          <w:rFonts w:asciiTheme="minorBidi" w:hAnsiTheme="minorBidi" w:cstheme="minorBidi"/>
          <w:sz w:val="22"/>
          <w:szCs w:val="22"/>
          <w:lang w:val="en-GB"/>
        </w:rPr>
        <w:t>and measures</w:t>
      </w:r>
      <w:r>
        <w:rPr>
          <w:rFonts w:asciiTheme="minorBidi" w:hAnsiTheme="minorBidi" w:cstheme="minorBidi"/>
          <w:sz w:val="22"/>
          <w:szCs w:val="22"/>
          <w:lang w:val="en-GB"/>
        </w:rPr>
        <w:t xml:space="preserve"> a</w:t>
      </w:r>
      <w:r w:rsidRPr="005D697A">
        <w:rPr>
          <w:rFonts w:asciiTheme="minorBidi" w:hAnsiTheme="minorBidi" w:cstheme="minorBidi"/>
          <w:sz w:val="22"/>
          <w:szCs w:val="22"/>
          <w:lang w:val="en-GB"/>
        </w:rPr>
        <w:t xml:space="preserve">t the state level. At the regional level, it will serve as a model for multinational projects and </w:t>
      </w:r>
      <w:r w:rsidR="00076699">
        <w:rPr>
          <w:rFonts w:asciiTheme="minorBidi" w:hAnsiTheme="minorBidi" w:cstheme="minorBidi"/>
          <w:sz w:val="22"/>
          <w:szCs w:val="22"/>
          <w:lang w:val="en-GB"/>
        </w:rPr>
        <w:t xml:space="preserve">may </w:t>
      </w:r>
      <w:r w:rsidRPr="005D697A">
        <w:rPr>
          <w:rFonts w:asciiTheme="minorBidi" w:hAnsiTheme="minorBidi" w:cstheme="minorBidi"/>
          <w:sz w:val="22"/>
          <w:szCs w:val="22"/>
          <w:lang w:val="en-GB"/>
        </w:rPr>
        <w:t>contribute</w:t>
      </w:r>
      <w:r w:rsidR="00076699">
        <w:rPr>
          <w:rFonts w:asciiTheme="minorBidi" w:hAnsiTheme="minorBidi" w:cstheme="minorBidi"/>
          <w:sz w:val="22"/>
          <w:szCs w:val="22"/>
          <w:lang w:val="en-GB"/>
        </w:rPr>
        <w:t>, in a long run,</w:t>
      </w:r>
      <w:r w:rsidRPr="005D697A">
        <w:rPr>
          <w:rFonts w:asciiTheme="minorBidi" w:hAnsiTheme="minorBidi" w:cstheme="minorBidi"/>
          <w:sz w:val="22"/>
          <w:szCs w:val="22"/>
          <w:lang w:val="en-GB"/>
        </w:rPr>
        <w:t xml:space="preserve"> to the creation of a </w:t>
      </w:r>
      <w:bookmarkStart w:id="10" w:name="_Hlk165033147"/>
      <w:r w:rsidRPr="005D697A">
        <w:rPr>
          <w:rFonts w:asciiTheme="minorBidi" w:hAnsiTheme="minorBidi" w:cstheme="minorBidi"/>
          <w:sz w:val="22"/>
          <w:szCs w:val="22"/>
          <w:lang w:val="en-GB"/>
        </w:rPr>
        <w:t xml:space="preserve">regional observatory </w:t>
      </w:r>
      <w:bookmarkEnd w:id="10"/>
      <w:r w:rsidRPr="005D697A">
        <w:rPr>
          <w:rFonts w:asciiTheme="minorBidi" w:hAnsiTheme="minorBidi" w:cstheme="minorBidi"/>
          <w:sz w:val="22"/>
          <w:szCs w:val="22"/>
          <w:lang w:val="en-GB"/>
        </w:rPr>
        <w:t>of intangible cultural heritage of African descent.</w:t>
      </w:r>
    </w:p>
    <w:p w14:paraId="6306E47F" w14:textId="77777777" w:rsidR="00CB7B67" w:rsidRPr="002D7294" w:rsidRDefault="00CB7B67" w:rsidP="00CB7B67">
      <w:pPr>
        <w:pStyle w:val="Paragraphedeliste"/>
        <w:numPr>
          <w:ilvl w:val="0"/>
          <w:numId w:val="26"/>
        </w:numPr>
        <w:ind w:left="1134" w:hanging="567"/>
        <w:jc w:val="both"/>
        <w:rPr>
          <w:rFonts w:asciiTheme="minorBidi" w:hAnsiTheme="minorBidi" w:cstheme="minorBidi"/>
          <w:sz w:val="22"/>
          <w:szCs w:val="22"/>
          <w:lang w:val="en-GB"/>
        </w:rPr>
      </w:pPr>
      <w:r w:rsidRPr="002D7294">
        <w:rPr>
          <w:rFonts w:asciiTheme="minorBidi" w:hAnsiTheme="minorBidi" w:cstheme="minorBidi"/>
          <w:sz w:val="22"/>
          <w:szCs w:val="22"/>
          <w:u w:val="single"/>
          <w:lang w:val="en-GB"/>
        </w:rPr>
        <w:t>Further takes note</w:t>
      </w:r>
      <w:r w:rsidRPr="002D7294">
        <w:rPr>
          <w:rFonts w:asciiTheme="minorBidi" w:hAnsiTheme="minorBidi" w:cstheme="minorBidi"/>
          <w:sz w:val="22"/>
          <w:szCs w:val="22"/>
          <w:lang w:val="en-GB"/>
        </w:rPr>
        <w:t xml:space="preserve"> that this assistance aims to support a project implemented at the </w:t>
      </w:r>
      <w:r>
        <w:rPr>
          <w:rFonts w:asciiTheme="minorBidi" w:hAnsiTheme="minorBidi" w:cstheme="minorBidi"/>
          <w:sz w:val="22"/>
          <w:szCs w:val="22"/>
          <w:lang w:val="en-GB"/>
        </w:rPr>
        <w:t>regional</w:t>
      </w:r>
      <w:r w:rsidRPr="002D7294">
        <w:rPr>
          <w:rFonts w:asciiTheme="minorBidi" w:hAnsiTheme="minorBidi" w:cstheme="minorBidi"/>
          <w:sz w:val="22"/>
          <w:szCs w:val="22"/>
          <w:lang w:val="en-GB"/>
        </w:rPr>
        <w:t xml:space="preserve"> level, in accordance with Article 20 (c) of the Convention, and that it takes the form of the </w:t>
      </w:r>
      <w:r w:rsidRPr="002D7294">
        <w:rPr>
          <w:rFonts w:asciiTheme="minorBidi" w:hAnsiTheme="minorBidi" w:cstheme="minorBidi"/>
          <w:b/>
          <w:bCs/>
          <w:sz w:val="22"/>
          <w:szCs w:val="22"/>
          <w:lang w:val="en-GB"/>
        </w:rPr>
        <w:t>provision of a grant</w:t>
      </w:r>
      <w:r w:rsidRPr="002D7294">
        <w:rPr>
          <w:rFonts w:asciiTheme="minorBidi" w:hAnsiTheme="minorBidi" w:cstheme="minorBidi"/>
          <w:sz w:val="22"/>
          <w:szCs w:val="22"/>
          <w:lang w:val="en-GB"/>
        </w:rPr>
        <w:t>, pursuant to Article 21 (g) of the Convention;</w:t>
      </w:r>
    </w:p>
    <w:p w14:paraId="1A78BFCB" w14:textId="77777777" w:rsidR="00CB7B67" w:rsidRPr="002D7294" w:rsidRDefault="00CB7B67" w:rsidP="00CB7B67">
      <w:pPr>
        <w:pStyle w:val="Paragraphedeliste"/>
        <w:keepNext/>
        <w:numPr>
          <w:ilvl w:val="0"/>
          <w:numId w:val="26"/>
        </w:numPr>
        <w:spacing w:before="120" w:after="120"/>
        <w:ind w:left="1134" w:hanging="567"/>
        <w:contextualSpacing w:val="0"/>
        <w:jc w:val="both"/>
        <w:rPr>
          <w:rFonts w:asciiTheme="minorBidi" w:hAnsiTheme="minorBidi" w:cstheme="minorBidi"/>
          <w:sz w:val="22"/>
          <w:szCs w:val="22"/>
          <w:lang w:val="en-GB"/>
        </w:rPr>
      </w:pPr>
      <w:r w:rsidRPr="002D7294">
        <w:rPr>
          <w:rFonts w:asciiTheme="minorBidi" w:hAnsiTheme="minorBidi" w:cstheme="minorBidi"/>
          <w:sz w:val="22"/>
          <w:szCs w:val="22"/>
          <w:u w:val="single"/>
          <w:lang w:val="en-GB"/>
        </w:rPr>
        <w:t>Also takes note</w:t>
      </w:r>
      <w:r w:rsidRPr="002D7294">
        <w:rPr>
          <w:rFonts w:asciiTheme="minorBidi" w:hAnsiTheme="minorBidi" w:cstheme="minorBidi"/>
          <w:sz w:val="22"/>
          <w:szCs w:val="22"/>
          <w:lang w:val="en-GB"/>
        </w:rPr>
        <w:t xml:space="preserve"> that </w:t>
      </w:r>
      <w:r>
        <w:rPr>
          <w:rFonts w:asciiTheme="minorBidi" w:hAnsiTheme="minorBidi" w:cstheme="minorBidi"/>
          <w:sz w:val="22"/>
          <w:szCs w:val="22"/>
          <w:lang w:val="en-GB"/>
        </w:rPr>
        <w:t>the requesting States have</w:t>
      </w:r>
      <w:r w:rsidRPr="002D7294">
        <w:rPr>
          <w:rFonts w:asciiTheme="minorBidi" w:hAnsiTheme="minorBidi" w:cstheme="minorBidi"/>
          <w:sz w:val="22"/>
          <w:szCs w:val="22"/>
          <w:lang w:val="en-GB"/>
        </w:rPr>
        <w:t xml:space="preserve"> requested an allocation of US$</w:t>
      </w:r>
      <w:r>
        <w:rPr>
          <w:rFonts w:asciiTheme="minorBidi" w:hAnsiTheme="minorBidi" w:cstheme="minorBidi"/>
          <w:sz w:val="22"/>
          <w:szCs w:val="22"/>
          <w:lang w:val="en-GB"/>
        </w:rPr>
        <w:t>99</w:t>
      </w:r>
      <w:r w:rsidRPr="002D7294">
        <w:rPr>
          <w:rFonts w:asciiTheme="minorBidi" w:hAnsiTheme="minorBidi" w:cstheme="minorBidi"/>
          <w:sz w:val="22"/>
          <w:szCs w:val="22"/>
          <w:lang w:val="en-GB"/>
        </w:rPr>
        <w:t>,</w:t>
      </w:r>
      <w:r>
        <w:rPr>
          <w:rFonts w:asciiTheme="minorBidi" w:hAnsiTheme="minorBidi" w:cstheme="minorBidi"/>
          <w:sz w:val="22"/>
          <w:szCs w:val="22"/>
          <w:lang w:val="en-GB"/>
        </w:rPr>
        <w:t>990</w:t>
      </w:r>
      <w:r w:rsidRPr="002D7294">
        <w:rPr>
          <w:rFonts w:asciiTheme="minorBidi" w:hAnsiTheme="minorBidi" w:cstheme="minorBidi"/>
          <w:sz w:val="22"/>
          <w:szCs w:val="22"/>
          <w:lang w:val="en-GB"/>
        </w:rPr>
        <w:t xml:space="preserve"> from the Intangible Cultural Heritage Fund </w:t>
      </w:r>
      <w:r w:rsidRPr="002D7294">
        <w:rPr>
          <w:rFonts w:asciiTheme="minorBidi" w:hAnsiTheme="minorBidi" w:cstheme="minorBidi"/>
          <w:sz w:val="22"/>
          <w:szCs w:val="22"/>
          <w:lang w:val="en-US"/>
        </w:rPr>
        <w:t>for the implementation of the project;</w:t>
      </w:r>
    </w:p>
    <w:p w14:paraId="2562988D" w14:textId="77777777" w:rsidR="00CB7B67" w:rsidRPr="002D7294" w:rsidRDefault="00CB7B67" w:rsidP="00CB7B67">
      <w:pPr>
        <w:pStyle w:val="Paragraphedeliste"/>
        <w:numPr>
          <w:ilvl w:val="0"/>
          <w:numId w:val="26"/>
        </w:numPr>
        <w:spacing w:before="120" w:after="120"/>
        <w:ind w:left="1134" w:hanging="567"/>
        <w:contextualSpacing w:val="0"/>
        <w:jc w:val="both"/>
        <w:rPr>
          <w:rFonts w:asciiTheme="minorBidi" w:hAnsiTheme="minorBidi" w:cstheme="minorBidi"/>
          <w:sz w:val="22"/>
          <w:szCs w:val="22"/>
          <w:lang w:val="en-GB"/>
        </w:rPr>
      </w:pPr>
      <w:r w:rsidRPr="002D7294">
        <w:rPr>
          <w:rFonts w:asciiTheme="minorBidi" w:hAnsiTheme="minorBidi" w:cstheme="minorBidi"/>
          <w:sz w:val="22"/>
          <w:szCs w:val="22"/>
          <w:u w:val="single"/>
          <w:lang w:val="en-GB"/>
        </w:rPr>
        <w:t>Decides</w:t>
      </w:r>
      <w:r w:rsidRPr="002D7294">
        <w:rPr>
          <w:rFonts w:asciiTheme="minorBidi" w:hAnsiTheme="minorBidi" w:cstheme="minorBidi"/>
          <w:sz w:val="22"/>
          <w:szCs w:val="22"/>
          <w:lang w:val="en-GB"/>
        </w:rPr>
        <w:t xml:space="preserve"> that, from the information provided in file no. 02</w:t>
      </w:r>
      <w:r>
        <w:rPr>
          <w:rFonts w:asciiTheme="minorBidi" w:hAnsiTheme="minorBidi" w:cstheme="minorBidi"/>
          <w:sz w:val="22"/>
          <w:szCs w:val="22"/>
          <w:lang w:val="en-GB"/>
        </w:rPr>
        <w:t>229</w:t>
      </w:r>
      <w:r w:rsidRPr="002D7294">
        <w:rPr>
          <w:rFonts w:asciiTheme="minorBidi" w:hAnsiTheme="minorBidi" w:cstheme="minorBidi"/>
          <w:sz w:val="22"/>
          <w:szCs w:val="22"/>
          <w:lang w:val="en-GB"/>
        </w:rPr>
        <w:t>, the request responds as follows to the criteria for granting International Assistance given in paragraphs 10 and 12 of the Operational Directives:</w:t>
      </w:r>
    </w:p>
    <w:p w14:paraId="52832FD7" w14:textId="6984026A" w:rsidR="00CB7B67" w:rsidRDefault="00CB7B67" w:rsidP="00CB7B67">
      <w:pPr>
        <w:pStyle w:val="Paragraphedeliste"/>
        <w:spacing w:before="120" w:after="120"/>
        <w:ind w:left="1134"/>
        <w:contextualSpacing w:val="0"/>
        <w:jc w:val="both"/>
        <w:rPr>
          <w:rFonts w:ascii="Arial" w:hAnsi="Arial" w:cs="Arial"/>
          <w:bCs/>
          <w:sz w:val="22"/>
          <w:szCs w:val="22"/>
          <w:lang w:val="en-US"/>
        </w:rPr>
      </w:pPr>
      <w:r w:rsidRPr="002D7294">
        <w:rPr>
          <w:rFonts w:asciiTheme="minorBidi" w:hAnsiTheme="minorBidi" w:cstheme="minorBidi"/>
          <w:b/>
          <w:sz w:val="22"/>
          <w:szCs w:val="22"/>
          <w:lang w:val="en-GB"/>
        </w:rPr>
        <w:t>Criterion A.1</w:t>
      </w:r>
      <w:r w:rsidRPr="002D7294">
        <w:rPr>
          <w:rFonts w:asciiTheme="minorBidi" w:hAnsiTheme="minorBidi" w:cstheme="minorBidi"/>
          <w:b/>
          <w:bCs/>
          <w:sz w:val="22"/>
          <w:szCs w:val="22"/>
          <w:lang w:val="en-GB"/>
        </w:rPr>
        <w:t>:</w:t>
      </w:r>
      <w:r w:rsidRPr="002D7294">
        <w:rPr>
          <w:rFonts w:asciiTheme="minorBidi" w:hAnsiTheme="minorBidi" w:cstheme="minorBidi"/>
          <w:bCs/>
          <w:sz w:val="22"/>
          <w:szCs w:val="22"/>
          <w:lang w:val="en-GB"/>
        </w:rPr>
        <w:t xml:space="preserve"> </w:t>
      </w:r>
      <w:r w:rsidRPr="00BD01CC">
        <w:rPr>
          <w:rFonts w:ascii="Arial" w:hAnsi="Arial" w:cs="Arial"/>
          <w:bCs/>
          <w:sz w:val="22"/>
          <w:szCs w:val="22"/>
          <w:lang w:val="en-US"/>
        </w:rPr>
        <w:t xml:space="preserve">This request is </w:t>
      </w:r>
      <w:r w:rsidR="002D341D">
        <w:rPr>
          <w:rFonts w:ascii="Arial" w:hAnsi="Arial" w:cs="Arial"/>
          <w:bCs/>
          <w:sz w:val="22"/>
          <w:szCs w:val="22"/>
          <w:lang w:val="en-US"/>
        </w:rPr>
        <w:t xml:space="preserve">a continuation </w:t>
      </w:r>
      <w:r>
        <w:rPr>
          <w:rFonts w:ascii="Arial" w:hAnsi="Arial" w:cs="Arial"/>
          <w:bCs/>
          <w:sz w:val="22"/>
          <w:szCs w:val="22"/>
          <w:lang w:val="en-US"/>
        </w:rPr>
        <w:t xml:space="preserve">of </w:t>
      </w:r>
      <w:r w:rsidR="002D341D">
        <w:rPr>
          <w:rFonts w:ascii="Arial" w:hAnsi="Arial" w:cs="Arial"/>
          <w:bCs/>
          <w:sz w:val="22"/>
          <w:szCs w:val="22"/>
          <w:lang w:val="en-US"/>
        </w:rPr>
        <w:t>the ongoing</w:t>
      </w:r>
      <w:r>
        <w:rPr>
          <w:rFonts w:ascii="Arial" w:hAnsi="Arial" w:cs="Arial"/>
          <w:bCs/>
          <w:sz w:val="22"/>
          <w:szCs w:val="22"/>
          <w:lang w:val="en-US"/>
        </w:rPr>
        <w:t xml:space="preserve"> project ‘</w:t>
      </w:r>
      <w:r w:rsidRPr="006D623C">
        <w:rPr>
          <w:rFonts w:ascii="Arial" w:hAnsi="Arial" w:cs="Arial"/>
          <w:bCs/>
          <w:sz w:val="22"/>
          <w:szCs w:val="22"/>
          <w:lang w:val="en-US"/>
        </w:rPr>
        <w:t>Capacity building for community leaders and public managers to safeguard the living heritage of Afro-descendant communities in the SICA region and Cuba</w:t>
      </w:r>
      <w:r>
        <w:rPr>
          <w:rFonts w:ascii="Arial" w:hAnsi="Arial" w:cs="Arial"/>
          <w:bCs/>
          <w:sz w:val="22"/>
          <w:szCs w:val="22"/>
          <w:lang w:val="en-US"/>
        </w:rPr>
        <w:t>’</w:t>
      </w:r>
      <w:r w:rsidR="00076699">
        <w:rPr>
          <w:rFonts w:ascii="Arial" w:hAnsi="Arial" w:cs="Arial"/>
          <w:bCs/>
          <w:sz w:val="22"/>
          <w:szCs w:val="22"/>
          <w:lang w:val="en-US"/>
        </w:rPr>
        <w:t xml:space="preserve"> (see criterion A.7 below)</w:t>
      </w:r>
      <w:r w:rsidR="002D341D">
        <w:rPr>
          <w:rFonts w:asciiTheme="minorBidi" w:hAnsiTheme="minorBidi" w:cstheme="minorBidi"/>
          <w:sz w:val="22"/>
          <w:szCs w:val="22"/>
          <w:lang w:val="en-US"/>
        </w:rPr>
        <w:t>.</w:t>
      </w:r>
      <w:r w:rsidR="002D341D">
        <w:rPr>
          <w:rFonts w:ascii="Arial" w:hAnsi="Arial" w:cs="Arial"/>
          <w:bCs/>
          <w:sz w:val="22"/>
          <w:szCs w:val="22"/>
          <w:lang w:val="en-US"/>
        </w:rPr>
        <w:t xml:space="preserve"> The project has </w:t>
      </w:r>
      <w:r>
        <w:rPr>
          <w:rFonts w:ascii="Arial" w:hAnsi="Arial" w:cs="Arial"/>
          <w:bCs/>
          <w:sz w:val="22"/>
          <w:szCs w:val="22"/>
          <w:lang w:val="en-US"/>
        </w:rPr>
        <w:t>establish</w:t>
      </w:r>
      <w:r w:rsidR="002D341D">
        <w:rPr>
          <w:rFonts w:ascii="Arial" w:hAnsi="Arial" w:cs="Arial"/>
          <w:bCs/>
          <w:sz w:val="22"/>
          <w:szCs w:val="22"/>
          <w:lang w:val="en-US"/>
        </w:rPr>
        <w:t>ed</w:t>
      </w:r>
      <w:r>
        <w:rPr>
          <w:rFonts w:ascii="Arial" w:hAnsi="Arial" w:cs="Arial"/>
          <w:bCs/>
          <w:sz w:val="22"/>
          <w:szCs w:val="22"/>
          <w:lang w:val="en-US"/>
        </w:rPr>
        <w:t xml:space="preserve"> a </w:t>
      </w:r>
      <w:r w:rsidRPr="006D623C">
        <w:rPr>
          <w:rFonts w:ascii="Arial" w:hAnsi="Arial" w:cs="Arial"/>
          <w:bCs/>
          <w:sz w:val="22"/>
          <w:szCs w:val="22"/>
          <w:lang w:val="en-US"/>
        </w:rPr>
        <w:t xml:space="preserve">common conceptual and methodological </w:t>
      </w:r>
      <w:r>
        <w:rPr>
          <w:rFonts w:ascii="Arial" w:hAnsi="Arial" w:cs="Arial"/>
          <w:bCs/>
          <w:sz w:val="22"/>
          <w:szCs w:val="22"/>
          <w:lang w:val="en-US"/>
        </w:rPr>
        <w:t>framework</w:t>
      </w:r>
      <w:r w:rsidRPr="006D623C">
        <w:rPr>
          <w:rFonts w:ascii="Arial" w:hAnsi="Arial" w:cs="Arial"/>
          <w:bCs/>
          <w:sz w:val="22"/>
          <w:szCs w:val="22"/>
          <w:lang w:val="en-US"/>
        </w:rPr>
        <w:t xml:space="preserve"> for safeguarding</w:t>
      </w:r>
      <w:r>
        <w:rPr>
          <w:rFonts w:ascii="Arial" w:hAnsi="Arial" w:cs="Arial"/>
          <w:bCs/>
          <w:sz w:val="22"/>
          <w:szCs w:val="22"/>
          <w:lang w:val="en-US"/>
        </w:rPr>
        <w:t xml:space="preserve"> the</w:t>
      </w:r>
      <w:r w:rsidRPr="006D623C">
        <w:rPr>
          <w:rFonts w:ascii="Arial" w:hAnsi="Arial" w:cs="Arial"/>
          <w:bCs/>
          <w:sz w:val="22"/>
          <w:szCs w:val="22"/>
          <w:lang w:val="en-US"/>
        </w:rPr>
        <w:t xml:space="preserve"> intangible cultural heritage of Afro-descendant</w:t>
      </w:r>
      <w:r w:rsidR="0094562E">
        <w:rPr>
          <w:rFonts w:ascii="Arial" w:hAnsi="Arial" w:cs="Arial"/>
          <w:bCs/>
          <w:sz w:val="22"/>
          <w:szCs w:val="22"/>
          <w:lang w:val="en-US"/>
        </w:rPr>
        <w:t xml:space="preserve"> communities</w:t>
      </w:r>
      <w:r>
        <w:rPr>
          <w:rFonts w:ascii="Arial" w:hAnsi="Arial" w:cs="Arial"/>
          <w:bCs/>
          <w:sz w:val="22"/>
          <w:szCs w:val="22"/>
          <w:lang w:val="en-US"/>
        </w:rPr>
        <w:t xml:space="preserve"> in the nine countries concerned. Community representatives played an active role in the implementation of this first phase, </w:t>
      </w:r>
      <w:proofErr w:type="gramStart"/>
      <w:r>
        <w:rPr>
          <w:rFonts w:ascii="Arial" w:hAnsi="Arial" w:cs="Arial"/>
          <w:bCs/>
          <w:sz w:val="22"/>
          <w:szCs w:val="22"/>
          <w:lang w:val="en-US"/>
        </w:rPr>
        <w:t>in particular through</w:t>
      </w:r>
      <w:proofErr w:type="gramEnd"/>
      <w:r>
        <w:rPr>
          <w:rFonts w:ascii="Arial" w:hAnsi="Arial" w:cs="Arial"/>
          <w:bCs/>
          <w:sz w:val="22"/>
          <w:szCs w:val="22"/>
          <w:lang w:val="en-US"/>
        </w:rPr>
        <w:t xml:space="preserve"> mapping and the elaboration of safeguarding initiatives for intangible cultural heritage elements of Afro-descendant</w:t>
      </w:r>
      <w:r w:rsidR="0094562E">
        <w:rPr>
          <w:rFonts w:ascii="Arial" w:hAnsi="Arial" w:cs="Arial"/>
          <w:bCs/>
          <w:sz w:val="22"/>
          <w:szCs w:val="22"/>
          <w:lang w:val="en-US"/>
        </w:rPr>
        <w:t xml:space="preserve"> communities</w:t>
      </w:r>
      <w:r>
        <w:rPr>
          <w:rFonts w:ascii="Arial" w:hAnsi="Arial" w:cs="Arial"/>
          <w:bCs/>
          <w:sz w:val="22"/>
          <w:szCs w:val="22"/>
          <w:lang w:val="en-US"/>
        </w:rPr>
        <w:t xml:space="preserve">. </w:t>
      </w:r>
      <w:r w:rsidR="00400CBB">
        <w:rPr>
          <w:rFonts w:ascii="Arial" w:hAnsi="Arial" w:cs="Arial"/>
          <w:bCs/>
          <w:sz w:val="22"/>
          <w:szCs w:val="22"/>
          <w:lang w:val="en-US"/>
        </w:rPr>
        <w:t>Based on the results obtained so far</w:t>
      </w:r>
      <w:r w:rsidR="00B21661">
        <w:rPr>
          <w:rFonts w:ascii="Arial" w:hAnsi="Arial" w:cs="Arial"/>
          <w:bCs/>
          <w:sz w:val="22"/>
          <w:szCs w:val="22"/>
          <w:lang w:val="en-US"/>
        </w:rPr>
        <w:t>,</w:t>
      </w:r>
      <w:r w:rsidR="00A238B9" w:rsidRPr="00A238B9">
        <w:rPr>
          <w:rFonts w:asciiTheme="minorBidi" w:hAnsiTheme="minorBidi" w:cstheme="minorBidi"/>
          <w:sz w:val="22"/>
          <w:szCs w:val="22"/>
          <w:lang w:val="en-US"/>
        </w:rPr>
        <w:t xml:space="preserve"> </w:t>
      </w:r>
      <w:r w:rsidR="00A238B9">
        <w:rPr>
          <w:rFonts w:asciiTheme="minorBidi" w:hAnsiTheme="minorBidi" w:cstheme="minorBidi"/>
          <w:sz w:val="22"/>
          <w:szCs w:val="22"/>
          <w:lang w:val="en-US"/>
        </w:rPr>
        <w:t>t</w:t>
      </w:r>
      <w:r w:rsidR="00A238B9" w:rsidRPr="00631EF0">
        <w:rPr>
          <w:rFonts w:asciiTheme="minorBidi" w:hAnsiTheme="minorBidi" w:cstheme="minorBidi"/>
          <w:sz w:val="22"/>
          <w:szCs w:val="22"/>
          <w:lang w:val="en-US"/>
        </w:rPr>
        <w:t xml:space="preserve">he objective of the </w:t>
      </w:r>
      <w:r w:rsidR="00A238B9">
        <w:rPr>
          <w:rFonts w:asciiTheme="minorBidi" w:hAnsiTheme="minorBidi" w:cstheme="minorBidi"/>
          <w:sz w:val="22"/>
          <w:szCs w:val="22"/>
          <w:lang w:val="en-US"/>
        </w:rPr>
        <w:t xml:space="preserve">second phase of </w:t>
      </w:r>
      <w:r w:rsidR="0094562E">
        <w:rPr>
          <w:rFonts w:asciiTheme="minorBidi" w:hAnsiTheme="minorBidi" w:cstheme="minorBidi"/>
          <w:sz w:val="22"/>
          <w:szCs w:val="22"/>
          <w:lang w:val="en-US"/>
        </w:rPr>
        <w:t xml:space="preserve">the </w:t>
      </w:r>
      <w:r w:rsidR="00A238B9" w:rsidRPr="00631EF0">
        <w:rPr>
          <w:rFonts w:asciiTheme="minorBidi" w:hAnsiTheme="minorBidi" w:cstheme="minorBidi"/>
          <w:sz w:val="22"/>
          <w:szCs w:val="22"/>
          <w:lang w:val="en-US"/>
        </w:rPr>
        <w:t xml:space="preserve">project </w:t>
      </w:r>
      <w:r w:rsidR="00A238B9">
        <w:rPr>
          <w:rFonts w:asciiTheme="minorBidi" w:hAnsiTheme="minorBidi" w:cstheme="minorBidi"/>
          <w:sz w:val="22"/>
          <w:szCs w:val="22"/>
          <w:lang w:val="en-US"/>
        </w:rPr>
        <w:t xml:space="preserve">in question </w:t>
      </w:r>
      <w:r w:rsidR="00076699">
        <w:rPr>
          <w:rFonts w:asciiTheme="minorBidi" w:hAnsiTheme="minorBidi" w:cstheme="minorBidi"/>
          <w:sz w:val="22"/>
          <w:szCs w:val="22"/>
          <w:lang w:val="en-US"/>
        </w:rPr>
        <w:t>focuses on</w:t>
      </w:r>
      <w:r w:rsidR="00A238B9" w:rsidRPr="00631EF0">
        <w:rPr>
          <w:rFonts w:asciiTheme="minorBidi" w:hAnsiTheme="minorBidi" w:cstheme="minorBidi"/>
          <w:sz w:val="22"/>
          <w:szCs w:val="22"/>
          <w:lang w:val="en-US"/>
        </w:rPr>
        <w:t xml:space="preserve"> the elaboration of national inventor</w:t>
      </w:r>
      <w:r w:rsidR="006C6355">
        <w:rPr>
          <w:rFonts w:asciiTheme="minorBidi" w:hAnsiTheme="minorBidi" w:cstheme="minorBidi"/>
          <w:sz w:val="22"/>
          <w:szCs w:val="22"/>
          <w:lang w:val="en-US"/>
        </w:rPr>
        <w:t>ies</w:t>
      </w:r>
      <w:r w:rsidR="00A238B9" w:rsidRPr="00631EF0">
        <w:rPr>
          <w:rFonts w:asciiTheme="minorBidi" w:hAnsiTheme="minorBidi" w:cstheme="minorBidi"/>
          <w:sz w:val="22"/>
          <w:szCs w:val="22"/>
          <w:lang w:val="en-US"/>
        </w:rPr>
        <w:t xml:space="preserve"> of the living heritage of Afro-descendant communities in the nine countries concerned</w:t>
      </w:r>
      <w:r w:rsidR="00A238B9">
        <w:rPr>
          <w:rFonts w:asciiTheme="minorBidi" w:hAnsiTheme="minorBidi" w:cstheme="minorBidi"/>
          <w:sz w:val="22"/>
          <w:szCs w:val="22"/>
          <w:lang w:val="en-US"/>
        </w:rPr>
        <w:t>. In this regard,</w:t>
      </w:r>
      <w:r w:rsidR="00A238B9">
        <w:rPr>
          <w:rFonts w:ascii="Arial" w:hAnsi="Arial" w:cs="Arial"/>
          <w:bCs/>
          <w:sz w:val="22"/>
          <w:szCs w:val="22"/>
          <w:lang w:val="en-US"/>
        </w:rPr>
        <w:t xml:space="preserve"> </w:t>
      </w:r>
      <w:r w:rsidR="002C2776">
        <w:rPr>
          <w:rFonts w:ascii="Arial" w:hAnsi="Arial" w:cs="Arial"/>
          <w:bCs/>
          <w:sz w:val="22"/>
          <w:szCs w:val="22"/>
          <w:lang w:val="en-US"/>
        </w:rPr>
        <w:t xml:space="preserve">the involvement of </w:t>
      </w:r>
      <w:r w:rsidR="00A238B9">
        <w:rPr>
          <w:rFonts w:ascii="Arial" w:hAnsi="Arial" w:cs="Arial"/>
          <w:bCs/>
          <w:sz w:val="22"/>
          <w:szCs w:val="22"/>
          <w:lang w:val="en-US"/>
        </w:rPr>
        <w:t>t</w:t>
      </w:r>
      <w:r>
        <w:rPr>
          <w:rFonts w:ascii="Arial" w:hAnsi="Arial" w:cs="Arial"/>
          <w:bCs/>
          <w:sz w:val="22"/>
          <w:szCs w:val="22"/>
          <w:lang w:val="en-US"/>
        </w:rPr>
        <w:t xml:space="preserve">he Central America Black Organization (ONECA) </w:t>
      </w:r>
      <w:r w:rsidRPr="00133A44">
        <w:rPr>
          <w:rFonts w:ascii="Arial" w:hAnsi="Arial" w:cs="Arial"/>
          <w:bCs/>
          <w:sz w:val="22"/>
          <w:szCs w:val="22"/>
          <w:lang w:val="en-US"/>
        </w:rPr>
        <w:t>will</w:t>
      </w:r>
      <w:r>
        <w:rPr>
          <w:rFonts w:ascii="Arial" w:hAnsi="Arial" w:cs="Arial"/>
          <w:bCs/>
          <w:sz w:val="22"/>
          <w:szCs w:val="22"/>
          <w:lang w:val="en-US"/>
        </w:rPr>
        <w:t xml:space="preserve"> </w:t>
      </w:r>
      <w:r w:rsidR="002C2776">
        <w:rPr>
          <w:rFonts w:ascii="Arial" w:hAnsi="Arial" w:cs="Arial"/>
          <w:bCs/>
          <w:sz w:val="22"/>
          <w:szCs w:val="22"/>
          <w:lang w:val="en-US"/>
        </w:rPr>
        <w:t>ensure that the voices of Afro-descendant communities are heard and respected</w:t>
      </w:r>
      <w:r w:rsidRPr="00133A44">
        <w:rPr>
          <w:rFonts w:ascii="Arial" w:hAnsi="Arial" w:cs="Arial"/>
          <w:bCs/>
          <w:sz w:val="22"/>
          <w:szCs w:val="22"/>
          <w:lang w:val="en-US"/>
        </w:rPr>
        <w:t>.</w:t>
      </w:r>
    </w:p>
    <w:p w14:paraId="0DCF240C" w14:textId="77777777" w:rsidR="00CB7B67" w:rsidRPr="002D7294" w:rsidRDefault="00CB7B67" w:rsidP="00CB7B67">
      <w:pPr>
        <w:pStyle w:val="Paragraphedeliste"/>
        <w:spacing w:before="120" w:after="120"/>
        <w:ind w:left="1134"/>
        <w:contextualSpacing w:val="0"/>
        <w:jc w:val="both"/>
        <w:rPr>
          <w:rFonts w:asciiTheme="minorBidi" w:hAnsiTheme="minorBidi" w:cstheme="minorBidi"/>
          <w:bCs/>
          <w:sz w:val="22"/>
          <w:szCs w:val="22"/>
          <w:lang w:val="en-GB"/>
        </w:rPr>
      </w:pPr>
      <w:r w:rsidRPr="002D7294">
        <w:rPr>
          <w:rFonts w:asciiTheme="minorBidi" w:hAnsiTheme="minorBidi" w:cstheme="minorBidi"/>
          <w:b/>
          <w:sz w:val="22"/>
          <w:szCs w:val="22"/>
          <w:lang w:val="en-GB"/>
        </w:rPr>
        <w:t>Criterion A.2</w:t>
      </w:r>
      <w:r w:rsidRPr="002D7294">
        <w:rPr>
          <w:rFonts w:asciiTheme="minorBidi" w:hAnsiTheme="minorBidi" w:cstheme="minorBidi"/>
          <w:b/>
          <w:bCs/>
          <w:sz w:val="22"/>
          <w:szCs w:val="22"/>
          <w:lang w:val="en-GB"/>
        </w:rPr>
        <w:t>:</w:t>
      </w:r>
      <w:r w:rsidRPr="002D7294">
        <w:rPr>
          <w:rFonts w:asciiTheme="minorBidi" w:hAnsiTheme="minorBidi" w:cstheme="minorBidi"/>
          <w:bCs/>
          <w:sz w:val="22"/>
          <w:szCs w:val="22"/>
          <w:lang w:val="en-GB"/>
        </w:rPr>
        <w:t xml:space="preserve"> </w:t>
      </w:r>
      <w:r w:rsidRPr="00BF207E">
        <w:rPr>
          <w:rFonts w:asciiTheme="minorBidi" w:hAnsiTheme="minorBidi" w:cstheme="minorBidi"/>
          <w:sz w:val="22"/>
          <w:szCs w:val="22"/>
          <w:lang w:val="en-GB"/>
        </w:rPr>
        <w:t>The budget is presented in a structured manner, reflecting the planned activities and related expenses. The amount of assistance requested may therefore be considered as appropriate for the implementation of the proposed activities.</w:t>
      </w:r>
    </w:p>
    <w:p w14:paraId="5EA6AB23" w14:textId="001CFE5E" w:rsidR="00CB7B67" w:rsidRPr="00426657" w:rsidRDefault="00CB7B67" w:rsidP="00CB7B67">
      <w:pPr>
        <w:pStyle w:val="Paragraphedeliste"/>
        <w:spacing w:before="120" w:after="120"/>
        <w:ind w:left="1134"/>
        <w:contextualSpacing w:val="0"/>
        <w:jc w:val="both"/>
        <w:rPr>
          <w:rFonts w:asciiTheme="minorBidi" w:hAnsiTheme="minorBidi" w:cstheme="minorBidi"/>
          <w:sz w:val="22"/>
          <w:szCs w:val="22"/>
          <w:lang w:val="en-US"/>
        </w:rPr>
      </w:pPr>
      <w:r w:rsidRPr="002D7294">
        <w:rPr>
          <w:rFonts w:asciiTheme="minorBidi" w:hAnsiTheme="minorBidi" w:cstheme="minorBidi"/>
          <w:b/>
          <w:sz w:val="22"/>
          <w:szCs w:val="22"/>
          <w:lang w:val="en-GB"/>
        </w:rPr>
        <w:t>Criterion A.3</w:t>
      </w:r>
      <w:r w:rsidRPr="002D7294">
        <w:rPr>
          <w:rFonts w:asciiTheme="minorBidi" w:hAnsiTheme="minorBidi" w:cstheme="minorBidi"/>
          <w:b/>
          <w:bCs/>
          <w:sz w:val="22"/>
          <w:szCs w:val="22"/>
          <w:lang w:val="en-GB"/>
        </w:rPr>
        <w:t>:</w:t>
      </w:r>
      <w:r w:rsidRPr="002D7294">
        <w:rPr>
          <w:rFonts w:asciiTheme="minorBidi" w:hAnsiTheme="minorBidi" w:cstheme="minorBidi"/>
          <w:sz w:val="22"/>
          <w:szCs w:val="22"/>
          <w:lang w:val="en-GB"/>
        </w:rPr>
        <w:t xml:space="preserve"> The proposed activities </w:t>
      </w:r>
      <w:r>
        <w:rPr>
          <w:rFonts w:asciiTheme="minorBidi" w:hAnsiTheme="minorBidi" w:cstheme="minorBidi"/>
          <w:sz w:val="22"/>
          <w:szCs w:val="22"/>
          <w:lang w:val="en-GB"/>
        </w:rPr>
        <w:t xml:space="preserve">consist of a series of workshops, online and in-person, to train the </w:t>
      </w:r>
      <w:r w:rsidR="00281170">
        <w:rPr>
          <w:rFonts w:asciiTheme="minorBidi" w:hAnsiTheme="minorBidi" w:cstheme="minorBidi"/>
          <w:sz w:val="22"/>
          <w:szCs w:val="22"/>
          <w:lang w:val="en-GB"/>
        </w:rPr>
        <w:t xml:space="preserve">beneficiary </w:t>
      </w:r>
      <w:r>
        <w:rPr>
          <w:rFonts w:asciiTheme="minorBidi" w:hAnsiTheme="minorBidi" w:cstheme="minorBidi"/>
          <w:sz w:val="22"/>
          <w:szCs w:val="22"/>
          <w:lang w:val="en-GB"/>
        </w:rPr>
        <w:t xml:space="preserve">communities, officials and experts from the nine requesting States Parties on the inventorying </w:t>
      </w:r>
      <w:r w:rsidR="00281170">
        <w:rPr>
          <w:rFonts w:asciiTheme="minorBidi" w:hAnsiTheme="minorBidi" w:cstheme="minorBidi"/>
          <w:sz w:val="22"/>
          <w:szCs w:val="22"/>
          <w:lang w:val="en-GB"/>
        </w:rPr>
        <w:t xml:space="preserve">of </w:t>
      </w:r>
      <w:r>
        <w:rPr>
          <w:rFonts w:asciiTheme="minorBidi" w:hAnsiTheme="minorBidi" w:cstheme="minorBidi"/>
          <w:sz w:val="22"/>
          <w:szCs w:val="22"/>
          <w:lang w:val="en-GB"/>
        </w:rPr>
        <w:t xml:space="preserve">living heritage. Activities will be undertaken with the support </w:t>
      </w:r>
      <w:r w:rsidRPr="00B065B3">
        <w:rPr>
          <w:rFonts w:asciiTheme="minorBidi" w:hAnsiTheme="minorBidi" w:cstheme="minorBidi"/>
          <w:sz w:val="22"/>
          <w:szCs w:val="22"/>
          <w:lang w:val="en-US"/>
        </w:rPr>
        <w:t xml:space="preserve">of </w:t>
      </w:r>
      <w:r w:rsidR="00076699">
        <w:rPr>
          <w:rFonts w:asciiTheme="minorBidi" w:hAnsiTheme="minorBidi" w:cstheme="minorBidi"/>
          <w:sz w:val="22"/>
          <w:szCs w:val="22"/>
          <w:lang w:val="en-US"/>
        </w:rPr>
        <w:t>the Regional Centre for the Safeguarding of th</w:t>
      </w:r>
      <w:r w:rsidR="00B35CAA">
        <w:rPr>
          <w:rFonts w:asciiTheme="minorBidi" w:hAnsiTheme="minorBidi" w:cstheme="minorBidi"/>
          <w:sz w:val="22"/>
          <w:szCs w:val="22"/>
          <w:lang w:val="en-US"/>
        </w:rPr>
        <w:t>e</w:t>
      </w:r>
      <w:r w:rsidR="00076699">
        <w:rPr>
          <w:rFonts w:asciiTheme="minorBidi" w:hAnsiTheme="minorBidi" w:cstheme="minorBidi"/>
          <w:sz w:val="22"/>
          <w:szCs w:val="22"/>
          <w:lang w:val="en-US"/>
        </w:rPr>
        <w:t xml:space="preserve"> Intangible Cultural Heritage of Latin America (</w:t>
      </w:r>
      <w:r w:rsidRPr="00B065B3">
        <w:rPr>
          <w:rFonts w:asciiTheme="minorBidi" w:hAnsiTheme="minorBidi" w:cstheme="minorBidi"/>
          <w:sz w:val="22"/>
          <w:szCs w:val="22"/>
          <w:lang w:val="en-US"/>
        </w:rPr>
        <w:t>CRESPIAL</w:t>
      </w:r>
      <w:r w:rsidR="00076699">
        <w:rPr>
          <w:rFonts w:asciiTheme="minorBidi" w:hAnsiTheme="minorBidi" w:cstheme="minorBidi"/>
          <w:sz w:val="22"/>
          <w:szCs w:val="22"/>
          <w:lang w:val="en-US"/>
        </w:rPr>
        <w:t>)</w:t>
      </w:r>
      <w:r>
        <w:rPr>
          <w:rFonts w:asciiTheme="minorBidi" w:hAnsiTheme="minorBidi" w:cstheme="minorBidi"/>
          <w:sz w:val="22"/>
          <w:szCs w:val="22"/>
          <w:lang w:val="en-US"/>
        </w:rPr>
        <w:t xml:space="preserve"> and</w:t>
      </w:r>
      <w:r>
        <w:rPr>
          <w:rFonts w:asciiTheme="minorBidi" w:hAnsiTheme="minorBidi" w:cstheme="minorBidi"/>
          <w:sz w:val="22"/>
          <w:szCs w:val="22"/>
          <w:lang w:val="en-GB"/>
        </w:rPr>
        <w:t xml:space="preserve"> include upstream advice</w:t>
      </w:r>
      <w:r w:rsidR="00281170">
        <w:rPr>
          <w:rFonts w:asciiTheme="minorBidi" w:hAnsiTheme="minorBidi" w:cstheme="minorBidi"/>
          <w:sz w:val="22"/>
          <w:szCs w:val="22"/>
          <w:lang w:val="en-GB"/>
        </w:rPr>
        <w:t xml:space="preserve"> and</w:t>
      </w:r>
      <w:r>
        <w:rPr>
          <w:rFonts w:asciiTheme="minorBidi" w:hAnsiTheme="minorBidi" w:cstheme="minorBidi"/>
          <w:sz w:val="22"/>
          <w:szCs w:val="22"/>
          <w:lang w:val="en-GB"/>
        </w:rPr>
        <w:t xml:space="preserve"> the organization of national meetings (one in each country)</w:t>
      </w:r>
      <w:r w:rsidR="0025515E">
        <w:rPr>
          <w:rFonts w:asciiTheme="minorBidi" w:hAnsiTheme="minorBidi" w:cstheme="minorBidi"/>
          <w:sz w:val="22"/>
          <w:szCs w:val="22"/>
          <w:lang w:val="en-GB"/>
        </w:rPr>
        <w:t>.</w:t>
      </w:r>
      <w:r w:rsidRPr="00426657">
        <w:rPr>
          <w:rFonts w:asciiTheme="minorBidi" w:hAnsiTheme="minorBidi" w:cstheme="minorBidi"/>
          <w:sz w:val="22"/>
          <w:szCs w:val="22"/>
          <w:lang w:val="en-GB"/>
        </w:rPr>
        <w:t xml:space="preserve"> A final regional workshop will bring together all </w:t>
      </w:r>
      <w:r w:rsidR="00281170">
        <w:rPr>
          <w:rFonts w:asciiTheme="minorBidi" w:hAnsiTheme="minorBidi" w:cstheme="minorBidi"/>
          <w:sz w:val="22"/>
          <w:szCs w:val="22"/>
          <w:lang w:val="en-GB"/>
        </w:rPr>
        <w:t xml:space="preserve">the </w:t>
      </w:r>
      <w:r w:rsidRPr="00426657">
        <w:rPr>
          <w:rFonts w:asciiTheme="minorBidi" w:hAnsiTheme="minorBidi" w:cstheme="minorBidi"/>
          <w:sz w:val="22"/>
          <w:szCs w:val="22"/>
          <w:lang w:val="en-GB"/>
        </w:rPr>
        <w:t>stakeholders to share the results of the national inventories, discuss ways forward and develop a third phase of the project aimed at disseminating the results of the first two phases throughout the region. The activities are presented in a logical sequence and correspond to the objectives and expected results outlined in the request.</w:t>
      </w:r>
    </w:p>
    <w:p w14:paraId="3B004232" w14:textId="25E05EFC" w:rsidR="00CB7B67" w:rsidRPr="00611EAB" w:rsidRDefault="00CB7B67" w:rsidP="00CB7B67">
      <w:pPr>
        <w:pStyle w:val="Paragraphedeliste"/>
        <w:spacing w:before="120" w:after="120"/>
        <w:ind w:left="1134"/>
        <w:contextualSpacing w:val="0"/>
        <w:jc w:val="both"/>
        <w:rPr>
          <w:rFonts w:asciiTheme="minorBidi" w:hAnsiTheme="minorBidi" w:cstheme="minorBidi"/>
          <w:sz w:val="22"/>
          <w:szCs w:val="22"/>
          <w:lang w:val="en-GB"/>
        </w:rPr>
      </w:pPr>
      <w:r w:rsidRPr="00611EAB">
        <w:rPr>
          <w:rFonts w:asciiTheme="minorBidi" w:hAnsiTheme="minorBidi" w:cstheme="minorBidi"/>
          <w:b/>
          <w:sz w:val="22"/>
          <w:szCs w:val="22"/>
          <w:lang w:val="en-GB"/>
        </w:rPr>
        <w:t>Criterion A.4</w:t>
      </w:r>
      <w:r w:rsidRPr="00611EAB">
        <w:rPr>
          <w:rFonts w:asciiTheme="minorBidi" w:hAnsiTheme="minorBidi" w:cstheme="minorBidi"/>
          <w:b/>
          <w:bCs/>
          <w:sz w:val="22"/>
          <w:szCs w:val="22"/>
          <w:lang w:val="en-GB"/>
        </w:rPr>
        <w:t>:</w:t>
      </w:r>
      <w:r w:rsidRPr="00611EAB">
        <w:rPr>
          <w:rFonts w:asciiTheme="minorBidi" w:hAnsiTheme="minorBidi" w:cstheme="minorBidi"/>
          <w:sz w:val="22"/>
          <w:szCs w:val="22"/>
          <w:lang w:val="en-GB"/>
        </w:rPr>
        <w:t xml:space="preserve"> </w:t>
      </w:r>
      <w:r w:rsidRPr="00661545">
        <w:rPr>
          <w:rFonts w:asciiTheme="minorBidi" w:hAnsiTheme="minorBidi" w:cstheme="minorBidi"/>
          <w:sz w:val="22"/>
          <w:szCs w:val="22"/>
          <w:lang w:val="en-GB"/>
        </w:rPr>
        <w:t xml:space="preserve">Through the project, the implementing agency and </w:t>
      </w:r>
      <w:r>
        <w:rPr>
          <w:rFonts w:asciiTheme="minorBidi" w:hAnsiTheme="minorBidi" w:cstheme="minorBidi"/>
          <w:sz w:val="22"/>
          <w:szCs w:val="22"/>
          <w:lang w:val="en-GB"/>
        </w:rPr>
        <w:t xml:space="preserve">the nine requesting States Parties </w:t>
      </w:r>
      <w:r w:rsidRPr="00661545">
        <w:rPr>
          <w:rFonts w:asciiTheme="minorBidi" w:hAnsiTheme="minorBidi" w:cstheme="minorBidi"/>
          <w:sz w:val="22"/>
          <w:szCs w:val="22"/>
          <w:lang w:val="en-GB"/>
        </w:rPr>
        <w:t xml:space="preserve">are expected to </w:t>
      </w:r>
      <w:r>
        <w:rPr>
          <w:rFonts w:asciiTheme="minorBidi" w:hAnsiTheme="minorBidi" w:cstheme="minorBidi"/>
          <w:sz w:val="22"/>
          <w:szCs w:val="22"/>
          <w:lang w:val="en-GB"/>
        </w:rPr>
        <w:t xml:space="preserve">continue </w:t>
      </w:r>
      <w:r w:rsidR="00281170">
        <w:rPr>
          <w:rFonts w:asciiTheme="minorBidi" w:hAnsiTheme="minorBidi" w:cstheme="minorBidi"/>
          <w:sz w:val="22"/>
          <w:szCs w:val="22"/>
          <w:lang w:val="en-GB"/>
        </w:rPr>
        <w:t xml:space="preserve">to </w:t>
      </w:r>
      <w:r>
        <w:rPr>
          <w:rFonts w:asciiTheme="minorBidi" w:hAnsiTheme="minorBidi" w:cstheme="minorBidi"/>
          <w:sz w:val="22"/>
          <w:szCs w:val="22"/>
          <w:lang w:val="en-GB"/>
        </w:rPr>
        <w:t>strengthen the institutional and multi-</w:t>
      </w:r>
      <w:r w:rsidR="0025515E">
        <w:rPr>
          <w:rFonts w:asciiTheme="minorBidi" w:hAnsiTheme="minorBidi" w:cstheme="minorBidi"/>
          <w:sz w:val="22"/>
          <w:szCs w:val="22"/>
          <w:lang w:val="en-GB"/>
        </w:rPr>
        <w:t>stakeholders’</w:t>
      </w:r>
      <w:r>
        <w:rPr>
          <w:rFonts w:asciiTheme="minorBidi" w:hAnsiTheme="minorBidi" w:cstheme="minorBidi"/>
          <w:sz w:val="22"/>
          <w:szCs w:val="22"/>
          <w:lang w:val="en-GB"/>
        </w:rPr>
        <w:t xml:space="preserve"> </w:t>
      </w:r>
      <w:r w:rsidRPr="00661545">
        <w:rPr>
          <w:rFonts w:asciiTheme="minorBidi" w:hAnsiTheme="minorBidi" w:cstheme="minorBidi"/>
          <w:sz w:val="22"/>
          <w:szCs w:val="22"/>
          <w:lang w:val="en-GB"/>
        </w:rPr>
        <w:t xml:space="preserve">framework </w:t>
      </w:r>
      <w:r>
        <w:rPr>
          <w:rFonts w:asciiTheme="minorBidi" w:hAnsiTheme="minorBidi" w:cstheme="minorBidi"/>
          <w:sz w:val="22"/>
          <w:szCs w:val="22"/>
          <w:lang w:val="en-GB"/>
        </w:rPr>
        <w:t xml:space="preserve">initially set up by the Council of Ministers of Culture of the SICA region and Cuba </w:t>
      </w:r>
      <w:r>
        <w:rPr>
          <w:rFonts w:ascii="Arial" w:hAnsi="Arial" w:cs="Arial"/>
          <w:bCs/>
          <w:sz w:val="22"/>
          <w:szCs w:val="22"/>
          <w:lang w:val="en-US"/>
        </w:rPr>
        <w:t>in the first phase of the project</w:t>
      </w:r>
      <w:r>
        <w:rPr>
          <w:rFonts w:asciiTheme="minorBidi" w:hAnsiTheme="minorBidi" w:cstheme="minorBidi"/>
          <w:sz w:val="22"/>
          <w:szCs w:val="22"/>
          <w:lang w:val="en-GB"/>
        </w:rPr>
        <w:t xml:space="preserve"> </w:t>
      </w:r>
      <w:r w:rsidRPr="00661545">
        <w:rPr>
          <w:rFonts w:asciiTheme="minorBidi" w:hAnsiTheme="minorBidi" w:cstheme="minorBidi"/>
          <w:sz w:val="22"/>
          <w:szCs w:val="22"/>
          <w:lang w:val="en-GB"/>
        </w:rPr>
        <w:t xml:space="preserve">for the safeguarding of </w:t>
      </w:r>
      <w:r w:rsidR="00281170">
        <w:rPr>
          <w:rFonts w:asciiTheme="minorBidi" w:hAnsiTheme="minorBidi" w:cstheme="minorBidi"/>
          <w:sz w:val="22"/>
          <w:szCs w:val="22"/>
          <w:lang w:val="en-GB"/>
        </w:rPr>
        <w:t xml:space="preserve">the </w:t>
      </w:r>
      <w:r w:rsidRPr="00661545">
        <w:rPr>
          <w:rFonts w:asciiTheme="minorBidi" w:hAnsiTheme="minorBidi" w:cstheme="minorBidi"/>
          <w:sz w:val="22"/>
          <w:szCs w:val="22"/>
          <w:lang w:val="en-GB"/>
        </w:rPr>
        <w:t xml:space="preserve">intangible cultural heritage </w:t>
      </w:r>
      <w:r>
        <w:rPr>
          <w:rFonts w:asciiTheme="minorBidi" w:hAnsiTheme="minorBidi" w:cstheme="minorBidi"/>
          <w:sz w:val="22"/>
          <w:szCs w:val="22"/>
          <w:lang w:val="en-GB"/>
        </w:rPr>
        <w:t xml:space="preserve">of Afro-descendant peoples. Moreover, the results of the national inventories and the information gathered during the project will constitute an important source of documentation on living heritage that </w:t>
      </w:r>
      <w:r w:rsidR="00076699">
        <w:rPr>
          <w:rFonts w:asciiTheme="minorBidi" w:hAnsiTheme="minorBidi" w:cstheme="minorBidi"/>
          <w:sz w:val="22"/>
          <w:szCs w:val="22"/>
          <w:lang w:val="en-GB"/>
        </w:rPr>
        <w:t xml:space="preserve">may </w:t>
      </w:r>
      <w:r>
        <w:rPr>
          <w:rFonts w:asciiTheme="minorBidi" w:hAnsiTheme="minorBidi" w:cstheme="minorBidi"/>
          <w:sz w:val="22"/>
          <w:szCs w:val="22"/>
          <w:lang w:val="en-GB"/>
        </w:rPr>
        <w:t xml:space="preserve">lead to the creation </w:t>
      </w:r>
      <w:r w:rsidRPr="005D697A">
        <w:rPr>
          <w:rFonts w:asciiTheme="minorBidi" w:hAnsiTheme="minorBidi" w:cstheme="minorBidi"/>
          <w:sz w:val="22"/>
          <w:szCs w:val="22"/>
          <w:lang w:val="en-GB"/>
        </w:rPr>
        <w:t>of a regional observatory</w:t>
      </w:r>
      <w:r>
        <w:rPr>
          <w:rFonts w:asciiTheme="minorBidi" w:hAnsiTheme="minorBidi" w:cstheme="minorBidi"/>
          <w:sz w:val="22"/>
          <w:szCs w:val="22"/>
          <w:lang w:val="en-GB"/>
        </w:rPr>
        <w:t xml:space="preserve">. Lastly, </w:t>
      </w:r>
      <w:r w:rsidRPr="00C576EF">
        <w:rPr>
          <w:rFonts w:ascii="Arial" w:hAnsi="Arial" w:cs="Arial"/>
          <w:sz w:val="22"/>
          <w:szCs w:val="22"/>
          <w:lang w:val="en-GB"/>
        </w:rPr>
        <w:t xml:space="preserve">the project should raise awareness among the population </w:t>
      </w:r>
      <w:r>
        <w:rPr>
          <w:rFonts w:ascii="Arial" w:hAnsi="Arial" w:cs="Arial"/>
          <w:sz w:val="22"/>
          <w:szCs w:val="22"/>
          <w:lang w:val="en-GB"/>
        </w:rPr>
        <w:t xml:space="preserve">of the requesting States Parties of </w:t>
      </w:r>
      <w:r w:rsidRPr="00C576EF">
        <w:rPr>
          <w:rFonts w:ascii="Arial" w:hAnsi="Arial" w:cs="Arial"/>
          <w:sz w:val="22"/>
          <w:szCs w:val="22"/>
          <w:lang w:val="en-GB"/>
        </w:rPr>
        <w:t xml:space="preserve">the importance of </w:t>
      </w:r>
      <w:bookmarkStart w:id="11" w:name="_Hlk165378097"/>
      <w:r>
        <w:rPr>
          <w:rFonts w:ascii="Arial" w:hAnsi="Arial" w:cs="Arial"/>
          <w:sz w:val="22"/>
          <w:szCs w:val="22"/>
          <w:lang w:val="en-GB"/>
        </w:rPr>
        <w:t xml:space="preserve">the living heritage </w:t>
      </w:r>
      <w:r>
        <w:rPr>
          <w:rFonts w:asciiTheme="minorBidi" w:hAnsiTheme="minorBidi" w:cstheme="minorBidi"/>
          <w:sz w:val="22"/>
          <w:szCs w:val="22"/>
          <w:lang w:val="en-GB"/>
        </w:rPr>
        <w:t xml:space="preserve">of Afro-descendant </w:t>
      </w:r>
      <w:r w:rsidR="00B35CAA">
        <w:rPr>
          <w:rFonts w:asciiTheme="minorBidi" w:hAnsiTheme="minorBidi" w:cstheme="minorBidi"/>
          <w:sz w:val="22"/>
          <w:szCs w:val="22"/>
          <w:lang w:val="en-GB"/>
        </w:rPr>
        <w:t>communities</w:t>
      </w:r>
      <w:bookmarkEnd w:id="11"/>
      <w:r>
        <w:rPr>
          <w:rFonts w:asciiTheme="minorBidi" w:hAnsiTheme="minorBidi" w:cstheme="minorBidi"/>
          <w:sz w:val="22"/>
          <w:szCs w:val="22"/>
          <w:lang w:val="en-GB"/>
        </w:rPr>
        <w:t xml:space="preserve">, thereby </w:t>
      </w:r>
      <w:r w:rsidRPr="00C576EF">
        <w:rPr>
          <w:rFonts w:ascii="Arial" w:hAnsi="Arial" w:cs="Arial"/>
          <w:sz w:val="22"/>
          <w:szCs w:val="22"/>
          <w:lang w:val="en-GB"/>
        </w:rPr>
        <w:t xml:space="preserve">contributing to </w:t>
      </w:r>
      <w:r>
        <w:rPr>
          <w:rFonts w:ascii="Arial" w:hAnsi="Arial" w:cs="Arial"/>
          <w:sz w:val="22"/>
          <w:szCs w:val="22"/>
          <w:lang w:val="en-GB"/>
        </w:rPr>
        <w:t>an increased recognition of this heritage and its future safeguarding</w:t>
      </w:r>
      <w:r w:rsidRPr="00C576EF">
        <w:rPr>
          <w:rFonts w:ascii="Arial" w:hAnsi="Arial" w:cs="Arial"/>
          <w:sz w:val="22"/>
          <w:szCs w:val="22"/>
          <w:lang w:val="en-GB"/>
        </w:rPr>
        <w:t>.</w:t>
      </w:r>
    </w:p>
    <w:p w14:paraId="13F841E6" w14:textId="77777777" w:rsidR="00CB7B67" w:rsidRPr="00611EAB" w:rsidRDefault="00CB7B67" w:rsidP="00CB7B67">
      <w:pPr>
        <w:spacing w:before="120" w:after="120"/>
        <w:ind w:left="1134"/>
        <w:jc w:val="both"/>
        <w:rPr>
          <w:rFonts w:asciiTheme="minorBidi" w:eastAsia="SimSun" w:hAnsiTheme="minorBidi" w:cstheme="minorBidi"/>
          <w:sz w:val="22"/>
          <w:szCs w:val="22"/>
          <w:lang w:val="en-GB" w:eastAsia="ko-KR"/>
        </w:rPr>
      </w:pPr>
      <w:r w:rsidRPr="00611EAB">
        <w:rPr>
          <w:rFonts w:asciiTheme="minorBidi" w:hAnsiTheme="minorBidi" w:cstheme="minorBidi"/>
          <w:b/>
          <w:sz w:val="22"/>
          <w:szCs w:val="22"/>
          <w:lang w:val="en-GB"/>
        </w:rPr>
        <w:lastRenderedPageBreak/>
        <w:t>Criterion A.5</w:t>
      </w:r>
      <w:r w:rsidRPr="00611EAB">
        <w:rPr>
          <w:rFonts w:asciiTheme="minorBidi" w:hAnsiTheme="minorBidi" w:cstheme="minorBidi"/>
          <w:b/>
          <w:bCs/>
          <w:sz w:val="22"/>
          <w:szCs w:val="22"/>
          <w:lang w:val="en-GB"/>
        </w:rPr>
        <w:t>:</w:t>
      </w:r>
      <w:r w:rsidRPr="00611EAB">
        <w:rPr>
          <w:rFonts w:asciiTheme="minorBidi" w:hAnsiTheme="minorBidi" w:cstheme="minorBidi"/>
          <w:sz w:val="22"/>
          <w:szCs w:val="22"/>
          <w:lang w:val="en-GB"/>
        </w:rPr>
        <w:t xml:space="preserve"> </w:t>
      </w:r>
      <w:r w:rsidRPr="00611EAB">
        <w:rPr>
          <w:rFonts w:asciiTheme="minorBidi" w:hAnsiTheme="minorBidi" w:cstheme="minorBidi"/>
          <w:sz w:val="22"/>
          <w:szCs w:val="22"/>
          <w:shd w:val="clear" w:color="auto" w:fill="FFFFFF"/>
          <w:lang w:val="en-GB"/>
        </w:rPr>
        <w:t>The requesting States Parties will contribute 66 per cent (US$284,590) and other partners will contribute 11 per cent (US$48,250) of the total amount of the project budget (US$432,830). Consequently, International Assistance is requested from the Intangible Cultural Heritage Fund for the remaining 23 per cent of the total amount of the project.</w:t>
      </w:r>
    </w:p>
    <w:p w14:paraId="3604BDD7" w14:textId="2BA89E5F" w:rsidR="00CB7B67" w:rsidRDefault="00CB7B67" w:rsidP="00CB7B67">
      <w:pPr>
        <w:pStyle w:val="Paragraphedeliste"/>
        <w:spacing w:before="120" w:after="120"/>
        <w:ind w:left="1134"/>
        <w:contextualSpacing w:val="0"/>
        <w:jc w:val="both"/>
        <w:rPr>
          <w:rFonts w:asciiTheme="minorBidi" w:hAnsiTheme="minorBidi" w:cstheme="minorBidi"/>
          <w:sz w:val="22"/>
          <w:szCs w:val="22"/>
          <w:lang w:val="en-US"/>
        </w:rPr>
      </w:pPr>
      <w:r w:rsidRPr="00611EAB">
        <w:rPr>
          <w:rFonts w:asciiTheme="minorBidi" w:hAnsiTheme="minorBidi" w:cstheme="minorBidi"/>
          <w:b/>
          <w:sz w:val="22"/>
          <w:szCs w:val="22"/>
          <w:lang w:val="en-GB"/>
        </w:rPr>
        <w:t>Criterion A.6</w:t>
      </w:r>
      <w:r w:rsidRPr="00611EAB">
        <w:rPr>
          <w:rFonts w:asciiTheme="minorBidi" w:hAnsiTheme="minorBidi" w:cstheme="minorBidi"/>
          <w:b/>
          <w:bCs/>
          <w:sz w:val="22"/>
          <w:szCs w:val="22"/>
          <w:lang w:val="en-GB"/>
        </w:rPr>
        <w:t>:</w:t>
      </w:r>
      <w:r w:rsidRPr="00611EAB">
        <w:rPr>
          <w:rFonts w:asciiTheme="minorBidi" w:hAnsiTheme="minorBidi" w:cstheme="minorBidi"/>
          <w:sz w:val="22"/>
          <w:szCs w:val="22"/>
          <w:lang w:val="en-US"/>
        </w:rPr>
        <w:t xml:space="preserve"> </w:t>
      </w:r>
      <w:r w:rsidRPr="00260248">
        <w:rPr>
          <w:rFonts w:asciiTheme="minorBidi" w:hAnsiTheme="minorBidi" w:cstheme="minorBidi"/>
          <w:sz w:val="22"/>
          <w:szCs w:val="22"/>
          <w:lang w:val="en-GB"/>
        </w:rPr>
        <w:t>The request adequately describes how the project will contribute to building capacities</w:t>
      </w:r>
      <w:r w:rsidRPr="00611EAB">
        <w:rPr>
          <w:rFonts w:asciiTheme="minorBidi" w:hAnsiTheme="minorBidi" w:cstheme="minorBidi"/>
          <w:sz w:val="22"/>
          <w:szCs w:val="22"/>
          <w:lang w:val="en-GB"/>
        </w:rPr>
        <w:t xml:space="preserve"> </w:t>
      </w:r>
      <w:r w:rsidRPr="00611EAB">
        <w:rPr>
          <w:rFonts w:asciiTheme="minorBidi" w:hAnsiTheme="minorBidi" w:cstheme="minorBidi"/>
          <w:sz w:val="22"/>
          <w:szCs w:val="22"/>
          <w:lang w:val="en-US"/>
        </w:rPr>
        <w:t xml:space="preserve">to safeguard </w:t>
      </w:r>
      <w:r w:rsidR="00281170">
        <w:rPr>
          <w:rFonts w:asciiTheme="minorBidi" w:hAnsiTheme="minorBidi" w:cstheme="minorBidi"/>
          <w:sz w:val="22"/>
          <w:szCs w:val="22"/>
          <w:lang w:val="en-US"/>
        </w:rPr>
        <w:t xml:space="preserve">the </w:t>
      </w:r>
      <w:r w:rsidRPr="00611EAB">
        <w:rPr>
          <w:rFonts w:asciiTheme="minorBidi" w:hAnsiTheme="minorBidi" w:cstheme="minorBidi"/>
          <w:sz w:val="22"/>
          <w:szCs w:val="22"/>
          <w:lang w:val="en-US"/>
        </w:rPr>
        <w:t>intangible cultural heritage of Afro-descen</w:t>
      </w:r>
      <w:r>
        <w:rPr>
          <w:rFonts w:asciiTheme="minorBidi" w:hAnsiTheme="minorBidi" w:cstheme="minorBidi"/>
          <w:sz w:val="22"/>
          <w:szCs w:val="22"/>
          <w:lang w:val="en-US"/>
        </w:rPr>
        <w:t>dan</w:t>
      </w:r>
      <w:r w:rsidRPr="00611EAB">
        <w:rPr>
          <w:rFonts w:asciiTheme="minorBidi" w:hAnsiTheme="minorBidi" w:cstheme="minorBidi"/>
          <w:sz w:val="22"/>
          <w:szCs w:val="22"/>
          <w:lang w:val="en-US"/>
        </w:rPr>
        <w:t xml:space="preserve">ts. It will strengthen the capacity of sixty-four representatives from </w:t>
      </w:r>
      <w:bookmarkStart w:id="12" w:name="_Hlk165032825"/>
      <w:r w:rsidRPr="00611EAB">
        <w:rPr>
          <w:rFonts w:asciiTheme="minorBidi" w:hAnsiTheme="minorBidi" w:cstheme="minorBidi"/>
          <w:sz w:val="22"/>
          <w:szCs w:val="22"/>
          <w:lang w:val="en-US"/>
        </w:rPr>
        <w:t>Afro-descen</w:t>
      </w:r>
      <w:r>
        <w:rPr>
          <w:rFonts w:asciiTheme="minorBidi" w:hAnsiTheme="minorBidi" w:cstheme="minorBidi"/>
          <w:sz w:val="22"/>
          <w:szCs w:val="22"/>
          <w:lang w:val="en-US"/>
        </w:rPr>
        <w:t>dan</w:t>
      </w:r>
      <w:r w:rsidRPr="00611EAB">
        <w:rPr>
          <w:rFonts w:asciiTheme="minorBidi" w:hAnsiTheme="minorBidi" w:cstheme="minorBidi"/>
          <w:sz w:val="22"/>
          <w:szCs w:val="22"/>
          <w:lang w:val="en-US"/>
        </w:rPr>
        <w:t xml:space="preserve">t </w:t>
      </w:r>
      <w:bookmarkEnd w:id="12"/>
      <w:r>
        <w:rPr>
          <w:rFonts w:asciiTheme="minorBidi" w:hAnsiTheme="minorBidi" w:cstheme="minorBidi"/>
          <w:sz w:val="22"/>
          <w:szCs w:val="22"/>
          <w:lang w:val="en-US"/>
        </w:rPr>
        <w:t xml:space="preserve">community-based </w:t>
      </w:r>
      <w:r w:rsidRPr="00611EAB">
        <w:rPr>
          <w:rFonts w:asciiTheme="minorBidi" w:hAnsiTheme="minorBidi" w:cstheme="minorBidi"/>
          <w:sz w:val="22"/>
          <w:szCs w:val="22"/>
          <w:lang w:val="en-US"/>
        </w:rPr>
        <w:t>organizations and twenty-seven staff from departments</w:t>
      </w:r>
      <w:r>
        <w:rPr>
          <w:rFonts w:asciiTheme="minorBidi" w:hAnsiTheme="minorBidi" w:cstheme="minorBidi"/>
          <w:sz w:val="22"/>
          <w:szCs w:val="22"/>
          <w:lang w:val="en-US"/>
        </w:rPr>
        <w:t xml:space="preserve"> dedicated to </w:t>
      </w:r>
      <w:r w:rsidRPr="00611EAB">
        <w:rPr>
          <w:rFonts w:asciiTheme="minorBidi" w:hAnsiTheme="minorBidi" w:cstheme="minorBidi"/>
          <w:sz w:val="22"/>
          <w:szCs w:val="22"/>
          <w:lang w:val="en-US"/>
        </w:rPr>
        <w:t>intangible cultural heritage in the nine States</w:t>
      </w:r>
      <w:r>
        <w:rPr>
          <w:rFonts w:asciiTheme="minorBidi" w:hAnsiTheme="minorBidi" w:cstheme="minorBidi"/>
          <w:sz w:val="22"/>
          <w:szCs w:val="22"/>
          <w:lang w:val="en-US"/>
        </w:rPr>
        <w:t xml:space="preserve"> Parties</w:t>
      </w:r>
      <w:r w:rsidRPr="00611EAB">
        <w:rPr>
          <w:rFonts w:asciiTheme="minorBidi" w:hAnsiTheme="minorBidi" w:cstheme="minorBidi"/>
          <w:sz w:val="22"/>
          <w:szCs w:val="22"/>
          <w:lang w:val="en-US"/>
        </w:rPr>
        <w:t xml:space="preserve">. Nearly one hundred individuals will participate in the various activities and will benefit from </w:t>
      </w:r>
      <w:r>
        <w:rPr>
          <w:rFonts w:asciiTheme="minorBidi" w:hAnsiTheme="minorBidi" w:cstheme="minorBidi"/>
          <w:sz w:val="22"/>
          <w:szCs w:val="22"/>
          <w:lang w:val="en-US"/>
        </w:rPr>
        <w:t>various</w:t>
      </w:r>
      <w:r w:rsidRPr="00611EAB">
        <w:rPr>
          <w:rFonts w:asciiTheme="minorBidi" w:hAnsiTheme="minorBidi" w:cstheme="minorBidi"/>
          <w:sz w:val="22"/>
          <w:szCs w:val="22"/>
          <w:lang w:val="en-US"/>
        </w:rPr>
        <w:t xml:space="preserve"> </w:t>
      </w:r>
      <w:r w:rsidR="00281170">
        <w:rPr>
          <w:rFonts w:asciiTheme="minorBidi" w:hAnsiTheme="minorBidi" w:cstheme="minorBidi"/>
          <w:sz w:val="22"/>
          <w:szCs w:val="22"/>
          <w:lang w:val="en-US"/>
        </w:rPr>
        <w:t>training sessions</w:t>
      </w:r>
      <w:r w:rsidRPr="00611EAB">
        <w:rPr>
          <w:rFonts w:asciiTheme="minorBidi" w:hAnsiTheme="minorBidi" w:cstheme="minorBidi"/>
          <w:sz w:val="22"/>
          <w:szCs w:val="22"/>
          <w:lang w:val="en-US"/>
        </w:rPr>
        <w:t>, notably on inventorying.</w:t>
      </w:r>
      <w:r>
        <w:rPr>
          <w:rFonts w:asciiTheme="minorBidi" w:hAnsiTheme="minorBidi" w:cstheme="minorBidi"/>
          <w:sz w:val="22"/>
          <w:szCs w:val="22"/>
          <w:lang w:val="en-US"/>
        </w:rPr>
        <w:t xml:space="preserve"> They will become </w:t>
      </w:r>
      <w:r w:rsidRPr="00611EAB">
        <w:rPr>
          <w:rFonts w:asciiTheme="minorBidi" w:hAnsiTheme="minorBidi" w:cstheme="minorBidi"/>
          <w:sz w:val="22"/>
          <w:szCs w:val="22"/>
          <w:lang w:val="en-US"/>
        </w:rPr>
        <w:t xml:space="preserve">resource persons </w:t>
      </w:r>
      <w:r>
        <w:rPr>
          <w:rFonts w:asciiTheme="minorBidi" w:hAnsiTheme="minorBidi" w:cstheme="minorBidi"/>
          <w:sz w:val="22"/>
          <w:szCs w:val="22"/>
          <w:lang w:val="en-US"/>
        </w:rPr>
        <w:t xml:space="preserve">equipped with the skills and knowledge </w:t>
      </w:r>
      <w:r w:rsidR="00281170">
        <w:rPr>
          <w:rFonts w:asciiTheme="minorBidi" w:hAnsiTheme="minorBidi" w:cstheme="minorBidi"/>
          <w:sz w:val="22"/>
          <w:szCs w:val="22"/>
          <w:lang w:val="en-US"/>
        </w:rPr>
        <w:t xml:space="preserve">needed </w:t>
      </w:r>
      <w:r w:rsidRPr="00611EAB">
        <w:rPr>
          <w:rFonts w:asciiTheme="minorBidi" w:hAnsiTheme="minorBidi" w:cstheme="minorBidi"/>
          <w:sz w:val="22"/>
          <w:szCs w:val="22"/>
          <w:lang w:val="en-US"/>
        </w:rPr>
        <w:t xml:space="preserve">to continue the inventory work and other safeguarding efforts </w:t>
      </w:r>
      <w:r>
        <w:rPr>
          <w:rFonts w:asciiTheme="minorBidi" w:hAnsiTheme="minorBidi" w:cstheme="minorBidi"/>
          <w:sz w:val="22"/>
          <w:szCs w:val="22"/>
          <w:lang w:val="en-US"/>
        </w:rPr>
        <w:t xml:space="preserve">at the national and </w:t>
      </w:r>
      <w:r w:rsidRPr="00611EAB">
        <w:rPr>
          <w:rFonts w:asciiTheme="minorBidi" w:hAnsiTheme="minorBidi" w:cstheme="minorBidi"/>
          <w:sz w:val="22"/>
          <w:szCs w:val="22"/>
          <w:lang w:val="en-US"/>
        </w:rPr>
        <w:t>regional level beyond the end of the project.</w:t>
      </w:r>
      <w:r>
        <w:rPr>
          <w:rFonts w:asciiTheme="minorBidi" w:hAnsiTheme="minorBidi" w:cstheme="minorBidi"/>
          <w:sz w:val="22"/>
          <w:szCs w:val="22"/>
          <w:lang w:val="en-US"/>
        </w:rPr>
        <w:t xml:space="preserve"> Women’s participation will be ensured throughout the project.</w:t>
      </w:r>
    </w:p>
    <w:p w14:paraId="6EF3BE2A" w14:textId="5A1E5DC4" w:rsidR="00CB7B67" w:rsidRPr="00BD01CC" w:rsidRDefault="00CB7B67" w:rsidP="00CB7B67">
      <w:pPr>
        <w:pStyle w:val="Paragraphedeliste"/>
        <w:spacing w:before="120" w:after="120"/>
        <w:ind w:left="1134"/>
        <w:contextualSpacing w:val="0"/>
        <w:jc w:val="both"/>
        <w:rPr>
          <w:rFonts w:ascii="Arial" w:hAnsi="Arial" w:cs="Arial"/>
          <w:sz w:val="22"/>
          <w:szCs w:val="22"/>
          <w:lang w:val="en-US"/>
        </w:rPr>
      </w:pPr>
      <w:r w:rsidRPr="002D7294">
        <w:rPr>
          <w:rFonts w:asciiTheme="minorBidi" w:hAnsiTheme="minorBidi" w:cstheme="minorBidi"/>
          <w:b/>
          <w:sz w:val="22"/>
          <w:szCs w:val="22"/>
          <w:lang w:val="en-GB"/>
        </w:rPr>
        <w:t>Criterion A.7</w:t>
      </w:r>
      <w:r w:rsidRPr="002D7294">
        <w:rPr>
          <w:rFonts w:asciiTheme="minorBidi" w:hAnsiTheme="minorBidi" w:cstheme="minorBidi"/>
          <w:b/>
          <w:bCs/>
          <w:sz w:val="22"/>
          <w:szCs w:val="22"/>
          <w:shd w:val="clear" w:color="auto" w:fill="FFFFFF"/>
          <w:lang w:val="en-GB"/>
        </w:rPr>
        <w:t>:</w:t>
      </w:r>
      <w:r w:rsidRPr="002D7294">
        <w:rPr>
          <w:rFonts w:asciiTheme="minorBidi" w:hAnsiTheme="minorBidi" w:cstheme="minorBidi"/>
          <w:sz w:val="22"/>
          <w:szCs w:val="22"/>
          <w:shd w:val="clear" w:color="auto" w:fill="FFFFFF"/>
          <w:lang w:val="en-GB"/>
        </w:rPr>
        <w:t xml:space="preserve"> </w:t>
      </w:r>
      <w:r w:rsidRPr="00BD01CC">
        <w:rPr>
          <w:rFonts w:ascii="Arial" w:hAnsi="Arial" w:cs="Arial"/>
          <w:sz w:val="22"/>
          <w:szCs w:val="22"/>
          <w:lang w:val="en-US"/>
        </w:rPr>
        <w:t>The</w:t>
      </w:r>
      <w:r>
        <w:rPr>
          <w:rFonts w:ascii="Arial" w:hAnsi="Arial" w:cs="Arial"/>
          <w:sz w:val="22"/>
          <w:szCs w:val="22"/>
          <w:lang w:val="en-US"/>
        </w:rPr>
        <w:t xml:space="preserve"> requesting States Parties have benefitted from International Assistance from the Intangible Cultural Heritage Fund </w:t>
      </w:r>
      <w:r w:rsidRPr="00182886">
        <w:rPr>
          <w:rFonts w:ascii="Arial" w:hAnsi="Arial" w:cs="Arial"/>
          <w:sz w:val="22"/>
          <w:szCs w:val="22"/>
          <w:lang w:val="en-US"/>
        </w:rPr>
        <w:t xml:space="preserve">for </w:t>
      </w:r>
      <w:r>
        <w:rPr>
          <w:rFonts w:ascii="Arial" w:hAnsi="Arial" w:cs="Arial"/>
          <w:sz w:val="22"/>
          <w:szCs w:val="22"/>
          <w:lang w:val="en-US"/>
        </w:rPr>
        <w:t>one</w:t>
      </w:r>
      <w:r w:rsidRPr="00182886">
        <w:rPr>
          <w:rFonts w:ascii="Arial" w:hAnsi="Arial" w:cs="Arial"/>
          <w:sz w:val="22"/>
          <w:szCs w:val="22"/>
          <w:lang w:val="en-US"/>
        </w:rPr>
        <w:t xml:space="preserve"> ongoing</w:t>
      </w:r>
      <w:r>
        <w:rPr>
          <w:rFonts w:ascii="Arial" w:hAnsi="Arial" w:cs="Arial"/>
          <w:sz w:val="22"/>
          <w:szCs w:val="22"/>
          <w:lang w:val="en-US"/>
        </w:rPr>
        <w:t xml:space="preserve"> m</w:t>
      </w:r>
      <w:r w:rsidRPr="00BD01CC">
        <w:rPr>
          <w:rFonts w:ascii="Arial" w:hAnsi="Arial" w:cs="Arial"/>
          <w:sz w:val="22"/>
          <w:szCs w:val="22"/>
          <w:lang w:val="en-US"/>
        </w:rPr>
        <w:t xml:space="preserve">ultinational </w:t>
      </w:r>
      <w:r>
        <w:rPr>
          <w:rFonts w:ascii="Arial" w:hAnsi="Arial" w:cs="Arial"/>
          <w:sz w:val="22"/>
          <w:szCs w:val="22"/>
          <w:lang w:val="en-US"/>
        </w:rPr>
        <w:t xml:space="preserve">project entitled </w:t>
      </w:r>
      <w:r w:rsidRPr="00364016">
        <w:rPr>
          <w:rFonts w:ascii="Arial" w:hAnsi="Arial" w:cs="Arial"/>
          <w:sz w:val="22"/>
          <w:szCs w:val="22"/>
          <w:lang w:val="en-US"/>
        </w:rPr>
        <w:t>‘Capacity building for community leaders and public managers to safeguard the living heritage of Afro-descendant communities in the SICA region and Cuba</w:t>
      </w:r>
      <w:r w:rsidR="00764152">
        <w:rPr>
          <w:rFonts w:ascii="Arial" w:hAnsi="Arial" w:cs="Arial"/>
          <w:sz w:val="22"/>
          <w:szCs w:val="22"/>
          <w:lang w:val="en-US"/>
        </w:rPr>
        <w:t>’</w:t>
      </w:r>
      <w:r w:rsidRPr="00364016">
        <w:rPr>
          <w:rFonts w:ascii="Arial" w:hAnsi="Arial" w:cs="Arial"/>
          <w:sz w:val="22"/>
          <w:szCs w:val="22"/>
          <w:lang w:val="en-US"/>
        </w:rPr>
        <w:t xml:space="preserve"> (file no. 0</w:t>
      </w:r>
      <w:r>
        <w:rPr>
          <w:rFonts w:ascii="Arial" w:hAnsi="Arial" w:cs="Arial"/>
          <w:sz w:val="22"/>
          <w:szCs w:val="22"/>
          <w:lang w:val="en-US"/>
        </w:rPr>
        <w:t>2010</w:t>
      </w:r>
      <w:r w:rsidRPr="00364016">
        <w:rPr>
          <w:rFonts w:ascii="Arial" w:hAnsi="Arial" w:cs="Arial"/>
          <w:sz w:val="22"/>
          <w:szCs w:val="22"/>
          <w:lang w:val="en-US"/>
        </w:rPr>
        <w:t xml:space="preserve">, </w:t>
      </w:r>
      <w:r>
        <w:rPr>
          <w:rFonts w:ascii="Arial" w:hAnsi="Arial" w:cs="Arial"/>
          <w:sz w:val="22"/>
          <w:szCs w:val="22"/>
          <w:lang w:val="en-US"/>
        </w:rPr>
        <w:t xml:space="preserve">February </w:t>
      </w:r>
      <w:r w:rsidRPr="00364016">
        <w:rPr>
          <w:rFonts w:ascii="Arial" w:hAnsi="Arial" w:cs="Arial"/>
          <w:sz w:val="22"/>
          <w:szCs w:val="22"/>
          <w:lang w:val="en-US"/>
        </w:rPr>
        <w:t>20</w:t>
      </w:r>
      <w:r>
        <w:rPr>
          <w:rFonts w:ascii="Arial" w:hAnsi="Arial" w:cs="Arial"/>
          <w:sz w:val="22"/>
          <w:szCs w:val="22"/>
          <w:lang w:val="en-US"/>
        </w:rPr>
        <w:t>23 – August 2024</w:t>
      </w:r>
      <w:r w:rsidRPr="00364016">
        <w:rPr>
          <w:rFonts w:ascii="Arial" w:hAnsi="Arial" w:cs="Arial"/>
          <w:sz w:val="22"/>
          <w:szCs w:val="22"/>
          <w:lang w:val="en-US"/>
        </w:rPr>
        <w:t>, US$99,</w:t>
      </w:r>
      <w:r>
        <w:rPr>
          <w:rFonts w:ascii="Arial" w:hAnsi="Arial" w:cs="Arial"/>
          <w:sz w:val="22"/>
          <w:szCs w:val="22"/>
          <w:lang w:val="en-US"/>
        </w:rPr>
        <w:t>986</w:t>
      </w:r>
      <w:r w:rsidRPr="00364016">
        <w:rPr>
          <w:rFonts w:ascii="Arial" w:hAnsi="Arial" w:cs="Arial"/>
          <w:sz w:val="22"/>
          <w:szCs w:val="22"/>
          <w:lang w:val="en-US"/>
        </w:rPr>
        <w:t>)</w:t>
      </w:r>
      <w:r w:rsidR="00076699">
        <w:rPr>
          <w:rFonts w:ascii="Arial" w:hAnsi="Arial" w:cs="Arial"/>
          <w:sz w:val="22"/>
          <w:szCs w:val="22"/>
          <w:lang w:val="en-US"/>
        </w:rPr>
        <w:t xml:space="preserve"> </w:t>
      </w:r>
      <w:r w:rsidR="00076699">
        <w:rPr>
          <w:rFonts w:ascii="Arial" w:hAnsi="Arial" w:cs="Arial"/>
          <w:bCs/>
          <w:sz w:val="22"/>
          <w:szCs w:val="22"/>
          <w:lang w:val="en-US"/>
        </w:rPr>
        <w:t xml:space="preserve">approved by the Bureau of the seventeenth session of the Committee </w:t>
      </w:r>
      <w:r w:rsidR="00076699">
        <w:rPr>
          <w:rFonts w:asciiTheme="minorBidi" w:hAnsiTheme="minorBidi" w:cstheme="minorBidi"/>
          <w:sz w:val="22"/>
          <w:szCs w:val="22"/>
          <w:lang w:val="en-US"/>
        </w:rPr>
        <w:t xml:space="preserve">(Decision </w:t>
      </w:r>
      <w:hyperlink r:id="rId11" w:history="1">
        <w:r w:rsidR="00076699" w:rsidRPr="00831FB2">
          <w:rPr>
            <w:rStyle w:val="Lienhypertexte"/>
            <w:rFonts w:asciiTheme="minorBidi" w:hAnsiTheme="minorBidi" w:cstheme="minorBidi"/>
            <w:sz w:val="22"/>
            <w:szCs w:val="22"/>
            <w:lang w:val="en-US" w:eastAsia="fr-FR"/>
          </w:rPr>
          <w:t>17.COM 5.BUR 3.1</w:t>
        </w:r>
      </w:hyperlink>
      <w:r w:rsidR="00076699">
        <w:rPr>
          <w:rFonts w:asciiTheme="minorBidi" w:hAnsiTheme="minorBidi" w:cstheme="minorBidi"/>
          <w:sz w:val="22"/>
          <w:szCs w:val="22"/>
          <w:lang w:val="en-US"/>
        </w:rPr>
        <w:t>)</w:t>
      </w:r>
      <w:r w:rsidR="004C7D59">
        <w:rPr>
          <w:rFonts w:asciiTheme="minorBidi" w:hAnsiTheme="minorBidi" w:cstheme="minorBidi"/>
          <w:sz w:val="22"/>
          <w:szCs w:val="22"/>
          <w:lang w:val="en-US"/>
        </w:rPr>
        <w:t>.</w:t>
      </w:r>
      <w:r>
        <w:rPr>
          <w:rFonts w:ascii="Arial" w:hAnsi="Arial" w:cs="Arial"/>
          <w:sz w:val="22"/>
          <w:szCs w:val="22"/>
          <w:lang w:val="en-US"/>
        </w:rPr>
        <w:t xml:space="preserve"> </w:t>
      </w:r>
      <w:r w:rsidRPr="00364016">
        <w:rPr>
          <w:rFonts w:ascii="Arial" w:hAnsi="Arial" w:cs="Arial"/>
          <w:sz w:val="22"/>
          <w:szCs w:val="22"/>
          <w:lang w:val="en-US"/>
        </w:rPr>
        <w:t>The work stipulated in the contract related to th</w:t>
      </w:r>
      <w:r>
        <w:rPr>
          <w:rFonts w:ascii="Arial" w:hAnsi="Arial" w:cs="Arial"/>
          <w:sz w:val="22"/>
          <w:szCs w:val="22"/>
          <w:lang w:val="en-US"/>
        </w:rPr>
        <w:t xml:space="preserve">is </w:t>
      </w:r>
      <w:r w:rsidRPr="00364016">
        <w:rPr>
          <w:rFonts w:ascii="Arial" w:hAnsi="Arial" w:cs="Arial"/>
          <w:sz w:val="22"/>
          <w:szCs w:val="22"/>
          <w:lang w:val="en-US"/>
        </w:rPr>
        <w:t>project is being carried out in accordance with UNESCO regulations.</w:t>
      </w:r>
    </w:p>
    <w:p w14:paraId="17D34207" w14:textId="473BEF1C" w:rsidR="00CB7B67" w:rsidRPr="00133A44" w:rsidRDefault="00CB7B67" w:rsidP="00CB7B67">
      <w:pPr>
        <w:pStyle w:val="Paragraphedeliste"/>
        <w:ind w:left="1134"/>
        <w:contextualSpacing w:val="0"/>
        <w:jc w:val="both"/>
        <w:rPr>
          <w:rFonts w:ascii="Arial" w:hAnsi="Arial" w:cs="Arial"/>
          <w:sz w:val="22"/>
          <w:szCs w:val="22"/>
          <w:lang w:val="en-US"/>
        </w:rPr>
      </w:pPr>
      <w:r w:rsidRPr="002D7294">
        <w:rPr>
          <w:rFonts w:asciiTheme="minorBidi" w:hAnsiTheme="minorBidi" w:cstheme="minorBidi"/>
          <w:b/>
          <w:sz w:val="22"/>
          <w:szCs w:val="22"/>
          <w:lang w:val="en-GB"/>
        </w:rPr>
        <w:t xml:space="preserve">Paragraph 10(a): </w:t>
      </w:r>
      <w:r w:rsidRPr="00B1255F">
        <w:rPr>
          <w:rFonts w:ascii="Arial" w:hAnsi="Arial" w:cs="Arial"/>
          <w:sz w:val="22"/>
          <w:szCs w:val="22"/>
          <w:lang w:val="en-US"/>
        </w:rPr>
        <w:t xml:space="preserve">The proposed activities are regional in scope and involve cooperation with local and national implementing partners, including </w:t>
      </w:r>
      <w:r>
        <w:rPr>
          <w:rFonts w:ascii="Arial" w:hAnsi="Arial" w:cs="Arial"/>
          <w:sz w:val="22"/>
          <w:szCs w:val="22"/>
          <w:lang w:val="en-US"/>
        </w:rPr>
        <w:t xml:space="preserve">Ministries of </w:t>
      </w:r>
      <w:r w:rsidR="00281170">
        <w:rPr>
          <w:rFonts w:ascii="Arial" w:hAnsi="Arial" w:cs="Arial"/>
          <w:sz w:val="22"/>
          <w:szCs w:val="22"/>
          <w:lang w:val="en-US"/>
        </w:rPr>
        <w:t>C</w:t>
      </w:r>
      <w:r>
        <w:rPr>
          <w:rFonts w:ascii="Arial" w:hAnsi="Arial" w:cs="Arial"/>
          <w:sz w:val="22"/>
          <w:szCs w:val="22"/>
          <w:lang w:val="en-US"/>
        </w:rPr>
        <w:t xml:space="preserve">ulture of the States Parties involved and their </w:t>
      </w:r>
      <w:bookmarkStart w:id="13" w:name="_Hlk165031076"/>
      <w:r>
        <w:rPr>
          <w:rFonts w:ascii="Arial" w:hAnsi="Arial" w:cs="Arial"/>
          <w:sz w:val="22"/>
          <w:szCs w:val="22"/>
          <w:lang w:val="en-US"/>
        </w:rPr>
        <w:t>intangible cultural heritage departments</w:t>
      </w:r>
      <w:bookmarkEnd w:id="13"/>
      <w:r>
        <w:rPr>
          <w:rFonts w:ascii="Arial" w:hAnsi="Arial" w:cs="Arial"/>
          <w:sz w:val="22"/>
          <w:szCs w:val="22"/>
          <w:lang w:val="en-US"/>
        </w:rPr>
        <w:t xml:space="preserve">, </w:t>
      </w:r>
      <w:r w:rsidRPr="00B1255F">
        <w:rPr>
          <w:rFonts w:ascii="Arial" w:hAnsi="Arial" w:cs="Arial"/>
          <w:sz w:val="22"/>
          <w:szCs w:val="22"/>
          <w:lang w:val="en-US"/>
        </w:rPr>
        <w:t>the Technical Secretariat of the Central American Educational and Cultural Coordination of the Central American Cultural Integration System (CECC/SICA)</w:t>
      </w:r>
      <w:bookmarkStart w:id="14" w:name="_Hlk164958617"/>
      <w:r>
        <w:rPr>
          <w:rFonts w:ascii="Arial" w:hAnsi="Arial" w:cs="Arial"/>
          <w:sz w:val="22"/>
          <w:szCs w:val="22"/>
          <w:lang w:val="en-US"/>
        </w:rPr>
        <w:t xml:space="preserve">, ONECA and </w:t>
      </w:r>
      <w:r w:rsidRPr="00B1255F">
        <w:rPr>
          <w:rFonts w:ascii="Arial" w:hAnsi="Arial" w:cs="Arial"/>
          <w:sz w:val="22"/>
          <w:szCs w:val="22"/>
          <w:lang w:val="en-US"/>
        </w:rPr>
        <w:t>CRESPIAL</w:t>
      </w:r>
      <w:r>
        <w:rPr>
          <w:rFonts w:ascii="Arial" w:hAnsi="Arial" w:cs="Arial"/>
          <w:sz w:val="22"/>
          <w:szCs w:val="22"/>
          <w:lang w:val="en-US"/>
        </w:rPr>
        <w:t>.</w:t>
      </w:r>
    </w:p>
    <w:bookmarkEnd w:id="14"/>
    <w:p w14:paraId="1E98C842" w14:textId="77970089" w:rsidR="00CB7B67" w:rsidRDefault="00CB7B67" w:rsidP="00CB7B67">
      <w:pPr>
        <w:pStyle w:val="Paragraphedeliste"/>
        <w:spacing w:before="120" w:after="120"/>
        <w:ind w:left="1134"/>
        <w:contextualSpacing w:val="0"/>
        <w:jc w:val="both"/>
        <w:rPr>
          <w:rFonts w:asciiTheme="minorBidi" w:hAnsiTheme="minorBidi" w:cstheme="minorBidi"/>
          <w:sz w:val="22"/>
          <w:szCs w:val="22"/>
          <w:lang w:val="en-US"/>
        </w:rPr>
      </w:pPr>
      <w:r w:rsidRPr="00B03DE7">
        <w:rPr>
          <w:rFonts w:asciiTheme="minorBidi" w:hAnsiTheme="minorBidi" w:cstheme="minorBidi"/>
          <w:b/>
          <w:sz w:val="22"/>
          <w:szCs w:val="22"/>
          <w:lang w:val="en-GB"/>
        </w:rPr>
        <w:t>Paragraph 10(b)</w:t>
      </w:r>
      <w:r w:rsidRPr="00B03DE7">
        <w:rPr>
          <w:rFonts w:asciiTheme="minorBidi" w:hAnsiTheme="minorBidi" w:cstheme="minorBidi"/>
          <w:b/>
          <w:bCs/>
          <w:sz w:val="22"/>
          <w:szCs w:val="22"/>
          <w:lang w:val="en-GB"/>
        </w:rPr>
        <w:t>:</w:t>
      </w:r>
      <w:r w:rsidRPr="00B03DE7">
        <w:rPr>
          <w:rFonts w:asciiTheme="minorBidi" w:hAnsiTheme="minorBidi" w:cstheme="minorBidi"/>
          <w:sz w:val="22"/>
          <w:szCs w:val="22"/>
          <w:lang w:val="en-GB"/>
        </w:rPr>
        <w:t xml:space="preserve"> The project is expected to encourage national governments to incorporate </w:t>
      </w:r>
      <w:r>
        <w:rPr>
          <w:rFonts w:asciiTheme="minorBidi" w:hAnsiTheme="minorBidi" w:cstheme="minorBidi"/>
          <w:sz w:val="22"/>
          <w:szCs w:val="22"/>
          <w:lang w:val="en-GB"/>
        </w:rPr>
        <w:t>t</w:t>
      </w:r>
      <w:r w:rsidRPr="008A7A1D">
        <w:rPr>
          <w:rFonts w:asciiTheme="minorBidi" w:hAnsiTheme="minorBidi" w:cstheme="minorBidi"/>
          <w:sz w:val="22"/>
          <w:szCs w:val="22"/>
          <w:lang w:val="en-GB"/>
        </w:rPr>
        <w:t xml:space="preserve">he </w:t>
      </w:r>
      <w:r>
        <w:rPr>
          <w:rFonts w:asciiTheme="minorBidi" w:hAnsiTheme="minorBidi" w:cstheme="minorBidi"/>
          <w:sz w:val="22"/>
          <w:szCs w:val="22"/>
          <w:lang w:val="en-GB"/>
        </w:rPr>
        <w:t>inventoried</w:t>
      </w:r>
      <w:r w:rsidRPr="008A7A1D">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Afro-descendant </w:t>
      </w:r>
      <w:r w:rsidRPr="008A7A1D">
        <w:rPr>
          <w:rFonts w:asciiTheme="minorBidi" w:hAnsiTheme="minorBidi" w:cstheme="minorBidi"/>
          <w:sz w:val="22"/>
          <w:szCs w:val="22"/>
          <w:lang w:val="en-GB"/>
        </w:rPr>
        <w:t xml:space="preserve">living heritage into their safeguarding plans and frameworks and provide the basis for future </w:t>
      </w:r>
      <w:r w:rsidR="00281170">
        <w:rPr>
          <w:rFonts w:asciiTheme="minorBidi" w:hAnsiTheme="minorBidi" w:cstheme="minorBidi"/>
          <w:sz w:val="22"/>
          <w:szCs w:val="22"/>
          <w:lang w:val="en-GB"/>
        </w:rPr>
        <w:t>updating</w:t>
      </w:r>
      <w:r w:rsidRPr="008A7A1D">
        <w:rPr>
          <w:rFonts w:asciiTheme="minorBidi" w:hAnsiTheme="minorBidi" w:cstheme="minorBidi"/>
          <w:sz w:val="22"/>
          <w:szCs w:val="22"/>
          <w:lang w:val="en-GB"/>
        </w:rPr>
        <w:t xml:space="preserve"> of </w:t>
      </w:r>
      <w:r>
        <w:rPr>
          <w:rFonts w:asciiTheme="minorBidi" w:hAnsiTheme="minorBidi" w:cstheme="minorBidi"/>
          <w:sz w:val="22"/>
          <w:szCs w:val="22"/>
          <w:lang w:val="en-GB"/>
        </w:rPr>
        <w:t xml:space="preserve">national </w:t>
      </w:r>
      <w:r w:rsidRPr="008A7A1D">
        <w:rPr>
          <w:rFonts w:asciiTheme="minorBidi" w:hAnsiTheme="minorBidi" w:cstheme="minorBidi"/>
          <w:sz w:val="22"/>
          <w:szCs w:val="22"/>
          <w:lang w:val="en-GB"/>
        </w:rPr>
        <w:t>inventories.</w:t>
      </w:r>
      <w:r w:rsidRPr="00B03DE7">
        <w:rPr>
          <w:rFonts w:asciiTheme="minorBidi" w:hAnsiTheme="minorBidi" w:cstheme="minorBidi"/>
          <w:sz w:val="22"/>
          <w:szCs w:val="22"/>
          <w:lang w:val="en-GB"/>
        </w:rPr>
        <w:t xml:space="preserve"> </w:t>
      </w:r>
      <w:r>
        <w:rPr>
          <w:rFonts w:asciiTheme="minorBidi" w:hAnsiTheme="minorBidi" w:cstheme="minorBidi"/>
          <w:sz w:val="22"/>
          <w:szCs w:val="22"/>
          <w:lang w:val="en-US"/>
        </w:rPr>
        <w:t xml:space="preserve">The </w:t>
      </w:r>
      <w:r w:rsidRPr="0068024A">
        <w:rPr>
          <w:rFonts w:asciiTheme="minorBidi" w:hAnsiTheme="minorBidi" w:cstheme="minorBidi"/>
          <w:sz w:val="22"/>
          <w:szCs w:val="22"/>
          <w:lang w:val="en-US"/>
        </w:rPr>
        <w:t>documentation and the material</w:t>
      </w:r>
      <w:r w:rsidR="00281170">
        <w:rPr>
          <w:rFonts w:asciiTheme="minorBidi" w:hAnsiTheme="minorBidi" w:cstheme="minorBidi"/>
          <w:sz w:val="22"/>
          <w:szCs w:val="22"/>
          <w:lang w:val="en-US"/>
        </w:rPr>
        <w:t>s</w:t>
      </w:r>
      <w:r w:rsidRPr="0068024A">
        <w:rPr>
          <w:rFonts w:asciiTheme="minorBidi" w:hAnsiTheme="minorBidi" w:cstheme="minorBidi"/>
          <w:sz w:val="22"/>
          <w:szCs w:val="22"/>
          <w:lang w:val="en-US"/>
        </w:rPr>
        <w:t xml:space="preserve"> collected during the two phases of the project </w:t>
      </w:r>
      <w:r>
        <w:rPr>
          <w:rFonts w:asciiTheme="minorBidi" w:hAnsiTheme="minorBidi" w:cstheme="minorBidi"/>
          <w:sz w:val="22"/>
          <w:szCs w:val="22"/>
          <w:lang w:val="en-US"/>
        </w:rPr>
        <w:t xml:space="preserve">are expected to constitute </w:t>
      </w:r>
      <w:r w:rsidRPr="0068024A">
        <w:rPr>
          <w:rFonts w:asciiTheme="minorBidi" w:hAnsiTheme="minorBidi" w:cstheme="minorBidi"/>
          <w:sz w:val="22"/>
          <w:szCs w:val="22"/>
          <w:lang w:val="en-US"/>
        </w:rPr>
        <w:t>important resource</w:t>
      </w:r>
      <w:r>
        <w:rPr>
          <w:rFonts w:asciiTheme="minorBidi" w:hAnsiTheme="minorBidi" w:cstheme="minorBidi"/>
          <w:sz w:val="22"/>
          <w:szCs w:val="22"/>
          <w:lang w:val="en-US"/>
        </w:rPr>
        <w:t>s</w:t>
      </w:r>
      <w:r w:rsidRPr="0068024A">
        <w:rPr>
          <w:rFonts w:asciiTheme="minorBidi" w:hAnsiTheme="minorBidi" w:cstheme="minorBidi"/>
          <w:sz w:val="22"/>
          <w:szCs w:val="22"/>
          <w:lang w:val="en-US"/>
        </w:rPr>
        <w:t xml:space="preserve"> for the future </w:t>
      </w:r>
      <w:r>
        <w:rPr>
          <w:rFonts w:asciiTheme="minorBidi" w:hAnsiTheme="minorBidi" w:cstheme="minorBidi"/>
          <w:sz w:val="22"/>
          <w:szCs w:val="22"/>
          <w:lang w:val="en-US"/>
        </w:rPr>
        <w:t>r</w:t>
      </w:r>
      <w:r w:rsidRPr="0068024A">
        <w:rPr>
          <w:rFonts w:asciiTheme="minorBidi" w:hAnsiTheme="minorBidi" w:cstheme="minorBidi"/>
          <w:sz w:val="22"/>
          <w:szCs w:val="22"/>
          <w:lang w:val="en-US"/>
        </w:rPr>
        <w:t xml:space="preserve">egional </w:t>
      </w:r>
      <w:r>
        <w:rPr>
          <w:rFonts w:asciiTheme="minorBidi" w:hAnsiTheme="minorBidi" w:cstheme="minorBidi"/>
          <w:sz w:val="22"/>
          <w:szCs w:val="22"/>
          <w:lang w:val="en-US"/>
        </w:rPr>
        <w:t>o</w:t>
      </w:r>
      <w:r w:rsidRPr="0068024A">
        <w:rPr>
          <w:rFonts w:asciiTheme="minorBidi" w:hAnsiTheme="minorBidi" w:cstheme="minorBidi"/>
          <w:sz w:val="22"/>
          <w:szCs w:val="22"/>
          <w:lang w:val="en-US"/>
        </w:rPr>
        <w:t xml:space="preserve">bservatory. </w:t>
      </w:r>
    </w:p>
    <w:p w14:paraId="66474AEA" w14:textId="23CBA80F" w:rsidR="00CB7B67" w:rsidRPr="0032690B" w:rsidRDefault="00CB7B67" w:rsidP="00CB7B67">
      <w:pPr>
        <w:pStyle w:val="Paragraphedeliste"/>
        <w:numPr>
          <w:ilvl w:val="0"/>
          <w:numId w:val="26"/>
        </w:numPr>
        <w:spacing w:before="120" w:after="120"/>
        <w:ind w:left="1134" w:hanging="567"/>
        <w:contextualSpacing w:val="0"/>
        <w:jc w:val="both"/>
        <w:rPr>
          <w:rFonts w:asciiTheme="minorBidi" w:hAnsiTheme="minorBidi" w:cstheme="minorBidi"/>
          <w:sz w:val="22"/>
          <w:szCs w:val="22"/>
          <w:lang w:val="en-GB"/>
        </w:rPr>
      </w:pPr>
      <w:r w:rsidRPr="00B1255F">
        <w:rPr>
          <w:rFonts w:asciiTheme="minorBidi" w:hAnsiTheme="minorBidi" w:cstheme="minorBidi"/>
          <w:sz w:val="22"/>
          <w:szCs w:val="22"/>
          <w:u w:val="single"/>
          <w:lang w:val="en-GB"/>
        </w:rPr>
        <w:t>Approves</w:t>
      </w:r>
      <w:r w:rsidRPr="0068024A">
        <w:rPr>
          <w:rFonts w:asciiTheme="minorBidi" w:hAnsiTheme="minorBidi" w:cstheme="minorBidi"/>
          <w:sz w:val="22"/>
          <w:szCs w:val="22"/>
          <w:lang w:val="en-GB"/>
        </w:rPr>
        <w:t xml:space="preserve"> the International Assistance request from Belize, Costa Rica, Cuba, Dominican Republic, El Salvador, Guatemala, Honduras, Nicaragua and Panama for the project entitled </w:t>
      </w:r>
      <w:r w:rsidRPr="0013497B">
        <w:rPr>
          <w:rFonts w:asciiTheme="minorBidi" w:hAnsiTheme="minorBidi" w:cstheme="minorBidi"/>
          <w:b/>
          <w:bCs/>
          <w:sz w:val="22"/>
          <w:szCs w:val="22"/>
          <w:lang w:val="en-GB"/>
        </w:rPr>
        <w:t xml:space="preserve">Exchange of experiences and cultural dialogues for the safeguarding of the </w:t>
      </w:r>
      <w:r w:rsidR="009C270A">
        <w:rPr>
          <w:rFonts w:asciiTheme="minorBidi" w:hAnsiTheme="minorBidi" w:cstheme="minorBidi"/>
          <w:b/>
          <w:bCs/>
          <w:sz w:val="22"/>
          <w:szCs w:val="22"/>
          <w:lang w:val="en-GB"/>
        </w:rPr>
        <w:t>i</w:t>
      </w:r>
      <w:r w:rsidR="009C270A" w:rsidRPr="0013497B">
        <w:rPr>
          <w:rFonts w:asciiTheme="minorBidi" w:hAnsiTheme="minorBidi" w:cstheme="minorBidi"/>
          <w:b/>
          <w:bCs/>
          <w:sz w:val="22"/>
          <w:szCs w:val="22"/>
          <w:lang w:val="en-GB"/>
        </w:rPr>
        <w:t xml:space="preserve">ntangible </w:t>
      </w:r>
      <w:r w:rsidR="009C270A">
        <w:rPr>
          <w:rFonts w:asciiTheme="minorBidi" w:hAnsiTheme="minorBidi" w:cstheme="minorBidi"/>
          <w:b/>
          <w:bCs/>
          <w:sz w:val="22"/>
          <w:szCs w:val="22"/>
          <w:lang w:val="en-GB"/>
        </w:rPr>
        <w:t>c</w:t>
      </w:r>
      <w:r w:rsidR="009C270A" w:rsidRPr="0013497B">
        <w:rPr>
          <w:rFonts w:asciiTheme="minorBidi" w:hAnsiTheme="minorBidi" w:cstheme="minorBidi"/>
          <w:b/>
          <w:bCs/>
          <w:sz w:val="22"/>
          <w:szCs w:val="22"/>
          <w:lang w:val="en-GB"/>
        </w:rPr>
        <w:t xml:space="preserve">ultural </w:t>
      </w:r>
      <w:r w:rsidR="009C270A">
        <w:rPr>
          <w:rFonts w:asciiTheme="minorBidi" w:hAnsiTheme="minorBidi" w:cstheme="minorBidi"/>
          <w:b/>
          <w:bCs/>
          <w:sz w:val="22"/>
          <w:szCs w:val="22"/>
          <w:lang w:val="en-GB"/>
        </w:rPr>
        <w:t>h</w:t>
      </w:r>
      <w:r w:rsidR="009C270A" w:rsidRPr="0013497B">
        <w:rPr>
          <w:rFonts w:asciiTheme="minorBidi" w:hAnsiTheme="minorBidi" w:cstheme="minorBidi"/>
          <w:b/>
          <w:bCs/>
          <w:sz w:val="22"/>
          <w:szCs w:val="22"/>
          <w:lang w:val="en-GB"/>
        </w:rPr>
        <w:t xml:space="preserve">eritage </w:t>
      </w:r>
      <w:r w:rsidRPr="0013497B">
        <w:rPr>
          <w:rFonts w:asciiTheme="minorBidi" w:hAnsiTheme="minorBidi" w:cstheme="minorBidi"/>
          <w:b/>
          <w:bCs/>
          <w:sz w:val="22"/>
          <w:szCs w:val="22"/>
          <w:lang w:val="en-GB"/>
        </w:rPr>
        <w:t xml:space="preserve">of Afro-descendant peoples through the preparation of inventories in the SICA </w:t>
      </w:r>
      <w:r w:rsidR="009C270A">
        <w:rPr>
          <w:rFonts w:asciiTheme="minorBidi" w:hAnsiTheme="minorBidi" w:cstheme="minorBidi"/>
          <w:b/>
          <w:bCs/>
          <w:sz w:val="22"/>
          <w:szCs w:val="22"/>
          <w:lang w:val="en-GB"/>
        </w:rPr>
        <w:t>r</w:t>
      </w:r>
      <w:r w:rsidR="009C270A" w:rsidRPr="0013497B">
        <w:rPr>
          <w:rFonts w:asciiTheme="minorBidi" w:hAnsiTheme="minorBidi" w:cstheme="minorBidi"/>
          <w:b/>
          <w:bCs/>
          <w:sz w:val="22"/>
          <w:szCs w:val="22"/>
          <w:lang w:val="en-GB"/>
        </w:rPr>
        <w:t xml:space="preserve">egion </w:t>
      </w:r>
      <w:r w:rsidRPr="0013497B">
        <w:rPr>
          <w:rFonts w:asciiTheme="minorBidi" w:hAnsiTheme="minorBidi" w:cstheme="minorBidi"/>
          <w:b/>
          <w:bCs/>
          <w:sz w:val="22"/>
          <w:szCs w:val="22"/>
          <w:lang w:val="en-GB"/>
        </w:rPr>
        <w:t>and Cuba</w:t>
      </w:r>
      <w:r w:rsidRPr="0068024A">
        <w:rPr>
          <w:rFonts w:asciiTheme="minorBidi" w:hAnsiTheme="minorBidi" w:cstheme="minorBidi"/>
          <w:sz w:val="22"/>
          <w:szCs w:val="22"/>
          <w:lang w:val="en-GB"/>
        </w:rPr>
        <w:t>,</w:t>
      </w:r>
      <w:r w:rsidRPr="0068024A" w:rsidDel="00A801D7">
        <w:rPr>
          <w:rFonts w:asciiTheme="minorBidi" w:hAnsiTheme="minorBidi" w:cstheme="minorBidi"/>
          <w:sz w:val="22"/>
          <w:szCs w:val="22"/>
          <w:lang w:val="en-GB"/>
        </w:rPr>
        <w:t xml:space="preserve"> </w:t>
      </w:r>
      <w:r w:rsidRPr="0068024A">
        <w:rPr>
          <w:rFonts w:asciiTheme="minorBidi" w:hAnsiTheme="minorBidi" w:cstheme="minorBidi"/>
          <w:sz w:val="22"/>
          <w:szCs w:val="22"/>
          <w:lang w:val="en-GB"/>
        </w:rPr>
        <w:t xml:space="preserve">and </w:t>
      </w:r>
      <w:r w:rsidRPr="00C155D7">
        <w:rPr>
          <w:rFonts w:asciiTheme="minorBidi" w:hAnsiTheme="minorBidi" w:cstheme="minorBidi"/>
          <w:sz w:val="22"/>
          <w:szCs w:val="22"/>
          <w:u w:val="single"/>
          <w:lang w:val="en-GB"/>
        </w:rPr>
        <w:t>grants</w:t>
      </w:r>
      <w:r w:rsidRPr="0068024A">
        <w:rPr>
          <w:rFonts w:asciiTheme="minorBidi" w:hAnsiTheme="minorBidi" w:cstheme="minorBidi"/>
          <w:sz w:val="22"/>
          <w:szCs w:val="22"/>
          <w:lang w:val="en-GB"/>
        </w:rPr>
        <w:t xml:space="preserve"> the </w:t>
      </w:r>
      <w:r w:rsidRPr="0032690B">
        <w:rPr>
          <w:rFonts w:asciiTheme="minorBidi" w:hAnsiTheme="minorBidi" w:cstheme="minorBidi"/>
          <w:sz w:val="22"/>
          <w:szCs w:val="22"/>
          <w:lang w:val="en-GB"/>
        </w:rPr>
        <w:t>amount of US$99,990 for the implementation of this project;</w:t>
      </w:r>
    </w:p>
    <w:p w14:paraId="69A6ACE3" w14:textId="76F496B2" w:rsidR="00AF6918" w:rsidRPr="00C155D7" w:rsidRDefault="00621F4A" w:rsidP="008A3C88">
      <w:pPr>
        <w:pStyle w:val="Paragraphedeliste"/>
        <w:numPr>
          <w:ilvl w:val="0"/>
          <w:numId w:val="26"/>
        </w:numPr>
        <w:spacing w:before="120" w:after="120"/>
        <w:ind w:left="1134" w:hanging="567"/>
        <w:contextualSpacing w:val="0"/>
        <w:jc w:val="both"/>
        <w:rPr>
          <w:rFonts w:ascii="Arial" w:hAnsi="Arial" w:cs="Arial"/>
          <w:sz w:val="22"/>
          <w:szCs w:val="22"/>
          <w:lang w:val="en-GB"/>
        </w:rPr>
      </w:pPr>
      <w:r w:rsidRPr="00C155D7">
        <w:rPr>
          <w:rFonts w:ascii="Arial" w:hAnsi="Arial" w:cs="Arial"/>
          <w:sz w:val="22"/>
          <w:szCs w:val="22"/>
          <w:u w:val="single"/>
          <w:lang w:val="en-GB"/>
        </w:rPr>
        <w:t>Commends</w:t>
      </w:r>
      <w:r w:rsidRPr="0074412A">
        <w:rPr>
          <w:rFonts w:ascii="Arial" w:hAnsi="Arial" w:cs="Arial"/>
          <w:sz w:val="22"/>
          <w:szCs w:val="22"/>
          <w:lang w:val="en-GB"/>
        </w:rPr>
        <w:t xml:space="preserve"> the </w:t>
      </w:r>
      <w:r w:rsidR="008A3C88" w:rsidRPr="00C155D7">
        <w:rPr>
          <w:rFonts w:ascii="Arial" w:hAnsi="Arial" w:cs="Arial"/>
          <w:sz w:val="22"/>
          <w:szCs w:val="22"/>
          <w:lang w:val="en-GB"/>
        </w:rPr>
        <w:t xml:space="preserve">continued </w:t>
      </w:r>
      <w:r w:rsidR="003354A0" w:rsidRPr="00C155D7">
        <w:rPr>
          <w:rFonts w:ascii="Arial" w:hAnsi="Arial" w:cs="Arial"/>
          <w:sz w:val="22"/>
          <w:szCs w:val="22"/>
          <w:lang w:val="en-GB"/>
        </w:rPr>
        <w:t>commitment</w:t>
      </w:r>
      <w:r w:rsidRPr="0074412A">
        <w:rPr>
          <w:rFonts w:ascii="Arial" w:hAnsi="Arial" w:cs="Arial"/>
          <w:sz w:val="22"/>
          <w:szCs w:val="22"/>
          <w:lang w:val="en-GB"/>
        </w:rPr>
        <w:t xml:space="preserve"> of the nine requesting States as well as the SICA, CRESPIAL and ONECA </w:t>
      </w:r>
      <w:r w:rsidR="008A3C88" w:rsidRPr="00C155D7">
        <w:rPr>
          <w:rFonts w:ascii="Arial" w:hAnsi="Arial" w:cs="Arial"/>
          <w:sz w:val="22"/>
          <w:szCs w:val="22"/>
          <w:lang w:val="en-GB"/>
        </w:rPr>
        <w:t xml:space="preserve">– including financially – </w:t>
      </w:r>
      <w:r w:rsidR="003354A0" w:rsidRPr="00C155D7">
        <w:rPr>
          <w:rFonts w:ascii="Arial" w:hAnsi="Arial" w:cs="Arial"/>
          <w:sz w:val="22"/>
          <w:szCs w:val="22"/>
          <w:lang w:val="en-GB"/>
        </w:rPr>
        <w:t>to promote</w:t>
      </w:r>
      <w:r w:rsidRPr="0074412A">
        <w:rPr>
          <w:rFonts w:ascii="Arial" w:hAnsi="Arial" w:cs="Arial"/>
          <w:sz w:val="22"/>
          <w:szCs w:val="22"/>
          <w:lang w:val="en-GB"/>
        </w:rPr>
        <w:t xml:space="preserve"> </w:t>
      </w:r>
      <w:r w:rsidR="003354A0" w:rsidRPr="00C155D7">
        <w:rPr>
          <w:rFonts w:ascii="Arial" w:hAnsi="Arial" w:cs="Arial"/>
          <w:sz w:val="22"/>
          <w:szCs w:val="22"/>
          <w:lang w:val="en-GB"/>
        </w:rPr>
        <w:t xml:space="preserve">the </w:t>
      </w:r>
      <w:r w:rsidRPr="0074412A">
        <w:rPr>
          <w:rFonts w:ascii="Arial" w:hAnsi="Arial" w:cs="Arial"/>
          <w:sz w:val="22"/>
          <w:szCs w:val="22"/>
          <w:lang w:val="en-GB"/>
        </w:rPr>
        <w:t xml:space="preserve">multi-country integration process </w:t>
      </w:r>
      <w:r w:rsidR="002B187F" w:rsidRPr="00C155D7">
        <w:rPr>
          <w:rFonts w:ascii="Arial" w:hAnsi="Arial" w:cs="Arial"/>
          <w:sz w:val="22"/>
          <w:szCs w:val="22"/>
          <w:lang w:val="en-GB"/>
        </w:rPr>
        <w:t xml:space="preserve">in Central America, while </w:t>
      </w:r>
      <w:r w:rsidRPr="0074412A">
        <w:rPr>
          <w:rFonts w:ascii="Arial" w:hAnsi="Arial" w:cs="Arial"/>
          <w:sz w:val="22"/>
          <w:szCs w:val="22"/>
          <w:lang w:val="en-GB"/>
        </w:rPr>
        <w:t>highlight</w:t>
      </w:r>
      <w:r w:rsidR="002B187F" w:rsidRPr="00C155D7">
        <w:rPr>
          <w:rFonts w:ascii="Arial" w:hAnsi="Arial" w:cs="Arial"/>
          <w:sz w:val="22"/>
          <w:szCs w:val="22"/>
          <w:lang w:val="en-GB"/>
        </w:rPr>
        <w:t>ing</w:t>
      </w:r>
      <w:r w:rsidRPr="0074412A">
        <w:rPr>
          <w:rFonts w:ascii="Arial" w:hAnsi="Arial" w:cs="Arial"/>
          <w:sz w:val="22"/>
          <w:szCs w:val="22"/>
          <w:lang w:val="en-GB"/>
        </w:rPr>
        <w:t xml:space="preserve"> the importance of </w:t>
      </w:r>
      <w:r w:rsidR="003354A0" w:rsidRPr="00C155D7">
        <w:rPr>
          <w:rFonts w:ascii="Arial" w:hAnsi="Arial" w:cs="Arial"/>
          <w:sz w:val="22"/>
          <w:szCs w:val="22"/>
          <w:lang w:val="en-GB"/>
        </w:rPr>
        <w:t xml:space="preserve">the </w:t>
      </w:r>
      <w:r w:rsidRPr="0074412A">
        <w:rPr>
          <w:rFonts w:ascii="Arial" w:hAnsi="Arial" w:cs="Arial"/>
          <w:sz w:val="22"/>
          <w:szCs w:val="22"/>
          <w:lang w:val="en-GB"/>
        </w:rPr>
        <w:t>living heritage of Afro-descendant</w:t>
      </w:r>
      <w:r w:rsidR="002B187F" w:rsidRPr="0074412A">
        <w:rPr>
          <w:rFonts w:ascii="Arial" w:hAnsi="Arial" w:cs="Arial"/>
          <w:sz w:val="22"/>
          <w:szCs w:val="22"/>
          <w:lang w:val="en-GB"/>
        </w:rPr>
        <w:t xml:space="preserve"> </w:t>
      </w:r>
      <w:r w:rsidR="003354A0" w:rsidRPr="00C155D7">
        <w:rPr>
          <w:rFonts w:ascii="Arial" w:hAnsi="Arial" w:cs="Arial"/>
          <w:sz w:val="22"/>
          <w:szCs w:val="22"/>
          <w:lang w:val="en-GB"/>
        </w:rPr>
        <w:t xml:space="preserve">communities </w:t>
      </w:r>
      <w:r w:rsidR="002B187F" w:rsidRPr="0074412A">
        <w:rPr>
          <w:rFonts w:ascii="Arial" w:hAnsi="Arial" w:cs="Arial"/>
          <w:sz w:val="22"/>
          <w:szCs w:val="22"/>
          <w:lang w:val="en-GB"/>
        </w:rPr>
        <w:t xml:space="preserve">with reference to </w:t>
      </w:r>
      <w:r w:rsidRPr="0074412A">
        <w:rPr>
          <w:rFonts w:ascii="Arial" w:hAnsi="Arial" w:cs="Arial"/>
          <w:sz w:val="22"/>
          <w:szCs w:val="22"/>
          <w:lang w:val="en-GB"/>
        </w:rPr>
        <w:t>the International Decade for People of African Descent (2015-2024);</w:t>
      </w:r>
    </w:p>
    <w:p w14:paraId="5811E306" w14:textId="3C37C4C8" w:rsidR="00CB7B67" w:rsidRPr="0074412A" w:rsidRDefault="00CB7B67" w:rsidP="00CB7B67">
      <w:pPr>
        <w:pStyle w:val="Paragraphedeliste"/>
        <w:numPr>
          <w:ilvl w:val="0"/>
          <w:numId w:val="26"/>
        </w:numPr>
        <w:spacing w:before="120" w:after="120"/>
        <w:ind w:left="1134" w:hanging="567"/>
        <w:contextualSpacing w:val="0"/>
        <w:jc w:val="both"/>
        <w:rPr>
          <w:rFonts w:asciiTheme="minorBidi" w:hAnsiTheme="minorBidi" w:cstheme="minorBidi"/>
          <w:sz w:val="22"/>
          <w:szCs w:val="22"/>
          <w:u w:val="single"/>
          <w:lang w:val="en-GB"/>
        </w:rPr>
      </w:pPr>
      <w:r w:rsidRPr="0074412A">
        <w:rPr>
          <w:rFonts w:asciiTheme="minorBidi" w:hAnsiTheme="minorBidi" w:cstheme="minorBidi"/>
          <w:sz w:val="22"/>
          <w:szCs w:val="22"/>
          <w:u w:val="single"/>
          <w:lang w:val="en-GB"/>
        </w:rPr>
        <w:t>Requests</w:t>
      </w:r>
      <w:r w:rsidRPr="0074412A">
        <w:rPr>
          <w:rFonts w:asciiTheme="minorBidi" w:hAnsiTheme="minorBidi" w:cstheme="minorBidi"/>
          <w:sz w:val="22"/>
          <w:szCs w:val="22"/>
          <w:lang w:val="en-GB"/>
        </w:rPr>
        <w:t xml:space="preserve"> </w:t>
      </w:r>
      <w:r w:rsidRPr="0074412A">
        <w:rPr>
          <w:rFonts w:asciiTheme="minorBidi" w:hAnsiTheme="minorBidi" w:cstheme="minorBidi"/>
          <w:sz w:val="22"/>
          <w:szCs w:val="22"/>
          <w:lang w:val="en-US"/>
        </w:rPr>
        <w:t>that the Secretariat reach an agreement with the requesting States Parties on the technical details of the assistance</w:t>
      </w:r>
      <w:r w:rsidR="00F32B65" w:rsidRPr="0074412A">
        <w:rPr>
          <w:rFonts w:asciiTheme="minorBidi" w:hAnsiTheme="minorBidi" w:cstheme="minorBidi"/>
          <w:sz w:val="22"/>
          <w:szCs w:val="22"/>
          <w:lang w:val="en-US"/>
        </w:rPr>
        <w:t xml:space="preserve"> (and to issue the contract once the ongoing project </w:t>
      </w:r>
      <w:r w:rsidR="003354A0" w:rsidRPr="00C155D7">
        <w:rPr>
          <w:rFonts w:asciiTheme="minorBidi" w:hAnsiTheme="minorBidi" w:cstheme="minorBidi"/>
          <w:sz w:val="22"/>
          <w:szCs w:val="22"/>
          <w:lang w:val="en-US"/>
        </w:rPr>
        <w:t>has</w:t>
      </w:r>
      <w:r w:rsidR="00F32B65" w:rsidRPr="0074412A">
        <w:rPr>
          <w:rFonts w:asciiTheme="minorBidi" w:hAnsiTheme="minorBidi" w:cstheme="minorBidi"/>
          <w:sz w:val="22"/>
          <w:szCs w:val="22"/>
          <w:lang w:val="en-US"/>
        </w:rPr>
        <w:t xml:space="preserve"> been completed)</w:t>
      </w:r>
      <w:r w:rsidRPr="0074412A">
        <w:rPr>
          <w:rFonts w:asciiTheme="minorBidi" w:hAnsiTheme="minorBidi" w:cstheme="minorBidi"/>
          <w:sz w:val="22"/>
          <w:szCs w:val="22"/>
          <w:lang w:val="en-US"/>
        </w:rPr>
        <w:t>, paying particular attention to ensuring that the budget and the work plan of the activities to be covered by the Intangible Cultural Heritage Fund are detailed and specific enough to provide a sufficient justification of all the expenditures;</w:t>
      </w:r>
    </w:p>
    <w:p w14:paraId="413F4C39" w14:textId="77777777" w:rsidR="00CB7B67" w:rsidRPr="0074412A" w:rsidRDefault="00CB7B67" w:rsidP="00CB7B67">
      <w:pPr>
        <w:pStyle w:val="Paragraphedeliste"/>
        <w:numPr>
          <w:ilvl w:val="0"/>
          <w:numId w:val="26"/>
        </w:numPr>
        <w:spacing w:before="120" w:after="120"/>
        <w:ind w:left="1134" w:hanging="567"/>
        <w:contextualSpacing w:val="0"/>
        <w:jc w:val="both"/>
        <w:rPr>
          <w:rFonts w:asciiTheme="minorBidi" w:hAnsiTheme="minorBidi" w:cstheme="minorBidi"/>
          <w:sz w:val="22"/>
          <w:szCs w:val="22"/>
          <w:lang w:val="en-GB"/>
        </w:rPr>
      </w:pPr>
      <w:r w:rsidRPr="0074412A">
        <w:rPr>
          <w:rFonts w:asciiTheme="minorBidi" w:hAnsiTheme="minorBidi" w:cstheme="minorBidi"/>
          <w:sz w:val="22"/>
          <w:szCs w:val="22"/>
          <w:u w:val="single"/>
          <w:lang w:val="en-GB"/>
        </w:rPr>
        <w:t>Invites</w:t>
      </w:r>
      <w:r w:rsidRPr="0074412A">
        <w:rPr>
          <w:rFonts w:asciiTheme="minorBidi" w:hAnsiTheme="minorBidi" w:cstheme="minorBidi"/>
          <w:sz w:val="22"/>
          <w:szCs w:val="22"/>
          <w:lang w:val="en-GB"/>
        </w:rPr>
        <w:t xml:space="preserve"> the requesting States Parties to use Form ICH-04-Report to report on the use of the assistance granted.</w:t>
      </w:r>
    </w:p>
    <w:p w14:paraId="6B2FB5BA" w14:textId="5BCC028B" w:rsidR="00B71A1F" w:rsidRPr="00AB7C52" w:rsidRDefault="00B71A1F">
      <w:pPr>
        <w:pStyle w:val="COMParaDecision"/>
        <w:numPr>
          <w:ilvl w:val="0"/>
          <w:numId w:val="0"/>
        </w:numPr>
        <w:rPr>
          <w:u w:val="none"/>
        </w:rPr>
      </w:pPr>
    </w:p>
    <w:sectPr w:rsidR="00B71A1F" w:rsidRPr="00AB7C52" w:rsidSect="00AD7A78">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C20C" w14:textId="77777777" w:rsidR="00AD7A78" w:rsidRDefault="00AD7A78" w:rsidP="00655736">
      <w:r>
        <w:separator/>
      </w:r>
    </w:p>
  </w:endnote>
  <w:endnote w:type="continuationSeparator" w:id="0">
    <w:p w14:paraId="5E0978C9" w14:textId="77777777" w:rsidR="00AD7A78" w:rsidRDefault="00AD7A78"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6A07" w14:textId="77777777" w:rsidR="00AD7A78" w:rsidRDefault="00AD7A78" w:rsidP="00655736">
      <w:r>
        <w:separator/>
      </w:r>
    </w:p>
  </w:footnote>
  <w:footnote w:type="continuationSeparator" w:id="0">
    <w:p w14:paraId="335F55B1" w14:textId="77777777" w:rsidR="00AD7A78" w:rsidRDefault="00AD7A78"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31FA" w14:textId="3A9C8C9B" w:rsidR="008167EB" w:rsidRPr="004E1760" w:rsidRDefault="008167EB" w:rsidP="008167EB">
    <w:pPr>
      <w:pStyle w:val="En-tte"/>
      <w:rPr>
        <w:rFonts w:ascii="Arial" w:hAnsi="Arial" w:cs="Arial"/>
      </w:rPr>
    </w:pPr>
    <w:r w:rsidRPr="00C155D7">
      <w:rPr>
        <w:rFonts w:ascii="Arial" w:hAnsi="Arial" w:cs="Arial"/>
        <w:sz w:val="20"/>
        <w:szCs w:val="20"/>
      </w:rPr>
      <w:t>LHE/24/19.COM </w:t>
    </w:r>
    <w:r w:rsidR="0015302B" w:rsidRPr="00C155D7">
      <w:rPr>
        <w:rFonts w:ascii="Arial" w:hAnsi="Arial" w:cs="Arial"/>
        <w:sz w:val="20"/>
        <w:szCs w:val="20"/>
      </w:rPr>
      <w:t>2</w:t>
    </w:r>
    <w:r w:rsidRPr="00C155D7">
      <w:rPr>
        <w:rFonts w:ascii="Arial" w:hAnsi="Arial" w:cs="Arial"/>
        <w:sz w:val="20"/>
        <w:szCs w:val="20"/>
      </w:rPr>
      <w:t>.BUR</w:t>
    </w:r>
    <w:r w:rsidR="00D90392" w:rsidRPr="00C155D7">
      <w:rPr>
        <w:rFonts w:ascii="Arial" w:hAnsi="Arial" w:cs="Arial"/>
        <w:sz w:val="20"/>
        <w:szCs w:val="20"/>
      </w:rPr>
      <w:t>/</w:t>
    </w:r>
    <w:r w:rsidR="0015302B" w:rsidRPr="00C155D7">
      <w:rPr>
        <w:rFonts w:ascii="Arial" w:hAnsi="Arial" w:cs="Arial"/>
        <w:sz w:val="20"/>
        <w:szCs w:val="20"/>
      </w:rPr>
      <w:t>3</w:t>
    </w:r>
    <w:r w:rsidRPr="00327022">
      <w:rPr>
        <w:rFonts w:ascii="Arial" w:hAnsi="Arial" w:cs="Arial"/>
        <w:sz w:val="20"/>
        <w:szCs w:val="20"/>
      </w:rPr>
      <w:t xml:space="preserve"> – page </w:t>
    </w:r>
    <w:r w:rsidRPr="00327022">
      <w:rPr>
        <w:rStyle w:val="Numrodepage"/>
        <w:rFonts w:ascii="Arial" w:hAnsi="Arial" w:cs="Arial"/>
        <w:sz w:val="20"/>
        <w:szCs w:val="20"/>
        <w:lang w:val="en-GB"/>
      </w:rPr>
      <w:fldChar w:fldCharType="begin"/>
    </w:r>
    <w:r w:rsidRPr="00327022">
      <w:rPr>
        <w:rStyle w:val="Numrodepage"/>
        <w:rFonts w:ascii="Arial" w:hAnsi="Arial" w:cs="Arial"/>
        <w:sz w:val="20"/>
        <w:szCs w:val="20"/>
      </w:rPr>
      <w:instrText xml:space="preserve"> PAGE </w:instrText>
    </w:r>
    <w:r w:rsidRPr="00327022">
      <w:rPr>
        <w:rStyle w:val="Numrodepage"/>
        <w:rFonts w:ascii="Arial" w:hAnsi="Arial" w:cs="Arial"/>
        <w:sz w:val="20"/>
        <w:szCs w:val="20"/>
        <w:lang w:val="en-GB"/>
      </w:rPr>
      <w:fldChar w:fldCharType="separate"/>
    </w:r>
    <w:r w:rsidRPr="00327022">
      <w:rPr>
        <w:rStyle w:val="Numrodepage"/>
        <w:rFonts w:ascii="Arial" w:hAnsi="Arial" w:cs="Arial"/>
        <w:sz w:val="20"/>
        <w:szCs w:val="20"/>
        <w:lang w:val="en-GB"/>
      </w:rPr>
      <w:t>2</w:t>
    </w:r>
    <w:r w:rsidRPr="00327022">
      <w:rPr>
        <w:rStyle w:val="Numrodepage"/>
        <w:rFonts w:ascii="Arial" w:hAnsi="Arial" w:cs="Arial"/>
        <w:sz w:val="20"/>
        <w:szCs w:val="20"/>
        <w:lang w:val="en-GB"/>
      </w:rPr>
      <w:fldChar w:fldCharType="end"/>
    </w:r>
  </w:p>
  <w:p w14:paraId="32EEA055" w14:textId="1485761E" w:rsidR="00D95C4C" w:rsidRPr="004E1760" w:rsidRDefault="00D95C4C" w:rsidP="00C5776D">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EFFD" w14:textId="6031DF0B" w:rsidR="004602A5" w:rsidRPr="004602A5" w:rsidRDefault="004602A5" w:rsidP="004602A5">
    <w:pPr>
      <w:pStyle w:val="En-tte"/>
      <w:jc w:val="right"/>
      <w:rPr>
        <w:rFonts w:ascii="Arial" w:hAnsi="Arial" w:cs="Arial"/>
        <w:sz w:val="20"/>
        <w:szCs w:val="20"/>
      </w:rPr>
    </w:pPr>
    <w:r w:rsidRPr="00C155D7">
      <w:rPr>
        <w:rFonts w:ascii="Arial" w:hAnsi="Arial" w:cs="Arial"/>
        <w:sz w:val="20"/>
        <w:szCs w:val="20"/>
      </w:rPr>
      <w:t>LHE/24/19.COM </w:t>
    </w:r>
    <w:r w:rsidR="0015302B" w:rsidRPr="00C155D7">
      <w:rPr>
        <w:rFonts w:ascii="Arial" w:hAnsi="Arial" w:cs="Arial"/>
        <w:sz w:val="20"/>
        <w:szCs w:val="20"/>
      </w:rPr>
      <w:t>2</w:t>
    </w:r>
    <w:r w:rsidRPr="00C155D7">
      <w:rPr>
        <w:rFonts w:ascii="Arial" w:hAnsi="Arial" w:cs="Arial"/>
        <w:sz w:val="20"/>
        <w:szCs w:val="20"/>
      </w:rPr>
      <w:t>.BUR/</w:t>
    </w:r>
    <w:r w:rsidR="0015302B" w:rsidRPr="00C155D7">
      <w:rPr>
        <w:rFonts w:ascii="Arial" w:hAnsi="Arial" w:cs="Arial"/>
        <w:sz w:val="20"/>
        <w:szCs w:val="20"/>
      </w:rPr>
      <w:t>3</w:t>
    </w:r>
    <w:r w:rsidRPr="00327022">
      <w:rPr>
        <w:rFonts w:ascii="Arial" w:hAnsi="Arial" w:cs="Arial"/>
        <w:sz w:val="20"/>
        <w:szCs w:val="20"/>
      </w:rPr>
      <w:t xml:space="preserve"> – page </w:t>
    </w:r>
    <w:r w:rsidRPr="00327022">
      <w:rPr>
        <w:rFonts w:ascii="Arial" w:hAnsi="Arial" w:cs="Arial"/>
        <w:sz w:val="20"/>
        <w:szCs w:val="20"/>
        <w:lang w:val="en-GB"/>
      </w:rPr>
      <w:fldChar w:fldCharType="begin"/>
    </w:r>
    <w:r w:rsidRPr="00327022">
      <w:rPr>
        <w:rFonts w:ascii="Arial" w:hAnsi="Arial" w:cs="Arial"/>
        <w:sz w:val="20"/>
        <w:szCs w:val="20"/>
      </w:rPr>
      <w:instrText xml:space="preserve"> PAGE </w:instrText>
    </w:r>
    <w:r w:rsidRPr="00327022">
      <w:rPr>
        <w:rFonts w:ascii="Arial" w:hAnsi="Arial" w:cs="Arial"/>
        <w:sz w:val="20"/>
        <w:szCs w:val="20"/>
        <w:lang w:val="en-GB"/>
      </w:rPr>
      <w:fldChar w:fldCharType="separate"/>
    </w:r>
    <w:r w:rsidRPr="00327022">
      <w:rPr>
        <w:rFonts w:ascii="Arial" w:hAnsi="Arial" w:cs="Arial"/>
        <w:sz w:val="20"/>
        <w:szCs w:val="20"/>
        <w:lang w:val="en-GB"/>
      </w:rPr>
      <w:t>2</w:t>
    </w:r>
    <w:r w:rsidRPr="00327022">
      <w:rPr>
        <w:rFonts w:ascii="Arial" w:hAnsi="Arial" w:cs="Arial"/>
        <w:sz w:val="20"/>
        <w:szCs w:val="20"/>
        <w:lang w:val="en-GB"/>
      </w:rPr>
      <w:fldChar w:fldCharType="end"/>
    </w:r>
  </w:p>
  <w:p w14:paraId="465F231B" w14:textId="0B4ED48F" w:rsidR="00D95C4C" w:rsidRPr="0063300C" w:rsidRDefault="00D95C4C" w:rsidP="00C5776D">
    <w:pPr>
      <w:pStyle w:val="En-tte"/>
      <w:jc w:val="right"/>
      <w:rPr>
        <w:rFonts w:ascii="Arial" w:hAnsi="Arial" w:cs="Arial"/>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En-tte"/>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38B98E84" w:rsidR="004E1760" w:rsidRPr="00D7105A" w:rsidRDefault="004E1760" w:rsidP="004E1760">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sidR="00E73A60">
      <w:rPr>
        <w:rFonts w:ascii="Arial" w:hAnsi="Arial" w:cs="Arial"/>
        <w:b/>
        <w:sz w:val="44"/>
        <w:szCs w:val="44"/>
        <w:lang w:val="pt-PT"/>
      </w:rPr>
      <w:t>9</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sidR="0015302B">
      <w:rPr>
        <w:rFonts w:ascii="Arial" w:hAnsi="Arial" w:cs="Arial"/>
        <w:b/>
        <w:sz w:val="44"/>
        <w:szCs w:val="44"/>
        <w:lang w:val="pt-PT"/>
      </w:rPr>
      <w:t>2</w:t>
    </w:r>
    <w:r w:rsidRPr="00232D65">
      <w:rPr>
        <w:rFonts w:ascii="Arial" w:hAnsi="Arial" w:cs="Arial"/>
        <w:b/>
        <w:sz w:val="44"/>
        <w:szCs w:val="44"/>
        <w:lang w:val="pt-PT"/>
      </w:rPr>
      <w:t xml:space="preserve"> BUR</w:t>
    </w:r>
  </w:p>
  <w:p w14:paraId="6D1B3489" w14:textId="119AAB7D" w:rsidR="004E1760" w:rsidRPr="001A7EFA" w:rsidRDefault="004E1760" w:rsidP="004E1760">
    <w:pPr>
      <w:jc w:val="right"/>
      <w:rPr>
        <w:rFonts w:ascii="Arial" w:hAnsi="Arial" w:cs="Arial"/>
        <w:b/>
        <w:sz w:val="22"/>
        <w:szCs w:val="22"/>
        <w:lang w:val="pt-PT"/>
      </w:rPr>
    </w:pPr>
    <w:r w:rsidRPr="001A7EFA">
      <w:rPr>
        <w:rFonts w:ascii="Arial" w:hAnsi="Arial" w:cs="Arial"/>
        <w:b/>
        <w:sz w:val="22"/>
        <w:szCs w:val="22"/>
        <w:lang w:val="pt-PT"/>
      </w:rPr>
      <w:t>LHE/2</w:t>
    </w:r>
    <w:r w:rsidR="00E73A60" w:rsidRPr="001A7EFA">
      <w:rPr>
        <w:rFonts w:ascii="Arial" w:hAnsi="Arial" w:cs="Arial"/>
        <w:b/>
        <w:sz w:val="22"/>
        <w:szCs w:val="22"/>
        <w:lang w:val="pt-PT"/>
      </w:rPr>
      <w:t>4</w:t>
    </w:r>
    <w:r w:rsidRPr="001A7EFA">
      <w:rPr>
        <w:rFonts w:ascii="Arial" w:hAnsi="Arial" w:cs="Arial"/>
        <w:b/>
        <w:sz w:val="22"/>
        <w:szCs w:val="22"/>
        <w:lang w:val="pt-PT"/>
      </w:rPr>
      <w:t>/</w:t>
    </w:r>
    <w:bookmarkStart w:id="15" w:name="_Hlk94624970"/>
    <w:r w:rsidRPr="001A7EFA">
      <w:rPr>
        <w:rFonts w:ascii="Arial" w:hAnsi="Arial" w:cs="Arial"/>
        <w:b/>
        <w:sz w:val="22"/>
        <w:szCs w:val="22"/>
        <w:lang w:val="pt-PT"/>
      </w:rPr>
      <w:t>1</w:t>
    </w:r>
    <w:r w:rsidR="00E73A60" w:rsidRPr="001A7EFA">
      <w:rPr>
        <w:rFonts w:ascii="Arial" w:hAnsi="Arial" w:cs="Arial"/>
        <w:b/>
        <w:sz w:val="22"/>
        <w:szCs w:val="22"/>
        <w:lang w:val="pt-PT"/>
      </w:rPr>
      <w:t>9</w:t>
    </w:r>
    <w:r w:rsidRPr="001A7EFA">
      <w:rPr>
        <w:rFonts w:ascii="Arial" w:hAnsi="Arial" w:cs="Arial"/>
        <w:b/>
        <w:sz w:val="22"/>
        <w:szCs w:val="22"/>
        <w:lang w:val="pt-PT"/>
      </w:rPr>
      <w:t>.COM </w:t>
    </w:r>
    <w:r w:rsidR="0015302B">
      <w:rPr>
        <w:rFonts w:ascii="Arial" w:hAnsi="Arial" w:cs="Arial"/>
        <w:b/>
        <w:sz w:val="22"/>
        <w:szCs w:val="22"/>
        <w:lang w:val="pt-PT"/>
      </w:rPr>
      <w:t>2</w:t>
    </w:r>
    <w:r w:rsidRPr="001A7EFA">
      <w:rPr>
        <w:rFonts w:ascii="Arial" w:hAnsi="Arial" w:cs="Arial"/>
        <w:b/>
        <w:sz w:val="22"/>
        <w:szCs w:val="22"/>
        <w:lang w:val="pt-PT"/>
      </w:rPr>
      <w:t>.BUR/</w:t>
    </w:r>
    <w:r w:rsidR="0015302B">
      <w:rPr>
        <w:rFonts w:ascii="Arial" w:hAnsi="Arial" w:cs="Arial"/>
        <w:b/>
        <w:sz w:val="22"/>
        <w:szCs w:val="22"/>
        <w:lang w:val="pt-PT"/>
      </w:rPr>
      <w:t>3</w:t>
    </w:r>
  </w:p>
  <w:bookmarkEnd w:id="15"/>
  <w:p w14:paraId="1B4446C3" w14:textId="3380C6F9" w:rsidR="00D95C4C" w:rsidRPr="001A7EFA" w:rsidRDefault="00D95C4C" w:rsidP="00655736">
    <w:pPr>
      <w:jc w:val="right"/>
      <w:rPr>
        <w:rFonts w:ascii="Arial" w:hAnsi="Arial" w:cs="Arial"/>
        <w:b/>
        <w:sz w:val="22"/>
        <w:szCs w:val="22"/>
        <w:lang w:val="pt-PT"/>
      </w:rPr>
    </w:pPr>
    <w:r w:rsidRPr="001A7EFA">
      <w:rPr>
        <w:rFonts w:ascii="Arial" w:hAnsi="Arial" w:cs="Arial"/>
        <w:b/>
        <w:sz w:val="22"/>
        <w:szCs w:val="22"/>
        <w:lang w:val="pt-PT"/>
      </w:rPr>
      <w:t xml:space="preserve">Paris, </w:t>
    </w:r>
    <w:r w:rsidR="0015302B" w:rsidRPr="00C155D7">
      <w:rPr>
        <w:rFonts w:ascii="Arial" w:hAnsi="Arial" w:cs="Arial"/>
        <w:b/>
        <w:sz w:val="22"/>
        <w:szCs w:val="22"/>
        <w:lang w:val="pt-PT"/>
      </w:rPr>
      <w:t>21 May</w:t>
    </w:r>
    <w:r w:rsidRPr="00C155D7">
      <w:rPr>
        <w:rFonts w:ascii="Arial" w:hAnsi="Arial" w:cs="Arial"/>
        <w:b/>
        <w:sz w:val="22"/>
        <w:szCs w:val="22"/>
        <w:lang w:val="pt-PT"/>
      </w:rPr>
      <w:t xml:space="preserve"> </w:t>
    </w:r>
    <w:r w:rsidR="00337CEB" w:rsidRPr="00C155D7">
      <w:rPr>
        <w:rFonts w:ascii="Arial" w:hAnsi="Arial" w:cs="Arial"/>
        <w:b/>
        <w:sz w:val="22"/>
        <w:szCs w:val="22"/>
        <w:lang w:val="pt-PT"/>
      </w:rPr>
      <w:t>20</w:t>
    </w:r>
    <w:r w:rsidR="00D7105A" w:rsidRPr="00C155D7">
      <w:rPr>
        <w:rFonts w:ascii="Arial" w:hAnsi="Arial" w:cs="Arial"/>
        <w:b/>
        <w:sz w:val="22"/>
        <w:szCs w:val="22"/>
        <w:lang w:val="pt-PT"/>
      </w:rPr>
      <w:t>2</w:t>
    </w:r>
    <w:r w:rsidR="00E73A60" w:rsidRPr="00C155D7">
      <w:rPr>
        <w:rFonts w:ascii="Arial" w:hAnsi="Arial" w:cs="Arial"/>
        <w:b/>
        <w:sz w:val="22"/>
        <w:szCs w:val="22"/>
        <w:lang w:val="pt-PT"/>
      </w:rPr>
      <w:t>4</w:t>
    </w:r>
  </w:p>
  <w:p w14:paraId="255B57FF" w14:textId="3B814BD3" w:rsidR="00D95C4C" w:rsidRPr="00151E44" w:rsidRDefault="00D95C4C" w:rsidP="00962034">
    <w:pPr>
      <w:spacing w:after="120"/>
      <w:jc w:val="right"/>
      <w:rPr>
        <w:rFonts w:ascii="Arial" w:hAnsi="Arial" w:cs="Arial"/>
        <w:b/>
        <w:sz w:val="22"/>
        <w:szCs w:val="22"/>
        <w:lang w:val="en-US"/>
      </w:rPr>
    </w:pPr>
    <w:r w:rsidRPr="001A7EFA">
      <w:rPr>
        <w:rFonts w:ascii="Arial" w:hAnsi="Arial" w:cs="Arial"/>
        <w:b/>
        <w:sz w:val="22"/>
        <w:szCs w:val="22"/>
        <w:lang w:val="en-US"/>
      </w:rPr>
      <w:t xml:space="preserve">Original: </w:t>
    </w:r>
    <w:r w:rsidR="00151E44" w:rsidRPr="001A7EFA">
      <w:rPr>
        <w:rFonts w:ascii="Arial" w:hAnsi="Arial" w:cs="Arial"/>
        <w:b/>
        <w:sz w:val="22"/>
        <w:szCs w:val="22"/>
        <w:lang w:val="en-US"/>
      </w:rPr>
      <w:t>English</w:t>
    </w:r>
  </w:p>
  <w:p w14:paraId="3C4B8B1B" w14:textId="77777777" w:rsidR="00D95C4C" w:rsidRPr="00151E44" w:rsidRDefault="00D95C4C">
    <w:pPr>
      <w:pStyle w:val="En-tte"/>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059542C"/>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2" w15:restartNumberingAfterBreak="0">
    <w:nsid w:val="11BB58C9"/>
    <w:multiLevelType w:val="hybridMultilevel"/>
    <w:tmpl w:val="B3E257C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1BE2D83"/>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6" w15:restartNumberingAfterBreak="0">
    <w:nsid w:val="25920DF4"/>
    <w:multiLevelType w:val="hybridMultilevel"/>
    <w:tmpl w:val="B3E257C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7"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277CD2"/>
    <w:multiLevelType w:val="hybridMultilevel"/>
    <w:tmpl w:val="6CC8B814"/>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140640"/>
    <w:multiLevelType w:val="hybridMultilevel"/>
    <w:tmpl w:val="DBCE11C2"/>
    <w:lvl w:ilvl="0" w:tplc="B836894A">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67D2A"/>
    <w:multiLevelType w:val="hybridMultilevel"/>
    <w:tmpl w:val="35149DF8"/>
    <w:lvl w:ilvl="0" w:tplc="98DCD598">
      <w:start w:val="1"/>
      <w:numFmt w:val="decimal"/>
      <w:lvlText w:val="%1."/>
      <w:lvlJc w:val="left"/>
      <w:pPr>
        <w:ind w:left="502" w:hanging="360"/>
      </w:pPr>
      <w:rPr>
        <w:rFonts w:hint="default"/>
        <w:b w:val="0"/>
        <w:bCs/>
        <w:sz w:val="22"/>
        <w:szCs w:val="22"/>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0" w15:restartNumberingAfterBreak="0">
    <w:nsid w:val="7E7D50AF"/>
    <w:multiLevelType w:val="hybridMultilevel"/>
    <w:tmpl w:val="251043DE"/>
    <w:lvl w:ilvl="0" w:tplc="040C0001">
      <w:start w:val="1"/>
      <w:numFmt w:val="bullet"/>
      <w:lvlText w:val=""/>
      <w:lvlJc w:val="left"/>
      <w:pPr>
        <w:ind w:left="1259" w:hanging="360"/>
      </w:pPr>
      <w:rPr>
        <w:rFonts w:ascii="Symbol" w:hAnsi="Symbol" w:hint="default"/>
      </w:rPr>
    </w:lvl>
    <w:lvl w:ilvl="1" w:tplc="040C0003" w:tentative="1">
      <w:start w:val="1"/>
      <w:numFmt w:val="bullet"/>
      <w:lvlText w:val="o"/>
      <w:lvlJc w:val="left"/>
      <w:pPr>
        <w:ind w:left="1979" w:hanging="360"/>
      </w:pPr>
      <w:rPr>
        <w:rFonts w:ascii="Courier New" w:hAnsi="Courier New" w:cs="Courier New" w:hint="default"/>
      </w:rPr>
    </w:lvl>
    <w:lvl w:ilvl="2" w:tplc="040C0005" w:tentative="1">
      <w:start w:val="1"/>
      <w:numFmt w:val="bullet"/>
      <w:lvlText w:val=""/>
      <w:lvlJc w:val="left"/>
      <w:pPr>
        <w:ind w:left="2699" w:hanging="360"/>
      </w:pPr>
      <w:rPr>
        <w:rFonts w:ascii="Wingdings" w:hAnsi="Wingdings" w:hint="default"/>
      </w:rPr>
    </w:lvl>
    <w:lvl w:ilvl="3" w:tplc="040C0001" w:tentative="1">
      <w:start w:val="1"/>
      <w:numFmt w:val="bullet"/>
      <w:lvlText w:val=""/>
      <w:lvlJc w:val="left"/>
      <w:pPr>
        <w:ind w:left="3419" w:hanging="360"/>
      </w:pPr>
      <w:rPr>
        <w:rFonts w:ascii="Symbol" w:hAnsi="Symbol" w:hint="default"/>
      </w:rPr>
    </w:lvl>
    <w:lvl w:ilvl="4" w:tplc="040C0003" w:tentative="1">
      <w:start w:val="1"/>
      <w:numFmt w:val="bullet"/>
      <w:lvlText w:val="o"/>
      <w:lvlJc w:val="left"/>
      <w:pPr>
        <w:ind w:left="4139" w:hanging="360"/>
      </w:pPr>
      <w:rPr>
        <w:rFonts w:ascii="Courier New" w:hAnsi="Courier New" w:cs="Courier New" w:hint="default"/>
      </w:rPr>
    </w:lvl>
    <w:lvl w:ilvl="5" w:tplc="040C0005" w:tentative="1">
      <w:start w:val="1"/>
      <w:numFmt w:val="bullet"/>
      <w:lvlText w:val=""/>
      <w:lvlJc w:val="left"/>
      <w:pPr>
        <w:ind w:left="4859" w:hanging="360"/>
      </w:pPr>
      <w:rPr>
        <w:rFonts w:ascii="Wingdings" w:hAnsi="Wingdings" w:hint="default"/>
      </w:rPr>
    </w:lvl>
    <w:lvl w:ilvl="6" w:tplc="040C0001" w:tentative="1">
      <w:start w:val="1"/>
      <w:numFmt w:val="bullet"/>
      <w:lvlText w:val=""/>
      <w:lvlJc w:val="left"/>
      <w:pPr>
        <w:ind w:left="5579" w:hanging="360"/>
      </w:pPr>
      <w:rPr>
        <w:rFonts w:ascii="Symbol" w:hAnsi="Symbol" w:hint="default"/>
      </w:rPr>
    </w:lvl>
    <w:lvl w:ilvl="7" w:tplc="040C0003" w:tentative="1">
      <w:start w:val="1"/>
      <w:numFmt w:val="bullet"/>
      <w:lvlText w:val="o"/>
      <w:lvlJc w:val="left"/>
      <w:pPr>
        <w:ind w:left="6299" w:hanging="360"/>
      </w:pPr>
      <w:rPr>
        <w:rFonts w:ascii="Courier New" w:hAnsi="Courier New" w:cs="Courier New" w:hint="default"/>
      </w:rPr>
    </w:lvl>
    <w:lvl w:ilvl="8" w:tplc="040C0005" w:tentative="1">
      <w:start w:val="1"/>
      <w:numFmt w:val="bullet"/>
      <w:lvlText w:val=""/>
      <w:lvlJc w:val="left"/>
      <w:pPr>
        <w:ind w:left="7019" w:hanging="360"/>
      </w:pPr>
      <w:rPr>
        <w:rFonts w:ascii="Wingdings" w:hAnsi="Wingdings" w:hint="default"/>
      </w:rPr>
    </w:lvl>
  </w:abstractNum>
  <w:num w:numId="1" w16cid:durableId="1095246314">
    <w:abstractNumId w:val="13"/>
  </w:num>
  <w:num w:numId="2" w16cid:durableId="2079670768">
    <w:abstractNumId w:val="8"/>
  </w:num>
  <w:num w:numId="3" w16cid:durableId="1638219366">
    <w:abstractNumId w:val="3"/>
  </w:num>
  <w:num w:numId="4" w16cid:durableId="304703614">
    <w:abstractNumId w:val="18"/>
  </w:num>
  <w:num w:numId="5" w16cid:durableId="1939871993">
    <w:abstractNumId w:val="14"/>
  </w:num>
  <w:num w:numId="6" w16cid:durableId="195892532">
    <w:abstractNumId w:val="0"/>
  </w:num>
  <w:num w:numId="7" w16cid:durableId="1039748115">
    <w:abstractNumId w:val="4"/>
  </w:num>
  <w:num w:numId="8" w16cid:durableId="369107161">
    <w:abstractNumId w:val="12"/>
  </w:num>
  <w:num w:numId="9" w16cid:durableId="651063999">
    <w:abstractNumId w:val="7"/>
  </w:num>
  <w:num w:numId="10" w16cid:durableId="1303654441">
    <w:abstractNumId w:val="9"/>
  </w:num>
  <w:num w:numId="11" w16cid:durableId="951211282">
    <w:abstractNumId w:val="11"/>
  </w:num>
  <w:num w:numId="12" w16cid:durableId="1032270844">
    <w:abstractNumId w:val="10"/>
  </w:num>
  <w:num w:numId="13" w16cid:durableId="1221863494">
    <w:abstractNumId w:val="19"/>
  </w:num>
  <w:num w:numId="14" w16cid:durableId="1440754735">
    <w:abstractNumId w:val="16"/>
  </w:num>
  <w:num w:numId="15" w16cid:durableId="792865191">
    <w:abstractNumId w:val="7"/>
    <w:lvlOverride w:ilvl="0">
      <w:startOverride w:val="1"/>
    </w:lvlOverride>
  </w:num>
  <w:num w:numId="16" w16cid:durableId="179702794">
    <w:abstractNumId w:val="9"/>
    <w:lvlOverride w:ilvl="0">
      <w:startOverride w:val="1"/>
    </w:lvlOverride>
  </w:num>
  <w:num w:numId="17" w16cid:durableId="55978460">
    <w:abstractNumId w:val="9"/>
    <w:lvlOverride w:ilvl="0">
      <w:startOverride w:val="1"/>
    </w:lvlOverride>
  </w:num>
  <w:num w:numId="18" w16cid:durableId="290408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2690113">
    <w:abstractNumId w:val="20"/>
  </w:num>
  <w:num w:numId="20" w16cid:durableId="1766421241">
    <w:abstractNumId w:val="15"/>
  </w:num>
  <w:num w:numId="21" w16cid:durableId="1836411104">
    <w:abstractNumId w:val="7"/>
  </w:num>
  <w:num w:numId="22" w16cid:durableId="2040860645">
    <w:abstractNumId w:val="7"/>
  </w:num>
  <w:num w:numId="23" w16cid:durableId="775369767">
    <w:abstractNumId w:val="7"/>
  </w:num>
  <w:num w:numId="24" w16cid:durableId="1183934611">
    <w:abstractNumId w:val="20"/>
  </w:num>
  <w:num w:numId="25" w16cid:durableId="1105227633">
    <w:abstractNumId w:val="5"/>
  </w:num>
  <w:num w:numId="26" w16cid:durableId="500585388">
    <w:abstractNumId w:val="6"/>
  </w:num>
  <w:num w:numId="27" w16cid:durableId="112526003">
    <w:abstractNumId w:val="2"/>
  </w:num>
  <w:num w:numId="28" w16cid:durableId="2139763300">
    <w:abstractNumId w:val="1"/>
  </w:num>
  <w:num w:numId="29" w16cid:durableId="1558319193">
    <w:abstractNumId w:val="17"/>
  </w:num>
  <w:num w:numId="30" w16cid:durableId="7279934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171"/>
    <w:rsid w:val="000048ED"/>
    <w:rsid w:val="00004F48"/>
    <w:rsid w:val="00014915"/>
    <w:rsid w:val="00040161"/>
    <w:rsid w:val="00041A66"/>
    <w:rsid w:val="00042D88"/>
    <w:rsid w:val="0005176E"/>
    <w:rsid w:val="000548C5"/>
    <w:rsid w:val="000765F7"/>
    <w:rsid w:val="00076699"/>
    <w:rsid w:val="000771DB"/>
    <w:rsid w:val="00077AB7"/>
    <w:rsid w:val="00081CD8"/>
    <w:rsid w:val="00094AA6"/>
    <w:rsid w:val="000A7F0E"/>
    <w:rsid w:val="000B1C8F"/>
    <w:rsid w:val="000B237E"/>
    <w:rsid w:val="000B2AB0"/>
    <w:rsid w:val="000C0D61"/>
    <w:rsid w:val="000C2B09"/>
    <w:rsid w:val="000E1A40"/>
    <w:rsid w:val="000F10EF"/>
    <w:rsid w:val="000F3A3F"/>
    <w:rsid w:val="000F71D6"/>
    <w:rsid w:val="00102557"/>
    <w:rsid w:val="001222BD"/>
    <w:rsid w:val="00151E44"/>
    <w:rsid w:val="0015302B"/>
    <w:rsid w:val="00163BF7"/>
    <w:rsid w:val="00164D56"/>
    <w:rsid w:val="00167B10"/>
    <w:rsid w:val="00171D1C"/>
    <w:rsid w:val="0017402F"/>
    <w:rsid w:val="00190205"/>
    <w:rsid w:val="00196C1B"/>
    <w:rsid w:val="001A7B1A"/>
    <w:rsid w:val="001A7EFA"/>
    <w:rsid w:val="001B0F73"/>
    <w:rsid w:val="001C0892"/>
    <w:rsid w:val="001C2DB7"/>
    <w:rsid w:val="001C3E1D"/>
    <w:rsid w:val="001D14FE"/>
    <w:rsid w:val="001D5C04"/>
    <w:rsid w:val="001F26CF"/>
    <w:rsid w:val="00214028"/>
    <w:rsid w:val="00222A2D"/>
    <w:rsid w:val="00223029"/>
    <w:rsid w:val="00233DC1"/>
    <w:rsid w:val="00234745"/>
    <w:rsid w:val="002351A6"/>
    <w:rsid w:val="002371B7"/>
    <w:rsid w:val="002407AF"/>
    <w:rsid w:val="00254EA6"/>
    <w:rsid w:val="0025515E"/>
    <w:rsid w:val="00261320"/>
    <w:rsid w:val="0026221A"/>
    <w:rsid w:val="0027466B"/>
    <w:rsid w:val="00281170"/>
    <w:rsid w:val="002822CE"/>
    <w:rsid w:val="002838A5"/>
    <w:rsid w:val="00285BB4"/>
    <w:rsid w:val="002B187F"/>
    <w:rsid w:val="002C09E3"/>
    <w:rsid w:val="002C2776"/>
    <w:rsid w:val="002D1244"/>
    <w:rsid w:val="002D341D"/>
    <w:rsid w:val="002D5E27"/>
    <w:rsid w:val="0032690B"/>
    <w:rsid w:val="00327022"/>
    <w:rsid w:val="0033173C"/>
    <w:rsid w:val="003354A0"/>
    <w:rsid w:val="00337CEB"/>
    <w:rsid w:val="00344B58"/>
    <w:rsid w:val="0034539A"/>
    <w:rsid w:val="00345CB4"/>
    <w:rsid w:val="0035062E"/>
    <w:rsid w:val="00350F4B"/>
    <w:rsid w:val="00375D42"/>
    <w:rsid w:val="0038338A"/>
    <w:rsid w:val="003B6B8F"/>
    <w:rsid w:val="003C04B1"/>
    <w:rsid w:val="003C1529"/>
    <w:rsid w:val="003D069C"/>
    <w:rsid w:val="003D384A"/>
    <w:rsid w:val="003D7646"/>
    <w:rsid w:val="003F113A"/>
    <w:rsid w:val="003F2B0E"/>
    <w:rsid w:val="003F3E63"/>
    <w:rsid w:val="003F5BEE"/>
    <w:rsid w:val="00400CBB"/>
    <w:rsid w:val="00407480"/>
    <w:rsid w:val="00407DD2"/>
    <w:rsid w:val="00414643"/>
    <w:rsid w:val="00431905"/>
    <w:rsid w:val="004421E5"/>
    <w:rsid w:val="00452284"/>
    <w:rsid w:val="00457C8E"/>
    <w:rsid w:val="004602A5"/>
    <w:rsid w:val="004856CA"/>
    <w:rsid w:val="00487E67"/>
    <w:rsid w:val="00496BFD"/>
    <w:rsid w:val="0049705E"/>
    <w:rsid w:val="004A2875"/>
    <w:rsid w:val="004A34A0"/>
    <w:rsid w:val="004C55D1"/>
    <w:rsid w:val="004C7C82"/>
    <w:rsid w:val="004C7D59"/>
    <w:rsid w:val="004D2DFB"/>
    <w:rsid w:val="004D5A67"/>
    <w:rsid w:val="004E1760"/>
    <w:rsid w:val="004F39DA"/>
    <w:rsid w:val="004F74C2"/>
    <w:rsid w:val="005008A8"/>
    <w:rsid w:val="00503D36"/>
    <w:rsid w:val="0051450E"/>
    <w:rsid w:val="00517FD8"/>
    <w:rsid w:val="0052617D"/>
    <w:rsid w:val="00526B7B"/>
    <w:rsid w:val="005308CE"/>
    <w:rsid w:val="0053318C"/>
    <w:rsid w:val="00537FE0"/>
    <w:rsid w:val="00543138"/>
    <w:rsid w:val="005619B5"/>
    <w:rsid w:val="0057439C"/>
    <w:rsid w:val="005A4411"/>
    <w:rsid w:val="005B0127"/>
    <w:rsid w:val="005B12C8"/>
    <w:rsid w:val="005B7A35"/>
    <w:rsid w:val="005C4B73"/>
    <w:rsid w:val="005E0EED"/>
    <w:rsid w:val="005E1D2B"/>
    <w:rsid w:val="005E7074"/>
    <w:rsid w:val="005F2BAF"/>
    <w:rsid w:val="00600D93"/>
    <w:rsid w:val="00613D86"/>
    <w:rsid w:val="00621F4A"/>
    <w:rsid w:val="00626BEA"/>
    <w:rsid w:val="00631EF0"/>
    <w:rsid w:val="0063300C"/>
    <w:rsid w:val="0064316C"/>
    <w:rsid w:val="00651A5B"/>
    <w:rsid w:val="00653D87"/>
    <w:rsid w:val="00655736"/>
    <w:rsid w:val="00656776"/>
    <w:rsid w:val="00656A6B"/>
    <w:rsid w:val="006635B1"/>
    <w:rsid w:val="00663B8D"/>
    <w:rsid w:val="00674AC4"/>
    <w:rsid w:val="00683E7B"/>
    <w:rsid w:val="006949B6"/>
    <w:rsid w:val="00696C8D"/>
    <w:rsid w:val="006974AC"/>
    <w:rsid w:val="006A2AC2"/>
    <w:rsid w:val="006A3617"/>
    <w:rsid w:val="006A4BF8"/>
    <w:rsid w:val="006A53BA"/>
    <w:rsid w:val="006B4452"/>
    <w:rsid w:val="006C1856"/>
    <w:rsid w:val="006C6355"/>
    <w:rsid w:val="006E46E4"/>
    <w:rsid w:val="006E75EB"/>
    <w:rsid w:val="006F550E"/>
    <w:rsid w:val="00717DA5"/>
    <w:rsid w:val="00732998"/>
    <w:rsid w:val="00734A41"/>
    <w:rsid w:val="007434FE"/>
    <w:rsid w:val="0074412A"/>
    <w:rsid w:val="00744484"/>
    <w:rsid w:val="00747566"/>
    <w:rsid w:val="0075062E"/>
    <w:rsid w:val="00753AB6"/>
    <w:rsid w:val="00764152"/>
    <w:rsid w:val="00773188"/>
    <w:rsid w:val="00783782"/>
    <w:rsid w:val="00784B8C"/>
    <w:rsid w:val="0078564D"/>
    <w:rsid w:val="007879E1"/>
    <w:rsid w:val="00795244"/>
    <w:rsid w:val="007A0412"/>
    <w:rsid w:val="007C097C"/>
    <w:rsid w:val="007C7ED5"/>
    <w:rsid w:val="00804CF4"/>
    <w:rsid w:val="00806429"/>
    <w:rsid w:val="008167EB"/>
    <w:rsid w:val="00821F17"/>
    <w:rsid w:val="00823A11"/>
    <w:rsid w:val="00830C43"/>
    <w:rsid w:val="00830C44"/>
    <w:rsid w:val="00831FB2"/>
    <w:rsid w:val="00850805"/>
    <w:rsid w:val="00851C59"/>
    <w:rsid w:val="0085405E"/>
    <w:rsid w:val="0085414A"/>
    <w:rsid w:val="00857EB9"/>
    <w:rsid w:val="00861279"/>
    <w:rsid w:val="0086269D"/>
    <w:rsid w:val="0086543A"/>
    <w:rsid w:val="008724E5"/>
    <w:rsid w:val="00884A9D"/>
    <w:rsid w:val="0088512B"/>
    <w:rsid w:val="00896696"/>
    <w:rsid w:val="008A2B2D"/>
    <w:rsid w:val="008A3C88"/>
    <w:rsid w:val="008A4E1E"/>
    <w:rsid w:val="008B56E1"/>
    <w:rsid w:val="008C296C"/>
    <w:rsid w:val="008C6D3B"/>
    <w:rsid w:val="008D4305"/>
    <w:rsid w:val="008E07FE"/>
    <w:rsid w:val="008E1A85"/>
    <w:rsid w:val="008F10C0"/>
    <w:rsid w:val="0090296B"/>
    <w:rsid w:val="009163A7"/>
    <w:rsid w:val="009301EC"/>
    <w:rsid w:val="0094562E"/>
    <w:rsid w:val="00946D0B"/>
    <w:rsid w:val="00955877"/>
    <w:rsid w:val="00962034"/>
    <w:rsid w:val="00985B47"/>
    <w:rsid w:val="0099008A"/>
    <w:rsid w:val="009A18CD"/>
    <w:rsid w:val="009B15C6"/>
    <w:rsid w:val="009C270A"/>
    <w:rsid w:val="009C45F4"/>
    <w:rsid w:val="009D5428"/>
    <w:rsid w:val="009D55F8"/>
    <w:rsid w:val="009E7820"/>
    <w:rsid w:val="009F118B"/>
    <w:rsid w:val="00A12558"/>
    <w:rsid w:val="00A13903"/>
    <w:rsid w:val="00A20B26"/>
    <w:rsid w:val="00A22958"/>
    <w:rsid w:val="00A238B9"/>
    <w:rsid w:val="00A34ED5"/>
    <w:rsid w:val="00A45DBF"/>
    <w:rsid w:val="00A62AAC"/>
    <w:rsid w:val="00A644BB"/>
    <w:rsid w:val="00A725CF"/>
    <w:rsid w:val="00A755A2"/>
    <w:rsid w:val="00AA1795"/>
    <w:rsid w:val="00AA6660"/>
    <w:rsid w:val="00AB2C36"/>
    <w:rsid w:val="00AB3D00"/>
    <w:rsid w:val="00AB6C20"/>
    <w:rsid w:val="00AB6DDE"/>
    <w:rsid w:val="00AB70B6"/>
    <w:rsid w:val="00AB7C52"/>
    <w:rsid w:val="00AC42AC"/>
    <w:rsid w:val="00AD1A86"/>
    <w:rsid w:val="00AD7A78"/>
    <w:rsid w:val="00AE103E"/>
    <w:rsid w:val="00AE15B7"/>
    <w:rsid w:val="00AF0A07"/>
    <w:rsid w:val="00AF2CA1"/>
    <w:rsid w:val="00AF4AEC"/>
    <w:rsid w:val="00AF625E"/>
    <w:rsid w:val="00AF6918"/>
    <w:rsid w:val="00AF70EC"/>
    <w:rsid w:val="00B139BE"/>
    <w:rsid w:val="00B21661"/>
    <w:rsid w:val="00B2172B"/>
    <w:rsid w:val="00B2664A"/>
    <w:rsid w:val="00B35CAA"/>
    <w:rsid w:val="00B60AB6"/>
    <w:rsid w:val="00B647FD"/>
    <w:rsid w:val="00B65EE1"/>
    <w:rsid w:val="00B71A1F"/>
    <w:rsid w:val="00B917D2"/>
    <w:rsid w:val="00BA21BB"/>
    <w:rsid w:val="00BA241A"/>
    <w:rsid w:val="00BB04AF"/>
    <w:rsid w:val="00BB0B50"/>
    <w:rsid w:val="00BB1A9F"/>
    <w:rsid w:val="00BC2A9E"/>
    <w:rsid w:val="00BC31FD"/>
    <w:rsid w:val="00BD1F58"/>
    <w:rsid w:val="00BD52C9"/>
    <w:rsid w:val="00BE062F"/>
    <w:rsid w:val="00BE6354"/>
    <w:rsid w:val="00C10EA1"/>
    <w:rsid w:val="00C138D1"/>
    <w:rsid w:val="00C155D7"/>
    <w:rsid w:val="00C23A97"/>
    <w:rsid w:val="00C52EBE"/>
    <w:rsid w:val="00C5776D"/>
    <w:rsid w:val="00C64855"/>
    <w:rsid w:val="00C64B8F"/>
    <w:rsid w:val="00C66D56"/>
    <w:rsid w:val="00C70EA7"/>
    <w:rsid w:val="00C7433F"/>
    <w:rsid w:val="00C7516E"/>
    <w:rsid w:val="00C75374"/>
    <w:rsid w:val="00C75770"/>
    <w:rsid w:val="00C94577"/>
    <w:rsid w:val="00CA56BB"/>
    <w:rsid w:val="00CB0542"/>
    <w:rsid w:val="00CB7B67"/>
    <w:rsid w:val="00CD1347"/>
    <w:rsid w:val="00CF42CA"/>
    <w:rsid w:val="00D00B2B"/>
    <w:rsid w:val="00D22B93"/>
    <w:rsid w:val="00D24877"/>
    <w:rsid w:val="00D41E12"/>
    <w:rsid w:val="00D55736"/>
    <w:rsid w:val="00D57ABA"/>
    <w:rsid w:val="00D605A5"/>
    <w:rsid w:val="00D7105A"/>
    <w:rsid w:val="00D8250F"/>
    <w:rsid w:val="00D86BB3"/>
    <w:rsid w:val="00D90392"/>
    <w:rsid w:val="00D95C4C"/>
    <w:rsid w:val="00DA36ED"/>
    <w:rsid w:val="00DB48FE"/>
    <w:rsid w:val="00DE34F1"/>
    <w:rsid w:val="00DE6160"/>
    <w:rsid w:val="00DF4942"/>
    <w:rsid w:val="00DF6055"/>
    <w:rsid w:val="00E16EFD"/>
    <w:rsid w:val="00E2125F"/>
    <w:rsid w:val="00E244E1"/>
    <w:rsid w:val="00E4150C"/>
    <w:rsid w:val="00E50642"/>
    <w:rsid w:val="00E627B1"/>
    <w:rsid w:val="00E70169"/>
    <w:rsid w:val="00E73A60"/>
    <w:rsid w:val="00E9376C"/>
    <w:rsid w:val="00E95AE2"/>
    <w:rsid w:val="00EA1D17"/>
    <w:rsid w:val="00EA335E"/>
    <w:rsid w:val="00EA43E2"/>
    <w:rsid w:val="00EA528C"/>
    <w:rsid w:val="00EA580C"/>
    <w:rsid w:val="00EC56E9"/>
    <w:rsid w:val="00EC6F8D"/>
    <w:rsid w:val="00ED18E8"/>
    <w:rsid w:val="00ED39B2"/>
    <w:rsid w:val="00EE49F4"/>
    <w:rsid w:val="00EF34E2"/>
    <w:rsid w:val="00F048E2"/>
    <w:rsid w:val="00F25A33"/>
    <w:rsid w:val="00F303BB"/>
    <w:rsid w:val="00F30DC6"/>
    <w:rsid w:val="00F32B65"/>
    <w:rsid w:val="00F32C23"/>
    <w:rsid w:val="00F340E1"/>
    <w:rsid w:val="00F53DE9"/>
    <w:rsid w:val="00F55980"/>
    <w:rsid w:val="00F56FA1"/>
    <w:rsid w:val="00F576CB"/>
    <w:rsid w:val="00F627ED"/>
    <w:rsid w:val="00F7035D"/>
    <w:rsid w:val="00F71A02"/>
    <w:rsid w:val="00F862AF"/>
    <w:rsid w:val="00F90A00"/>
    <w:rsid w:val="00F919EB"/>
    <w:rsid w:val="00F960A1"/>
    <w:rsid w:val="00FA0D63"/>
    <w:rsid w:val="00FD1226"/>
    <w:rsid w:val="00FE1C0B"/>
    <w:rsid w:val="00FE7BC7"/>
    <w:rsid w:val="00FF4830"/>
    <w:rsid w:val="00FF6BB8"/>
    <w:rsid w:val="00FF7034"/>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Table of contents numbered,Normal bullet 2,Bullet list,Numbered List,1st level - Bullet List Paragraph,Lettre d'introduction,lp1,Farbige Liste - Akzent 11,List Paragraph compact,Paragraphe de liste 2,Reference list"/>
    <w:basedOn w:val="Normal"/>
    <w:link w:val="ParagraphedelisteCar"/>
    <w:uiPriority w:val="34"/>
    <w:qFormat/>
    <w:rsid w:val="004A2875"/>
    <w:pPr>
      <w:ind w:left="720"/>
      <w:contextualSpacing/>
    </w:pPr>
  </w:style>
  <w:style w:type="paragraph" w:styleId="Rvision">
    <w:name w:val="Revision"/>
    <w:hidden/>
    <w:uiPriority w:val="99"/>
    <w:semiHidden/>
    <w:rsid w:val="00674AC4"/>
    <w:rPr>
      <w:rFonts w:ascii="Times New Roman" w:eastAsia="Times New Roman" w:hAnsi="Times New Roman"/>
      <w:sz w:val="24"/>
      <w:szCs w:val="24"/>
    </w:rPr>
  </w:style>
  <w:style w:type="paragraph" w:customStyle="1" w:styleId="NoSpacing1">
    <w:name w:val="No Spacing1"/>
    <w:uiPriority w:val="99"/>
    <w:qFormat/>
    <w:rsid w:val="008167EB"/>
    <w:rPr>
      <w:sz w:val="22"/>
      <w:szCs w:val="22"/>
      <w:lang w:val="en-GB" w:eastAsia="en-GB"/>
    </w:rPr>
  </w:style>
  <w:style w:type="character" w:styleId="Lienhypertexte">
    <w:name w:val="Hyperlink"/>
    <w:uiPriority w:val="99"/>
    <w:rsid w:val="008167EB"/>
    <w:rPr>
      <w:color w:val="0000FF"/>
      <w:u w:val="single"/>
      <w:lang w:val="en-GB" w:eastAsia="en-GB"/>
    </w:rPr>
  </w:style>
  <w:style w:type="character" w:customStyle="1" w:styleId="MargeChar">
    <w:name w:val="Marge Char"/>
    <w:link w:val="Marge"/>
    <w:rsid w:val="00B71A1F"/>
    <w:rPr>
      <w:rFonts w:ascii="Arial" w:eastAsia="Times New Roman" w:hAnsi="Arial"/>
      <w:snapToGrid w:val="0"/>
      <w:sz w:val="22"/>
      <w:szCs w:val="24"/>
      <w:lang w:eastAsia="en-US"/>
    </w:rPr>
  </w:style>
  <w:style w:type="paragraph" w:styleId="Notedebasdepage">
    <w:name w:val="footnote text"/>
    <w:basedOn w:val="Normal"/>
    <w:link w:val="NotedebasdepageCar"/>
    <w:uiPriority w:val="99"/>
    <w:semiHidden/>
    <w:unhideWhenUsed/>
    <w:rsid w:val="00B71A1F"/>
    <w:rPr>
      <w:sz w:val="20"/>
      <w:szCs w:val="20"/>
    </w:rPr>
  </w:style>
  <w:style w:type="character" w:customStyle="1" w:styleId="NotedebasdepageCar">
    <w:name w:val="Note de bas de page Car"/>
    <w:basedOn w:val="Policepardfaut"/>
    <w:link w:val="Notedebasdepage"/>
    <w:uiPriority w:val="99"/>
    <w:semiHidden/>
    <w:rsid w:val="00B71A1F"/>
    <w:rPr>
      <w:rFonts w:ascii="Times New Roman" w:eastAsia="Times New Roman" w:hAnsi="Times New Roman"/>
    </w:rPr>
  </w:style>
  <w:style w:type="character" w:styleId="Appelnotedebasdep">
    <w:name w:val="footnote reference"/>
    <w:basedOn w:val="Policepardfaut"/>
    <w:uiPriority w:val="99"/>
    <w:semiHidden/>
    <w:unhideWhenUsed/>
    <w:rsid w:val="00B71A1F"/>
    <w:rPr>
      <w:vertAlign w:val="superscript"/>
    </w:rPr>
  </w:style>
  <w:style w:type="character" w:customStyle="1" w:styleId="ui-provider">
    <w:name w:val="ui-provider"/>
    <w:basedOn w:val="Policepardfaut"/>
    <w:rsid w:val="00B71A1F"/>
  </w:style>
  <w:style w:type="character" w:styleId="Mentionnonrsolue">
    <w:name w:val="Unresolved Mention"/>
    <w:basedOn w:val="Policepardfaut"/>
    <w:uiPriority w:val="99"/>
    <w:semiHidden/>
    <w:unhideWhenUsed/>
    <w:rsid w:val="00BB1A9F"/>
    <w:rPr>
      <w:color w:val="605E5C"/>
      <w:shd w:val="clear" w:color="auto" w:fill="E1DFDD"/>
    </w:rPr>
  </w:style>
  <w:style w:type="character" w:styleId="Lienhypertextesuivivisit">
    <w:name w:val="FollowedHyperlink"/>
    <w:basedOn w:val="Policepardfaut"/>
    <w:uiPriority w:val="99"/>
    <w:semiHidden/>
    <w:unhideWhenUsed/>
    <w:rsid w:val="00BC2A9E"/>
    <w:rPr>
      <w:color w:val="800080" w:themeColor="followedHyperlink"/>
      <w:u w:val="single"/>
    </w:rPr>
  </w:style>
  <w:style w:type="character" w:styleId="Marquedecommentaire">
    <w:name w:val="annotation reference"/>
    <w:basedOn w:val="Policepardfaut"/>
    <w:uiPriority w:val="99"/>
    <w:semiHidden/>
    <w:unhideWhenUsed/>
    <w:rsid w:val="00830C43"/>
    <w:rPr>
      <w:sz w:val="16"/>
      <w:szCs w:val="16"/>
    </w:rPr>
  </w:style>
  <w:style w:type="paragraph" w:styleId="Commentaire">
    <w:name w:val="annotation text"/>
    <w:basedOn w:val="Normal"/>
    <w:link w:val="CommentaireCar"/>
    <w:uiPriority w:val="99"/>
    <w:unhideWhenUsed/>
    <w:rsid w:val="00830C43"/>
    <w:rPr>
      <w:sz w:val="20"/>
      <w:szCs w:val="20"/>
    </w:rPr>
  </w:style>
  <w:style w:type="character" w:customStyle="1" w:styleId="CommentaireCar">
    <w:name w:val="Commentaire Car"/>
    <w:basedOn w:val="Policepardfaut"/>
    <w:link w:val="Commentaire"/>
    <w:uiPriority w:val="99"/>
    <w:rsid w:val="00830C43"/>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830C43"/>
    <w:rPr>
      <w:b/>
      <w:bCs/>
    </w:rPr>
  </w:style>
  <w:style w:type="character" w:customStyle="1" w:styleId="ObjetducommentaireCar">
    <w:name w:val="Objet du commentaire Car"/>
    <w:basedOn w:val="CommentaireCar"/>
    <w:link w:val="Objetducommentaire"/>
    <w:uiPriority w:val="99"/>
    <w:semiHidden/>
    <w:rsid w:val="00830C43"/>
    <w:rPr>
      <w:rFonts w:ascii="Times New Roman" w:eastAsia="Times New Roman" w:hAnsi="Times New Roman"/>
      <w:b/>
      <w:bCs/>
    </w:rPr>
  </w:style>
  <w:style w:type="character" w:customStyle="1" w:styleId="ParagraphedelisteCar">
    <w:name w:val="Paragraphe de liste Car"/>
    <w:aliases w:val="Table of contents numbered Car,Normal bullet 2 Car,Bullet list Car,Numbered List Car,1st level - Bullet List Paragraph Car,Lettre d'introduction Car,lp1 Car,Farbige Liste - Akzent 11 Car,List Paragraph compact Car"/>
    <w:link w:val="Paragraphedeliste"/>
    <w:uiPriority w:val="34"/>
    <w:qFormat/>
    <w:locked/>
    <w:rsid w:val="00CB7B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32195">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50989458">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91755171">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ia-request-19com-2bur-0135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bureau/17.COM%205.BUR/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Overview"/><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1082</TotalTime>
  <Pages>9</Pages>
  <Words>4763</Words>
  <Characters>26198</Characters>
  <Application>Microsoft Office Word</Application>
  <DocSecurity>0</DocSecurity>
  <Lines>218</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89</cp:revision>
  <cp:lastPrinted>2024-02-20T17:03:00Z</cp:lastPrinted>
  <dcterms:created xsi:type="dcterms:W3CDTF">2024-02-14T08:28:00Z</dcterms:created>
  <dcterms:modified xsi:type="dcterms:W3CDTF">2024-05-21T16:50:00Z</dcterms:modified>
</cp:coreProperties>
</file>