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22CF4" w14:textId="3CC9DFE3" w:rsidR="000D5F22" w:rsidRPr="007D01B6" w:rsidRDefault="007D01B6" w:rsidP="004936EF">
      <w:pPr>
        <w:pStyle w:val="Chapitre"/>
        <w:rPr>
          <w:kern w:val="0"/>
          <w:lang w:val="ru-RU"/>
        </w:rPr>
      </w:pPr>
      <w:bookmarkStart w:id="0" w:name="_Toc241644745"/>
      <w:bookmarkStart w:id="1" w:name="_Toc283105182"/>
      <w:bookmarkStart w:id="2" w:name="_Toc302374700"/>
      <w:r>
        <w:rPr>
          <w:kern w:val="0"/>
          <w:lang w:val="ru-RU"/>
        </w:rPr>
        <w:t>раздел</w:t>
      </w:r>
      <w:r w:rsidR="000D5F22" w:rsidRPr="007D01B6">
        <w:rPr>
          <w:kern w:val="0"/>
          <w:lang w:val="ru-RU"/>
        </w:rPr>
        <w:t xml:space="preserve"> 14</w:t>
      </w:r>
    </w:p>
    <w:p w14:paraId="63578A2F" w14:textId="3B11E57C" w:rsidR="000D5F22" w:rsidRPr="007D01B6" w:rsidRDefault="007D01B6" w:rsidP="005120A7">
      <w:pPr>
        <w:pStyle w:val="HO1"/>
        <w:rPr>
          <w:lang w:val="ru-RU"/>
        </w:rPr>
      </w:pPr>
      <w:r>
        <w:rPr>
          <w:lang w:val="ru-RU"/>
        </w:rPr>
        <w:t>Раздаточный материал</w:t>
      </w:r>
      <w:r w:rsidR="000D5F22" w:rsidRPr="007D01B6">
        <w:rPr>
          <w:lang w:val="ru-RU"/>
        </w:rPr>
        <w:t>:</w:t>
      </w:r>
    </w:p>
    <w:p w14:paraId="0901C417" w14:textId="73F6FAF9" w:rsidR="000D5F22" w:rsidRPr="007D01B6" w:rsidRDefault="007D01B6" w:rsidP="005120A7">
      <w:pPr>
        <w:pStyle w:val="HO2"/>
        <w:rPr>
          <w:lang w:val="ru-RU"/>
        </w:rPr>
      </w:pPr>
      <w:r>
        <w:rPr>
          <w:lang w:val="ru-RU"/>
        </w:rPr>
        <w:t>тест</w:t>
      </w:r>
    </w:p>
    <w:bookmarkEnd w:id="0"/>
    <w:bookmarkEnd w:id="1"/>
    <w:bookmarkEnd w:id="2"/>
    <w:p w14:paraId="70006F52" w14:textId="63BBD193" w:rsidR="00394841" w:rsidRPr="007D01B6" w:rsidRDefault="007D01B6" w:rsidP="004936EF">
      <w:pPr>
        <w:pStyle w:val="Heading4"/>
        <w:rPr>
          <w:lang w:val="ru-RU"/>
        </w:rPr>
      </w:pPr>
      <w:r>
        <w:rPr>
          <w:lang w:val="ru-RU"/>
        </w:rPr>
        <w:t>о конвенции</w:t>
      </w:r>
    </w:p>
    <w:p w14:paraId="5BBB8DC8" w14:textId="646558CB" w:rsidR="00394841" w:rsidRPr="00B66AAB" w:rsidRDefault="007D01B6" w:rsidP="00394841">
      <w:pPr>
        <w:pStyle w:val="Heading3"/>
        <w:rPr>
          <w:lang w:val="ru-RU"/>
        </w:rPr>
      </w:pPr>
      <w:bookmarkStart w:id="3" w:name="_Toc238982292"/>
      <w:r>
        <w:rPr>
          <w:lang w:val="ru-RU"/>
        </w:rPr>
        <w:t>вопрос</w:t>
      </w:r>
      <w:r w:rsidR="00394841" w:rsidRPr="00B66AAB">
        <w:rPr>
          <w:lang w:val="ru-RU"/>
        </w:rPr>
        <w:t xml:space="preserve"> 1</w:t>
      </w:r>
      <w:bookmarkEnd w:id="3"/>
    </w:p>
    <w:p w14:paraId="453B0833" w14:textId="5A62FE6D" w:rsidR="00394841" w:rsidRPr="0057233A" w:rsidRDefault="0057233A" w:rsidP="009909DD">
      <w:pPr>
        <w:pStyle w:val="Texte1"/>
        <w:rPr>
          <w:lang w:val="ru-RU"/>
        </w:rPr>
      </w:pPr>
      <w:r>
        <w:rPr>
          <w:lang w:val="ru-RU"/>
        </w:rPr>
        <w:t>Какие</w:t>
      </w:r>
      <w:r w:rsidRPr="0057233A">
        <w:rPr>
          <w:lang w:val="ru-RU"/>
        </w:rPr>
        <w:t xml:space="preserve"> </w:t>
      </w:r>
      <w:r>
        <w:rPr>
          <w:lang w:val="ru-RU"/>
        </w:rPr>
        <w:t>из</w:t>
      </w:r>
      <w:r w:rsidRPr="0057233A">
        <w:rPr>
          <w:lang w:val="ru-RU"/>
        </w:rPr>
        <w:t xml:space="preserve"> </w:t>
      </w:r>
      <w:r>
        <w:rPr>
          <w:lang w:val="ru-RU"/>
        </w:rPr>
        <w:t>нижеперечисленных</w:t>
      </w:r>
      <w:r w:rsidRPr="0057233A">
        <w:rPr>
          <w:lang w:val="ru-RU"/>
        </w:rPr>
        <w:t xml:space="preserve"> </w:t>
      </w:r>
      <w:r>
        <w:rPr>
          <w:lang w:val="ru-RU"/>
        </w:rPr>
        <w:t>шагов</w:t>
      </w:r>
      <w:r w:rsidRPr="0057233A">
        <w:rPr>
          <w:lang w:val="ru-RU"/>
        </w:rPr>
        <w:t xml:space="preserve"> </w:t>
      </w:r>
      <w:r>
        <w:rPr>
          <w:lang w:val="ru-RU"/>
        </w:rPr>
        <w:t>обязаны</w:t>
      </w:r>
      <w:r w:rsidRPr="0057233A">
        <w:rPr>
          <w:lang w:val="ru-RU"/>
        </w:rPr>
        <w:t xml:space="preserve"> </w:t>
      </w:r>
      <w:r>
        <w:rPr>
          <w:lang w:val="ru-RU"/>
        </w:rPr>
        <w:t>предпринять</w:t>
      </w:r>
      <w:r w:rsidRPr="0057233A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57233A">
        <w:rPr>
          <w:lang w:val="ru-RU"/>
        </w:rPr>
        <w:t xml:space="preserve"> </w:t>
      </w:r>
      <w:r>
        <w:rPr>
          <w:lang w:val="ru-RU"/>
        </w:rPr>
        <w:t>для</w:t>
      </w:r>
      <w:r w:rsidRPr="0057233A">
        <w:rPr>
          <w:lang w:val="ru-RU"/>
        </w:rPr>
        <w:t xml:space="preserve"> </w:t>
      </w:r>
      <w:r>
        <w:rPr>
          <w:lang w:val="ru-RU"/>
        </w:rPr>
        <w:t>ратификации</w:t>
      </w:r>
      <w:r w:rsidRPr="0057233A">
        <w:rPr>
          <w:lang w:val="ru-RU"/>
        </w:rPr>
        <w:t xml:space="preserve"> </w:t>
      </w:r>
      <w:r>
        <w:rPr>
          <w:lang w:val="ru-RU"/>
        </w:rPr>
        <w:t>Конвенции</w:t>
      </w:r>
      <w:r w:rsidRPr="0057233A">
        <w:rPr>
          <w:lang w:val="ru-RU"/>
        </w:rPr>
        <w:t>?</w:t>
      </w:r>
    </w:p>
    <w:p w14:paraId="04B65E81" w14:textId="22D45DB0" w:rsidR="00394841" w:rsidRPr="0057233A" w:rsidRDefault="008E6286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a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>Создать перечни НКН, имеющегося на их территории</w:t>
      </w:r>
      <w:r w:rsidR="00394841" w:rsidRPr="0057233A">
        <w:rPr>
          <w:lang w:val="ru-RU"/>
        </w:rPr>
        <w:t>.</w:t>
      </w:r>
    </w:p>
    <w:p w14:paraId="63542366" w14:textId="77ECC9E2" w:rsidR="00394841" w:rsidRPr="0057233A" w:rsidRDefault="008E6286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b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>Получить согласие сообществ, групп и отдельных лиц (являющихся распорядителями НКН внутри государства) на ратификацию</w:t>
      </w:r>
      <w:r w:rsidR="00394841" w:rsidRPr="0057233A">
        <w:rPr>
          <w:lang w:val="ru-RU"/>
        </w:rPr>
        <w:t>.</w:t>
      </w:r>
    </w:p>
    <w:p w14:paraId="2DDEE429" w14:textId="076A2C06" w:rsidR="00394841" w:rsidRPr="00B66AAB" w:rsidRDefault="008E6286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c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>Принять</w:t>
      </w:r>
      <w:r w:rsidR="0057233A" w:rsidRPr="0057233A">
        <w:rPr>
          <w:lang w:val="ru-RU"/>
        </w:rPr>
        <w:t xml:space="preserve"> </w:t>
      </w:r>
      <w:r w:rsidR="0057233A">
        <w:rPr>
          <w:lang w:val="ru-RU"/>
        </w:rPr>
        <w:t>национальное</w:t>
      </w:r>
      <w:r w:rsidR="0057233A" w:rsidRPr="0057233A">
        <w:rPr>
          <w:lang w:val="ru-RU"/>
        </w:rPr>
        <w:t xml:space="preserve"> </w:t>
      </w:r>
      <w:r w:rsidR="0057233A">
        <w:rPr>
          <w:lang w:val="ru-RU"/>
        </w:rPr>
        <w:t>законодательство</w:t>
      </w:r>
      <w:r w:rsidR="0057233A" w:rsidRPr="0057233A">
        <w:rPr>
          <w:lang w:val="ru-RU"/>
        </w:rPr>
        <w:t xml:space="preserve"> (</w:t>
      </w:r>
      <w:r w:rsidR="0057233A">
        <w:rPr>
          <w:lang w:val="ru-RU"/>
        </w:rPr>
        <w:t>при</w:t>
      </w:r>
      <w:r w:rsidR="0057233A" w:rsidRPr="0057233A">
        <w:rPr>
          <w:lang w:val="ru-RU"/>
        </w:rPr>
        <w:t xml:space="preserve"> </w:t>
      </w:r>
      <w:r w:rsidR="0057233A">
        <w:rPr>
          <w:lang w:val="ru-RU"/>
        </w:rPr>
        <w:t>необходимости</w:t>
      </w:r>
      <w:r w:rsidR="0057233A" w:rsidRPr="0057233A">
        <w:rPr>
          <w:lang w:val="ru-RU"/>
        </w:rPr>
        <w:t xml:space="preserve">), </w:t>
      </w:r>
      <w:r w:rsidR="0057233A">
        <w:rPr>
          <w:lang w:val="ru-RU"/>
        </w:rPr>
        <w:t>чтобы</w:t>
      </w:r>
      <w:r w:rsidR="0057233A" w:rsidRPr="0057233A">
        <w:rPr>
          <w:lang w:val="ru-RU"/>
        </w:rPr>
        <w:t xml:space="preserve"> </w:t>
      </w:r>
      <w:r w:rsidR="0057233A">
        <w:rPr>
          <w:lang w:val="ru-RU"/>
        </w:rPr>
        <w:t>установить правовые рамки для охраны НКН.</w:t>
      </w:r>
      <w:r w:rsidR="0057233A" w:rsidRPr="0057233A">
        <w:rPr>
          <w:lang w:val="ru-RU"/>
        </w:rPr>
        <w:t xml:space="preserve"> </w:t>
      </w:r>
    </w:p>
    <w:p w14:paraId="5AE3C625" w14:textId="5BDE31D0" w:rsidR="00394841" w:rsidRPr="0057233A" w:rsidRDefault="008E6286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d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>Никакие из вышеперечисленных шагов не требуются</w:t>
      </w:r>
      <w:r w:rsidR="00394841" w:rsidRPr="0057233A">
        <w:rPr>
          <w:lang w:val="ru-RU"/>
        </w:rPr>
        <w:t>.</w:t>
      </w:r>
    </w:p>
    <w:p w14:paraId="7A128822" w14:textId="2E00F4F3" w:rsidR="00394841" w:rsidRPr="0057233A" w:rsidRDefault="0057233A" w:rsidP="00394841">
      <w:pPr>
        <w:pStyle w:val="Heading3"/>
        <w:rPr>
          <w:lang w:val="ru-RU"/>
        </w:rPr>
      </w:pPr>
      <w:bookmarkStart w:id="4" w:name="_Toc238982293"/>
      <w:r>
        <w:rPr>
          <w:lang w:val="ru-RU"/>
        </w:rPr>
        <w:t>вопрос</w:t>
      </w:r>
      <w:r w:rsidR="00394841" w:rsidRPr="0057233A">
        <w:rPr>
          <w:lang w:val="ru-RU"/>
        </w:rPr>
        <w:t xml:space="preserve"> 2</w:t>
      </w:r>
      <w:bookmarkEnd w:id="4"/>
    </w:p>
    <w:p w14:paraId="33FD7E9B" w14:textId="340100D6" w:rsidR="00394841" w:rsidRPr="0057233A" w:rsidRDefault="0057233A" w:rsidP="009909DD">
      <w:pPr>
        <w:pStyle w:val="Texte1"/>
        <w:rPr>
          <w:lang w:val="ru-RU"/>
        </w:rPr>
      </w:pPr>
      <w:r>
        <w:rPr>
          <w:lang w:val="ru-RU"/>
        </w:rPr>
        <w:t>Ратифицируя Конвенцию, государства принимают на себя ряд обязательств. Что</w:t>
      </w:r>
      <w:r w:rsidRPr="0057233A">
        <w:rPr>
          <w:lang w:val="ru-RU"/>
        </w:rPr>
        <w:t xml:space="preserve"> </w:t>
      </w:r>
      <w:r>
        <w:rPr>
          <w:lang w:val="ru-RU"/>
        </w:rPr>
        <w:t xml:space="preserve">из нижеперечисленного </w:t>
      </w:r>
      <w:r w:rsidRPr="0057233A">
        <w:rPr>
          <w:i/>
          <w:lang w:val="ru-RU"/>
        </w:rPr>
        <w:t>не</w:t>
      </w:r>
      <w:r>
        <w:rPr>
          <w:lang w:val="ru-RU"/>
        </w:rPr>
        <w:t xml:space="preserve"> является обязательством государств-участников согласно Конвенции?</w:t>
      </w:r>
    </w:p>
    <w:p w14:paraId="1EEEDCB3" w14:textId="36744D43" w:rsidR="00394841" w:rsidRPr="0057233A" w:rsidRDefault="00C0415E" w:rsidP="004936EF">
      <w:pPr>
        <w:pStyle w:val="numrationa"/>
        <w:rPr>
          <w:lang w:val="ru-RU"/>
        </w:rPr>
      </w:pPr>
      <w:r w:rsidRPr="0057233A">
        <w:rPr>
          <w:lang w:val="ru-RU"/>
        </w:rPr>
        <w:t>(</w:t>
      </w:r>
      <w:r w:rsidRPr="004936EF">
        <w:rPr>
          <w:lang w:val="en-US"/>
        </w:rPr>
        <w:t>a</w:t>
      </w:r>
      <w:r w:rsidRPr="0057233A">
        <w:rPr>
          <w:lang w:val="ru-RU"/>
        </w:rPr>
        <w:t>)</w:t>
      </w:r>
      <w:r w:rsidRPr="0057233A">
        <w:rPr>
          <w:lang w:val="ru-RU"/>
        </w:rPr>
        <w:tab/>
      </w:r>
      <w:r w:rsidR="0057233A">
        <w:rPr>
          <w:lang w:val="ru-RU"/>
        </w:rPr>
        <w:t>Каждое государство-участник должно составить один или несколько перечней сообществ и групп, имеющихся на его территории</w:t>
      </w:r>
      <w:r w:rsidR="00394841" w:rsidRPr="0057233A">
        <w:rPr>
          <w:lang w:val="ru-RU"/>
        </w:rPr>
        <w:t>.</w:t>
      </w:r>
    </w:p>
    <w:p w14:paraId="4C957114" w14:textId="66437423" w:rsidR="00394841" w:rsidRPr="00447008" w:rsidRDefault="00C0415E" w:rsidP="004936EF">
      <w:pPr>
        <w:pStyle w:val="numrationa"/>
        <w:rPr>
          <w:lang w:val="ru-RU"/>
        </w:rPr>
      </w:pPr>
      <w:r w:rsidRPr="00447008">
        <w:rPr>
          <w:lang w:val="ru-RU"/>
        </w:rPr>
        <w:t>(</w:t>
      </w:r>
      <w:r w:rsidRPr="004936EF">
        <w:rPr>
          <w:lang w:val="en-US"/>
        </w:rPr>
        <w:t>b</w:t>
      </w:r>
      <w:r w:rsidRPr="00447008">
        <w:rPr>
          <w:lang w:val="ru-RU"/>
        </w:rPr>
        <w:t>)</w:t>
      </w:r>
      <w:r w:rsidRPr="00447008">
        <w:rPr>
          <w:lang w:val="ru-RU"/>
        </w:rPr>
        <w:tab/>
      </w:r>
      <w:r w:rsidR="00447008">
        <w:rPr>
          <w:lang w:val="ru-RU"/>
        </w:rPr>
        <w:t>Каждое государство-участник принимает необходимые меры по обеспечению жизнеспособности НКН, имеющегося на его территории</w:t>
      </w:r>
      <w:r w:rsidR="00394841" w:rsidRPr="00447008">
        <w:rPr>
          <w:lang w:val="ru-RU"/>
        </w:rPr>
        <w:t>.</w:t>
      </w:r>
    </w:p>
    <w:p w14:paraId="1C1FF2FF" w14:textId="3DC6E945" w:rsidR="00394841" w:rsidRPr="00447008" w:rsidRDefault="00C0415E" w:rsidP="004936EF">
      <w:pPr>
        <w:pStyle w:val="numrationa"/>
        <w:rPr>
          <w:lang w:val="ru-RU"/>
        </w:rPr>
      </w:pPr>
      <w:r w:rsidRPr="00447008">
        <w:rPr>
          <w:lang w:val="ru-RU"/>
        </w:rPr>
        <w:t>(</w:t>
      </w:r>
      <w:r w:rsidRPr="004936EF">
        <w:rPr>
          <w:lang w:val="en-US"/>
        </w:rPr>
        <w:t>c</w:t>
      </w:r>
      <w:r w:rsidRPr="00447008">
        <w:rPr>
          <w:lang w:val="ru-RU"/>
        </w:rPr>
        <w:t>)</w:t>
      </w:r>
      <w:r w:rsidRPr="00447008">
        <w:rPr>
          <w:lang w:val="ru-RU"/>
        </w:rPr>
        <w:tab/>
      </w:r>
      <w:r w:rsidR="00447008">
        <w:rPr>
          <w:lang w:val="ru-RU"/>
        </w:rPr>
        <w:t>Каждое государство-участник представляет периодические доклады Комитету о мерах, принятых с целью выполнения Конвенции</w:t>
      </w:r>
      <w:r w:rsidR="00394841" w:rsidRPr="00447008">
        <w:rPr>
          <w:lang w:val="ru-RU"/>
        </w:rPr>
        <w:t>.</w:t>
      </w:r>
    </w:p>
    <w:p w14:paraId="10B9D53D" w14:textId="752AB603" w:rsidR="00394841" w:rsidRPr="00447008" w:rsidRDefault="00C0415E" w:rsidP="004936EF">
      <w:pPr>
        <w:pStyle w:val="numrationa"/>
        <w:rPr>
          <w:lang w:val="ru-RU"/>
        </w:rPr>
      </w:pPr>
      <w:r w:rsidRPr="00447008">
        <w:rPr>
          <w:lang w:val="ru-RU"/>
        </w:rPr>
        <w:t>(</w:t>
      </w:r>
      <w:r w:rsidRPr="004936EF">
        <w:rPr>
          <w:lang w:val="en-US"/>
        </w:rPr>
        <w:t>d</w:t>
      </w:r>
      <w:r w:rsidRPr="00447008">
        <w:rPr>
          <w:lang w:val="ru-RU"/>
        </w:rPr>
        <w:t>)</w:t>
      </w:r>
      <w:r w:rsidRPr="00447008">
        <w:rPr>
          <w:lang w:val="ru-RU"/>
        </w:rPr>
        <w:tab/>
      </w:r>
      <w:r w:rsidR="00447008">
        <w:rPr>
          <w:lang w:val="ru-RU"/>
        </w:rPr>
        <w:t>Каждое государство-участник определяет или создаёт компетентный орган по охране НКН на национальном уровне</w:t>
      </w:r>
      <w:r w:rsidR="00394841" w:rsidRPr="00447008">
        <w:rPr>
          <w:lang w:val="ru-RU"/>
        </w:rPr>
        <w:t>.</w:t>
      </w:r>
    </w:p>
    <w:p w14:paraId="44364C44" w14:textId="39D8E8C6" w:rsidR="00394841" w:rsidRPr="00447008" w:rsidRDefault="00C0415E" w:rsidP="004936EF">
      <w:pPr>
        <w:pStyle w:val="numrationa"/>
        <w:rPr>
          <w:lang w:val="ru-RU"/>
        </w:rPr>
      </w:pPr>
      <w:r w:rsidRPr="00447008">
        <w:rPr>
          <w:lang w:val="ru-RU"/>
        </w:rPr>
        <w:t>(</w:t>
      </w:r>
      <w:r w:rsidR="00F81A79" w:rsidRPr="004936EF">
        <w:rPr>
          <w:lang w:val="en-US"/>
        </w:rPr>
        <w:t>e</w:t>
      </w:r>
      <w:r w:rsidRPr="00447008">
        <w:rPr>
          <w:lang w:val="ru-RU"/>
        </w:rPr>
        <w:t>)</w:t>
      </w:r>
      <w:r w:rsidRPr="00447008">
        <w:rPr>
          <w:lang w:val="ru-RU"/>
        </w:rPr>
        <w:tab/>
      </w:r>
      <w:r w:rsidR="00447008">
        <w:rPr>
          <w:lang w:val="ru-RU"/>
        </w:rPr>
        <w:t>Каждое государство-участник составляет один или несколько перечней НКН, имеющегося</w:t>
      </w:r>
      <w:r w:rsidR="00447008" w:rsidRPr="00447008">
        <w:rPr>
          <w:lang w:val="ru-RU"/>
        </w:rPr>
        <w:t xml:space="preserve"> </w:t>
      </w:r>
      <w:r w:rsidR="00447008">
        <w:rPr>
          <w:lang w:val="ru-RU"/>
        </w:rPr>
        <w:t>на</w:t>
      </w:r>
      <w:r w:rsidR="00447008" w:rsidRPr="00447008">
        <w:rPr>
          <w:lang w:val="ru-RU"/>
        </w:rPr>
        <w:t xml:space="preserve"> </w:t>
      </w:r>
      <w:r w:rsidR="00447008">
        <w:rPr>
          <w:lang w:val="ru-RU"/>
        </w:rPr>
        <w:t>его</w:t>
      </w:r>
      <w:r w:rsidR="00447008" w:rsidRPr="00447008">
        <w:rPr>
          <w:lang w:val="ru-RU"/>
        </w:rPr>
        <w:t xml:space="preserve"> </w:t>
      </w:r>
      <w:r w:rsidR="00447008">
        <w:rPr>
          <w:lang w:val="ru-RU"/>
        </w:rPr>
        <w:t>территории</w:t>
      </w:r>
      <w:r w:rsidR="00394841" w:rsidRPr="00447008">
        <w:rPr>
          <w:lang w:val="ru-RU"/>
        </w:rPr>
        <w:t>.</w:t>
      </w:r>
    </w:p>
    <w:p w14:paraId="2E5AF8D6" w14:textId="7C92607E" w:rsidR="00394841" w:rsidRPr="00447008" w:rsidRDefault="00447008" w:rsidP="00394841">
      <w:pPr>
        <w:pStyle w:val="Heading3"/>
        <w:rPr>
          <w:lang w:val="ru-RU"/>
        </w:rPr>
      </w:pPr>
      <w:bookmarkStart w:id="5" w:name="_Toc238982294"/>
      <w:r>
        <w:rPr>
          <w:lang w:val="ru-RU"/>
        </w:rPr>
        <w:t>вопрос</w:t>
      </w:r>
      <w:r w:rsidR="00394841" w:rsidRPr="00447008">
        <w:rPr>
          <w:lang w:val="ru-RU"/>
        </w:rPr>
        <w:t xml:space="preserve"> 3</w:t>
      </w:r>
      <w:bookmarkEnd w:id="5"/>
    </w:p>
    <w:p w14:paraId="7308F0FF" w14:textId="625A6AA2" w:rsidR="00394841" w:rsidRPr="00447008" w:rsidRDefault="00447008" w:rsidP="009909DD">
      <w:pPr>
        <w:pStyle w:val="Texte1"/>
        <w:rPr>
          <w:lang w:val="ru-RU"/>
        </w:rPr>
      </w:pPr>
      <w:r>
        <w:rPr>
          <w:lang w:val="ru-RU"/>
        </w:rPr>
        <w:t>Кто избирает членов Межправительственного комитета</w:t>
      </w:r>
      <w:r w:rsidR="00394841" w:rsidRPr="00447008">
        <w:rPr>
          <w:lang w:val="ru-RU"/>
        </w:rPr>
        <w:t>?</w:t>
      </w:r>
    </w:p>
    <w:p w14:paraId="39125CE0" w14:textId="2DB8E2A5" w:rsidR="00394841" w:rsidRPr="00413796" w:rsidRDefault="00E57473" w:rsidP="004936EF">
      <w:pPr>
        <w:pStyle w:val="numrationa"/>
        <w:rPr>
          <w:lang w:val="ru-RU"/>
        </w:rPr>
      </w:pPr>
      <w:r w:rsidRPr="00413796">
        <w:rPr>
          <w:lang w:val="ru-RU"/>
        </w:rPr>
        <w:t>(</w:t>
      </w:r>
      <w:r w:rsidRPr="004936EF">
        <w:rPr>
          <w:lang w:val="en-US"/>
        </w:rPr>
        <w:t>a</w:t>
      </w:r>
      <w:r w:rsidRPr="00413796">
        <w:rPr>
          <w:lang w:val="ru-RU"/>
        </w:rPr>
        <w:t>)</w:t>
      </w:r>
      <w:r w:rsidRPr="00413796">
        <w:rPr>
          <w:lang w:val="ru-RU"/>
        </w:rPr>
        <w:tab/>
      </w:r>
      <w:r w:rsidR="00447008">
        <w:rPr>
          <w:lang w:val="ru-RU"/>
        </w:rPr>
        <w:t>Комитет</w:t>
      </w:r>
      <w:r w:rsidR="00447008" w:rsidRPr="00413796">
        <w:rPr>
          <w:lang w:val="ru-RU"/>
        </w:rPr>
        <w:t xml:space="preserve"> </w:t>
      </w:r>
      <w:r w:rsidR="00447008">
        <w:rPr>
          <w:lang w:val="ru-RU"/>
        </w:rPr>
        <w:t>сам</w:t>
      </w:r>
      <w:r w:rsidR="00447008" w:rsidRPr="00413796">
        <w:rPr>
          <w:lang w:val="ru-RU"/>
        </w:rPr>
        <w:t xml:space="preserve"> </w:t>
      </w:r>
      <w:r w:rsidR="00447008">
        <w:rPr>
          <w:lang w:val="ru-RU"/>
        </w:rPr>
        <w:t>обновляет</w:t>
      </w:r>
      <w:r w:rsidR="00447008" w:rsidRPr="00413796">
        <w:rPr>
          <w:lang w:val="ru-RU"/>
        </w:rPr>
        <w:t xml:space="preserve"> </w:t>
      </w:r>
      <w:r w:rsidR="00447008">
        <w:rPr>
          <w:lang w:val="ru-RU"/>
        </w:rPr>
        <w:t>свой состав</w:t>
      </w:r>
      <w:r w:rsidR="00394841" w:rsidRPr="00413796">
        <w:rPr>
          <w:lang w:val="ru-RU"/>
        </w:rPr>
        <w:t>.</w:t>
      </w:r>
    </w:p>
    <w:p w14:paraId="1081C921" w14:textId="736510A2" w:rsidR="00394841" w:rsidRPr="00413796" w:rsidRDefault="00E57473" w:rsidP="004936EF">
      <w:pPr>
        <w:pStyle w:val="numrationa"/>
        <w:rPr>
          <w:lang w:val="ru-RU"/>
        </w:rPr>
      </w:pPr>
      <w:r w:rsidRPr="00413796">
        <w:rPr>
          <w:lang w:val="ru-RU"/>
        </w:rPr>
        <w:t>(</w:t>
      </w:r>
      <w:r w:rsidRPr="004936EF">
        <w:rPr>
          <w:lang w:val="en-US"/>
        </w:rPr>
        <w:t>b</w:t>
      </w:r>
      <w:r w:rsidRPr="00413796">
        <w:rPr>
          <w:lang w:val="ru-RU"/>
        </w:rPr>
        <w:t>)</w:t>
      </w:r>
      <w:r w:rsidRPr="00413796">
        <w:rPr>
          <w:lang w:val="ru-RU"/>
        </w:rPr>
        <w:tab/>
      </w:r>
      <w:r w:rsidR="00413796">
        <w:rPr>
          <w:lang w:val="ru-RU"/>
        </w:rPr>
        <w:t>Генеральная ассамблея</w:t>
      </w:r>
      <w:r w:rsidR="00394841" w:rsidRPr="00413796">
        <w:rPr>
          <w:lang w:val="ru-RU"/>
        </w:rPr>
        <w:t>.</w:t>
      </w:r>
    </w:p>
    <w:p w14:paraId="5E0DC2F7" w14:textId="09A70CF3" w:rsidR="00394841" w:rsidRPr="00413796" w:rsidRDefault="00E57473" w:rsidP="004936EF">
      <w:pPr>
        <w:pStyle w:val="numrationa"/>
        <w:rPr>
          <w:lang w:val="ru-RU"/>
        </w:rPr>
      </w:pPr>
      <w:r w:rsidRPr="00413796">
        <w:rPr>
          <w:lang w:val="ru-RU"/>
        </w:rPr>
        <w:t>(</w:t>
      </w:r>
      <w:r w:rsidRPr="004936EF">
        <w:rPr>
          <w:lang w:val="en-US"/>
        </w:rPr>
        <w:t>c</w:t>
      </w:r>
      <w:r w:rsidRPr="00413796">
        <w:rPr>
          <w:lang w:val="ru-RU"/>
        </w:rPr>
        <w:t>)</w:t>
      </w:r>
      <w:r w:rsidRPr="00413796">
        <w:rPr>
          <w:lang w:val="ru-RU"/>
        </w:rPr>
        <w:tab/>
      </w:r>
      <w:r w:rsidR="00413796">
        <w:rPr>
          <w:lang w:val="ru-RU"/>
        </w:rPr>
        <w:t>Генеральный директор ЮНЕСКО</w:t>
      </w:r>
      <w:r w:rsidR="00394841" w:rsidRPr="00413796">
        <w:rPr>
          <w:lang w:val="ru-RU"/>
        </w:rPr>
        <w:t>.</w:t>
      </w:r>
    </w:p>
    <w:p w14:paraId="242DFA3B" w14:textId="2EC89C43" w:rsidR="00394841" w:rsidRPr="00413796" w:rsidRDefault="00413796" w:rsidP="00394841">
      <w:pPr>
        <w:pStyle w:val="Heading3"/>
        <w:rPr>
          <w:lang w:val="ru-RU"/>
        </w:rPr>
      </w:pPr>
      <w:bookmarkStart w:id="6" w:name="_Toc238982295"/>
      <w:r>
        <w:rPr>
          <w:lang w:val="ru-RU"/>
        </w:rPr>
        <w:lastRenderedPageBreak/>
        <w:t>вопрос</w:t>
      </w:r>
      <w:r w:rsidR="00394841" w:rsidRPr="00413796">
        <w:rPr>
          <w:lang w:val="ru-RU"/>
        </w:rPr>
        <w:t xml:space="preserve"> 4</w:t>
      </w:r>
      <w:bookmarkEnd w:id="6"/>
    </w:p>
    <w:p w14:paraId="12E57484" w14:textId="157F575B" w:rsidR="00394841" w:rsidRPr="00413796" w:rsidRDefault="00413796" w:rsidP="009909DD">
      <w:pPr>
        <w:pStyle w:val="Texte1"/>
        <w:rPr>
          <w:lang w:val="ru-RU"/>
        </w:rPr>
      </w:pPr>
      <w:r>
        <w:rPr>
          <w:lang w:val="ru-RU"/>
        </w:rPr>
        <w:t>Правительство страны А недовольно процедурой, предусмотренной ОР. Какой подход будет наиболее приемлемым для страны А в данной ситуации?</w:t>
      </w:r>
    </w:p>
    <w:p w14:paraId="07B39F95" w14:textId="3D1DED3C" w:rsidR="00394841" w:rsidRPr="00E57DA8" w:rsidRDefault="00F81A79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a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Обратиться с просьбой к Генеральному директору ЮНЕСКО изменить процедуру и, соответственно, ОР.</w:t>
      </w:r>
    </w:p>
    <w:p w14:paraId="10FDD061" w14:textId="0A1CC010" w:rsidR="00394841" w:rsidRPr="00E57DA8" w:rsidRDefault="00F81A79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b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Включить вопрос в повестку дня следующей сессии Генеральной ассамблеи, чтобы склонить Ассамблею дать Комитету задание повторно изучить вопрос и выдвинуть новые предложения по процедуре.</w:t>
      </w:r>
    </w:p>
    <w:p w14:paraId="742FC405" w14:textId="6A082F4A" w:rsidR="00394841" w:rsidRPr="00E57DA8" w:rsidRDefault="00F81A79" w:rsidP="006069C3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c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Решить никогда не использовать процедуру</w:t>
      </w:r>
      <w:r w:rsidR="00394841" w:rsidRPr="00E57DA8">
        <w:rPr>
          <w:lang w:val="ru-RU"/>
        </w:rPr>
        <w:t>.</w:t>
      </w:r>
    </w:p>
    <w:p w14:paraId="5B972DAE" w14:textId="21EF4276" w:rsidR="00394841" w:rsidRPr="00E57DA8" w:rsidRDefault="00E57DA8" w:rsidP="004936EF">
      <w:pPr>
        <w:pStyle w:val="Heading4"/>
        <w:rPr>
          <w:lang w:val="ru-RU"/>
        </w:rPr>
      </w:pPr>
      <w:r>
        <w:rPr>
          <w:lang w:val="ru-RU"/>
        </w:rPr>
        <w:t>определения и понятия</w:t>
      </w:r>
    </w:p>
    <w:p w14:paraId="51C052F0" w14:textId="6E7FDD82" w:rsidR="00394841" w:rsidRPr="00E57DA8" w:rsidRDefault="00E57DA8" w:rsidP="00394841">
      <w:pPr>
        <w:pStyle w:val="Heading3"/>
        <w:rPr>
          <w:lang w:val="ru-RU"/>
        </w:rPr>
      </w:pPr>
      <w:bookmarkStart w:id="7" w:name="_Toc238982296"/>
      <w:r>
        <w:rPr>
          <w:lang w:val="ru-RU"/>
        </w:rPr>
        <w:t>вопрос</w:t>
      </w:r>
      <w:r w:rsidR="00394841" w:rsidRPr="00E57DA8">
        <w:rPr>
          <w:lang w:val="ru-RU"/>
        </w:rPr>
        <w:t xml:space="preserve"> 5</w:t>
      </w:r>
      <w:bookmarkEnd w:id="7"/>
    </w:p>
    <w:p w14:paraId="5A3A9C26" w14:textId="18E26732" w:rsidR="00394841" w:rsidRPr="00E57DA8" w:rsidRDefault="00E57DA8" w:rsidP="009909DD">
      <w:pPr>
        <w:pStyle w:val="Texte1"/>
        <w:rPr>
          <w:lang w:val="ru-RU"/>
        </w:rPr>
      </w:pPr>
      <w:r>
        <w:rPr>
          <w:lang w:val="ru-RU"/>
        </w:rPr>
        <w:t>Всегда ли гендерные различия в заданиях и практиках элементов НКН означают нарушение прав человека</w:t>
      </w:r>
      <w:r w:rsidR="00394841" w:rsidRPr="00E57DA8">
        <w:rPr>
          <w:lang w:val="ru-RU"/>
        </w:rPr>
        <w:t>?</w:t>
      </w:r>
    </w:p>
    <w:p w14:paraId="15854B47" w14:textId="0B02DF73" w:rsidR="00394841" w:rsidRPr="00E57DA8" w:rsidRDefault="00D5058C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a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Нет, гендерные различия не являются нарушением прав человека.</w:t>
      </w:r>
    </w:p>
    <w:p w14:paraId="35A5A4BB" w14:textId="3A064400" w:rsidR="00394841" w:rsidRPr="00E57DA8" w:rsidRDefault="00D5058C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b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Гендерные различия в элементах НКН не всегда означают нарушение прав человека</w:t>
      </w:r>
      <w:r w:rsidR="00394841" w:rsidRPr="00E57DA8">
        <w:rPr>
          <w:lang w:val="ru-RU"/>
        </w:rPr>
        <w:t>.</w:t>
      </w:r>
    </w:p>
    <w:p w14:paraId="2EAD6DC8" w14:textId="028D4DB0" w:rsidR="00394841" w:rsidRPr="00E57DA8" w:rsidRDefault="00D5058C" w:rsidP="004936EF">
      <w:pPr>
        <w:pStyle w:val="numrationa"/>
        <w:rPr>
          <w:lang w:val="ru-RU"/>
        </w:rPr>
      </w:pPr>
      <w:r w:rsidRPr="00E57DA8">
        <w:rPr>
          <w:lang w:val="ru-RU"/>
        </w:rPr>
        <w:t>(</w:t>
      </w:r>
      <w:r w:rsidRPr="004936EF">
        <w:rPr>
          <w:lang w:val="en-US"/>
        </w:rPr>
        <w:t>c</w:t>
      </w:r>
      <w:r w:rsidRPr="00E57DA8">
        <w:rPr>
          <w:lang w:val="ru-RU"/>
        </w:rPr>
        <w:t>)</w:t>
      </w:r>
      <w:r w:rsidRPr="00E57DA8">
        <w:rPr>
          <w:lang w:val="ru-RU"/>
        </w:rPr>
        <w:tab/>
      </w:r>
      <w:r w:rsidR="00E57DA8">
        <w:rPr>
          <w:lang w:val="ru-RU"/>
        </w:rPr>
        <w:t>Да, любые гендерные различия являются нарушением прав человека</w:t>
      </w:r>
      <w:r w:rsidR="00394841" w:rsidRPr="00E57DA8">
        <w:rPr>
          <w:lang w:val="ru-RU"/>
        </w:rPr>
        <w:t>.</w:t>
      </w:r>
    </w:p>
    <w:p w14:paraId="6E5C1E3E" w14:textId="66326595" w:rsidR="00394841" w:rsidRPr="00E57DA8" w:rsidRDefault="00E57DA8" w:rsidP="00394841">
      <w:pPr>
        <w:pStyle w:val="Heading3"/>
        <w:rPr>
          <w:lang w:val="ru-RU"/>
        </w:rPr>
      </w:pPr>
      <w:bookmarkStart w:id="8" w:name="_Toc238982297"/>
      <w:r>
        <w:rPr>
          <w:lang w:val="ru-RU"/>
        </w:rPr>
        <w:t>вопрос</w:t>
      </w:r>
      <w:r w:rsidR="00394841" w:rsidRPr="00E57DA8">
        <w:rPr>
          <w:lang w:val="ru-RU"/>
        </w:rPr>
        <w:t xml:space="preserve"> 6</w:t>
      </w:r>
      <w:bookmarkEnd w:id="8"/>
    </w:p>
    <w:p w14:paraId="5F012FD3" w14:textId="00EF0F11" w:rsidR="00394841" w:rsidRPr="00E57DA8" w:rsidRDefault="00E57DA8" w:rsidP="009909DD">
      <w:pPr>
        <w:pStyle w:val="Texte1"/>
        <w:rPr>
          <w:lang w:val="ru-RU"/>
        </w:rPr>
      </w:pPr>
      <w:r>
        <w:rPr>
          <w:lang w:val="ru-RU"/>
        </w:rPr>
        <w:t>Можно ли всегда рассматривать документирование НКН как меру по охране</w:t>
      </w:r>
      <w:r w:rsidR="00394841" w:rsidRPr="00E57DA8">
        <w:rPr>
          <w:lang w:val="ru-RU"/>
        </w:rPr>
        <w:t>?</w:t>
      </w:r>
    </w:p>
    <w:p w14:paraId="4B94A2DE" w14:textId="209A3B0B" w:rsidR="00394841" w:rsidRPr="005E52AD" w:rsidRDefault="00D5058C" w:rsidP="004936EF">
      <w:pPr>
        <w:pStyle w:val="numrationa"/>
        <w:rPr>
          <w:lang w:val="ru-RU"/>
        </w:rPr>
      </w:pPr>
      <w:r w:rsidRPr="005E52AD">
        <w:rPr>
          <w:lang w:val="ru-RU"/>
        </w:rPr>
        <w:t>(</w:t>
      </w:r>
      <w:r w:rsidRPr="004936EF">
        <w:rPr>
          <w:lang w:val="en-US"/>
        </w:rPr>
        <w:t>a</w:t>
      </w:r>
      <w:r w:rsidRPr="005E52AD">
        <w:rPr>
          <w:lang w:val="ru-RU"/>
        </w:rPr>
        <w:t>)</w:t>
      </w:r>
      <w:r w:rsidRPr="005E52AD">
        <w:rPr>
          <w:lang w:val="ru-RU"/>
        </w:rPr>
        <w:tab/>
      </w:r>
      <w:r w:rsidR="00E57DA8">
        <w:rPr>
          <w:lang w:val="ru-RU"/>
        </w:rPr>
        <w:t>Да, любое документирование элемента автоматически вносит вклад в его охрану</w:t>
      </w:r>
      <w:r w:rsidR="00394841" w:rsidRPr="005E52AD">
        <w:rPr>
          <w:lang w:val="ru-RU"/>
        </w:rPr>
        <w:t>.</w:t>
      </w:r>
    </w:p>
    <w:p w14:paraId="20390A19" w14:textId="5815A6F2" w:rsidR="00394841" w:rsidRPr="005E52AD" w:rsidRDefault="00D5058C" w:rsidP="004936EF">
      <w:pPr>
        <w:pStyle w:val="numrationa"/>
        <w:rPr>
          <w:lang w:val="ru-RU"/>
        </w:rPr>
      </w:pPr>
      <w:r w:rsidRPr="005E52AD">
        <w:rPr>
          <w:lang w:val="ru-RU"/>
        </w:rPr>
        <w:t>(</w:t>
      </w:r>
      <w:r w:rsidRPr="004936EF">
        <w:rPr>
          <w:lang w:val="en-US"/>
        </w:rPr>
        <w:t>b</w:t>
      </w:r>
      <w:r w:rsidRPr="005E52AD">
        <w:rPr>
          <w:lang w:val="ru-RU"/>
        </w:rPr>
        <w:t>)</w:t>
      </w:r>
      <w:r w:rsidRPr="005E52AD">
        <w:rPr>
          <w:lang w:val="ru-RU"/>
        </w:rPr>
        <w:tab/>
      </w:r>
      <w:r w:rsidR="005E52AD">
        <w:rPr>
          <w:lang w:val="ru-RU"/>
        </w:rPr>
        <w:t>Не всегда: только если оно преднамеренно направлено на охрану</w:t>
      </w:r>
      <w:r w:rsidR="00394841" w:rsidRPr="005E52AD">
        <w:rPr>
          <w:lang w:val="ru-RU"/>
        </w:rPr>
        <w:t>.</w:t>
      </w:r>
    </w:p>
    <w:p w14:paraId="474526B1" w14:textId="7ED8497E" w:rsidR="00394841" w:rsidRPr="005E52AD" w:rsidRDefault="00D5058C" w:rsidP="004936EF">
      <w:pPr>
        <w:pStyle w:val="numrationa"/>
        <w:rPr>
          <w:lang w:val="ru-RU"/>
        </w:rPr>
      </w:pPr>
      <w:r w:rsidRPr="005E52AD">
        <w:rPr>
          <w:lang w:val="ru-RU"/>
        </w:rPr>
        <w:t>(</w:t>
      </w:r>
      <w:r w:rsidRPr="004936EF">
        <w:rPr>
          <w:lang w:val="en-US"/>
        </w:rPr>
        <w:t>c</w:t>
      </w:r>
      <w:r w:rsidRPr="005E52AD">
        <w:rPr>
          <w:lang w:val="ru-RU"/>
        </w:rPr>
        <w:t>)</w:t>
      </w:r>
      <w:r w:rsidRPr="005E52AD">
        <w:rPr>
          <w:lang w:val="ru-RU"/>
        </w:rPr>
        <w:tab/>
      </w:r>
      <w:r w:rsidR="005E52AD">
        <w:rPr>
          <w:lang w:val="ru-RU"/>
        </w:rPr>
        <w:t>Нет</w:t>
      </w:r>
      <w:r w:rsidR="005E52AD" w:rsidRPr="005E52AD">
        <w:rPr>
          <w:lang w:val="ru-RU"/>
        </w:rPr>
        <w:t xml:space="preserve">, </w:t>
      </w:r>
      <w:r w:rsidR="005E52AD">
        <w:rPr>
          <w:lang w:val="ru-RU"/>
        </w:rPr>
        <w:t xml:space="preserve">документирование всегда даёт негативный эффект, так как оно отнимает знание и силу от сообществ, приводя к остановке эволюции соответствующего НКН. </w:t>
      </w:r>
    </w:p>
    <w:p w14:paraId="4C4640D3" w14:textId="41E50ABD" w:rsidR="00394841" w:rsidRPr="00B66AAB" w:rsidRDefault="005E52AD" w:rsidP="004936EF">
      <w:pPr>
        <w:pStyle w:val="Heading4"/>
        <w:rPr>
          <w:lang w:val="ru-RU"/>
        </w:rPr>
      </w:pPr>
      <w:r>
        <w:rPr>
          <w:lang w:val="ru-RU"/>
        </w:rPr>
        <w:t>инвентаризация</w:t>
      </w:r>
    </w:p>
    <w:p w14:paraId="3E31BF76" w14:textId="3E53AE52" w:rsidR="00394841" w:rsidRPr="00B66AAB" w:rsidRDefault="005E52AD" w:rsidP="00394841">
      <w:pPr>
        <w:pStyle w:val="Heading3"/>
        <w:rPr>
          <w:lang w:val="ru-RU"/>
        </w:rPr>
      </w:pPr>
      <w:bookmarkStart w:id="9" w:name="_Toc238982298"/>
      <w:r>
        <w:rPr>
          <w:lang w:val="ru-RU"/>
        </w:rPr>
        <w:t>вопрос</w:t>
      </w:r>
      <w:r w:rsidR="00394841" w:rsidRPr="00B66AAB">
        <w:rPr>
          <w:lang w:val="ru-RU"/>
        </w:rPr>
        <w:t xml:space="preserve"> 7</w:t>
      </w:r>
      <w:bookmarkEnd w:id="9"/>
    </w:p>
    <w:p w14:paraId="158ADF6C" w14:textId="218D26BD" w:rsidR="00394841" w:rsidRPr="00CA7D41" w:rsidRDefault="005E52AD" w:rsidP="009909DD">
      <w:pPr>
        <w:pStyle w:val="Texte1"/>
        <w:rPr>
          <w:lang w:val="ru-RU"/>
        </w:rPr>
      </w:pPr>
      <w:r>
        <w:rPr>
          <w:lang w:val="ru-RU"/>
        </w:rPr>
        <w:t>Страна</w:t>
      </w:r>
      <w:r w:rsidRPr="00B66AAB">
        <w:rPr>
          <w:lang w:val="ru-RU"/>
        </w:rPr>
        <w:t xml:space="preserve"> </w:t>
      </w:r>
      <w:r>
        <w:rPr>
          <w:lang w:val="en-GB"/>
        </w:rPr>
        <w:t>B</w:t>
      </w:r>
      <w:r w:rsidRPr="00B66AAB">
        <w:rPr>
          <w:lang w:val="ru-RU"/>
        </w:rPr>
        <w:t xml:space="preserve"> </w:t>
      </w:r>
      <w:r>
        <w:rPr>
          <w:lang w:val="ru-RU"/>
        </w:rPr>
        <w:t>собирается</w:t>
      </w:r>
      <w:r w:rsidRPr="00B66AAB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B66AAB">
        <w:rPr>
          <w:lang w:val="ru-RU"/>
        </w:rPr>
        <w:t xml:space="preserve"> </w:t>
      </w:r>
      <w:r>
        <w:rPr>
          <w:lang w:val="ru-RU"/>
        </w:rPr>
        <w:t>единый</w:t>
      </w:r>
      <w:r w:rsidRPr="00B66AAB">
        <w:rPr>
          <w:lang w:val="ru-RU"/>
        </w:rPr>
        <w:t xml:space="preserve"> </w:t>
      </w:r>
      <w:r>
        <w:rPr>
          <w:lang w:val="ru-RU"/>
        </w:rPr>
        <w:t>перечень</w:t>
      </w:r>
      <w:r w:rsidRPr="00B66AAB">
        <w:rPr>
          <w:lang w:val="ru-RU"/>
        </w:rPr>
        <w:t xml:space="preserve"> </w:t>
      </w:r>
      <w:r>
        <w:rPr>
          <w:lang w:val="ru-RU"/>
        </w:rPr>
        <w:t>для</w:t>
      </w:r>
      <w:r w:rsidRPr="00B66AAB">
        <w:rPr>
          <w:lang w:val="ru-RU"/>
        </w:rPr>
        <w:t xml:space="preserve"> </w:t>
      </w:r>
      <w:r>
        <w:rPr>
          <w:lang w:val="ru-RU"/>
        </w:rPr>
        <w:t>всего</w:t>
      </w:r>
      <w:r w:rsidRPr="00B66AAB">
        <w:rPr>
          <w:lang w:val="ru-RU"/>
        </w:rPr>
        <w:t xml:space="preserve"> </w:t>
      </w:r>
      <w:r>
        <w:rPr>
          <w:lang w:val="ru-RU"/>
        </w:rPr>
        <w:t>НКН</w:t>
      </w:r>
      <w:r w:rsidRPr="00B66AAB">
        <w:rPr>
          <w:lang w:val="ru-RU"/>
        </w:rPr>
        <w:t xml:space="preserve">, </w:t>
      </w:r>
      <w:r>
        <w:rPr>
          <w:lang w:val="ru-RU"/>
        </w:rPr>
        <w:t>имеющегося</w:t>
      </w:r>
      <w:r w:rsidRPr="00B66AAB">
        <w:rPr>
          <w:lang w:val="ru-RU"/>
        </w:rPr>
        <w:t xml:space="preserve"> </w:t>
      </w:r>
      <w:r>
        <w:rPr>
          <w:lang w:val="ru-RU"/>
        </w:rPr>
        <w:t>на</w:t>
      </w:r>
      <w:r w:rsidRPr="00B66AAB">
        <w:rPr>
          <w:lang w:val="ru-RU"/>
        </w:rPr>
        <w:t xml:space="preserve"> </w:t>
      </w:r>
      <w:r>
        <w:rPr>
          <w:lang w:val="ru-RU"/>
        </w:rPr>
        <w:t>её</w:t>
      </w:r>
      <w:r w:rsidRPr="00B66AAB">
        <w:rPr>
          <w:lang w:val="ru-RU"/>
        </w:rPr>
        <w:t xml:space="preserve"> </w:t>
      </w:r>
      <w:r>
        <w:rPr>
          <w:lang w:val="ru-RU"/>
        </w:rPr>
        <w:t>территории</w:t>
      </w:r>
      <w:r w:rsidRPr="00B66AAB">
        <w:rPr>
          <w:lang w:val="ru-RU"/>
        </w:rPr>
        <w:t xml:space="preserve">. </w:t>
      </w:r>
      <w:r>
        <w:rPr>
          <w:lang w:val="ru-RU"/>
        </w:rPr>
        <w:t>Министр</w:t>
      </w:r>
      <w:r w:rsidRPr="00B66AAB">
        <w:rPr>
          <w:lang w:val="ru-RU"/>
        </w:rPr>
        <w:t xml:space="preserve"> </w:t>
      </w:r>
      <w:r>
        <w:rPr>
          <w:lang w:val="ru-RU"/>
        </w:rPr>
        <w:t>культуры</w:t>
      </w:r>
      <w:r w:rsidRPr="00B66AAB">
        <w:rPr>
          <w:lang w:val="ru-RU"/>
        </w:rPr>
        <w:t xml:space="preserve"> </w:t>
      </w:r>
      <w:r>
        <w:rPr>
          <w:lang w:val="ru-RU"/>
        </w:rPr>
        <w:t>должен</w:t>
      </w:r>
      <w:r w:rsidRPr="00B66AAB">
        <w:rPr>
          <w:lang w:val="ru-RU"/>
        </w:rPr>
        <w:t xml:space="preserve"> </w:t>
      </w:r>
      <w:r w:rsidR="00CA7D41">
        <w:rPr>
          <w:lang w:val="ru-RU"/>
        </w:rPr>
        <w:t>выбрать</w:t>
      </w:r>
      <w:r w:rsidR="00CA7D41" w:rsidRPr="00B66AAB">
        <w:rPr>
          <w:lang w:val="ru-RU"/>
        </w:rPr>
        <w:t xml:space="preserve"> </w:t>
      </w:r>
      <w:r w:rsidR="00CA7D41">
        <w:rPr>
          <w:lang w:val="ru-RU"/>
        </w:rPr>
        <w:t>для</w:t>
      </w:r>
      <w:r w:rsidR="00CA7D41" w:rsidRPr="00B66AAB">
        <w:rPr>
          <w:lang w:val="ru-RU"/>
        </w:rPr>
        <w:t xml:space="preserve"> </w:t>
      </w:r>
      <w:r w:rsidR="00CA7D41">
        <w:rPr>
          <w:lang w:val="ru-RU"/>
        </w:rPr>
        <w:t>него</w:t>
      </w:r>
      <w:r w:rsidR="00CA7D41" w:rsidRPr="00B66AAB">
        <w:rPr>
          <w:lang w:val="ru-RU"/>
        </w:rPr>
        <w:t xml:space="preserve"> </w:t>
      </w:r>
      <w:r w:rsidR="00CA7D41">
        <w:rPr>
          <w:lang w:val="ru-RU"/>
        </w:rPr>
        <w:t>название</w:t>
      </w:r>
      <w:r w:rsidR="00CA7D41" w:rsidRPr="00B66AAB">
        <w:rPr>
          <w:lang w:val="ru-RU"/>
        </w:rPr>
        <w:t xml:space="preserve">. </w:t>
      </w:r>
      <w:r w:rsidR="00CA7D41">
        <w:rPr>
          <w:lang w:val="ru-RU"/>
        </w:rPr>
        <w:t>Какое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название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будет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наиболее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точно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соответствовать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духу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Конвенции</w:t>
      </w:r>
      <w:r w:rsidR="00394841" w:rsidRPr="00CA7D41">
        <w:rPr>
          <w:lang w:val="ru-RU"/>
        </w:rPr>
        <w:t>?</w:t>
      </w:r>
    </w:p>
    <w:p w14:paraId="0BA9E5A4" w14:textId="619FC0DD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a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 xml:space="preserve">Национальный перечень НКН страны </w:t>
      </w:r>
      <w:r w:rsidR="00394841" w:rsidRPr="004936EF">
        <w:rPr>
          <w:lang w:val="en-US"/>
        </w:rPr>
        <w:t>B</w:t>
      </w:r>
      <w:r w:rsidR="00394841" w:rsidRPr="00CA7D41">
        <w:rPr>
          <w:lang w:val="ru-RU"/>
        </w:rPr>
        <w:t>.</w:t>
      </w:r>
    </w:p>
    <w:p w14:paraId="0FDB68EC" w14:textId="2EBCD312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b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 xml:space="preserve">Перечень НКН из страны </w:t>
      </w:r>
      <w:r w:rsidR="00394841" w:rsidRPr="004936EF">
        <w:rPr>
          <w:lang w:val="en-US"/>
        </w:rPr>
        <w:t>B</w:t>
      </w:r>
      <w:r w:rsidR="00394841" w:rsidRPr="00CA7D41">
        <w:rPr>
          <w:lang w:val="ru-RU"/>
        </w:rPr>
        <w:t>.</w:t>
      </w:r>
    </w:p>
    <w:p w14:paraId="6F54DCE1" w14:textId="2E51AE8A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c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 xml:space="preserve">Перечень НКН в стране </w:t>
      </w:r>
      <w:r w:rsidR="00394841" w:rsidRPr="004936EF">
        <w:rPr>
          <w:lang w:val="en-US"/>
        </w:rPr>
        <w:t>B</w:t>
      </w:r>
      <w:r w:rsidR="00394841" w:rsidRPr="00CA7D41">
        <w:rPr>
          <w:lang w:val="ru-RU"/>
        </w:rPr>
        <w:t>.</w:t>
      </w:r>
    </w:p>
    <w:p w14:paraId="72429D53" w14:textId="0184C653" w:rsidR="00394841" w:rsidRPr="00B66AAB" w:rsidRDefault="00CA7D41" w:rsidP="00394841">
      <w:pPr>
        <w:pStyle w:val="Heading3"/>
        <w:rPr>
          <w:lang w:val="ru-RU"/>
        </w:rPr>
      </w:pPr>
      <w:bookmarkStart w:id="10" w:name="_Toc238982299"/>
      <w:r>
        <w:rPr>
          <w:lang w:val="ru-RU"/>
        </w:rPr>
        <w:t>вопрос</w:t>
      </w:r>
      <w:r w:rsidR="00394841" w:rsidRPr="00B66AAB">
        <w:rPr>
          <w:lang w:val="ru-RU"/>
        </w:rPr>
        <w:t xml:space="preserve"> 8</w:t>
      </w:r>
      <w:bookmarkEnd w:id="10"/>
    </w:p>
    <w:p w14:paraId="009A6EDE" w14:textId="206027D3" w:rsidR="00394841" w:rsidRPr="00CA7D41" w:rsidRDefault="00CA7D41" w:rsidP="009909DD">
      <w:pPr>
        <w:pStyle w:val="Texte1"/>
        <w:rPr>
          <w:lang w:val="ru-RU"/>
        </w:rPr>
      </w:pPr>
      <w:r>
        <w:rPr>
          <w:lang w:val="ru-RU"/>
        </w:rPr>
        <w:t>Страна</w:t>
      </w:r>
      <w:r w:rsidR="00394841" w:rsidRPr="00B66AAB">
        <w:rPr>
          <w:lang w:val="ru-RU"/>
        </w:rPr>
        <w:t xml:space="preserve"> </w:t>
      </w:r>
      <w:r w:rsidR="00394841" w:rsidRPr="00141792">
        <w:rPr>
          <w:lang w:val="en-GB"/>
        </w:rPr>
        <w:t>C</w:t>
      </w:r>
      <w:r w:rsidR="00394841" w:rsidRPr="00B66AAB">
        <w:rPr>
          <w:lang w:val="ru-RU"/>
        </w:rPr>
        <w:t xml:space="preserve"> </w:t>
      </w:r>
      <w:r>
        <w:rPr>
          <w:lang w:val="ru-RU"/>
        </w:rPr>
        <w:t>решает</w:t>
      </w:r>
      <w:r w:rsidRPr="00B66AAB">
        <w:rPr>
          <w:lang w:val="ru-RU"/>
        </w:rPr>
        <w:t xml:space="preserve">, </w:t>
      </w:r>
      <w:r>
        <w:rPr>
          <w:lang w:val="ru-RU"/>
        </w:rPr>
        <w:t>как</w:t>
      </w:r>
      <w:r w:rsidRPr="00B66AAB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B66AAB">
        <w:rPr>
          <w:lang w:val="ru-RU"/>
        </w:rPr>
        <w:t xml:space="preserve"> </w:t>
      </w:r>
      <w:r>
        <w:rPr>
          <w:lang w:val="ru-RU"/>
        </w:rPr>
        <w:t>перечень</w:t>
      </w:r>
      <w:r w:rsidRPr="00B66AAB">
        <w:rPr>
          <w:lang w:val="ru-RU"/>
        </w:rPr>
        <w:t xml:space="preserve">, </w:t>
      </w:r>
      <w:r>
        <w:rPr>
          <w:lang w:val="ru-RU"/>
        </w:rPr>
        <w:t>охватывающий</w:t>
      </w:r>
      <w:r w:rsidRPr="00B66AAB">
        <w:rPr>
          <w:lang w:val="ru-RU"/>
        </w:rPr>
        <w:t xml:space="preserve"> </w:t>
      </w:r>
      <w:r>
        <w:rPr>
          <w:lang w:val="ru-RU"/>
        </w:rPr>
        <w:t>отдельный</w:t>
      </w:r>
      <w:r w:rsidRPr="00B66AAB">
        <w:rPr>
          <w:lang w:val="ru-RU"/>
        </w:rPr>
        <w:t xml:space="preserve"> </w:t>
      </w:r>
      <w:r>
        <w:rPr>
          <w:lang w:val="ru-RU"/>
        </w:rPr>
        <w:t>регион</w:t>
      </w:r>
      <w:r w:rsidRPr="00B66AAB">
        <w:rPr>
          <w:lang w:val="ru-RU"/>
        </w:rPr>
        <w:t xml:space="preserve"> </w:t>
      </w:r>
      <w:r>
        <w:rPr>
          <w:lang w:val="ru-RU"/>
        </w:rPr>
        <w:t>страны</w:t>
      </w:r>
      <w:r w:rsidRPr="00B66AAB">
        <w:rPr>
          <w:lang w:val="ru-RU"/>
        </w:rPr>
        <w:t xml:space="preserve">, </w:t>
      </w:r>
      <w:r>
        <w:rPr>
          <w:lang w:val="ru-RU"/>
        </w:rPr>
        <w:t>особенно</w:t>
      </w:r>
      <w:r w:rsidRPr="00B66AAB">
        <w:rPr>
          <w:lang w:val="ru-RU"/>
        </w:rPr>
        <w:t xml:space="preserve"> </w:t>
      </w:r>
      <w:r>
        <w:rPr>
          <w:lang w:val="ru-RU"/>
        </w:rPr>
        <w:t>богатый</w:t>
      </w:r>
      <w:r w:rsidRPr="00B66AAB">
        <w:rPr>
          <w:lang w:val="ru-RU"/>
        </w:rPr>
        <w:t xml:space="preserve"> </w:t>
      </w:r>
      <w:r>
        <w:rPr>
          <w:lang w:val="ru-RU"/>
        </w:rPr>
        <w:t>музыкальными</w:t>
      </w:r>
      <w:r w:rsidRPr="00B66AAB">
        <w:rPr>
          <w:lang w:val="ru-RU"/>
        </w:rPr>
        <w:t xml:space="preserve"> </w:t>
      </w:r>
      <w:r>
        <w:rPr>
          <w:lang w:val="ru-RU"/>
        </w:rPr>
        <w:t>традициями</w:t>
      </w:r>
      <w:r w:rsidRPr="00B66AAB">
        <w:rPr>
          <w:lang w:val="ru-RU"/>
        </w:rPr>
        <w:t xml:space="preserve">. </w:t>
      </w:r>
      <w:r>
        <w:rPr>
          <w:lang w:val="ru-RU"/>
        </w:rPr>
        <w:t xml:space="preserve">Как в процессе </w:t>
      </w:r>
      <w:r>
        <w:rPr>
          <w:lang w:val="ru-RU"/>
        </w:rPr>
        <w:lastRenderedPageBreak/>
        <w:t>инвентаризации следует поступать с сопутствующими музыкальными инструментами</w:t>
      </w:r>
      <w:r w:rsidR="00394841" w:rsidRPr="00CA7D41">
        <w:rPr>
          <w:lang w:val="ru-RU"/>
        </w:rPr>
        <w:t>?</w:t>
      </w:r>
    </w:p>
    <w:p w14:paraId="3F9BFBE9" w14:textId="64E73B01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a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>Информацию об инструментах не следует включать в перечень – это перечень форм представления и выражения и практик, а не материальных предметов.</w:t>
      </w:r>
    </w:p>
    <w:p w14:paraId="5E1BFB80" w14:textId="6E9E3F70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b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>Информацию об инструментах необходимо включать в разделы перечня для сопряжённых музыкальных традиций</w:t>
      </w:r>
      <w:r w:rsidR="00394841" w:rsidRPr="00CA7D41">
        <w:rPr>
          <w:lang w:val="ru-RU"/>
        </w:rPr>
        <w:t>.</w:t>
      </w:r>
    </w:p>
    <w:p w14:paraId="728C4B58" w14:textId="0833CFD7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c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>Необходимо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создать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отдельный</w:t>
      </w:r>
      <w:r w:rsidR="00CA7D41" w:rsidRPr="00CA7D41">
        <w:rPr>
          <w:lang w:val="ru-RU"/>
        </w:rPr>
        <w:t xml:space="preserve"> </w:t>
      </w:r>
      <w:r w:rsidR="00CA7D41">
        <w:rPr>
          <w:lang w:val="ru-RU"/>
        </w:rPr>
        <w:t>раздел перечня для информации о предметах и инструментах, связанных с инвентаризируемыми элементами НКН.</w:t>
      </w:r>
    </w:p>
    <w:p w14:paraId="1BE52CC6" w14:textId="68D4A019" w:rsidR="00394841" w:rsidRPr="00B66AAB" w:rsidRDefault="00CA7D41" w:rsidP="00394841">
      <w:pPr>
        <w:pStyle w:val="Heading3"/>
        <w:rPr>
          <w:lang w:val="ru-RU"/>
        </w:rPr>
      </w:pPr>
      <w:bookmarkStart w:id="11" w:name="_Toc238982300"/>
      <w:r>
        <w:rPr>
          <w:lang w:val="ru-RU"/>
        </w:rPr>
        <w:t>вопрос</w:t>
      </w:r>
      <w:r w:rsidR="00394841" w:rsidRPr="00B66AAB">
        <w:rPr>
          <w:lang w:val="ru-RU"/>
        </w:rPr>
        <w:t xml:space="preserve"> 9</w:t>
      </w:r>
      <w:bookmarkEnd w:id="11"/>
    </w:p>
    <w:p w14:paraId="41F3605A" w14:textId="4BF74F42" w:rsidR="00394841" w:rsidRPr="00CA7D41" w:rsidRDefault="00CA7D41" w:rsidP="009909DD">
      <w:pPr>
        <w:pStyle w:val="Texte1"/>
        <w:rPr>
          <w:lang w:val="ru-RU"/>
        </w:rPr>
      </w:pPr>
      <w:r>
        <w:rPr>
          <w:lang w:val="ru-RU"/>
        </w:rPr>
        <w:t>Страна</w:t>
      </w:r>
      <w:r w:rsidR="00394841" w:rsidRPr="00B66AAB">
        <w:rPr>
          <w:lang w:val="ru-RU"/>
        </w:rPr>
        <w:t xml:space="preserve"> </w:t>
      </w:r>
      <w:r w:rsidR="00394841" w:rsidRPr="00141792">
        <w:rPr>
          <w:lang w:val="en-GB"/>
        </w:rPr>
        <w:t>D</w:t>
      </w:r>
      <w:r w:rsidR="00394841" w:rsidRPr="00B66AAB">
        <w:rPr>
          <w:lang w:val="ru-RU"/>
        </w:rPr>
        <w:t xml:space="preserve"> </w:t>
      </w:r>
      <w:r>
        <w:rPr>
          <w:lang w:val="ru-RU"/>
        </w:rPr>
        <w:t>скоро</w:t>
      </w:r>
      <w:r w:rsidRPr="00B66AAB">
        <w:rPr>
          <w:lang w:val="ru-RU"/>
        </w:rPr>
        <w:t xml:space="preserve"> </w:t>
      </w:r>
      <w:r>
        <w:rPr>
          <w:lang w:val="ru-RU"/>
        </w:rPr>
        <w:t>начнёт</w:t>
      </w:r>
      <w:r w:rsidRPr="00B66AAB">
        <w:rPr>
          <w:lang w:val="ru-RU"/>
        </w:rPr>
        <w:t xml:space="preserve"> </w:t>
      </w:r>
      <w:r>
        <w:rPr>
          <w:lang w:val="ru-RU"/>
        </w:rPr>
        <w:t>процесс</w:t>
      </w:r>
      <w:r w:rsidRPr="00B66AAB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B66AAB">
        <w:rPr>
          <w:lang w:val="ru-RU"/>
        </w:rPr>
        <w:t xml:space="preserve"> </w:t>
      </w:r>
      <w:r>
        <w:rPr>
          <w:lang w:val="ru-RU"/>
        </w:rPr>
        <w:t>НКН</w:t>
      </w:r>
      <w:r w:rsidRPr="00B66AAB">
        <w:rPr>
          <w:lang w:val="ru-RU"/>
        </w:rPr>
        <w:t xml:space="preserve"> </w:t>
      </w:r>
      <w:r>
        <w:rPr>
          <w:lang w:val="ru-RU"/>
        </w:rPr>
        <w:t>на</w:t>
      </w:r>
      <w:r w:rsidRPr="00B66AAB">
        <w:rPr>
          <w:lang w:val="ru-RU"/>
        </w:rPr>
        <w:t xml:space="preserve"> </w:t>
      </w:r>
      <w:r>
        <w:rPr>
          <w:lang w:val="ru-RU"/>
        </w:rPr>
        <w:t>своей</w:t>
      </w:r>
      <w:r w:rsidRPr="00B66AAB">
        <w:rPr>
          <w:lang w:val="ru-RU"/>
        </w:rPr>
        <w:t xml:space="preserve"> </w:t>
      </w:r>
      <w:r>
        <w:rPr>
          <w:lang w:val="ru-RU"/>
        </w:rPr>
        <w:t>территории</w:t>
      </w:r>
      <w:r w:rsidRPr="00B66AAB">
        <w:rPr>
          <w:lang w:val="ru-RU"/>
        </w:rPr>
        <w:t xml:space="preserve">. </w:t>
      </w:r>
      <w:r>
        <w:rPr>
          <w:lang w:val="ru-RU"/>
        </w:rPr>
        <w:t>Соответственно, Министерство культуры подготовило список категорий, которые предполагается использовать в перечне. Какие из этих категорий могут вызвать возражения при оценке Комитетом периодических докладов, представляемых государством-участником</w:t>
      </w:r>
      <w:r w:rsidR="00394841" w:rsidRPr="00CA7D41">
        <w:rPr>
          <w:lang w:val="ru-RU"/>
        </w:rPr>
        <w:t>?</w:t>
      </w:r>
    </w:p>
    <w:p w14:paraId="30C42DEB" w14:textId="073849D3" w:rsidR="00394841" w:rsidRPr="00CA7D41" w:rsidRDefault="00D5058C" w:rsidP="004936EF">
      <w:pPr>
        <w:pStyle w:val="numrationa"/>
        <w:rPr>
          <w:lang w:val="ru-RU"/>
        </w:rPr>
      </w:pPr>
      <w:r w:rsidRPr="00CA7D41">
        <w:rPr>
          <w:lang w:val="ru-RU"/>
        </w:rPr>
        <w:t>(</w:t>
      </w:r>
      <w:r w:rsidRPr="004936EF">
        <w:rPr>
          <w:lang w:val="en-US"/>
        </w:rPr>
        <w:t>a</w:t>
      </w:r>
      <w:r w:rsidRPr="00CA7D41">
        <w:rPr>
          <w:lang w:val="ru-RU"/>
        </w:rPr>
        <w:t>)</w:t>
      </w:r>
      <w:r w:rsidRPr="00CA7D41">
        <w:rPr>
          <w:lang w:val="ru-RU"/>
        </w:rPr>
        <w:tab/>
      </w:r>
      <w:r w:rsidR="00CA7D41">
        <w:rPr>
          <w:lang w:val="ru-RU"/>
        </w:rPr>
        <w:t>НКН, которое больше не практикуется</w:t>
      </w:r>
      <w:r w:rsidR="00394841" w:rsidRPr="00CA7D41">
        <w:rPr>
          <w:lang w:val="ru-RU"/>
        </w:rPr>
        <w:t>.</w:t>
      </w:r>
    </w:p>
    <w:p w14:paraId="71226650" w14:textId="388B448F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b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A7D41">
        <w:rPr>
          <w:lang w:val="ru-RU"/>
        </w:rPr>
        <w:t>НКН</w:t>
      </w:r>
      <w:r w:rsidR="00CA7D41" w:rsidRPr="00C53229">
        <w:rPr>
          <w:lang w:val="ru-RU"/>
        </w:rPr>
        <w:t xml:space="preserve">, </w:t>
      </w:r>
      <w:r w:rsidR="00C53229">
        <w:rPr>
          <w:lang w:val="ru-RU"/>
        </w:rPr>
        <w:t>находящееся под угрозой</w:t>
      </w:r>
      <w:r w:rsidR="00394841" w:rsidRPr="00C53229">
        <w:rPr>
          <w:lang w:val="ru-RU"/>
        </w:rPr>
        <w:t>.</w:t>
      </w:r>
    </w:p>
    <w:p w14:paraId="4FBBF203" w14:textId="74F6775D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c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>НКН, не согласующееся с общепринятыми международно-правовыми актами по правам человека</w:t>
      </w:r>
      <w:r w:rsidR="00394841" w:rsidRPr="00C53229">
        <w:rPr>
          <w:lang w:val="ru-RU"/>
        </w:rPr>
        <w:t>.</w:t>
      </w:r>
    </w:p>
    <w:p w14:paraId="78404D1B" w14:textId="71C13B8F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d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>НКН, доступ к которому ограничен, поскольку оно считается секретным или священным соответствующими сообществами и группами.</w:t>
      </w:r>
    </w:p>
    <w:p w14:paraId="55DAF3DA" w14:textId="2C7C8621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e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>НКН, которое не было идентифицировано при участии заинтересованных сообществ.</w:t>
      </w:r>
    </w:p>
    <w:p w14:paraId="4BC9D387" w14:textId="15203090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f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>Практики НКН, которые соответствующие сообщества не хотят вносить в перечень</w:t>
      </w:r>
      <w:r w:rsidR="00394841" w:rsidRPr="00C53229">
        <w:rPr>
          <w:lang w:val="ru-RU"/>
        </w:rPr>
        <w:t>.</w:t>
      </w:r>
    </w:p>
    <w:p w14:paraId="18C4BA03" w14:textId="7E20E28E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g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>НКН, связанное с материальным наследием, например, музыкальными инструментами или специальными местами</w:t>
      </w:r>
      <w:r w:rsidR="00394841" w:rsidRPr="00C53229">
        <w:rPr>
          <w:lang w:val="ru-RU"/>
        </w:rPr>
        <w:t>.</w:t>
      </w:r>
    </w:p>
    <w:p w14:paraId="4E20C202" w14:textId="0CC17D15" w:rsidR="00394841" w:rsidRPr="00C53229" w:rsidRDefault="00D5058C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h</w:t>
      </w:r>
      <w:r w:rsidRPr="00C53229">
        <w:rPr>
          <w:lang w:val="ru-RU"/>
        </w:rPr>
        <w:t>)</w:t>
      </w:r>
      <w:r w:rsidRPr="00C53229">
        <w:rPr>
          <w:lang w:val="ru-RU"/>
        </w:rPr>
        <w:tab/>
      </w:r>
      <w:r w:rsidR="00C53229">
        <w:rPr>
          <w:lang w:val="ru-RU"/>
        </w:rPr>
        <w:t>НКН, связанное с объектами, включёнными в Список всемирного наследия</w:t>
      </w:r>
      <w:r w:rsidR="00394841" w:rsidRPr="00C53229">
        <w:rPr>
          <w:lang w:val="ru-RU"/>
        </w:rPr>
        <w:t>.</w:t>
      </w:r>
    </w:p>
    <w:p w14:paraId="3D119681" w14:textId="42F088FC" w:rsidR="00394841" w:rsidRPr="00B66AAB" w:rsidRDefault="00C53229" w:rsidP="00394841">
      <w:pPr>
        <w:pStyle w:val="Heading3"/>
        <w:rPr>
          <w:lang w:val="ru-RU"/>
        </w:rPr>
      </w:pPr>
      <w:bookmarkStart w:id="12" w:name="_Toc238982301"/>
      <w:r>
        <w:rPr>
          <w:lang w:val="ru-RU"/>
        </w:rPr>
        <w:t>вопрос</w:t>
      </w:r>
      <w:r w:rsidR="00394841" w:rsidRPr="00B66AAB">
        <w:rPr>
          <w:lang w:val="ru-RU"/>
        </w:rPr>
        <w:t xml:space="preserve"> 10</w:t>
      </w:r>
      <w:bookmarkEnd w:id="12"/>
    </w:p>
    <w:p w14:paraId="66C79A58" w14:textId="3072D25C" w:rsidR="00394841" w:rsidRPr="00C53229" w:rsidRDefault="00C53229" w:rsidP="009909DD">
      <w:pPr>
        <w:pStyle w:val="Texte1"/>
        <w:rPr>
          <w:lang w:val="ru-RU"/>
        </w:rPr>
      </w:pPr>
      <w:r>
        <w:rPr>
          <w:lang w:val="ru-RU"/>
        </w:rPr>
        <w:t>Могут</w:t>
      </w:r>
      <w:r w:rsidRPr="00C53229">
        <w:rPr>
          <w:lang w:val="ru-RU"/>
        </w:rPr>
        <w:t xml:space="preserve"> </w:t>
      </w:r>
      <w:r>
        <w:rPr>
          <w:lang w:val="ru-RU"/>
        </w:rPr>
        <w:t>ли</w:t>
      </w:r>
      <w:r w:rsidRPr="00C53229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C53229">
        <w:rPr>
          <w:lang w:val="ru-RU"/>
        </w:rPr>
        <w:t>-</w:t>
      </w:r>
      <w:r>
        <w:rPr>
          <w:lang w:val="ru-RU"/>
        </w:rPr>
        <w:t>участники</w:t>
      </w:r>
      <w:r w:rsidRPr="00C53229">
        <w:rPr>
          <w:lang w:val="ru-RU"/>
        </w:rPr>
        <w:t xml:space="preserve"> </w:t>
      </w:r>
      <w:r>
        <w:rPr>
          <w:lang w:val="ru-RU"/>
        </w:rPr>
        <w:t>Конвенции</w:t>
      </w:r>
      <w:r w:rsidRPr="00C53229">
        <w:rPr>
          <w:lang w:val="ru-RU"/>
        </w:rPr>
        <w:t xml:space="preserve"> </w:t>
      </w:r>
      <w:r>
        <w:rPr>
          <w:lang w:val="ru-RU"/>
        </w:rPr>
        <w:t>принять</w:t>
      </w:r>
      <w:r w:rsidRPr="00C53229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C53229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C53229">
        <w:rPr>
          <w:lang w:val="ru-RU"/>
        </w:rPr>
        <w:t xml:space="preserve"> </w:t>
      </w:r>
      <w:r>
        <w:rPr>
          <w:lang w:val="ru-RU"/>
        </w:rPr>
        <w:t>нематериального культурного наследия для национальных или местных перечней</w:t>
      </w:r>
      <w:r w:rsidR="00394841" w:rsidRPr="00C53229">
        <w:rPr>
          <w:lang w:val="ru-RU"/>
        </w:rPr>
        <w:t>?</w:t>
      </w:r>
    </w:p>
    <w:p w14:paraId="127906C0" w14:textId="37776B6F" w:rsidR="00394841" w:rsidRPr="00C53229" w:rsidRDefault="00394841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a</w:t>
      </w:r>
      <w:r w:rsidR="00D5058C" w:rsidRPr="00C53229">
        <w:rPr>
          <w:lang w:val="ru-RU"/>
        </w:rPr>
        <w:t>)</w:t>
      </w:r>
      <w:r w:rsidR="00D5058C" w:rsidRPr="00C53229">
        <w:rPr>
          <w:lang w:val="ru-RU"/>
        </w:rPr>
        <w:tab/>
      </w:r>
      <w:r w:rsidR="00C53229">
        <w:rPr>
          <w:lang w:val="ru-RU"/>
        </w:rPr>
        <w:t>Да</w:t>
      </w:r>
      <w:r w:rsidR="00C53229" w:rsidRPr="00C53229">
        <w:rPr>
          <w:lang w:val="ru-RU"/>
        </w:rPr>
        <w:t xml:space="preserve">, </w:t>
      </w:r>
      <w:r w:rsidR="00C53229">
        <w:rPr>
          <w:lang w:val="ru-RU"/>
        </w:rPr>
        <w:t>поскольку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им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разрешено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составлять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перечни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с учётом сложившейся ситуации</w:t>
      </w:r>
      <w:r w:rsidRPr="00C53229">
        <w:rPr>
          <w:lang w:val="ru-RU"/>
        </w:rPr>
        <w:t>.</w:t>
      </w:r>
    </w:p>
    <w:p w14:paraId="4804B2FD" w14:textId="5B4F0C3D" w:rsidR="00394841" w:rsidRPr="00C53229" w:rsidRDefault="00394841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b</w:t>
      </w:r>
      <w:r w:rsidR="00D5058C" w:rsidRPr="00C53229">
        <w:rPr>
          <w:lang w:val="ru-RU"/>
        </w:rPr>
        <w:t>)</w:t>
      </w:r>
      <w:r w:rsidR="00D5058C" w:rsidRPr="00C53229">
        <w:rPr>
          <w:lang w:val="ru-RU"/>
        </w:rPr>
        <w:tab/>
      </w:r>
      <w:r w:rsidR="00C53229">
        <w:rPr>
          <w:lang w:val="ru-RU"/>
        </w:rPr>
        <w:t>Нет, они должны следовать определению НКН Конвенции.</w:t>
      </w:r>
    </w:p>
    <w:p w14:paraId="7753796F" w14:textId="5532656C" w:rsidR="00394841" w:rsidRPr="00C53229" w:rsidRDefault="00394841" w:rsidP="004936EF">
      <w:pPr>
        <w:pStyle w:val="numrationa"/>
        <w:rPr>
          <w:lang w:val="ru-RU"/>
        </w:rPr>
      </w:pPr>
      <w:r w:rsidRPr="00C53229">
        <w:rPr>
          <w:lang w:val="ru-RU"/>
        </w:rPr>
        <w:t>(</w:t>
      </w:r>
      <w:r w:rsidRPr="004936EF">
        <w:rPr>
          <w:lang w:val="en-US"/>
        </w:rPr>
        <w:t>c</w:t>
      </w:r>
      <w:r w:rsidR="00D5058C" w:rsidRPr="00C53229">
        <w:rPr>
          <w:lang w:val="ru-RU"/>
        </w:rPr>
        <w:t>)</w:t>
      </w:r>
      <w:r w:rsidR="00D5058C" w:rsidRPr="00C53229">
        <w:rPr>
          <w:lang w:val="ru-RU"/>
        </w:rPr>
        <w:tab/>
      </w:r>
      <w:r w:rsidR="00C53229">
        <w:rPr>
          <w:lang w:val="ru-RU"/>
        </w:rPr>
        <w:t>Нет, они должны следовать определению НКН Конвенции, но в особых случаях они могут получить разрешение</w:t>
      </w:r>
      <w:r w:rsidRPr="00C53229">
        <w:rPr>
          <w:lang w:val="ru-RU"/>
        </w:rPr>
        <w:t>.</w:t>
      </w:r>
    </w:p>
    <w:p w14:paraId="5052FFB9" w14:textId="6749DE8C" w:rsidR="00394841" w:rsidRPr="00C53229" w:rsidRDefault="00C53229" w:rsidP="00394841">
      <w:pPr>
        <w:pStyle w:val="Heading3"/>
        <w:rPr>
          <w:lang w:val="ru-RU"/>
        </w:rPr>
      </w:pPr>
      <w:bookmarkStart w:id="13" w:name="_Toc238982302"/>
      <w:r>
        <w:rPr>
          <w:lang w:val="ru-RU"/>
        </w:rPr>
        <w:t>вопрос</w:t>
      </w:r>
      <w:r w:rsidR="00394841" w:rsidRPr="00C53229">
        <w:rPr>
          <w:lang w:val="ru-RU"/>
        </w:rPr>
        <w:t xml:space="preserve"> 11</w:t>
      </w:r>
      <w:bookmarkEnd w:id="13"/>
    </w:p>
    <w:p w14:paraId="1B2939F2" w14:textId="412DA6EC" w:rsidR="00394841" w:rsidRPr="00C53229" w:rsidRDefault="00C53229" w:rsidP="009909DD">
      <w:pPr>
        <w:pStyle w:val="Texte1"/>
        <w:rPr>
          <w:lang w:val="ru-RU"/>
        </w:rPr>
      </w:pPr>
      <w:r>
        <w:rPr>
          <w:lang w:val="ru-RU"/>
        </w:rPr>
        <w:t>Если элементы, внесённые в национальный или местный перечни, не соответствуют определению НКН</w:t>
      </w:r>
      <w:r w:rsidRPr="00C53229">
        <w:rPr>
          <w:lang w:val="ru-RU"/>
        </w:rPr>
        <w:t xml:space="preserve"> </w:t>
      </w:r>
      <w:r>
        <w:rPr>
          <w:lang w:val="ru-RU"/>
        </w:rPr>
        <w:t>Конвенции</w:t>
      </w:r>
      <w:r w:rsidRPr="00C53229">
        <w:rPr>
          <w:lang w:val="ru-RU"/>
        </w:rPr>
        <w:t xml:space="preserve">, </w:t>
      </w:r>
      <w:r>
        <w:rPr>
          <w:lang w:val="ru-RU"/>
        </w:rPr>
        <w:t>могут</w:t>
      </w:r>
      <w:r w:rsidRPr="00C53229">
        <w:rPr>
          <w:lang w:val="ru-RU"/>
        </w:rPr>
        <w:t xml:space="preserve"> </w:t>
      </w:r>
      <w:r>
        <w:rPr>
          <w:lang w:val="ru-RU"/>
        </w:rPr>
        <w:t>ли</w:t>
      </w:r>
      <w:r w:rsidRPr="00C53229">
        <w:rPr>
          <w:lang w:val="ru-RU"/>
        </w:rPr>
        <w:t xml:space="preserve"> </w:t>
      </w:r>
      <w:r>
        <w:rPr>
          <w:lang w:val="ru-RU"/>
        </w:rPr>
        <w:t>они</w:t>
      </w:r>
      <w:r w:rsidRPr="00C53229">
        <w:rPr>
          <w:lang w:val="ru-RU"/>
        </w:rPr>
        <w:t xml:space="preserve"> </w:t>
      </w:r>
      <w:r>
        <w:rPr>
          <w:lang w:val="ru-RU"/>
        </w:rPr>
        <w:t>быть</w:t>
      </w:r>
      <w:r w:rsidRPr="00C53229">
        <w:rPr>
          <w:lang w:val="ru-RU"/>
        </w:rPr>
        <w:t xml:space="preserve"> </w:t>
      </w:r>
      <w:r>
        <w:rPr>
          <w:lang w:val="ru-RU"/>
        </w:rPr>
        <w:t>включены</w:t>
      </w:r>
      <w:r w:rsidRPr="00C53229">
        <w:rPr>
          <w:lang w:val="ru-RU"/>
        </w:rPr>
        <w:t xml:space="preserve"> </w:t>
      </w:r>
      <w:r>
        <w:rPr>
          <w:lang w:val="ru-RU"/>
        </w:rPr>
        <w:t>в</w:t>
      </w:r>
      <w:r w:rsidRPr="00C53229">
        <w:rPr>
          <w:lang w:val="ru-RU"/>
        </w:rPr>
        <w:t xml:space="preserve"> </w:t>
      </w:r>
      <w:r>
        <w:rPr>
          <w:lang w:val="ru-RU"/>
        </w:rPr>
        <w:t>Списки</w:t>
      </w:r>
      <w:r w:rsidRPr="00C53229">
        <w:rPr>
          <w:lang w:val="ru-RU"/>
        </w:rPr>
        <w:t xml:space="preserve"> </w:t>
      </w:r>
      <w:r>
        <w:rPr>
          <w:lang w:val="ru-RU"/>
        </w:rPr>
        <w:t>Конвенции</w:t>
      </w:r>
      <w:r w:rsidR="00394841" w:rsidRPr="00C53229">
        <w:rPr>
          <w:lang w:val="ru-RU"/>
        </w:rPr>
        <w:t>?</w:t>
      </w:r>
    </w:p>
    <w:p w14:paraId="17A0B54F" w14:textId="60660691" w:rsidR="00394841" w:rsidRPr="00455D0F" w:rsidRDefault="00394841" w:rsidP="004936EF">
      <w:pPr>
        <w:pStyle w:val="numrationa"/>
        <w:rPr>
          <w:lang w:val="ru-RU"/>
        </w:rPr>
      </w:pPr>
      <w:r w:rsidRPr="00C53229">
        <w:rPr>
          <w:lang w:val="ru-RU"/>
        </w:rPr>
        <w:lastRenderedPageBreak/>
        <w:t>(</w:t>
      </w:r>
      <w:r w:rsidRPr="004936EF">
        <w:rPr>
          <w:lang w:val="en-US"/>
        </w:rPr>
        <w:t>a</w:t>
      </w:r>
      <w:r w:rsidR="00D5058C" w:rsidRPr="00C53229">
        <w:rPr>
          <w:lang w:val="ru-RU"/>
        </w:rPr>
        <w:t>)</w:t>
      </w:r>
      <w:r w:rsidR="00D5058C" w:rsidRPr="00C53229">
        <w:rPr>
          <w:lang w:val="ru-RU"/>
        </w:rPr>
        <w:tab/>
      </w:r>
      <w:r w:rsidR="00C53229">
        <w:rPr>
          <w:lang w:val="ru-RU"/>
        </w:rPr>
        <w:t>Да</w:t>
      </w:r>
      <w:r w:rsidR="00C53229" w:rsidRPr="00C53229">
        <w:rPr>
          <w:lang w:val="ru-RU"/>
        </w:rPr>
        <w:t xml:space="preserve">, </w:t>
      </w:r>
      <w:r w:rsidR="00C53229">
        <w:rPr>
          <w:lang w:val="ru-RU"/>
        </w:rPr>
        <w:t>элементы</w:t>
      </w:r>
      <w:r w:rsidR="00C53229" w:rsidRPr="00C53229">
        <w:rPr>
          <w:lang w:val="ru-RU"/>
        </w:rPr>
        <w:t xml:space="preserve">, </w:t>
      </w:r>
      <w:r w:rsidR="00C53229">
        <w:rPr>
          <w:lang w:val="ru-RU"/>
        </w:rPr>
        <w:t>внесённые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в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национальный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или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местный</w:t>
      </w:r>
      <w:r w:rsidR="00C53229" w:rsidRPr="00C53229">
        <w:rPr>
          <w:lang w:val="ru-RU"/>
        </w:rPr>
        <w:t xml:space="preserve"> </w:t>
      </w:r>
      <w:r w:rsidR="00C53229">
        <w:rPr>
          <w:lang w:val="ru-RU"/>
        </w:rPr>
        <w:t>перечни</w:t>
      </w:r>
      <w:r w:rsidR="00C53229" w:rsidRPr="00C53229">
        <w:rPr>
          <w:lang w:val="ru-RU"/>
        </w:rPr>
        <w:t xml:space="preserve">, </w:t>
      </w:r>
      <w:r w:rsidR="00C53229">
        <w:rPr>
          <w:lang w:val="ru-RU"/>
        </w:rPr>
        <w:t>могут быть включены в Списки Конвенции, даже если они не соответствуют определению НКН</w:t>
      </w:r>
      <w:r w:rsidR="00C53229" w:rsidRPr="00455D0F">
        <w:rPr>
          <w:lang w:val="ru-RU"/>
        </w:rPr>
        <w:t xml:space="preserve"> </w:t>
      </w:r>
      <w:r w:rsidR="00C53229">
        <w:rPr>
          <w:lang w:val="ru-RU"/>
        </w:rPr>
        <w:t>Конвенции</w:t>
      </w:r>
      <w:r w:rsidRPr="00455D0F">
        <w:rPr>
          <w:lang w:val="ru-RU"/>
        </w:rPr>
        <w:t>.</w:t>
      </w:r>
    </w:p>
    <w:p w14:paraId="0B585A9D" w14:textId="5A254F10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b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Нет, элементы, внесённые в национальный или местный перечни, не соответствующие определению НКН Конвенции, не могут быть включены в Списки Конвенции</w:t>
      </w:r>
      <w:r w:rsidRPr="00455D0F">
        <w:rPr>
          <w:lang w:val="ru-RU"/>
        </w:rPr>
        <w:t>.</w:t>
      </w:r>
    </w:p>
    <w:p w14:paraId="5798F461" w14:textId="581622D6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c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Да, элементы, внесённые в национальный или местный перечни, не соответствующие определению НКН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Конвенции</w:t>
      </w:r>
      <w:r w:rsidR="00455D0F" w:rsidRPr="00455D0F">
        <w:rPr>
          <w:lang w:val="ru-RU"/>
        </w:rPr>
        <w:t xml:space="preserve">, </w:t>
      </w:r>
      <w:r w:rsidR="00455D0F">
        <w:rPr>
          <w:lang w:val="ru-RU"/>
        </w:rPr>
        <w:t>могут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быть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включены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в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Списки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Конвенции</w:t>
      </w:r>
      <w:r w:rsidR="00455D0F" w:rsidRPr="00455D0F">
        <w:rPr>
          <w:lang w:val="ru-RU"/>
        </w:rPr>
        <w:t xml:space="preserve">, </w:t>
      </w:r>
      <w:r w:rsidR="00455D0F">
        <w:rPr>
          <w:lang w:val="ru-RU"/>
        </w:rPr>
        <w:t>если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получено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специальное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разрешение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Межправительственного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комитета</w:t>
      </w:r>
      <w:r w:rsidR="00887D11" w:rsidRPr="00455D0F">
        <w:rPr>
          <w:lang w:val="ru-RU"/>
        </w:rPr>
        <w:t>.</w:t>
      </w:r>
    </w:p>
    <w:p w14:paraId="73361772" w14:textId="5A8A83A6" w:rsidR="00394841" w:rsidRPr="00455D0F" w:rsidRDefault="00455D0F" w:rsidP="00394841">
      <w:pPr>
        <w:pStyle w:val="Heading3"/>
        <w:rPr>
          <w:lang w:val="ru-RU"/>
        </w:rPr>
      </w:pPr>
      <w:bookmarkStart w:id="14" w:name="_Toc238982303"/>
      <w:r>
        <w:rPr>
          <w:lang w:val="ru-RU"/>
        </w:rPr>
        <w:t>вопрос</w:t>
      </w:r>
      <w:r w:rsidR="00394841" w:rsidRPr="00455D0F">
        <w:rPr>
          <w:lang w:val="ru-RU"/>
        </w:rPr>
        <w:t xml:space="preserve"> 12</w:t>
      </w:r>
      <w:bookmarkEnd w:id="14"/>
    </w:p>
    <w:p w14:paraId="7D2E7063" w14:textId="70DA8611" w:rsidR="00394841" w:rsidRPr="00455D0F" w:rsidRDefault="00455D0F" w:rsidP="009909DD">
      <w:pPr>
        <w:pStyle w:val="Texte1"/>
        <w:rPr>
          <w:lang w:val="ru-RU"/>
        </w:rPr>
      </w:pPr>
      <w:r>
        <w:rPr>
          <w:lang w:val="ru-RU"/>
        </w:rPr>
        <w:t>Что из следующих утверждений является правдой</w:t>
      </w:r>
      <w:r w:rsidR="00C7681A" w:rsidRPr="00455D0F">
        <w:rPr>
          <w:lang w:val="ru-RU"/>
        </w:rPr>
        <w:t>?</w:t>
      </w:r>
    </w:p>
    <w:p w14:paraId="799A8F74" w14:textId="104F6785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a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Меры по охране элемента НКН должны быть разработаны до его внесения в перечень</w:t>
      </w:r>
      <w:r w:rsidRPr="00455D0F">
        <w:rPr>
          <w:lang w:val="ru-RU"/>
        </w:rPr>
        <w:t>.</w:t>
      </w:r>
    </w:p>
    <w:p w14:paraId="397E6155" w14:textId="68CA22B8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b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Элемент НКН необходимо внести в перечень до реализации каких-либо мероприятий по охране</w:t>
      </w:r>
      <w:r w:rsidRPr="00455D0F">
        <w:rPr>
          <w:lang w:val="ru-RU"/>
        </w:rPr>
        <w:t>.</w:t>
      </w:r>
    </w:p>
    <w:p w14:paraId="4068CE06" w14:textId="783FEE38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c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Меры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по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охране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элемента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НКН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необходимо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реализовать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до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номинации в один из Списков Конвенции</w:t>
      </w:r>
      <w:r w:rsidRPr="00455D0F">
        <w:rPr>
          <w:lang w:val="ru-RU"/>
        </w:rPr>
        <w:t>.</w:t>
      </w:r>
    </w:p>
    <w:p w14:paraId="0FB49559" w14:textId="1D16C1CE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d</w:t>
      </w:r>
      <w:r w:rsidR="00D5058C" w:rsidRPr="00455D0F">
        <w:rPr>
          <w:lang w:val="ru-RU"/>
        </w:rPr>
        <w:t>)</w:t>
      </w:r>
      <w:r w:rsidR="00D5058C" w:rsidRPr="00455D0F">
        <w:rPr>
          <w:lang w:val="ru-RU"/>
        </w:rPr>
        <w:tab/>
      </w:r>
      <w:r w:rsidR="00455D0F">
        <w:rPr>
          <w:lang w:val="ru-RU"/>
        </w:rPr>
        <w:t>Элемент НКН должен быть внесён в перечень до номинации в один из Списков Конвенции</w:t>
      </w:r>
      <w:r w:rsidRPr="00455D0F">
        <w:rPr>
          <w:lang w:val="ru-RU"/>
        </w:rPr>
        <w:t>.</w:t>
      </w:r>
    </w:p>
    <w:p w14:paraId="368429A0" w14:textId="52DA055B" w:rsidR="00394841" w:rsidRPr="00B66AAB" w:rsidRDefault="00455D0F" w:rsidP="00394841">
      <w:pPr>
        <w:pStyle w:val="Heading3"/>
        <w:rPr>
          <w:lang w:val="ru-RU"/>
        </w:rPr>
      </w:pPr>
      <w:bookmarkStart w:id="15" w:name="_Toc238982304"/>
      <w:r>
        <w:rPr>
          <w:lang w:val="ru-RU"/>
        </w:rPr>
        <w:t>вопрос</w:t>
      </w:r>
      <w:r w:rsidR="00394841" w:rsidRPr="00B66AAB">
        <w:rPr>
          <w:lang w:val="ru-RU"/>
        </w:rPr>
        <w:t xml:space="preserve"> 13</w:t>
      </w:r>
      <w:bookmarkEnd w:id="15"/>
    </w:p>
    <w:p w14:paraId="073DBD17" w14:textId="3EBB80A9" w:rsidR="00394841" w:rsidRPr="00B66AAB" w:rsidRDefault="00455D0F" w:rsidP="009909DD">
      <w:pPr>
        <w:pStyle w:val="Texte1"/>
        <w:rPr>
          <w:lang w:val="ru-RU"/>
        </w:rPr>
      </w:pPr>
      <w:r>
        <w:rPr>
          <w:lang w:val="ru-RU"/>
        </w:rPr>
        <w:t>Министерство</w:t>
      </w:r>
      <w:r w:rsidRPr="00B66AAB">
        <w:rPr>
          <w:lang w:val="ru-RU"/>
        </w:rPr>
        <w:t xml:space="preserve"> </w:t>
      </w:r>
      <w:r>
        <w:rPr>
          <w:lang w:val="ru-RU"/>
        </w:rPr>
        <w:t>культуры</w:t>
      </w:r>
      <w:r w:rsidRPr="00B66AAB">
        <w:rPr>
          <w:lang w:val="ru-RU"/>
        </w:rPr>
        <w:t xml:space="preserve"> </w:t>
      </w:r>
      <w:r>
        <w:rPr>
          <w:lang w:val="ru-RU"/>
        </w:rPr>
        <w:t>страны</w:t>
      </w:r>
      <w:r w:rsidRPr="00B66AAB">
        <w:rPr>
          <w:lang w:val="ru-RU"/>
        </w:rPr>
        <w:t xml:space="preserve"> </w:t>
      </w:r>
      <w:r w:rsidR="00394841" w:rsidRPr="00141792">
        <w:rPr>
          <w:lang w:val="en-GB"/>
        </w:rPr>
        <w:t>E</w:t>
      </w:r>
      <w:r w:rsidR="00394841" w:rsidRPr="00B66AAB">
        <w:rPr>
          <w:lang w:val="ru-RU"/>
        </w:rPr>
        <w:t xml:space="preserve"> </w:t>
      </w:r>
      <w:r>
        <w:rPr>
          <w:lang w:val="ru-RU"/>
        </w:rPr>
        <w:t>хочет</w:t>
      </w:r>
      <w:r w:rsidRPr="00B66AAB">
        <w:rPr>
          <w:lang w:val="ru-RU"/>
        </w:rPr>
        <w:t xml:space="preserve"> </w:t>
      </w:r>
      <w:r>
        <w:rPr>
          <w:lang w:val="ru-RU"/>
        </w:rPr>
        <w:t>включить</w:t>
      </w:r>
      <w:r w:rsidRPr="00B66AAB">
        <w:rPr>
          <w:lang w:val="ru-RU"/>
        </w:rPr>
        <w:t xml:space="preserve"> </w:t>
      </w:r>
      <w:r>
        <w:rPr>
          <w:lang w:val="ru-RU"/>
        </w:rPr>
        <w:t>в</w:t>
      </w:r>
      <w:r w:rsidRPr="00B66AAB">
        <w:rPr>
          <w:lang w:val="ru-RU"/>
        </w:rPr>
        <w:t xml:space="preserve"> </w:t>
      </w:r>
      <w:r>
        <w:rPr>
          <w:lang w:val="ru-RU"/>
        </w:rPr>
        <w:t>свой</w:t>
      </w:r>
      <w:r w:rsidRPr="00B66AAB">
        <w:rPr>
          <w:lang w:val="ru-RU"/>
        </w:rPr>
        <w:t xml:space="preserve"> </w:t>
      </w:r>
      <w:r>
        <w:rPr>
          <w:lang w:val="ru-RU"/>
        </w:rPr>
        <w:t>национальный</w:t>
      </w:r>
      <w:r w:rsidRPr="00B66AAB">
        <w:rPr>
          <w:lang w:val="ru-RU"/>
        </w:rPr>
        <w:t xml:space="preserve"> </w:t>
      </w:r>
      <w:r>
        <w:rPr>
          <w:lang w:val="ru-RU"/>
        </w:rPr>
        <w:t>перечень</w:t>
      </w:r>
      <w:r w:rsidRPr="00B66AAB">
        <w:rPr>
          <w:lang w:val="ru-RU"/>
        </w:rPr>
        <w:t xml:space="preserve"> </w:t>
      </w:r>
      <w:r>
        <w:rPr>
          <w:lang w:val="ru-RU"/>
        </w:rPr>
        <w:t>ряд</w:t>
      </w:r>
      <w:r w:rsidRPr="00B66AAB">
        <w:rPr>
          <w:lang w:val="ru-RU"/>
        </w:rPr>
        <w:t xml:space="preserve"> </w:t>
      </w:r>
      <w:r>
        <w:rPr>
          <w:lang w:val="ru-RU"/>
        </w:rPr>
        <w:t>элементов</w:t>
      </w:r>
      <w:r w:rsidRPr="00B66AAB">
        <w:rPr>
          <w:lang w:val="ru-RU"/>
        </w:rPr>
        <w:t xml:space="preserve"> </w:t>
      </w:r>
      <w:r>
        <w:rPr>
          <w:lang w:val="ru-RU"/>
        </w:rPr>
        <w:t>НКН</w:t>
      </w:r>
      <w:r w:rsidRPr="00B66AAB">
        <w:rPr>
          <w:lang w:val="ru-RU"/>
        </w:rPr>
        <w:t xml:space="preserve">, </w:t>
      </w:r>
      <w:r>
        <w:rPr>
          <w:lang w:val="ru-RU"/>
        </w:rPr>
        <w:t>внесённых</w:t>
      </w:r>
      <w:r w:rsidRPr="00B66AAB">
        <w:rPr>
          <w:lang w:val="ru-RU"/>
        </w:rPr>
        <w:t xml:space="preserve"> </w:t>
      </w:r>
      <w:r>
        <w:rPr>
          <w:lang w:val="ru-RU"/>
        </w:rPr>
        <w:t>в</w:t>
      </w:r>
      <w:r w:rsidRPr="00B66AAB">
        <w:rPr>
          <w:lang w:val="ru-RU"/>
        </w:rPr>
        <w:t xml:space="preserve"> </w:t>
      </w:r>
      <w:r>
        <w:rPr>
          <w:lang w:val="ru-RU"/>
        </w:rPr>
        <w:t>местные</w:t>
      </w:r>
      <w:r w:rsidRPr="00B66AAB">
        <w:rPr>
          <w:lang w:val="ru-RU"/>
        </w:rPr>
        <w:t xml:space="preserve"> </w:t>
      </w:r>
      <w:r>
        <w:rPr>
          <w:lang w:val="ru-RU"/>
        </w:rPr>
        <w:t>перечни</w:t>
      </w:r>
      <w:r w:rsidRPr="00B66AAB">
        <w:rPr>
          <w:lang w:val="ru-RU"/>
        </w:rPr>
        <w:t xml:space="preserve"> </w:t>
      </w:r>
      <w:r>
        <w:rPr>
          <w:lang w:val="ru-RU"/>
        </w:rPr>
        <w:t>НКН</w:t>
      </w:r>
      <w:r w:rsidRPr="00B66AAB">
        <w:rPr>
          <w:lang w:val="ru-RU"/>
        </w:rPr>
        <w:t xml:space="preserve">. </w:t>
      </w:r>
      <w:r>
        <w:rPr>
          <w:lang w:val="ru-RU"/>
        </w:rPr>
        <w:t>Министерству</w:t>
      </w:r>
      <w:r w:rsidRPr="00B66AAB">
        <w:rPr>
          <w:lang w:val="ru-RU"/>
        </w:rPr>
        <w:t xml:space="preserve"> </w:t>
      </w:r>
      <w:r>
        <w:rPr>
          <w:lang w:val="ru-RU"/>
        </w:rPr>
        <w:t>надо</w:t>
      </w:r>
      <w:r w:rsidRPr="00B66AAB">
        <w:rPr>
          <w:lang w:val="ru-RU"/>
        </w:rPr>
        <w:t xml:space="preserve"> </w:t>
      </w:r>
      <w:r>
        <w:rPr>
          <w:lang w:val="ru-RU"/>
        </w:rPr>
        <w:t>установить</w:t>
      </w:r>
      <w:r w:rsidRPr="00B66AAB">
        <w:rPr>
          <w:lang w:val="ru-RU"/>
        </w:rPr>
        <w:t xml:space="preserve"> </w:t>
      </w:r>
      <w:r>
        <w:rPr>
          <w:lang w:val="ru-RU"/>
        </w:rPr>
        <w:t>наиболее</w:t>
      </w:r>
      <w:r w:rsidRPr="00B66AAB">
        <w:rPr>
          <w:lang w:val="ru-RU"/>
        </w:rPr>
        <w:t xml:space="preserve"> </w:t>
      </w:r>
      <w:r>
        <w:rPr>
          <w:lang w:val="ru-RU"/>
        </w:rPr>
        <w:t>подходящие</w:t>
      </w:r>
      <w:r w:rsidRPr="00B66AAB">
        <w:rPr>
          <w:lang w:val="ru-RU"/>
        </w:rPr>
        <w:t xml:space="preserve"> </w:t>
      </w:r>
      <w:r>
        <w:rPr>
          <w:lang w:val="ru-RU"/>
        </w:rPr>
        <w:t>критерии</w:t>
      </w:r>
      <w:r w:rsidRPr="00B66AAB">
        <w:rPr>
          <w:lang w:val="ru-RU"/>
        </w:rPr>
        <w:t xml:space="preserve"> </w:t>
      </w:r>
      <w:r>
        <w:rPr>
          <w:lang w:val="ru-RU"/>
        </w:rPr>
        <w:t>отбора</w:t>
      </w:r>
      <w:r w:rsidRPr="00B66AAB">
        <w:rPr>
          <w:lang w:val="ru-RU"/>
        </w:rPr>
        <w:t xml:space="preserve"> </w:t>
      </w:r>
      <w:r>
        <w:rPr>
          <w:lang w:val="ru-RU"/>
        </w:rPr>
        <w:t>элементов</w:t>
      </w:r>
      <w:r w:rsidRPr="00B66AAB">
        <w:rPr>
          <w:lang w:val="ru-RU"/>
        </w:rPr>
        <w:t xml:space="preserve"> </w:t>
      </w:r>
      <w:r>
        <w:rPr>
          <w:lang w:val="ru-RU"/>
        </w:rPr>
        <w:t>НКН</w:t>
      </w:r>
      <w:r w:rsidRPr="00B66AAB">
        <w:rPr>
          <w:lang w:val="ru-RU"/>
        </w:rPr>
        <w:t xml:space="preserve"> </w:t>
      </w:r>
      <w:r>
        <w:rPr>
          <w:lang w:val="ru-RU"/>
        </w:rPr>
        <w:t>для</w:t>
      </w:r>
      <w:r w:rsidRPr="00B66AAB">
        <w:rPr>
          <w:lang w:val="ru-RU"/>
        </w:rPr>
        <w:t xml:space="preserve"> </w:t>
      </w:r>
      <w:r>
        <w:rPr>
          <w:lang w:val="ru-RU"/>
        </w:rPr>
        <w:t>включения</w:t>
      </w:r>
      <w:r w:rsidRPr="00B66AAB">
        <w:rPr>
          <w:lang w:val="ru-RU"/>
        </w:rPr>
        <w:t xml:space="preserve"> </w:t>
      </w:r>
      <w:r>
        <w:rPr>
          <w:lang w:val="ru-RU"/>
        </w:rPr>
        <w:t>в</w:t>
      </w:r>
      <w:r w:rsidRPr="00B66AAB">
        <w:rPr>
          <w:lang w:val="ru-RU"/>
        </w:rPr>
        <w:t xml:space="preserve"> </w:t>
      </w:r>
      <w:r>
        <w:rPr>
          <w:lang w:val="ru-RU"/>
        </w:rPr>
        <w:t>национальный</w:t>
      </w:r>
      <w:r w:rsidRPr="00B66AAB">
        <w:rPr>
          <w:lang w:val="ru-RU"/>
        </w:rPr>
        <w:t xml:space="preserve"> </w:t>
      </w:r>
      <w:r>
        <w:rPr>
          <w:lang w:val="ru-RU"/>
        </w:rPr>
        <w:t>перечень</w:t>
      </w:r>
      <w:r w:rsidRPr="00B66AAB">
        <w:rPr>
          <w:lang w:val="ru-RU"/>
        </w:rPr>
        <w:t xml:space="preserve">. </w:t>
      </w:r>
      <w:r>
        <w:rPr>
          <w:lang w:val="ru-RU"/>
        </w:rPr>
        <w:t>Какие</w:t>
      </w:r>
      <w:r w:rsidRPr="00B66AAB">
        <w:rPr>
          <w:lang w:val="ru-RU"/>
        </w:rPr>
        <w:t xml:space="preserve"> </w:t>
      </w:r>
      <w:r>
        <w:rPr>
          <w:lang w:val="ru-RU"/>
        </w:rPr>
        <w:t>из</w:t>
      </w:r>
      <w:r w:rsidRPr="00B66AAB">
        <w:rPr>
          <w:lang w:val="ru-RU"/>
        </w:rPr>
        <w:t xml:space="preserve"> </w:t>
      </w:r>
      <w:r>
        <w:rPr>
          <w:lang w:val="ru-RU"/>
        </w:rPr>
        <w:t>нижеперечисленных</w:t>
      </w:r>
      <w:r w:rsidRPr="00B66AAB">
        <w:rPr>
          <w:lang w:val="ru-RU"/>
        </w:rPr>
        <w:t xml:space="preserve"> </w:t>
      </w:r>
      <w:r>
        <w:rPr>
          <w:lang w:val="ru-RU"/>
        </w:rPr>
        <w:t>критериев</w:t>
      </w:r>
      <w:r w:rsidRPr="00B66AAB">
        <w:rPr>
          <w:lang w:val="ru-RU"/>
        </w:rPr>
        <w:t xml:space="preserve"> </w:t>
      </w:r>
      <w:r>
        <w:rPr>
          <w:lang w:val="ru-RU"/>
        </w:rPr>
        <w:t>не</w:t>
      </w:r>
      <w:r w:rsidRPr="00B66AAB">
        <w:rPr>
          <w:lang w:val="ru-RU"/>
        </w:rPr>
        <w:t xml:space="preserve"> </w:t>
      </w:r>
      <w:r>
        <w:rPr>
          <w:lang w:val="ru-RU"/>
        </w:rPr>
        <w:t>соответствуют</w:t>
      </w:r>
      <w:r w:rsidRPr="00B66AAB">
        <w:rPr>
          <w:lang w:val="ru-RU"/>
        </w:rPr>
        <w:t xml:space="preserve"> </w:t>
      </w:r>
      <w:r>
        <w:rPr>
          <w:lang w:val="ru-RU"/>
        </w:rPr>
        <w:t>духу</w:t>
      </w:r>
      <w:r w:rsidRPr="00B66AAB">
        <w:rPr>
          <w:lang w:val="ru-RU"/>
        </w:rPr>
        <w:t xml:space="preserve"> </w:t>
      </w:r>
      <w:r>
        <w:rPr>
          <w:lang w:val="ru-RU"/>
        </w:rPr>
        <w:t>Конвенции</w:t>
      </w:r>
      <w:r w:rsidR="00394841" w:rsidRPr="00B66AAB">
        <w:rPr>
          <w:lang w:val="ru-RU"/>
        </w:rPr>
        <w:t>?</w:t>
      </w:r>
    </w:p>
    <w:p w14:paraId="668BC64A" w14:textId="591F1533" w:rsidR="00394841" w:rsidRPr="00455D0F" w:rsidRDefault="00394841" w:rsidP="004936EF">
      <w:pPr>
        <w:pStyle w:val="numrationa"/>
        <w:rPr>
          <w:lang w:val="ru-RU"/>
        </w:rPr>
      </w:pPr>
      <w:r w:rsidRPr="00455D0F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455D0F">
        <w:rPr>
          <w:lang w:val="ru-RU"/>
        </w:rPr>
        <w:t>)</w:t>
      </w:r>
      <w:r w:rsidR="004A590C" w:rsidRPr="00455D0F">
        <w:rPr>
          <w:lang w:val="ru-RU"/>
        </w:rPr>
        <w:tab/>
      </w:r>
      <w:r w:rsidR="00455D0F">
        <w:rPr>
          <w:lang w:val="ru-RU"/>
        </w:rPr>
        <w:t>В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национальном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перечне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должны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быть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элементы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НКН</w:t>
      </w:r>
      <w:r w:rsidR="00455D0F" w:rsidRPr="00455D0F">
        <w:rPr>
          <w:lang w:val="ru-RU"/>
        </w:rPr>
        <w:t xml:space="preserve">, </w:t>
      </w:r>
      <w:r w:rsidR="00455D0F">
        <w:rPr>
          <w:lang w:val="ru-RU"/>
        </w:rPr>
        <w:t>наиболее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широко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известные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и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практикуемые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в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стране</w:t>
      </w:r>
      <w:r w:rsidR="00455D0F" w:rsidRPr="00455D0F">
        <w:rPr>
          <w:lang w:val="ru-RU"/>
        </w:rPr>
        <w:t xml:space="preserve">, </w:t>
      </w:r>
      <w:r w:rsidR="00455D0F">
        <w:rPr>
          <w:lang w:val="ru-RU"/>
        </w:rPr>
        <w:t>поскольку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ними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ассоциирует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себя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больше</w:t>
      </w:r>
      <w:r w:rsidR="00455D0F" w:rsidRPr="00455D0F">
        <w:rPr>
          <w:lang w:val="ru-RU"/>
        </w:rPr>
        <w:t xml:space="preserve"> </w:t>
      </w:r>
      <w:r w:rsidR="00455D0F">
        <w:rPr>
          <w:lang w:val="ru-RU"/>
        </w:rPr>
        <w:t>людей</w:t>
      </w:r>
      <w:r w:rsidR="00455D0F" w:rsidRPr="00455D0F">
        <w:rPr>
          <w:lang w:val="ru-RU"/>
        </w:rPr>
        <w:t>.</w:t>
      </w:r>
    </w:p>
    <w:p w14:paraId="1B42E1CC" w14:textId="410782EB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455D0F">
        <w:rPr>
          <w:lang w:val="ru-RU"/>
        </w:rPr>
        <w:t>В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национальном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перечне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должны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быть</w:t>
      </w:r>
      <w:r w:rsidR="00455D0F" w:rsidRPr="00295954">
        <w:rPr>
          <w:lang w:val="ru-RU"/>
        </w:rPr>
        <w:t xml:space="preserve"> </w:t>
      </w:r>
      <w:r w:rsidR="00455D0F">
        <w:rPr>
          <w:lang w:val="ru-RU"/>
        </w:rPr>
        <w:t>только</w:t>
      </w:r>
      <w:r w:rsidR="00455D0F" w:rsidRPr="00295954">
        <w:rPr>
          <w:lang w:val="ru-RU"/>
        </w:rPr>
        <w:t xml:space="preserve"> </w:t>
      </w:r>
      <w:r w:rsidR="00295954">
        <w:rPr>
          <w:lang w:val="ru-RU"/>
        </w:rPr>
        <w:t>выдающиеся и прекрасные элементы НКН, поскольку это способствует национальной гордости</w:t>
      </w:r>
      <w:r w:rsidRPr="00295954">
        <w:rPr>
          <w:lang w:val="ru-RU"/>
        </w:rPr>
        <w:t>.</w:t>
      </w:r>
    </w:p>
    <w:p w14:paraId="6FDD0B93" w14:textId="25C85C45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c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В национальный перечень следует отбирать элементы НКН от каждой провинции, чтобы он представлял всю страну</w:t>
      </w:r>
      <w:r w:rsidRPr="00295954">
        <w:rPr>
          <w:lang w:val="ru-RU"/>
        </w:rPr>
        <w:t>.</w:t>
      </w:r>
    </w:p>
    <w:p w14:paraId="0E11F6A6" w14:textId="77820583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d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В национальный перечень следует отбирать элементы НКН, не встречающиеся в других странах, чтобы продемонстрировать уникальность нации</w:t>
      </w:r>
      <w:r w:rsidRPr="00295954">
        <w:rPr>
          <w:lang w:val="ru-RU"/>
        </w:rPr>
        <w:t>.</w:t>
      </w:r>
    </w:p>
    <w:p w14:paraId="622FF5AD" w14:textId="0E94C7D5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e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В национальный перечень следует отбирать элементы НКН, наиболее нуждающиеся в охране</w:t>
      </w:r>
      <w:r w:rsidRPr="00295954">
        <w:rPr>
          <w:lang w:val="ru-RU"/>
        </w:rPr>
        <w:t>.</w:t>
      </w:r>
    </w:p>
    <w:p w14:paraId="5EAADAD0" w14:textId="5D3A3DB6" w:rsidR="00394841" w:rsidRPr="00B66AAB" w:rsidRDefault="00295954" w:rsidP="004936EF">
      <w:pPr>
        <w:pStyle w:val="Heading4"/>
        <w:rPr>
          <w:lang w:val="ru-RU"/>
        </w:rPr>
      </w:pPr>
      <w:r>
        <w:rPr>
          <w:lang w:val="ru-RU"/>
        </w:rPr>
        <w:lastRenderedPageBreak/>
        <w:t>охрана</w:t>
      </w:r>
    </w:p>
    <w:p w14:paraId="5B9940B1" w14:textId="07197D44" w:rsidR="00394841" w:rsidRPr="00B66AAB" w:rsidRDefault="00295954" w:rsidP="00394841">
      <w:pPr>
        <w:pStyle w:val="Heading3"/>
        <w:rPr>
          <w:lang w:val="ru-RU"/>
        </w:rPr>
      </w:pPr>
      <w:bookmarkStart w:id="16" w:name="_Toc238982305"/>
      <w:r>
        <w:rPr>
          <w:lang w:val="ru-RU"/>
        </w:rPr>
        <w:t>вопрос</w:t>
      </w:r>
      <w:r w:rsidR="00394841" w:rsidRPr="00B66AAB">
        <w:rPr>
          <w:lang w:val="ru-RU"/>
        </w:rPr>
        <w:t xml:space="preserve"> 14</w:t>
      </w:r>
      <w:bookmarkEnd w:id="16"/>
    </w:p>
    <w:p w14:paraId="2153AC0E" w14:textId="13A3F143" w:rsidR="00394841" w:rsidRPr="00295954" w:rsidRDefault="00295954" w:rsidP="009909DD">
      <w:pPr>
        <w:pStyle w:val="Texte1"/>
        <w:rPr>
          <w:lang w:val="ru-RU"/>
        </w:rPr>
      </w:pPr>
      <w:r>
        <w:rPr>
          <w:lang w:val="ru-RU"/>
        </w:rPr>
        <w:t>Будет</w:t>
      </w:r>
      <w:r w:rsidRPr="00295954">
        <w:rPr>
          <w:lang w:val="ru-RU"/>
        </w:rPr>
        <w:t xml:space="preserve"> </w:t>
      </w:r>
      <w:r>
        <w:rPr>
          <w:lang w:val="ru-RU"/>
        </w:rPr>
        <w:t>ли</w:t>
      </w:r>
      <w:r w:rsidRPr="00295954">
        <w:rPr>
          <w:lang w:val="ru-RU"/>
        </w:rPr>
        <w:t xml:space="preserve"> </w:t>
      </w:r>
      <w:r>
        <w:rPr>
          <w:lang w:val="ru-RU"/>
        </w:rPr>
        <w:t>соответствовать</w:t>
      </w:r>
      <w:r w:rsidRPr="00295954">
        <w:rPr>
          <w:lang w:val="ru-RU"/>
        </w:rPr>
        <w:t xml:space="preserve"> </w:t>
      </w:r>
      <w:r>
        <w:rPr>
          <w:lang w:val="ru-RU"/>
        </w:rPr>
        <w:t>духу</w:t>
      </w:r>
      <w:r w:rsidRPr="00295954">
        <w:rPr>
          <w:lang w:val="ru-RU"/>
        </w:rPr>
        <w:t xml:space="preserve"> </w:t>
      </w:r>
      <w:r>
        <w:rPr>
          <w:lang w:val="ru-RU"/>
        </w:rPr>
        <w:t>Конвенции</w:t>
      </w:r>
      <w:r w:rsidRPr="00295954">
        <w:rPr>
          <w:lang w:val="ru-RU"/>
        </w:rPr>
        <w:t xml:space="preserve"> </w:t>
      </w:r>
      <w:r>
        <w:rPr>
          <w:lang w:val="ru-RU"/>
        </w:rPr>
        <w:t>план</w:t>
      </w:r>
      <w:r w:rsidRPr="00295954">
        <w:rPr>
          <w:lang w:val="ru-RU"/>
        </w:rPr>
        <w:t xml:space="preserve"> </w:t>
      </w:r>
      <w:r>
        <w:rPr>
          <w:lang w:val="ru-RU"/>
        </w:rPr>
        <w:t>по</w:t>
      </w:r>
      <w:r w:rsidRPr="00295954">
        <w:rPr>
          <w:lang w:val="ru-RU"/>
        </w:rPr>
        <w:t xml:space="preserve"> </w:t>
      </w:r>
      <w:r>
        <w:rPr>
          <w:lang w:val="ru-RU"/>
        </w:rPr>
        <w:t>охране</w:t>
      </w:r>
      <w:r w:rsidR="001D67A5">
        <w:rPr>
          <w:lang w:val="ru-RU"/>
        </w:rPr>
        <w:t>, п</w:t>
      </w:r>
      <w:r>
        <w:rPr>
          <w:lang w:val="ru-RU"/>
        </w:rPr>
        <w:t>редлагающий сценическую постановку находящегося под угрозой танца сообщества как части профессионального репертуара Государственного национального театра</w:t>
      </w:r>
      <w:r w:rsidR="00394841" w:rsidRPr="00295954">
        <w:rPr>
          <w:lang w:val="ru-RU"/>
        </w:rPr>
        <w:t>?</w:t>
      </w:r>
    </w:p>
    <w:p w14:paraId="21FC6230" w14:textId="1D0274B9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Нет, Конвенция требует, чтобы элементы сохранялись только в своём оригинальном контексте</w:t>
      </w:r>
      <w:r w:rsidRPr="00295954">
        <w:rPr>
          <w:lang w:val="ru-RU"/>
        </w:rPr>
        <w:t>.</w:t>
      </w:r>
    </w:p>
    <w:p w14:paraId="6A4FA1C1" w14:textId="3A73CA86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Да, потому что сохранение элемента может включать его адаптацию к изменчивым условиям</w:t>
      </w:r>
      <w:r w:rsidRPr="00295954">
        <w:rPr>
          <w:lang w:val="ru-RU"/>
        </w:rPr>
        <w:t>.</w:t>
      </w:r>
    </w:p>
    <w:p w14:paraId="0BFD4C8C" w14:textId="5396832D" w:rsidR="00394841" w:rsidRPr="00295954" w:rsidRDefault="00394841" w:rsidP="004936EF">
      <w:pPr>
        <w:pStyle w:val="numrationa"/>
        <w:rPr>
          <w:lang w:val="ru-RU"/>
        </w:rPr>
      </w:pPr>
      <w:r w:rsidRPr="00295954">
        <w:rPr>
          <w:lang w:val="ru-RU"/>
        </w:rPr>
        <w:t>(</w:t>
      </w:r>
      <w:r w:rsidRPr="004936EF">
        <w:rPr>
          <w:lang w:val="en-US"/>
        </w:rPr>
        <w:t>c</w:t>
      </w:r>
      <w:r w:rsidR="004A590C" w:rsidRPr="00295954">
        <w:rPr>
          <w:lang w:val="ru-RU"/>
        </w:rPr>
        <w:t>)</w:t>
      </w:r>
      <w:r w:rsidR="004A590C" w:rsidRPr="00295954">
        <w:rPr>
          <w:lang w:val="ru-RU"/>
        </w:rPr>
        <w:tab/>
      </w:r>
      <w:r w:rsidR="00295954">
        <w:rPr>
          <w:lang w:val="ru-RU"/>
        </w:rPr>
        <w:t>Нет, но приемлемыми могут быть как план по охране, направленный на возрождение танца, так и сценические представления</w:t>
      </w:r>
      <w:r w:rsidRPr="00295954">
        <w:rPr>
          <w:lang w:val="ru-RU"/>
        </w:rPr>
        <w:t>.</w:t>
      </w:r>
    </w:p>
    <w:p w14:paraId="33B24452" w14:textId="17CA30B1" w:rsidR="00394841" w:rsidRPr="00B66AAB" w:rsidRDefault="00295954" w:rsidP="00394841">
      <w:pPr>
        <w:pStyle w:val="Heading3"/>
        <w:rPr>
          <w:lang w:val="ru-RU"/>
        </w:rPr>
      </w:pPr>
      <w:bookmarkStart w:id="17" w:name="_Toc238982306"/>
      <w:r>
        <w:rPr>
          <w:lang w:val="ru-RU"/>
        </w:rPr>
        <w:t>вопрос</w:t>
      </w:r>
      <w:r w:rsidR="00394841" w:rsidRPr="00B66AAB">
        <w:rPr>
          <w:lang w:val="ru-RU"/>
        </w:rPr>
        <w:t xml:space="preserve"> 15</w:t>
      </w:r>
      <w:bookmarkEnd w:id="17"/>
    </w:p>
    <w:p w14:paraId="58F3D322" w14:textId="78CB7601" w:rsidR="00394841" w:rsidRPr="001F35F3" w:rsidRDefault="00295954" w:rsidP="009909DD">
      <w:pPr>
        <w:pStyle w:val="Texte1"/>
        <w:rPr>
          <w:lang w:val="ru-RU"/>
        </w:rPr>
      </w:pPr>
      <w:r>
        <w:rPr>
          <w:lang w:val="ru-RU"/>
        </w:rPr>
        <w:t>Танец</w:t>
      </w:r>
      <w:r w:rsidRPr="001F35F3">
        <w:rPr>
          <w:lang w:val="ru-RU"/>
        </w:rPr>
        <w:t xml:space="preserve">, </w:t>
      </w:r>
      <w:r>
        <w:rPr>
          <w:lang w:val="ru-RU"/>
        </w:rPr>
        <w:t>который</w:t>
      </w:r>
      <w:r w:rsidRPr="001F35F3">
        <w:rPr>
          <w:lang w:val="ru-RU"/>
        </w:rPr>
        <w:t xml:space="preserve"> </w:t>
      </w:r>
      <w:r>
        <w:rPr>
          <w:lang w:val="ru-RU"/>
        </w:rPr>
        <w:t>когда</w:t>
      </w:r>
      <w:r w:rsidRPr="001F35F3">
        <w:rPr>
          <w:lang w:val="ru-RU"/>
        </w:rPr>
        <w:t>-</w:t>
      </w:r>
      <w:r>
        <w:rPr>
          <w:lang w:val="ru-RU"/>
        </w:rPr>
        <w:t>то</w:t>
      </w:r>
      <w:r w:rsidRPr="001F35F3">
        <w:rPr>
          <w:lang w:val="ru-RU"/>
        </w:rPr>
        <w:t xml:space="preserve"> </w:t>
      </w:r>
      <w:r>
        <w:rPr>
          <w:lang w:val="ru-RU"/>
        </w:rPr>
        <w:t>был</w:t>
      </w:r>
      <w:r w:rsidRPr="001F35F3">
        <w:rPr>
          <w:lang w:val="ru-RU"/>
        </w:rPr>
        <w:t xml:space="preserve"> </w:t>
      </w:r>
      <w:r>
        <w:rPr>
          <w:lang w:val="ru-RU"/>
        </w:rPr>
        <w:t>широко</w:t>
      </w:r>
      <w:r w:rsidRPr="001F35F3">
        <w:rPr>
          <w:lang w:val="ru-RU"/>
        </w:rPr>
        <w:t xml:space="preserve"> </w:t>
      </w:r>
      <w:r>
        <w:rPr>
          <w:lang w:val="ru-RU"/>
        </w:rPr>
        <w:t>распространён</w:t>
      </w:r>
      <w:r w:rsidRPr="001F35F3">
        <w:rPr>
          <w:lang w:val="ru-RU"/>
        </w:rPr>
        <w:t xml:space="preserve"> </w:t>
      </w:r>
      <w:r>
        <w:rPr>
          <w:lang w:val="ru-RU"/>
        </w:rPr>
        <w:t>среди</w:t>
      </w:r>
      <w:r w:rsidRPr="001F35F3">
        <w:rPr>
          <w:lang w:val="ru-RU"/>
        </w:rPr>
        <w:t xml:space="preserve"> </w:t>
      </w:r>
      <w:r>
        <w:rPr>
          <w:lang w:val="ru-RU"/>
        </w:rPr>
        <w:t>сельского</w:t>
      </w:r>
      <w:r w:rsidRPr="001F35F3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1F35F3">
        <w:rPr>
          <w:lang w:val="ru-RU"/>
        </w:rPr>
        <w:t xml:space="preserve"> </w:t>
      </w:r>
      <w:r>
        <w:rPr>
          <w:lang w:val="ru-RU"/>
        </w:rPr>
        <w:t>и</w:t>
      </w:r>
      <w:r w:rsidRPr="001F35F3">
        <w:rPr>
          <w:lang w:val="ru-RU"/>
        </w:rPr>
        <w:t xml:space="preserve"> </w:t>
      </w:r>
      <w:r>
        <w:rPr>
          <w:lang w:val="ru-RU"/>
        </w:rPr>
        <w:t>хорошо</w:t>
      </w:r>
      <w:r w:rsidRPr="001F35F3">
        <w:rPr>
          <w:lang w:val="ru-RU"/>
        </w:rPr>
        <w:t xml:space="preserve"> </w:t>
      </w:r>
      <w:r>
        <w:rPr>
          <w:lang w:val="ru-RU"/>
        </w:rPr>
        <w:t>документир</w:t>
      </w:r>
      <w:r w:rsidR="001F35F3">
        <w:rPr>
          <w:lang w:val="ru-RU"/>
        </w:rPr>
        <w:t>ован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в</w:t>
      </w:r>
      <w:r w:rsidR="001F35F3" w:rsidRPr="001F35F3">
        <w:rPr>
          <w:lang w:val="ru-RU"/>
        </w:rPr>
        <w:t xml:space="preserve"> 1970-</w:t>
      </w:r>
      <w:r w:rsidR="001F35F3">
        <w:rPr>
          <w:lang w:val="ru-RU"/>
        </w:rPr>
        <w:t>е</w:t>
      </w:r>
      <w:r w:rsidR="001F35F3" w:rsidRPr="001F35F3">
        <w:rPr>
          <w:lang w:val="en-US"/>
        </w:rPr>
        <w:t> </w:t>
      </w:r>
      <w:r w:rsidR="001F35F3">
        <w:rPr>
          <w:lang w:val="ru-RU"/>
        </w:rPr>
        <w:t>гг</w:t>
      </w:r>
      <w:r w:rsidR="001F35F3" w:rsidRPr="001F35F3">
        <w:rPr>
          <w:lang w:val="ru-RU"/>
        </w:rPr>
        <w:t>.,</w:t>
      </w:r>
      <w:r w:rsidR="001F35F3">
        <w:rPr>
          <w:lang w:val="ru-RU"/>
        </w:rPr>
        <w:t xml:space="preserve"> не исполнялся с 1980-х гг. Какие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из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нижеперечисленных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мер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можно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рассматривать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как</w:t>
      </w:r>
      <w:r w:rsidR="001F35F3" w:rsidRPr="001F35F3">
        <w:rPr>
          <w:lang w:val="ru-RU"/>
        </w:rPr>
        <w:t xml:space="preserve"> «</w:t>
      </w:r>
      <w:r w:rsidR="001F35F3">
        <w:rPr>
          <w:lang w:val="ru-RU"/>
        </w:rPr>
        <w:t>возрождение</w:t>
      </w:r>
      <w:r w:rsidR="001F35F3" w:rsidRPr="001F35F3">
        <w:rPr>
          <w:lang w:val="ru-RU"/>
        </w:rPr>
        <w:t xml:space="preserve">» </w:t>
      </w:r>
      <w:r w:rsidR="001F35F3">
        <w:rPr>
          <w:lang w:val="ru-RU"/>
        </w:rPr>
        <w:t>практики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этого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танца</w:t>
      </w:r>
      <w:r w:rsidR="00394841" w:rsidRPr="001F35F3">
        <w:rPr>
          <w:lang w:val="ru-RU"/>
        </w:rPr>
        <w:t>?</w:t>
      </w:r>
    </w:p>
    <w:p w14:paraId="1CF794EC" w14:textId="2F31F464" w:rsidR="00394841" w:rsidRPr="001F35F3" w:rsidRDefault="00394841" w:rsidP="004936EF">
      <w:pPr>
        <w:pStyle w:val="numrationa"/>
        <w:rPr>
          <w:lang w:val="ru-RU"/>
        </w:rPr>
      </w:pPr>
      <w:r w:rsidRPr="001F35F3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1F35F3">
        <w:rPr>
          <w:lang w:val="ru-RU"/>
        </w:rPr>
        <w:t>)</w:t>
      </w:r>
      <w:r w:rsidR="004A590C" w:rsidRPr="001F35F3">
        <w:rPr>
          <w:lang w:val="ru-RU"/>
        </w:rPr>
        <w:tab/>
      </w:r>
      <w:r w:rsidR="001F35F3">
        <w:rPr>
          <w:lang w:val="ru-RU"/>
        </w:rPr>
        <w:t>Реконструкция танца в исследовательском центре с использованием киноматериалов 1930-х гг. и повторное его распространение в соответствующем сообществе</w:t>
      </w:r>
      <w:r w:rsidRPr="001F35F3">
        <w:rPr>
          <w:lang w:val="ru-RU"/>
        </w:rPr>
        <w:t>.</w:t>
      </w:r>
    </w:p>
    <w:p w14:paraId="6118E5D8" w14:textId="0DDBF9F6" w:rsidR="00394841" w:rsidRPr="001F35F3" w:rsidRDefault="00394841" w:rsidP="004936EF">
      <w:pPr>
        <w:pStyle w:val="numrationa"/>
        <w:rPr>
          <w:lang w:val="ru-RU"/>
        </w:rPr>
      </w:pPr>
      <w:r w:rsidRPr="001F35F3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1F35F3">
        <w:rPr>
          <w:lang w:val="ru-RU"/>
        </w:rPr>
        <w:t>)</w:t>
      </w:r>
      <w:r w:rsidR="004A590C" w:rsidRPr="001F35F3">
        <w:rPr>
          <w:lang w:val="ru-RU"/>
        </w:rPr>
        <w:tab/>
      </w:r>
      <w:r w:rsidR="0081065D">
        <w:rPr>
          <w:lang w:val="ru-RU"/>
        </w:rPr>
        <w:t>О</w:t>
      </w:r>
      <w:r w:rsidR="001F35F3">
        <w:rPr>
          <w:lang w:val="ru-RU"/>
        </w:rPr>
        <w:t>бучение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членов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соответствующего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сообщества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танцу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при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помощи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киноматериалов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и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пожилых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членов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сообщества</w:t>
      </w:r>
      <w:r w:rsidR="001F35F3" w:rsidRPr="001F35F3">
        <w:rPr>
          <w:lang w:val="ru-RU"/>
        </w:rPr>
        <w:t xml:space="preserve">, </w:t>
      </w:r>
      <w:r w:rsidR="001F35F3">
        <w:rPr>
          <w:lang w:val="ru-RU"/>
        </w:rPr>
        <w:t>которые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хорошо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помнят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эту</w:t>
      </w:r>
      <w:r w:rsidR="001F35F3" w:rsidRPr="001F35F3">
        <w:rPr>
          <w:lang w:val="ru-RU"/>
        </w:rPr>
        <w:t xml:space="preserve"> </w:t>
      </w:r>
      <w:r w:rsidR="001F35F3">
        <w:rPr>
          <w:lang w:val="ru-RU"/>
        </w:rPr>
        <w:t>практику</w:t>
      </w:r>
      <w:r w:rsidRPr="001F35F3">
        <w:rPr>
          <w:lang w:val="ru-RU"/>
        </w:rPr>
        <w:t>.</w:t>
      </w:r>
    </w:p>
    <w:p w14:paraId="13366D95" w14:textId="4B110D56" w:rsidR="00394841" w:rsidRPr="000631F3" w:rsidRDefault="00394841" w:rsidP="004936EF">
      <w:pPr>
        <w:pStyle w:val="numrationa"/>
        <w:rPr>
          <w:lang w:val="ru-RU"/>
        </w:rPr>
      </w:pPr>
      <w:r w:rsidRPr="000631F3">
        <w:rPr>
          <w:lang w:val="ru-RU"/>
        </w:rPr>
        <w:t>(</w:t>
      </w:r>
      <w:r w:rsidRPr="004936EF">
        <w:rPr>
          <w:lang w:val="en-US"/>
        </w:rPr>
        <w:t>c</w:t>
      </w:r>
      <w:r w:rsidR="004A590C" w:rsidRPr="000631F3">
        <w:rPr>
          <w:lang w:val="ru-RU"/>
        </w:rPr>
        <w:t>)</w:t>
      </w:r>
      <w:r w:rsidR="004A590C" w:rsidRPr="000631F3">
        <w:rPr>
          <w:lang w:val="ru-RU"/>
        </w:rPr>
        <w:tab/>
      </w:r>
      <w:r w:rsidR="001F35F3">
        <w:rPr>
          <w:lang w:val="ru-RU"/>
        </w:rPr>
        <w:t>Обучение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членов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фольклорного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общества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в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столице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государства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с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использованием</w:t>
      </w:r>
      <w:r w:rsidR="001F35F3" w:rsidRPr="000631F3">
        <w:rPr>
          <w:lang w:val="ru-RU"/>
        </w:rPr>
        <w:t xml:space="preserve"> </w:t>
      </w:r>
      <w:r w:rsidR="001F35F3">
        <w:rPr>
          <w:lang w:val="ru-RU"/>
        </w:rPr>
        <w:t>записей</w:t>
      </w:r>
      <w:r w:rsidR="001F35F3" w:rsidRPr="000631F3">
        <w:rPr>
          <w:lang w:val="ru-RU"/>
        </w:rPr>
        <w:t xml:space="preserve"> 1970-</w:t>
      </w:r>
      <w:r w:rsidR="001F35F3">
        <w:rPr>
          <w:lang w:val="ru-RU"/>
        </w:rPr>
        <w:t>х</w:t>
      </w:r>
      <w:r w:rsidR="001F35F3" w:rsidRPr="001F35F3">
        <w:rPr>
          <w:lang w:val="en-US"/>
        </w:rPr>
        <w:t> </w:t>
      </w:r>
      <w:r w:rsidR="001F35F3">
        <w:rPr>
          <w:lang w:val="ru-RU"/>
        </w:rPr>
        <w:t>гг</w:t>
      </w:r>
      <w:r w:rsidR="001F35F3" w:rsidRPr="000631F3">
        <w:rPr>
          <w:lang w:val="ru-RU"/>
        </w:rPr>
        <w:t xml:space="preserve">. </w:t>
      </w:r>
      <w:r w:rsidR="001F35F3">
        <w:rPr>
          <w:lang w:val="ru-RU"/>
        </w:rPr>
        <w:t>и советами хорошо помнящих его членов сообществ</w:t>
      </w:r>
      <w:r w:rsidR="0081065D">
        <w:rPr>
          <w:lang w:val="ru-RU"/>
        </w:rPr>
        <w:t>а</w:t>
      </w:r>
      <w:r w:rsidRPr="000631F3">
        <w:rPr>
          <w:lang w:val="ru-RU"/>
        </w:rPr>
        <w:t>.</w:t>
      </w:r>
    </w:p>
    <w:p w14:paraId="0B898905" w14:textId="6C8617EA" w:rsidR="00D36294" w:rsidRPr="000631F3" w:rsidRDefault="000631F3" w:rsidP="0031597B">
      <w:pPr>
        <w:pStyle w:val="Heading4"/>
        <w:rPr>
          <w:lang w:val="ru-RU"/>
        </w:rPr>
      </w:pPr>
      <w:bookmarkStart w:id="18" w:name="_Toc238982307"/>
      <w:r>
        <w:rPr>
          <w:lang w:val="ru-RU"/>
        </w:rPr>
        <w:t>номинации</w:t>
      </w:r>
    </w:p>
    <w:p w14:paraId="5D885CCF" w14:textId="14AE7C53" w:rsidR="00394841" w:rsidRPr="000631F3" w:rsidRDefault="000631F3" w:rsidP="00394841">
      <w:pPr>
        <w:pStyle w:val="Heading3"/>
        <w:rPr>
          <w:lang w:val="ru-RU"/>
        </w:rPr>
      </w:pPr>
      <w:r>
        <w:rPr>
          <w:lang w:val="ru-RU"/>
        </w:rPr>
        <w:t>вопрос</w:t>
      </w:r>
      <w:r w:rsidR="00394841" w:rsidRPr="000631F3">
        <w:rPr>
          <w:lang w:val="ru-RU"/>
        </w:rPr>
        <w:t xml:space="preserve"> 16</w:t>
      </w:r>
      <w:bookmarkEnd w:id="18"/>
    </w:p>
    <w:p w14:paraId="535D49C3" w14:textId="64C97822" w:rsidR="00394841" w:rsidRPr="000631F3" w:rsidRDefault="000631F3" w:rsidP="009909DD">
      <w:pPr>
        <w:pStyle w:val="Texte1"/>
        <w:rPr>
          <w:lang w:val="ru-RU"/>
        </w:rPr>
      </w:pPr>
      <w:r>
        <w:rPr>
          <w:lang w:val="ru-RU"/>
        </w:rPr>
        <w:t>Государства-участники представляют номинации в Списки Конвенции. Многие заинтересованные стороны могут участвовать в подготовке номинации, но какие из них могут её инициировать</w:t>
      </w:r>
      <w:r w:rsidR="00394841" w:rsidRPr="000631F3">
        <w:rPr>
          <w:lang w:val="ru-RU"/>
        </w:rPr>
        <w:t xml:space="preserve">? </w:t>
      </w:r>
    </w:p>
    <w:p w14:paraId="3CE3B281" w14:textId="25FB801C" w:rsidR="00394841" w:rsidRPr="000631F3" w:rsidRDefault="00394841" w:rsidP="004936EF">
      <w:pPr>
        <w:pStyle w:val="numrationa"/>
        <w:rPr>
          <w:lang w:val="ru-RU"/>
        </w:rPr>
      </w:pPr>
      <w:r w:rsidRPr="000631F3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0631F3">
        <w:rPr>
          <w:lang w:val="ru-RU"/>
        </w:rPr>
        <w:t>)</w:t>
      </w:r>
      <w:r w:rsidR="004A590C" w:rsidRPr="000631F3">
        <w:rPr>
          <w:lang w:val="ru-RU"/>
        </w:rPr>
        <w:tab/>
      </w:r>
      <w:r w:rsidR="000631F3">
        <w:rPr>
          <w:lang w:val="ru-RU"/>
        </w:rPr>
        <w:t>Любая группа или орган могут инициировать данный процесс, если в нём участвуют и дают согласие соответствующие сообщества, группы и отдельные лица.</w:t>
      </w:r>
    </w:p>
    <w:p w14:paraId="0643D197" w14:textId="5A94176E" w:rsidR="00394841" w:rsidRPr="000631F3" w:rsidRDefault="00394841" w:rsidP="004936EF">
      <w:pPr>
        <w:pStyle w:val="numrationa"/>
        <w:rPr>
          <w:lang w:val="ru-RU"/>
        </w:rPr>
      </w:pPr>
      <w:r w:rsidRPr="000631F3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0631F3">
        <w:rPr>
          <w:lang w:val="ru-RU"/>
        </w:rPr>
        <w:t>)</w:t>
      </w:r>
      <w:r w:rsidR="004A590C" w:rsidRPr="000631F3">
        <w:rPr>
          <w:lang w:val="ru-RU"/>
        </w:rPr>
        <w:tab/>
      </w:r>
      <w:r w:rsidR="000631F3">
        <w:rPr>
          <w:lang w:val="ru-RU"/>
        </w:rPr>
        <w:t>Процесс должны инициировать сообщества или их представители, так как именно они должны дать своё предварительное информированное согласие.</w:t>
      </w:r>
    </w:p>
    <w:p w14:paraId="72CC2F58" w14:textId="62FF112D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c</w:t>
      </w:r>
      <w:r w:rsidR="007F6314" w:rsidRPr="007F6314">
        <w:rPr>
          <w:lang w:val="ru-RU"/>
        </w:rPr>
        <w:t>)</w:t>
      </w:r>
      <w:r w:rsidR="00FC5E38">
        <w:rPr>
          <w:lang w:val="ru-RU"/>
        </w:rPr>
        <w:tab/>
      </w:r>
      <w:r w:rsidR="007F6314">
        <w:rPr>
          <w:lang w:val="ru-RU"/>
        </w:rPr>
        <w:t>Начало процесса должны положить исследователи или специализированные учреждения, поскольку они лучше всего осведомлены о номинируемом НКН.</w:t>
      </w:r>
    </w:p>
    <w:p w14:paraId="2DD10337" w14:textId="58BE0064" w:rsidR="00394841" w:rsidRPr="00B66AAB" w:rsidRDefault="007F6314" w:rsidP="00394841">
      <w:pPr>
        <w:pStyle w:val="Heading3"/>
        <w:rPr>
          <w:lang w:val="ru-RU"/>
        </w:rPr>
      </w:pPr>
      <w:bookmarkStart w:id="19" w:name="_Toc238982308"/>
      <w:r>
        <w:rPr>
          <w:lang w:val="ru-RU"/>
        </w:rPr>
        <w:lastRenderedPageBreak/>
        <w:t>вопрос</w:t>
      </w:r>
      <w:r w:rsidR="00394841" w:rsidRPr="00B66AAB">
        <w:rPr>
          <w:lang w:val="ru-RU"/>
        </w:rPr>
        <w:t xml:space="preserve"> 17</w:t>
      </w:r>
      <w:bookmarkEnd w:id="19"/>
    </w:p>
    <w:p w14:paraId="46752CA6" w14:textId="3756C504" w:rsidR="00394841" w:rsidRPr="007F6314" w:rsidRDefault="007F6314" w:rsidP="009909DD">
      <w:pPr>
        <w:pStyle w:val="Texte1"/>
        <w:rPr>
          <w:lang w:val="ru-RU"/>
        </w:rPr>
      </w:pPr>
      <w:r>
        <w:rPr>
          <w:lang w:val="ru-RU"/>
        </w:rPr>
        <w:t>Могут</w:t>
      </w:r>
      <w:r w:rsidRPr="007F6314">
        <w:rPr>
          <w:lang w:val="ru-RU"/>
        </w:rPr>
        <w:t xml:space="preserve"> </w:t>
      </w:r>
      <w:r>
        <w:rPr>
          <w:lang w:val="ru-RU"/>
        </w:rPr>
        <w:t>ли</w:t>
      </w:r>
      <w:r w:rsidRPr="007F6314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7F6314">
        <w:rPr>
          <w:lang w:val="ru-RU"/>
        </w:rPr>
        <w:t xml:space="preserve">, </w:t>
      </w:r>
      <w:r>
        <w:rPr>
          <w:lang w:val="ru-RU"/>
        </w:rPr>
        <w:t>не</w:t>
      </w:r>
      <w:r w:rsidRPr="007F6314">
        <w:rPr>
          <w:lang w:val="ru-RU"/>
        </w:rPr>
        <w:t xml:space="preserve"> </w:t>
      </w:r>
      <w:r>
        <w:rPr>
          <w:lang w:val="ru-RU"/>
        </w:rPr>
        <w:t>являющиеся участниками Конвенции, номинировать элементы для включения в Списки Конвенции</w:t>
      </w:r>
      <w:r w:rsidR="00394841" w:rsidRPr="007F6314">
        <w:rPr>
          <w:lang w:val="ru-RU"/>
        </w:rPr>
        <w:t>?</w:t>
      </w:r>
    </w:p>
    <w:p w14:paraId="183EA3B7" w14:textId="630D16D3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a</w:t>
      </w:r>
      <w:r w:rsidR="004A590C" w:rsidRPr="007F6314">
        <w:rPr>
          <w:lang w:val="ru-RU"/>
        </w:rPr>
        <w:t>)</w:t>
      </w:r>
      <w:r w:rsidR="004A590C" w:rsidRPr="007F6314">
        <w:rPr>
          <w:lang w:val="ru-RU"/>
        </w:rPr>
        <w:tab/>
      </w:r>
      <w:r w:rsidR="007F6314">
        <w:rPr>
          <w:lang w:val="ru-RU"/>
        </w:rPr>
        <w:t>Да</w:t>
      </w:r>
      <w:r w:rsidR="007F6314" w:rsidRPr="007F6314">
        <w:rPr>
          <w:lang w:val="ru-RU"/>
        </w:rPr>
        <w:t xml:space="preserve">, </w:t>
      </w:r>
      <w:r w:rsidR="007F6314">
        <w:rPr>
          <w:lang w:val="ru-RU"/>
        </w:rPr>
        <w:t>но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только</w:t>
      </w:r>
      <w:r w:rsidR="007F6314" w:rsidRPr="007F6314">
        <w:rPr>
          <w:lang w:val="ru-RU"/>
        </w:rPr>
        <w:t xml:space="preserve">, </w:t>
      </w:r>
      <w:r w:rsidR="007F6314">
        <w:rPr>
          <w:lang w:val="ru-RU"/>
        </w:rPr>
        <w:t>если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элемент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нуждается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в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чрезвычайно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срочной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охране</w:t>
      </w:r>
      <w:r w:rsidRPr="007F6314">
        <w:rPr>
          <w:lang w:val="ru-RU"/>
        </w:rPr>
        <w:t>.</w:t>
      </w:r>
    </w:p>
    <w:p w14:paraId="361B5AEE" w14:textId="189894F7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b</w:t>
      </w:r>
      <w:r w:rsidR="004A590C" w:rsidRPr="007F6314">
        <w:rPr>
          <w:lang w:val="ru-RU"/>
        </w:rPr>
        <w:t>)</w:t>
      </w:r>
      <w:r w:rsidR="004A590C" w:rsidRPr="007F6314">
        <w:rPr>
          <w:lang w:val="ru-RU"/>
        </w:rPr>
        <w:tab/>
      </w:r>
      <w:r w:rsidR="007F6314">
        <w:rPr>
          <w:lang w:val="ru-RU"/>
        </w:rPr>
        <w:t>Нет, до тех пор, пока они не станут участниками Конвенции</w:t>
      </w:r>
      <w:r w:rsidRPr="007F6314">
        <w:rPr>
          <w:lang w:val="ru-RU"/>
        </w:rPr>
        <w:t>.</w:t>
      </w:r>
    </w:p>
    <w:p w14:paraId="527C1FD2" w14:textId="1541910F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c</w:t>
      </w:r>
      <w:r w:rsidR="004A590C" w:rsidRPr="007F6314">
        <w:rPr>
          <w:lang w:val="ru-RU"/>
        </w:rPr>
        <w:t>)</w:t>
      </w:r>
      <w:r w:rsidR="004A590C" w:rsidRPr="007F6314">
        <w:rPr>
          <w:lang w:val="ru-RU"/>
        </w:rPr>
        <w:tab/>
      </w:r>
      <w:r w:rsidR="007F6314">
        <w:rPr>
          <w:lang w:val="ru-RU"/>
        </w:rPr>
        <w:t>Да, но только, если они являются частью многонациональной номинации, представленной одним или несколькими государствами, которые уже являются участниками Конвенции</w:t>
      </w:r>
      <w:r w:rsidRPr="007F6314">
        <w:rPr>
          <w:lang w:val="ru-RU"/>
        </w:rPr>
        <w:t>.</w:t>
      </w:r>
    </w:p>
    <w:p w14:paraId="7D0F7658" w14:textId="74FE4EB3" w:rsidR="00394841" w:rsidRPr="007F6314" w:rsidRDefault="007F6314" w:rsidP="00394841">
      <w:pPr>
        <w:pStyle w:val="Heading3"/>
        <w:rPr>
          <w:lang w:val="ru-RU"/>
        </w:rPr>
      </w:pPr>
      <w:bookmarkStart w:id="20" w:name="_Toc238982309"/>
      <w:r>
        <w:rPr>
          <w:lang w:val="ru-RU"/>
        </w:rPr>
        <w:t>вопрос</w:t>
      </w:r>
      <w:r w:rsidR="00394841" w:rsidRPr="007F6314">
        <w:rPr>
          <w:lang w:val="ru-RU"/>
        </w:rPr>
        <w:t xml:space="preserve"> 18</w:t>
      </w:r>
      <w:bookmarkEnd w:id="20"/>
    </w:p>
    <w:p w14:paraId="553C1BBB" w14:textId="7854E73A" w:rsidR="00394841" w:rsidRPr="007F6314" w:rsidRDefault="007F6314" w:rsidP="004F6F8D">
      <w:pPr>
        <w:pStyle w:val="Texte1"/>
        <w:rPr>
          <w:lang w:val="ru-RU"/>
        </w:rPr>
      </w:pPr>
      <w:r>
        <w:rPr>
          <w:lang w:val="ru-RU"/>
        </w:rPr>
        <w:t>Могут ли включаться в Списки Конвенции языки</w:t>
      </w:r>
      <w:r w:rsidR="00394841" w:rsidRPr="007F6314">
        <w:rPr>
          <w:lang w:val="ru-RU"/>
        </w:rPr>
        <w:t>?</w:t>
      </w:r>
    </w:p>
    <w:p w14:paraId="7E00C83F" w14:textId="3CB1AB59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a</w:t>
      </w:r>
      <w:r w:rsidR="00361414" w:rsidRPr="007F6314">
        <w:rPr>
          <w:lang w:val="ru-RU"/>
        </w:rPr>
        <w:t>)</w:t>
      </w:r>
      <w:r w:rsidR="00361414" w:rsidRPr="007F6314">
        <w:rPr>
          <w:lang w:val="ru-RU"/>
        </w:rPr>
        <w:tab/>
      </w:r>
      <w:r w:rsidR="007F6314">
        <w:rPr>
          <w:lang w:val="ru-RU"/>
        </w:rPr>
        <w:t>Да, языки могут быть включены в Списки Конвенции, поскольку они внутренне присущи НКН</w:t>
      </w:r>
      <w:r w:rsidRPr="007F6314">
        <w:rPr>
          <w:lang w:val="ru-RU"/>
        </w:rPr>
        <w:t>.</w:t>
      </w:r>
    </w:p>
    <w:p w14:paraId="7F0F07A1" w14:textId="65D983D2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b</w:t>
      </w:r>
      <w:r w:rsidR="00361414" w:rsidRPr="007F6314">
        <w:rPr>
          <w:lang w:val="ru-RU"/>
        </w:rPr>
        <w:t>)</w:t>
      </w:r>
      <w:r w:rsidR="00361414" w:rsidRPr="007F6314">
        <w:rPr>
          <w:lang w:val="ru-RU"/>
        </w:rPr>
        <w:tab/>
      </w:r>
      <w:r w:rsidR="007F6314">
        <w:rPr>
          <w:lang w:val="ru-RU"/>
        </w:rPr>
        <w:t>Нет, язык не может упоминаться в номинациях в Списки Конвенции, поскольку о</w:t>
      </w:r>
      <w:r w:rsidR="00FC5E38">
        <w:rPr>
          <w:lang w:val="ru-RU"/>
        </w:rPr>
        <w:t>н не относи</w:t>
      </w:r>
      <w:r w:rsidR="007F6314">
        <w:rPr>
          <w:lang w:val="ru-RU"/>
        </w:rPr>
        <w:t>тся ни к одной области НКН</w:t>
      </w:r>
      <w:r w:rsidRPr="007F6314">
        <w:rPr>
          <w:lang w:val="ru-RU"/>
        </w:rPr>
        <w:t>.</w:t>
      </w:r>
    </w:p>
    <w:p w14:paraId="7EA4974E" w14:textId="0BB205CA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c</w:t>
      </w:r>
      <w:r w:rsidR="00361414" w:rsidRPr="007F6314">
        <w:rPr>
          <w:lang w:val="ru-RU"/>
        </w:rPr>
        <w:t>)</w:t>
      </w:r>
      <w:r w:rsidR="00361414" w:rsidRPr="007F6314">
        <w:rPr>
          <w:lang w:val="ru-RU"/>
        </w:rPr>
        <w:tab/>
      </w:r>
      <w:r w:rsidR="007F6314">
        <w:rPr>
          <w:lang w:val="ru-RU"/>
        </w:rPr>
        <w:t>Нет, в Конвенции указано, что языки могут быть частью включённого в Список элемента, только если они признаны переносчиком НКН.</w:t>
      </w:r>
    </w:p>
    <w:p w14:paraId="4A78F4E3" w14:textId="0AC1DCEA" w:rsidR="00394841" w:rsidRPr="007F6314" w:rsidRDefault="007F6314" w:rsidP="00394841">
      <w:pPr>
        <w:pStyle w:val="Heading3"/>
        <w:rPr>
          <w:lang w:val="ru-RU"/>
        </w:rPr>
      </w:pPr>
      <w:bookmarkStart w:id="21" w:name="_Toc238982310"/>
      <w:r>
        <w:rPr>
          <w:lang w:val="ru-RU"/>
        </w:rPr>
        <w:t>вопрос</w:t>
      </w:r>
      <w:r w:rsidR="00394841" w:rsidRPr="007F6314">
        <w:rPr>
          <w:lang w:val="ru-RU"/>
        </w:rPr>
        <w:t xml:space="preserve"> 19</w:t>
      </w:r>
      <w:bookmarkEnd w:id="21"/>
    </w:p>
    <w:p w14:paraId="1D578CCC" w14:textId="6927127B" w:rsidR="00394841" w:rsidRPr="007F6314" w:rsidRDefault="007F6314" w:rsidP="009909DD">
      <w:pPr>
        <w:pStyle w:val="Texte1"/>
        <w:rPr>
          <w:lang w:val="ru-RU"/>
        </w:rPr>
      </w:pPr>
      <w:r>
        <w:rPr>
          <w:lang w:val="ru-RU"/>
        </w:rPr>
        <w:t>Могут ли несколько государств-участников Конвенции номинировать совместный элемент вместе, а не готовить отдельные номинации</w:t>
      </w:r>
      <w:r w:rsidR="00394841" w:rsidRPr="007F6314">
        <w:rPr>
          <w:lang w:val="ru-RU"/>
        </w:rPr>
        <w:t>?</w:t>
      </w:r>
    </w:p>
    <w:p w14:paraId="42C129E7" w14:textId="33C7692D" w:rsidR="00394841" w:rsidRPr="007F6314" w:rsidRDefault="00394841" w:rsidP="004936EF">
      <w:pPr>
        <w:pStyle w:val="numrationa"/>
        <w:rPr>
          <w:lang w:val="ru-RU"/>
        </w:rPr>
      </w:pPr>
      <w:r w:rsidRPr="007F6314">
        <w:rPr>
          <w:lang w:val="ru-RU"/>
        </w:rPr>
        <w:t>(</w:t>
      </w:r>
      <w:r w:rsidRPr="004936EF">
        <w:rPr>
          <w:lang w:val="en-US"/>
        </w:rPr>
        <w:t>a</w:t>
      </w:r>
      <w:r w:rsidR="00361414" w:rsidRPr="007F6314">
        <w:rPr>
          <w:lang w:val="ru-RU"/>
        </w:rPr>
        <w:t>)</w:t>
      </w:r>
      <w:r w:rsidR="00361414" w:rsidRPr="007F6314">
        <w:rPr>
          <w:lang w:val="ru-RU"/>
        </w:rPr>
        <w:tab/>
      </w:r>
      <w:r w:rsidR="007F6314">
        <w:rPr>
          <w:lang w:val="ru-RU"/>
        </w:rPr>
        <w:t>Да</w:t>
      </w:r>
      <w:r w:rsidR="007F6314" w:rsidRPr="007F6314">
        <w:rPr>
          <w:lang w:val="ru-RU"/>
        </w:rPr>
        <w:t xml:space="preserve">, </w:t>
      </w:r>
      <w:r w:rsidR="007F6314">
        <w:rPr>
          <w:lang w:val="ru-RU"/>
        </w:rPr>
        <w:t>Конвенция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и</w:t>
      </w:r>
      <w:r w:rsidR="007F6314" w:rsidRPr="007F6314">
        <w:rPr>
          <w:lang w:val="ru-RU"/>
        </w:rPr>
        <w:t xml:space="preserve"> </w:t>
      </w:r>
      <w:r w:rsidR="007F6314">
        <w:rPr>
          <w:lang w:val="ru-RU"/>
        </w:rPr>
        <w:t>ОР поощряют многонациональные номинации одинаковых элементов, если они являются трансграничными</w:t>
      </w:r>
      <w:r w:rsidRPr="007F6314">
        <w:rPr>
          <w:lang w:val="ru-RU"/>
        </w:rPr>
        <w:t>.</w:t>
      </w:r>
    </w:p>
    <w:p w14:paraId="07715AD0" w14:textId="76F549F8" w:rsidR="00394841" w:rsidRPr="00872928" w:rsidRDefault="00394841" w:rsidP="004936EF">
      <w:pPr>
        <w:pStyle w:val="numrationa"/>
        <w:rPr>
          <w:lang w:val="ru-RU"/>
        </w:rPr>
      </w:pPr>
      <w:r w:rsidRPr="00872928">
        <w:rPr>
          <w:lang w:val="ru-RU"/>
        </w:rPr>
        <w:t>(</w:t>
      </w:r>
      <w:r w:rsidRPr="004936EF">
        <w:rPr>
          <w:lang w:val="en-US"/>
        </w:rPr>
        <w:t>b</w:t>
      </w:r>
      <w:r w:rsidR="00361414" w:rsidRPr="00872928">
        <w:rPr>
          <w:lang w:val="ru-RU"/>
        </w:rPr>
        <w:t>)</w:t>
      </w:r>
      <w:r w:rsidR="00361414" w:rsidRPr="00872928">
        <w:rPr>
          <w:lang w:val="ru-RU"/>
        </w:rPr>
        <w:tab/>
      </w:r>
      <w:r w:rsidR="007F6314">
        <w:rPr>
          <w:lang w:val="ru-RU"/>
        </w:rPr>
        <w:t>Нет</w:t>
      </w:r>
      <w:r w:rsidR="007F6314" w:rsidRPr="00872928">
        <w:rPr>
          <w:lang w:val="ru-RU"/>
        </w:rPr>
        <w:t xml:space="preserve">, </w:t>
      </w:r>
      <w:r w:rsidR="007F6314">
        <w:rPr>
          <w:lang w:val="ru-RU"/>
        </w:rPr>
        <w:t>если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элемент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встречается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в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двух</w:t>
      </w:r>
      <w:r w:rsidR="007F6314" w:rsidRPr="00872928">
        <w:rPr>
          <w:lang w:val="ru-RU"/>
        </w:rPr>
        <w:t xml:space="preserve"> </w:t>
      </w:r>
      <w:r w:rsidR="007F6314">
        <w:rPr>
          <w:lang w:val="ru-RU"/>
        </w:rPr>
        <w:t>государствах</w:t>
      </w:r>
      <w:r w:rsidR="00872928">
        <w:rPr>
          <w:lang w:val="ru-RU"/>
        </w:rPr>
        <w:t>, они должны найти способ дифференцировать его для того, чтобы подготовить две различные номинации</w:t>
      </w:r>
      <w:r w:rsidRPr="00872928">
        <w:rPr>
          <w:lang w:val="ru-RU"/>
        </w:rPr>
        <w:t>.</w:t>
      </w:r>
    </w:p>
    <w:p w14:paraId="22B59383" w14:textId="255AFD54" w:rsidR="00394841" w:rsidRPr="007B1D07" w:rsidRDefault="00394841" w:rsidP="004936EF">
      <w:pPr>
        <w:pStyle w:val="numrationa"/>
        <w:rPr>
          <w:lang w:val="ru-RU"/>
        </w:rPr>
      </w:pPr>
      <w:r w:rsidRPr="007B1D07">
        <w:rPr>
          <w:lang w:val="ru-RU"/>
        </w:rPr>
        <w:t>(</w:t>
      </w:r>
      <w:r w:rsidRPr="004936EF">
        <w:rPr>
          <w:lang w:val="en-US"/>
        </w:rPr>
        <w:t>c</w:t>
      </w:r>
      <w:r w:rsidR="00361414" w:rsidRPr="007B1D07">
        <w:rPr>
          <w:lang w:val="ru-RU"/>
        </w:rPr>
        <w:t>)</w:t>
      </w:r>
      <w:r w:rsidR="00361414" w:rsidRPr="007B1D07">
        <w:rPr>
          <w:lang w:val="ru-RU"/>
        </w:rPr>
        <w:tab/>
      </w:r>
      <w:r w:rsidR="00872928">
        <w:rPr>
          <w:lang w:val="ru-RU"/>
        </w:rPr>
        <w:t>Нет</w:t>
      </w:r>
      <w:r w:rsidR="00872928" w:rsidRPr="007B1D07">
        <w:rPr>
          <w:lang w:val="ru-RU"/>
        </w:rPr>
        <w:t xml:space="preserve">, </w:t>
      </w:r>
      <w:r w:rsidR="00872928">
        <w:rPr>
          <w:lang w:val="ru-RU"/>
        </w:rPr>
        <w:t>номинационное</w:t>
      </w:r>
      <w:r w:rsidR="00872928" w:rsidRPr="007B1D07">
        <w:rPr>
          <w:lang w:val="ru-RU"/>
        </w:rPr>
        <w:t xml:space="preserve"> </w:t>
      </w:r>
      <w:r w:rsidR="00872928">
        <w:rPr>
          <w:lang w:val="ru-RU"/>
        </w:rPr>
        <w:t>досье</w:t>
      </w:r>
      <w:r w:rsidR="00872928" w:rsidRPr="007B1D07">
        <w:rPr>
          <w:lang w:val="ru-RU"/>
        </w:rPr>
        <w:t xml:space="preserve"> </w:t>
      </w:r>
      <w:r w:rsidR="00872928">
        <w:rPr>
          <w:lang w:val="ru-RU"/>
        </w:rPr>
        <w:t>разрешается</w:t>
      </w:r>
      <w:r w:rsidR="00872928" w:rsidRPr="007B1D07">
        <w:rPr>
          <w:lang w:val="ru-RU"/>
        </w:rPr>
        <w:t xml:space="preserve"> </w:t>
      </w:r>
      <w:r w:rsidR="007B1D07">
        <w:rPr>
          <w:lang w:val="ru-RU"/>
        </w:rPr>
        <w:t>представить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только государству-участнику, где элемент имеет самую длинную историю непрерывной практики</w:t>
      </w:r>
      <w:r w:rsidRPr="007B1D07">
        <w:rPr>
          <w:lang w:val="ru-RU"/>
        </w:rPr>
        <w:t>.</w:t>
      </w:r>
    </w:p>
    <w:p w14:paraId="4D1D377C" w14:textId="112BC1EA" w:rsidR="00394841" w:rsidRPr="00141792" w:rsidRDefault="007B1D07" w:rsidP="00394841">
      <w:pPr>
        <w:pStyle w:val="Heading3"/>
        <w:rPr>
          <w:lang w:val="en-GB"/>
        </w:rPr>
      </w:pPr>
      <w:bookmarkStart w:id="22" w:name="_Toc238982311"/>
      <w:r>
        <w:rPr>
          <w:lang w:val="ru-RU"/>
        </w:rPr>
        <w:t>вопрос</w:t>
      </w:r>
      <w:r w:rsidR="00394841" w:rsidRPr="00141792">
        <w:rPr>
          <w:lang w:val="en-GB"/>
        </w:rPr>
        <w:t xml:space="preserve"> 20</w:t>
      </w:r>
      <w:bookmarkEnd w:id="22"/>
    </w:p>
    <w:p w14:paraId="74E68109" w14:textId="555C9E18" w:rsidR="00394841" w:rsidRPr="007B1D07" w:rsidRDefault="007B1D07" w:rsidP="009909DD">
      <w:pPr>
        <w:pStyle w:val="Texte1"/>
        <w:rPr>
          <w:lang w:val="ru-RU"/>
        </w:rPr>
      </w:pPr>
      <w:r>
        <w:rPr>
          <w:lang w:val="ru-RU"/>
        </w:rPr>
        <w:t>Может</w:t>
      </w:r>
      <w:r w:rsidRPr="007B1D07">
        <w:rPr>
          <w:lang w:val="ru-RU"/>
        </w:rPr>
        <w:t xml:space="preserve"> </w:t>
      </w:r>
      <w:r>
        <w:rPr>
          <w:lang w:val="ru-RU"/>
        </w:rPr>
        <w:t>ли</w:t>
      </w:r>
      <w:r w:rsidRPr="007B1D07">
        <w:rPr>
          <w:lang w:val="ru-RU"/>
        </w:rPr>
        <w:t xml:space="preserve"> </w:t>
      </w:r>
      <w:r>
        <w:rPr>
          <w:lang w:val="ru-RU"/>
        </w:rPr>
        <w:t>НКН</w:t>
      </w:r>
      <w:r w:rsidRPr="007B1D07">
        <w:rPr>
          <w:lang w:val="ru-RU"/>
        </w:rPr>
        <w:t xml:space="preserve"> </w:t>
      </w:r>
      <w:r>
        <w:rPr>
          <w:lang w:val="ru-RU"/>
        </w:rPr>
        <w:t>иммигрантских</w:t>
      </w:r>
      <w:r w:rsidRPr="007B1D07">
        <w:rPr>
          <w:lang w:val="ru-RU"/>
        </w:rPr>
        <w:t xml:space="preserve"> </w:t>
      </w:r>
      <w:r>
        <w:rPr>
          <w:lang w:val="ru-RU"/>
        </w:rPr>
        <w:t>сообществ</w:t>
      </w:r>
      <w:r w:rsidRPr="007B1D07">
        <w:rPr>
          <w:lang w:val="ru-RU"/>
        </w:rPr>
        <w:t xml:space="preserve"> </w:t>
      </w:r>
      <w:r>
        <w:rPr>
          <w:lang w:val="ru-RU"/>
        </w:rPr>
        <w:t>претендовать</w:t>
      </w:r>
      <w:r w:rsidRPr="007B1D07">
        <w:rPr>
          <w:lang w:val="ru-RU"/>
        </w:rPr>
        <w:t xml:space="preserve"> </w:t>
      </w:r>
      <w:r>
        <w:rPr>
          <w:lang w:val="ru-RU"/>
        </w:rPr>
        <w:t>на</w:t>
      </w:r>
      <w:r w:rsidRPr="007B1D07">
        <w:rPr>
          <w:lang w:val="ru-RU"/>
        </w:rPr>
        <w:t xml:space="preserve"> </w:t>
      </w:r>
      <w:r>
        <w:rPr>
          <w:lang w:val="ru-RU"/>
        </w:rPr>
        <w:t>включение</w:t>
      </w:r>
      <w:r w:rsidRPr="007B1D07">
        <w:rPr>
          <w:lang w:val="ru-RU"/>
        </w:rPr>
        <w:t xml:space="preserve"> </w:t>
      </w:r>
      <w:r>
        <w:rPr>
          <w:lang w:val="ru-RU"/>
        </w:rPr>
        <w:t>в</w:t>
      </w:r>
      <w:r w:rsidRPr="007B1D07">
        <w:rPr>
          <w:lang w:val="ru-RU"/>
        </w:rPr>
        <w:t xml:space="preserve"> </w:t>
      </w:r>
      <w:r>
        <w:rPr>
          <w:lang w:val="ru-RU"/>
        </w:rPr>
        <w:t>Списки</w:t>
      </w:r>
      <w:r w:rsidRPr="007B1D07">
        <w:rPr>
          <w:lang w:val="ru-RU"/>
        </w:rPr>
        <w:t xml:space="preserve"> </w:t>
      </w:r>
      <w:r>
        <w:rPr>
          <w:lang w:val="ru-RU"/>
        </w:rPr>
        <w:t>Конвенции</w:t>
      </w:r>
      <w:r w:rsidR="00394841" w:rsidRPr="007B1D07">
        <w:rPr>
          <w:lang w:val="ru-RU"/>
        </w:rPr>
        <w:t>?</w:t>
      </w:r>
    </w:p>
    <w:p w14:paraId="49F1332D" w14:textId="34542E25" w:rsidR="00394841" w:rsidRPr="007B1D07" w:rsidRDefault="00394841" w:rsidP="004936EF">
      <w:pPr>
        <w:pStyle w:val="numrationa"/>
        <w:rPr>
          <w:lang w:val="ru-RU"/>
        </w:rPr>
      </w:pPr>
      <w:r w:rsidRPr="007B1D07">
        <w:rPr>
          <w:lang w:val="ru-RU"/>
        </w:rPr>
        <w:t>(</w:t>
      </w:r>
      <w:r w:rsidRPr="004936EF">
        <w:rPr>
          <w:lang w:val="en-US"/>
        </w:rPr>
        <w:t>a</w:t>
      </w:r>
      <w:r w:rsidR="00DB4F63" w:rsidRPr="007B1D07">
        <w:rPr>
          <w:lang w:val="ru-RU"/>
        </w:rPr>
        <w:t>)</w:t>
      </w:r>
      <w:r w:rsidR="00DB4F63" w:rsidRPr="007B1D07">
        <w:rPr>
          <w:lang w:val="ru-RU"/>
        </w:rPr>
        <w:tab/>
      </w:r>
      <w:r w:rsidR="007B1D07">
        <w:rPr>
          <w:lang w:val="ru-RU"/>
        </w:rPr>
        <w:t>Да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номинации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Списки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Конвенции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охватывающие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элементы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НКН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иммигрантских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сообществ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находящиеся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отдельном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государстве, могут быть включены в Списки, если они соответствуют критериям, изложенным в ОР.</w:t>
      </w:r>
    </w:p>
    <w:p w14:paraId="45451765" w14:textId="7E2EB55B" w:rsidR="00394841" w:rsidRPr="007B1D07" w:rsidRDefault="00394841" w:rsidP="004936EF">
      <w:pPr>
        <w:pStyle w:val="numrationa"/>
        <w:rPr>
          <w:lang w:val="ru-RU"/>
        </w:rPr>
      </w:pPr>
      <w:r w:rsidRPr="007B1D07">
        <w:rPr>
          <w:lang w:val="ru-RU"/>
        </w:rPr>
        <w:t>(</w:t>
      </w:r>
      <w:r w:rsidRPr="004936EF">
        <w:rPr>
          <w:lang w:val="en-US"/>
        </w:rPr>
        <w:t>b</w:t>
      </w:r>
      <w:r w:rsidR="00DB4F63" w:rsidRPr="007B1D07">
        <w:rPr>
          <w:lang w:val="ru-RU"/>
        </w:rPr>
        <w:t>)</w:t>
      </w:r>
      <w:r w:rsidR="00DB4F63" w:rsidRPr="007B1D07">
        <w:rPr>
          <w:lang w:val="ru-RU"/>
        </w:rPr>
        <w:tab/>
      </w:r>
      <w:r w:rsidR="007B1D07">
        <w:rPr>
          <w:lang w:val="ru-RU"/>
        </w:rPr>
        <w:t>Да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элементы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номинированные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Списки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Конвенции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охватывающие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НКН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иммигрантских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сообществ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могут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быть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включены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в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Списки</w:t>
      </w:r>
      <w:r w:rsidR="007B1D07" w:rsidRPr="007B1D07">
        <w:rPr>
          <w:lang w:val="ru-RU"/>
        </w:rPr>
        <w:t xml:space="preserve">, </w:t>
      </w:r>
      <w:r w:rsidR="007B1D07">
        <w:rPr>
          <w:lang w:val="ru-RU"/>
        </w:rPr>
        <w:t>но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только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>если</w:t>
      </w:r>
      <w:r w:rsidR="007B1D07" w:rsidRPr="007B1D07">
        <w:rPr>
          <w:lang w:val="ru-RU"/>
        </w:rPr>
        <w:t xml:space="preserve"> </w:t>
      </w:r>
      <w:r w:rsidR="007B1D07">
        <w:rPr>
          <w:lang w:val="ru-RU"/>
        </w:rPr>
        <w:t xml:space="preserve">получено специальное разрешение со стороны страны происхождения </w:t>
      </w:r>
      <w:r w:rsidR="008E3855">
        <w:rPr>
          <w:lang w:val="ru-RU"/>
        </w:rPr>
        <w:t>соответствующих мигрантов.</w:t>
      </w:r>
    </w:p>
    <w:p w14:paraId="069F5390" w14:textId="3AA5022D" w:rsidR="00394841" w:rsidRPr="008E3855" w:rsidRDefault="00394841" w:rsidP="004936EF">
      <w:pPr>
        <w:pStyle w:val="numrationa"/>
        <w:rPr>
          <w:lang w:val="ru-RU"/>
        </w:rPr>
      </w:pPr>
      <w:r w:rsidRPr="008E3855">
        <w:rPr>
          <w:lang w:val="ru-RU"/>
        </w:rPr>
        <w:t>(</w:t>
      </w:r>
      <w:r w:rsidRPr="004936EF">
        <w:rPr>
          <w:lang w:val="en-US"/>
        </w:rPr>
        <w:t>c</w:t>
      </w:r>
      <w:r w:rsidR="00DB4F63" w:rsidRPr="008E3855">
        <w:rPr>
          <w:lang w:val="ru-RU"/>
        </w:rPr>
        <w:t>)</w:t>
      </w:r>
      <w:r w:rsidR="00DB4F63" w:rsidRPr="008E3855">
        <w:rPr>
          <w:lang w:val="ru-RU"/>
        </w:rPr>
        <w:tab/>
      </w:r>
      <w:r w:rsidR="008E3855">
        <w:rPr>
          <w:lang w:val="ru-RU"/>
        </w:rPr>
        <w:t>Нет</w:t>
      </w:r>
      <w:r w:rsidR="008E3855" w:rsidRPr="008E3855">
        <w:rPr>
          <w:lang w:val="ru-RU"/>
        </w:rPr>
        <w:t xml:space="preserve">, </w:t>
      </w:r>
      <w:r w:rsidR="008E3855">
        <w:rPr>
          <w:lang w:val="ru-RU"/>
        </w:rPr>
        <w:t>в Списки Конвенции могут быть включены только элементы, являющиеся коренными для подающего их государства-участника и имеющие отношение к его национальной идентичности, или характерные для имеющихся в нём групп большинства</w:t>
      </w:r>
      <w:r w:rsidRPr="008E3855">
        <w:rPr>
          <w:lang w:val="ru-RU"/>
        </w:rPr>
        <w:t>.</w:t>
      </w:r>
    </w:p>
    <w:p w14:paraId="0C6C03DF" w14:textId="01CF6539" w:rsidR="00394841" w:rsidRPr="008E3855" w:rsidRDefault="008E3855" w:rsidP="00394841">
      <w:pPr>
        <w:pStyle w:val="Heading3"/>
        <w:rPr>
          <w:lang w:val="ru-RU"/>
        </w:rPr>
      </w:pPr>
      <w:bookmarkStart w:id="23" w:name="_Toc238982312"/>
      <w:r>
        <w:rPr>
          <w:lang w:val="ru-RU"/>
        </w:rPr>
        <w:lastRenderedPageBreak/>
        <w:t>вопрос</w:t>
      </w:r>
      <w:r w:rsidR="00394841" w:rsidRPr="008E3855">
        <w:rPr>
          <w:lang w:val="ru-RU"/>
        </w:rPr>
        <w:t xml:space="preserve"> 21</w:t>
      </w:r>
      <w:bookmarkEnd w:id="23"/>
    </w:p>
    <w:p w14:paraId="26DD4C58" w14:textId="2972115E" w:rsidR="00394841" w:rsidRPr="008E3855" w:rsidRDefault="008E3855" w:rsidP="009909DD">
      <w:pPr>
        <w:pStyle w:val="Texte1"/>
        <w:rPr>
          <w:lang w:val="ru-RU"/>
        </w:rPr>
      </w:pPr>
      <w:r>
        <w:rPr>
          <w:lang w:val="ru-RU"/>
        </w:rPr>
        <w:t>Можно ли использовать включение элементов в Списки Конвенции для установления прав интеллектуальной собственности (ПИС) сообществ или групп на элемент</w:t>
      </w:r>
      <w:r w:rsidR="00394841" w:rsidRPr="008E3855">
        <w:rPr>
          <w:lang w:val="ru-RU"/>
        </w:rPr>
        <w:t>?</w:t>
      </w:r>
    </w:p>
    <w:p w14:paraId="12C686A4" w14:textId="1F7F5D71" w:rsidR="00394841" w:rsidRPr="008E3855" w:rsidRDefault="00394841" w:rsidP="004936EF">
      <w:pPr>
        <w:pStyle w:val="numrationa"/>
        <w:rPr>
          <w:lang w:val="ru-RU"/>
        </w:rPr>
      </w:pPr>
      <w:r w:rsidRPr="008E3855">
        <w:rPr>
          <w:lang w:val="ru-RU"/>
        </w:rPr>
        <w:t>(</w:t>
      </w:r>
      <w:r w:rsidRPr="004936EF">
        <w:rPr>
          <w:lang w:val="en-US"/>
        </w:rPr>
        <w:t>a</w:t>
      </w:r>
      <w:r w:rsidR="00DB4F63" w:rsidRPr="008E3855">
        <w:rPr>
          <w:lang w:val="ru-RU"/>
        </w:rPr>
        <w:t>)</w:t>
      </w:r>
      <w:r w:rsidR="00DB4F63" w:rsidRPr="008E3855">
        <w:rPr>
          <w:lang w:val="ru-RU"/>
        </w:rPr>
        <w:tab/>
      </w:r>
      <w:r w:rsidR="008E3855">
        <w:rPr>
          <w:lang w:val="ru-RU"/>
        </w:rPr>
        <w:t>Нет, Конвенция не может устанавливать ПИС на элемент НКН благодаря включению в Списки</w:t>
      </w:r>
      <w:r w:rsidRPr="008E3855">
        <w:rPr>
          <w:lang w:val="ru-RU"/>
        </w:rPr>
        <w:t>.</w:t>
      </w:r>
    </w:p>
    <w:p w14:paraId="6527FDAB" w14:textId="6A029C82" w:rsidR="00394841" w:rsidRPr="008E3855" w:rsidRDefault="00394841" w:rsidP="004936EF">
      <w:pPr>
        <w:pStyle w:val="numrationa"/>
        <w:rPr>
          <w:lang w:val="ru-RU"/>
        </w:rPr>
      </w:pPr>
      <w:r w:rsidRPr="008E3855">
        <w:rPr>
          <w:lang w:val="ru-RU"/>
        </w:rPr>
        <w:t>(</w:t>
      </w:r>
      <w:r w:rsidRPr="004936EF">
        <w:rPr>
          <w:lang w:val="en-US"/>
        </w:rPr>
        <w:t>b</w:t>
      </w:r>
      <w:r w:rsidR="00DB4F63" w:rsidRPr="008E3855">
        <w:rPr>
          <w:lang w:val="ru-RU"/>
        </w:rPr>
        <w:t>)</w:t>
      </w:r>
      <w:r w:rsidR="00DB4F63" w:rsidRPr="008E3855">
        <w:rPr>
          <w:lang w:val="ru-RU"/>
        </w:rPr>
        <w:tab/>
      </w:r>
      <w:r w:rsidR="008E3855">
        <w:rPr>
          <w:lang w:val="ru-RU"/>
        </w:rPr>
        <w:t>Да, включение в Списк</w:t>
      </w:r>
      <w:r w:rsidR="007674DB">
        <w:rPr>
          <w:lang w:val="ru-RU"/>
        </w:rPr>
        <w:t>и</w:t>
      </w:r>
      <w:r w:rsidR="008E3855">
        <w:rPr>
          <w:lang w:val="ru-RU"/>
        </w:rPr>
        <w:t xml:space="preserve"> конвенции автоматически даёт сообществам и группам право в судебном порядке преследовать нарушителей, практикующих их элемент НКН.</w:t>
      </w:r>
    </w:p>
    <w:p w14:paraId="4A3B7CE3" w14:textId="264741C5" w:rsidR="00394841" w:rsidRPr="008E3855" w:rsidRDefault="00394841" w:rsidP="004936EF">
      <w:pPr>
        <w:pStyle w:val="numrationa"/>
        <w:rPr>
          <w:lang w:val="ru-RU"/>
        </w:rPr>
      </w:pPr>
      <w:r w:rsidRPr="008E3855">
        <w:rPr>
          <w:lang w:val="ru-RU"/>
        </w:rPr>
        <w:t>(</w:t>
      </w:r>
      <w:r w:rsidRPr="004936EF">
        <w:rPr>
          <w:lang w:val="en-US"/>
        </w:rPr>
        <w:t>c</w:t>
      </w:r>
      <w:r w:rsidR="00DB4F63" w:rsidRPr="008E3855">
        <w:rPr>
          <w:lang w:val="ru-RU"/>
        </w:rPr>
        <w:t>)</w:t>
      </w:r>
      <w:r w:rsidR="00DB4F63" w:rsidRPr="008E3855">
        <w:rPr>
          <w:lang w:val="ru-RU"/>
        </w:rPr>
        <w:tab/>
      </w:r>
      <w:r w:rsidR="008E3855">
        <w:rPr>
          <w:lang w:val="ru-RU"/>
        </w:rPr>
        <w:t>Да, включение в один из Списков Конвенции даёт соответствующим сообществам и группам ПИС на своё наследие</w:t>
      </w:r>
      <w:r w:rsidRPr="008E3855">
        <w:rPr>
          <w:lang w:val="ru-RU"/>
        </w:rPr>
        <w:t>.</w:t>
      </w:r>
    </w:p>
    <w:p w14:paraId="7EC42934" w14:textId="7CC8B43D" w:rsidR="00394841" w:rsidRPr="008E3855" w:rsidRDefault="008E3855" w:rsidP="00394841">
      <w:pPr>
        <w:pStyle w:val="Heading3"/>
        <w:rPr>
          <w:lang w:val="ru-RU"/>
        </w:rPr>
      </w:pPr>
      <w:bookmarkStart w:id="24" w:name="_Toc238982313"/>
      <w:r>
        <w:rPr>
          <w:lang w:val="ru-RU"/>
        </w:rPr>
        <w:t>вопрос</w:t>
      </w:r>
      <w:r w:rsidR="00394841" w:rsidRPr="008E3855">
        <w:rPr>
          <w:lang w:val="ru-RU"/>
        </w:rPr>
        <w:t xml:space="preserve"> 22</w:t>
      </w:r>
      <w:bookmarkEnd w:id="24"/>
    </w:p>
    <w:p w14:paraId="466DA860" w14:textId="70D2F13B" w:rsidR="00394841" w:rsidRPr="008E3855" w:rsidRDefault="008E3855" w:rsidP="009909DD">
      <w:pPr>
        <w:pStyle w:val="Texte1"/>
        <w:rPr>
          <w:lang w:val="ru-RU"/>
        </w:rPr>
      </w:pPr>
      <w:r>
        <w:rPr>
          <w:lang w:val="ru-RU"/>
        </w:rPr>
        <w:t>ЮНЕСКО провозгласила 90 элементов шедеврами устного и нематериального наследия человечества. Что случилось с этими элементами после вступления Конвенции в силу</w:t>
      </w:r>
      <w:r w:rsidR="00394841" w:rsidRPr="008E3855">
        <w:rPr>
          <w:lang w:val="ru-RU"/>
        </w:rPr>
        <w:t>?</w:t>
      </w:r>
    </w:p>
    <w:p w14:paraId="77E147B5" w14:textId="4F8F63A2" w:rsidR="00394841" w:rsidRPr="008E3855" w:rsidRDefault="00394841" w:rsidP="004936EF">
      <w:pPr>
        <w:pStyle w:val="numrationa"/>
        <w:rPr>
          <w:lang w:val="ru-RU" w:eastAsia="en-US"/>
        </w:rPr>
      </w:pPr>
      <w:r w:rsidRPr="008E3855">
        <w:rPr>
          <w:lang w:val="ru-RU" w:eastAsia="en-US"/>
        </w:rPr>
        <w:t>(</w:t>
      </w:r>
      <w:r w:rsidRPr="004936EF">
        <w:rPr>
          <w:lang w:val="en-US" w:eastAsia="en-US"/>
        </w:rPr>
        <w:t>a</w:t>
      </w:r>
      <w:r w:rsidR="00DB4F63" w:rsidRPr="008E3855">
        <w:rPr>
          <w:lang w:val="ru-RU" w:eastAsia="en-US"/>
        </w:rPr>
        <w:t>)</w:t>
      </w:r>
      <w:r w:rsidR="00DB4F63" w:rsidRPr="008E3855">
        <w:rPr>
          <w:lang w:val="ru-RU" w:eastAsia="en-US"/>
        </w:rPr>
        <w:tab/>
      </w:r>
      <w:r w:rsidR="008E3855">
        <w:rPr>
          <w:lang w:val="ru-RU" w:eastAsia="en-US"/>
        </w:rPr>
        <w:t>Вступление Конвенции в силу никак не затронуло Список шедевров, и ЮНЕСКО продолжает поддерживать его.</w:t>
      </w:r>
    </w:p>
    <w:p w14:paraId="1888ECFB" w14:textId="7EA59612" w:rsidR="00394841" w:rsidRPr="007A4F1A" w:rsidRDefault="00394841" w:rsidP="004936EF">
      <w:pPr>
        <w:pStyle w:val="numrationa"/>
        <w:rPr>
          <w:lang w:val="ru-RU" w:eastAsia="en-US"/>
        </w:rPr>
      </w:pPr>
      <w:r w:rsidRPr="007A4F1A">
        <w:rPr>
          <w:lang w:val="ru-RU" w:eastAsia="en-US"/>
        </w:rPr>
        <w:t>(</w:t>
      </w:r>
      <w:r w:rsidRPr="004936EF">
        <w:rPr>
          <w:lang w:val="en-US" w:eastAsia="en-US"/>
        </w:rPr>
        <w:t>b</w:t>
      </w:r>
      <w:r w:rsidR="00DB4F63" w:rsidRPr="007A4F1A">
        <w:rPr>
          <w:lang w:val="ru-RU" w:eastAsia="en-US"/>
        </w:rPr>
        <w:t>)</w:t>
      </w:r>
      <w:r w:rsidR="00DB4F63" w:rsidRPr="007A4F1A">
        <w:rPr>
          <w:lang w:val="ru-RU" w:eastAsia="en-US"/>
        </w:rPr>
        <w:tab/>
      </w:r>
      <w:r w:rsidR="008E3855">
        <w:rPr>
          <w:lang w:val="ru-RU" w:eastAsia="en-US"/>
        </w:rPr>
        <w:t>Шедевры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были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включены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в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отдельный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список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Конвенции</w:t>
      </w:r>
      <w:r w:rsidR="008E3855" w:rsidRPr="007A4F1A">
        <w:rPr>
          <w:lang w:val="ru-RU" w:eastAsia="en-US"/>
        </w:rPr>
        <w:t xml:space="preserve"> </w:t>
      </w:r>
      <w:r w:rsidR="008E3855">
        <w:rPr>
          <w:lang w:val="ru-RU" w:eastAsia="en-US"/>
        </w:rPr>
        <w:t>в</w:t>
      </w:r>
      <w:r w:rsidR="008E3855" w:rsidRPr="007A4F1A">
        <w:rPr>
          <w:lang w:val="ru-RU" w:eastAsia="en-US"/>
        </w:rPr>
        <w:t xml:space="preserve"> </w:t>
      </w:r>
      <w:r w:rsidR="008E3855" w:rsidRPr="00B66AAB">
        <w:rPr>
          <w:lang w:val="ru-RU"/>
        </w:rPr>
        <w:t>2008</w:t>
      </w:r>
      <w:r w:rsidR="008E3855">
        <w:rPr>
          <w:lang w:val="be-BY"/>
        </w:rPr>
        <w:t> г.</w:t>
      </w:r>
      <w:r w:rsidR="007A4F1A">
        <w:rPr>
          <w:lang w:val="be-BY"/>
        </w:rPr>
        <w:t>, и на них по-прежнему ссылаются как на шедевры</w:t>
      </w:r>
      <w:r w:rsidRPr="007A4F1A">
        <w:rPr>
          <w:lang w:val="ru-RU" w:eastAsia="en-US"/>
        </w:rPr>
        <w:t>.</w:t>
      </w:r>
    </w:p>
    <w:p w14:paraId="79AD469F" w14:textId="6A239882" w:rsidR="003D245B" w:rsidRPr="001D67A5" w:rsidRDefault="00394841">
      <w:pPr>
        <w:pStyle w:val="numrationa"/>
        <w:rPr>
          <w:lang w:val="ru-RU" w:eastAsia="en-US"/>
        </w:rPr>
      </w:pPr>
      <w:r w:rsidRPr="001D67A5">
        <w:rPr>
          <w:lang w:val="ru-RU" w:eastAsia="en-US"/>
        </w:rPr>
        <w:t>(</w:t>
      </w:r>
      <w:r w:rsidRPr="004936EF">
        <w:rPr>
          <w:lang w:val="en-US" w:eastAsia="en-US"/>
        </w:rPr>
        <w:t>c</w:t>
      </w:r>
      <w:r w:rsidR="00DB4F63" w:rsidRPr="001D67A5">
        <w:rPr>
          <w:lang w:val="ru-RU" w:eastAsia="en-US"/>
        </w:rPr>
        <w:t>)</w:t>
      </w:r>
      <w:r w:rsidR="00DB4F63" w:rsidRPr="001D67A5">
        <w:rPr>
          <w:lang w:val="ru-RU" w:eastAsia="en-US"/>
        </w:rPr>
        <w:tab/>
      </w:r>
      <w:r w:rsidR="007A4F1A">
        <w:rPr>
          <w:lang w:val="be-BY" w:eastAsia="en-US"/>
        </w:rPr>
        <w:t>Элементы, провозглашённые шедеврами, были включены в один из Списков Конвенции в 2008 г., и на них бол</w:t>
      </w:r>
      <w:bookmarkStart w:id="25" w:name="_GoBack"/>
      <w:bookmarkEnd w:id="25"/>
      <w:r w:rsidR="007A4F1A">
        <w:rPr>
          <w:lang w:val="be-BY" w:eastAsia="en-US"/>
        </w:rPr>
        <w:t>ьше не ссылаются как на шедевры</w:t>
      </w:r>
      <w:r w:rsidRPr="001D67A5">
        <w:rPr>
          <w:lang w:val="ru-RU" w:eastAsia="en-US"/>
        </w:rPr>
        <w:t>.</w:t>
      </w:r>
    </w:p>
    <w:sectPr w:rsidR="003D245B" w:rsidRPr="001D67A5" w:rsidSect="009B3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Start w:val="2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09F37" w14:textId="77777777" w:rsidR="002B4AC7" w:rsidRDefault="002B4AC7" w:rsidP="000A699C">
      <w:pPr>
        <w:spacing w:before="0" w:after="0"/>
      </w:pPr>
      <w:r>
        <w:separator/>
      </w:r>
    </w:p>
  </w:endnote>
  <w:endnote w:type="continuationSeparator" w:id="0">
    <w:p w14:paraId="4EDF1476" w14:textId="77777777" w:rsidR="002B4AC7" w:rsidRDefault="002B4AC7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5D74" w14:textId="56A8D5BE" w:rsidR="00295954" w:rsidRDefault="000A1A2D" w:rsidP="00313966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790336" behindDoc="0" locked="0" layoutInCell="1" allowOverlap="1" wp14:anchorId="261CAB06" wp14:editId="197A035F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966">
      <w:rPr>
        <w:noProof/>
        <w:lang w:val="fr-FR" w:eastAsia="ja-JP"/>
      </w:rPr>
      <w:drawing>
        <wp:anchor distT="0" distB="0" distL="114300" distR="114300" simplePos="0" relativeHeight="251778048" behindDoc="0" locked="0" layoutInCell="1" allowOverlap="1" wp14:anchorId="62210537" wp14:editId="3FB04DFD">
          <wp:simplePos x="0" y="0"/>
          <wp:positionH relativeFrom="margin">
            <wp:align>left</wp:align>
          </wp:positionH>
          <wp:positionV relativeFrom="paragraph">
            <wp:posOffset>-301135</wp:posOffset>
          </wp:positionV>
          <wp:extent cx="914400" cy="563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54">
      <w:tab/>
    </w:r>
    <w:r w:rsidR="00295954">
      <w:tab/>
      <w:t>U014-v1.1-HO-RU</w:t>
    </w:r>
    <w:r w:rsidR="00295954" w:rsidDel="00F22FFD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6C5B" w14:textId="7F29B01B" w:rsidR="00295954" w:rsidRPr="007D60D5" w:rsidRDefault="000A1A2D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792384" behindDoc="0" locked="0" layoutInCell="1" allowOverlap="1" wp14:anchorId="7D560227" wp14:editId="4E2508C7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966">
      <w:rPr>
        <w:noProof/>
        <w:lang w:val="fr-FR" w:eastAsia="ja-JP"/>
      </w:rPr>
      <w:drawing>
        <wp:anchor distT="0" distB="0" distL="114300" distR="114300" simplePos="0" relativeHeight="251780096" behindDoc="0" locked="0" layoutInCell="1" allowOverlap="1" wp14:anchorId="1F5CB863" wp14:editId="31E71D4B">
          <wp:simplePos x="0" y="0"/>
          <wp:positionH relativeFrom="margin">
            <wp:posOffset>5002530</wp:posOffset>
          </wp:positionH>
          <wp:positionV relativeFrom="paragraph">
            <wp:posOffset>-301625</wp:posOffset>
          </wp:positionV>
          <wp:extent cx="914400" cy="5638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54">
      <w:t>U014-v1.1-HO-RU</w:t>
    </w:r>
    <w:r w:rsidR="00295954">
      <w:tab/>
    </w:r>
    <w:r w:rsidR="0029595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E02F" w14:textId="15C760CE" w:rsidR="00295954" w:rsidRPr="003D245B" w:rsidRDefault="000A1A2D" w:rsidP="003D245B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788288" behindDoc="0" locked="0" layoutInCell="1" allowOverlap="1" wp14:anchorId="1CD9868B" wp14:editId="02244101">
          <wp:simplePos x="0" y="0"/>
          <wp:positionH relativeFrom="column">
            <wp:posOffset>2590800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966">
      <w:rPr>
        <w:noProof/>
        <w:lang w:val="fr-FR" w:eastAsia="ja-JP"/>
      </w:rPr>
      <w:drawing>
        <wp:anchor distT="0" distB="0" distL="114300" distR="114300" simplePos="0" relativeHeight="251776000" behindDoc="0" locked="0" layoutInCell="1" allowOverlap="1" wp14:anchorId="304908E3" wp14:editId="5AC12F67">
          <wp:simplePos x="0" y="0"/>
          <wp:positionH relativeFrom="margin">
            <wp:posOffset>5002530</wp:posOffset>
          </wp:positionH>
          <wp:positionV relativeFrom="paragraph">
            <wp:posOffset>-301625</wp:posOffset>
          </wp:positionV>
          <wp:extent cx="914400" cy="5638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954">
      <w:t>U014-v1.1-HO-RU</w:t>
    </w:r>
    <w:r w:rsidR="00295954">
      <w:tab/>
    </w:r>
    <w:r w:rsidR="0029595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6908" w14:textId="77777777" w:rsidR="002B4AC7" w:rsidRDefault="002B4AC7" w:rsidP="000A699C">
      <w:pPr>
        <w:spacing w:before="0" w:after="0"/>
      </w:pPr>
      <w:r>
        <w:separator/>
      </w:r>
    </w:p>
  </w:footnote>
  <w:footnote w:type="continuationSeparator" w:id="0">
    <w:p w14:paraId="10C50F94" w14:textId="77777777" w:rsidR="002B4AC7" w:rsidRDefault="002B4AC7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04D8" w14:textId="7D91E367" w:rsidR="00295954" w:rsidRDefault="00295954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1A2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lang w:val="ru-RU"/>
      </w:rPr>
      <w:t>Раздел</w:t>
    </w:r>
    <w:r>
      <w:rPr>
        <w:rStyle w:val="PageNumber"/>
      </w:rPr>
      <w:t xml:space="preserve"> 14:</w:t>
    </w:r>
    <w:r>
      <w:rPr>
        <w:rStyle w:val="PageNumber"/>
        <w:lang w:val="ru-RU"/>
      </w:rPr>
      <w:t>Заключительная сессия семинара по имплементации</w:t>
    </w:r>
    <w:r>
      <w:tab/>
    </w:r>
    <w:r>
      <w:rPr>
        <w:lang w:val="ru-RU"/>
      </w:rPr>
      <w:t>Раздаточный материал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7F3F" w14:textId="16F7174D" w:rsidR="00295954" w:rsidRPr="004A4AD6" w:rsidRDefault="00295954" w:rsidP="00D25BBB">
    <w:pPr>
      <w:pStyle w:val="Header"/>
    </w:pPr>
    <w:r>
      <w:rPr>
        <w:lang w:val="ru-RU"/>
      </w:rPr>
      <w:t>Раздаточный</w:t>
    </w:r>
    <w:r w:rsidRPr="007D01B6">
      <w:rPr>
        <w:lang w:val="ru-RU"/>
      </w:rPr>
      <w:t xml:space="preserve"> </w:t>
    </w:r>
    <w:r>
      <w:rPr>
        <w:lang w:val="ru-RU"/>
      </w:rPr>
      <w:t>материал</w:t>
    </w:r>
    <w:r>
      <w:tab/>
    </w:r>
    <w:r>
      <w:rPr>
        <w:lang w:val="ru-RU"/>
      </w:rPr>
      <w:t>Раздел</w:t>
    </w:r>
    <w:r>
      <w:rPr>
        <w:rStyle w:val="PageNumber"/>
      </w:rPr>
      <w:t xml:space="preserve"> 14: </w:t>
    </w:r>
    <w:r>
      <w:rPr>
        <w:rStyle w:val="PageNumber"/>
        <w:lang w:val="ru-RU"/>
      </w:rPr>
      <w:t>Заключительная сессия семинара по имплементации</w:t>
    </w:r>
    <w:r w:rsidDel="006831F2">
      <w:rPr>
        <w:rStyle w:val="PageNumber"/>
      </w:rPr>
      <w:t xml:space="preserve">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1A2D"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2B47" w14:textId="08B1B76B" w:rsidR="00295954" w:rsidRPr="003D245B" w:rsidRDefault="00295954">
    <w:pPr>
      <w:pStyle w:val="Header"/>
    </w:pPr>
    <w:r>
      <w:tab/>
    </w:r>
    <w:r>
      <w:rPr>
        <w:lang w:val="ru-RU"/>
      </w:rPr>
      <w:t>Раздаточный материал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1F3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2D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8DB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4B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7A5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5F3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954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AC7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966"/>
    <w:rsid w:val="00313B8C"/>
    <w:rsid w:val="00313EFD"/>
    <w:rsid w:val="00313F97"/>
    <w:rsid w:val="00314386"/>
    <w:rsid w:val="00314B72"/>
    <w:rsid w:val="00314DA5"/>
    <w:rsid w:val="00315723"/>
    <w:rsid w:val="0031587B"/>
    <w:rsid w:val="003159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906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2DE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6EE7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5C5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45B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796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008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4BCA"/>
    <w:rsid w:val="00455782"/>
    <w:rsid w:val="004559FA"/>
    <w:rsid w:val="00455D0F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6F8D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0A7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33A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2AD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69C3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3E31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4DB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C90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4F1A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D0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1B6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7F4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314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65D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2928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855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3F8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AAB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1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229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81A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D41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6294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C8A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7E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57DA8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5CB4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E38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1B5D4B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B66AAB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B6D1-F691-48F3-A640-AF94DCC74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1E2E8-A6FF-43F1-A19B-E17D208D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10230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12066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2015-09-20T15:56:00Z</dcterms:created>
  <dcterms:modified xsi:type="dcterms:W3CDTF">2018-03-27T10:01:00Z</dcterms:modified>
</cp:coreProperties>
</file>