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F5" w:rsidRPr="005710BC" w:rsidRDefault="004B06F5" w:rsidP="005710BC">
      <w:pPr>
        <w:pStyle w:val="Chapitre"/>
        <w:keepLines w:val="0"/>
        <w:widowControl w:val="0"/>
        <w:pBdr>
          <w:bottom w:val="single" w:sz="4" w:space="14" w:color="3366FF"/>
        </w:pBdr>
        <w:tabs>
          <w:tab w:val="clear" w:pos="567"/>
        </w:tabs>
        <w:contextualSpacing/>
        <w:outlineLvl w:val="1"/>
        <w:rPr>
          <w:rFonts w:eastAsia="Calibri"/>
          <w:lang w:val="fr-FR"/>
        </w:rPr>
      </w:pPr>
      <w:bookmarkStart w:id="0" w:name="_Toc282266461"/>
      <w:bookmarkStart w:id="1" w:name="_GoBack"/>
      <w:bookmarkEnd w:id="1"/>
      <w:r w:rsidRPr="005710BC">
        <w:rPr>
          <w:rFonts w:eastAsia="Calibri"/>
          <w:lang w:val="fr-FR"/>
        </w:rPr>
        <w:t xml:space="preserve">Unité </w:t>
      </w:r>
      <w:r w:rsidR="00CE75FA" w:rsidRPr="005710BC">
        <w:rPr>
          <w:rFonts w:eastAsia="Calibri"/>
          <w:lang w:val="fr-FR"/>
        </w:rPr>
        <w:t>23</w:t>
      </w:r>
      <w:bookmarkEnd w:id="0"/>
    </w:p>
    <w:p w:rsidR="00CE75FA" w:rsidRPr="001F6C5F" w:rsidRDefault="00CE75FA" w:rsidP="00640072">
      <w:pPr>
        <w:tabs>
          <w:tab w:val="left" w:pos="567"/>
        </w:tabs>
        <w:snapToGrid w:val="0"/>
        <w:spacing w:before="120" w:after="120" w:line="240" w:lineRule="auto"/>
        <w:rPr>
          <w:rFonts w:ascii="Arial Bold" w:eastAsia="Times New Roman" w:hAnsi="Arial Bold" w:cs="Arial"/>
          <w:b/>
          <w:bCs/>
          <w:noProof/>
          <w:snapToGrid w:val="0"/>
          <w:color w:val="3366FF"/>
          <w:kern w:val="28"/>
          <w:sz w:val="32"/>
          <w:szCs w:val="32"/>
          <w:lang w:eastAsia="zh-CN"/>
        </w:rPr>
      </w:pPr>
      <w:r w:rsidRPr="001F6C5F">
        <w:rPr>
          <w:rFonts w:ascii="Arial Bold" w:eastAsia="Times New Roman" w:hAnsi="Arial Bold" w:cs="Arial"/>
          <w:b/>
          <w:bCs/>
          <w:noProof/>
          <w:snapToGrid w:val="0"/>
          <w:color w:val="3366FF"/>
          <w:kern w:val="28"/>
          <w:sz w:val="32"/>
          <w:szCs w:val="32"/>
          <w:lang w:eastAsia="zh-CN"/>
        </w:rPr>
        <w:t>Imprimé 1</w:t>
      </w:r>
      <w:r w:rsidR="000B56F9" w:rsidRPr="001F6C5F">
        <w:rPr>
          <w:rFonts w:ascii="Arial Bold" w:eastAsia="Times New Roman" w:hAnsi="Arial Bold" w:cs="Arial"/>
          <w:b/>
          <w:bCs/>
          <w:noProof/>
          <w:snapToGrid w:val="0"/>
          <w:color w:val="3366FF"/>
          <w:kern w:val="28"/>
          <w:sz w:val="32"/>
          <w:szCs w:val="32"/>
          <w:lang w:eastAsia="zh-CN"/>
        </w:rPr>
        <w:t xml:space="preserve"> </w:t>
      </w:r>
      <w:r w:rsidRPr="001F6C5F">
        <w:rPr>
          <w:rFonts w:ascii="Arial Bold" w:eastAsia="Times New Roman" w:hAnsi="Arial Bold" w:cs="Arial"/>
          <w:b/>
          <w:bCs/>
          <w:noProof/>
          <w:snapToGrid w:val="0"/>
          <w:color w:val="3366FF"/>
          <w:kern w:val="28"/>
          <w:sz w:val="32"/>
          <w:szCs w:val="32"/>
          <w:lang w:eastAsia="zh-CN"/>
        </w:rPr>
        <w:t>:</w:t>
      </w:r>
    </w:p>
    <w:p w:rsidR="000B56F9" w:rsidRPr="001F6C5F" w:rsidRDefault="00CE75FA" w:rsidP="005710BC">
      <w:pPr>
        <w:tabs>
          <w:tab w:val="left" w:pos="567"/>
        </w:tabs>
        <w:snapToGrid w:val="0"/>
        <w:spacing w:before="120" w:after="120" w:line="240" w:lineRule="auto"/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eastAsia="zh-CN"/>
        </w:rPr>
      </w:pPr>
      <w:r w:rsidRPr="001F6C5F"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eastAsia="zh-CN"/>
        </w:rPr>
        <w:t>Tableau du cadre décisionnel</w:t>
      </w:r>
    </w:p>
    <w:tbl>
      <w:tblPr>
        <w:tblpPr w:vertAnchor="text" w:horzAnchor="margin" w:tblpY="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907"/>
        <w:gridCol w:w="964"/>
        <w:gridCol w:w="510"/>
        <w:gridCol w:w="851"/>
        <w:gridCol w:w="1134"/>
        <w:gridCol w:w="908"/>
      </w:tblGrid>
      <w:tr w:rsidR="00FE5458" w:rsidRPr="00FE5458" w:rsidTr="00D5189A">
        <w:trPr>
          <w:trHeight w:val="738"/>
          <w:tblHeader/>
        </w:trPr>
        <w:tc>
          <w:tcPr>
            <w:tcW w:w="187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Question</w:t>
            </w:r>
          </w:p>
        </w:tc>
        <w:tc>
          <w:tcPr>
            <w:tcW w:w="164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Commentaires</w:t>
            </w:r>
          </w:p>
        </w:tc>
        <w:tc>
          <w:tcPr>
            <w:tcW w:w="907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Prise de notes et observation</w:t>
            </w:r>
          </w:p>
        </w:tc>
        <w:tc>
          <w:tcPr>
            <w:tcW w:w="96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</w:r>
            <w:r>
              <w:t xml:space="preserve"> </w:t>
            </w: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Photographie</w:t>
            </w:r>
          </w:p>
        </w:tc>
        <w:tc>
          <w:tcPr>
            <w:tcW w:w="510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</w:r>
            <w:r>
              <w:t xml:space="preserve"> </w:t>
            </w: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Vidéo</w:t>
            </w:r>
          </w:p>
        </w:tc>
        <w:tc>
          <w:tcPr>
            <w:tcW w:w="85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</w:r>
            <w:r>
              <w:t xml:space="preserve"> </w:t>
            </w: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Entretien</w:t>
            </w:r>
          </w:p>
        </w:tc>
        <w:tc>
          <w:tcPr>
            <w:tcW w:w="1134" w:type="dxa"/>
            <w:shd w:val="clear" w:color="auto" w:fill="BAD0EE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12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Enregistrement sonore</w:t>
            </w:r>
          </w:p>
        </w:tc>
        <w:tc>
          <w:tcPr>
            <w:tcW w:w="908" w:type="dxa"/>
            <w:shd w:val="clear" w:color="auto" w:fill="BAD0EE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US" w:eastAsia="zh-CN"/>
              </w:rPr>
            </w:pPr>
            <w:r w:rsidRPr="00640072"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US" w:eastAsia="zh-CN"/>
              </w:rPr>
              <w:br/>
              <w:t>Cartographie</w:t>
            </w:r>
          </w:p>
        </w:tc>
      </w:tr>
      <w:tr w:rsidR="00FE5458" w:rsidRPr="00FE5458" w:rsidTr="00D5189A">
        <w:trPr>
          <w:trHeight w:val="1448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left="113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  <w:r w:rsidRPr="00640072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  <w:t>Avez-vous des exigences spécifiques en termes de production de l’information (p. ex. des acteurs, de l’État, de la communauté ou des partenaires) ?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8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432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Oui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color w:val="000000"/>
                <w:sz w:val="16"/>
                <w:szCs w:val="16"/>
                <w:lang w:val="en-GB" w:eastAsia="en-CA"/>
              </w:rPr>
              <w:t>Suivre ces exigences spécifiques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i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08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</w:tr>
      <w:tr w:rsidR="00FE5458" w:rsidRPr="00FE5458" w:rsidTr="00D5189A">
        <w:trPr>
          <w:trHeight w:val="485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ab/>
            </w:r>
            <w:r>
              <w:t xml:space="preserve"> </w:t>
            </w:r>
            <w:r w:rsidRPr="00FE5458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Non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  <w:r w:rsidRPr="00640072">
              <w:rPr>
                <w:rFonts w:ascii="Arial" w:eastAsia="SimSun" w:hAnsi="Arial" w:cs="Arial"/>
                <w:sz w:val="16"/>
                <w:szCs w:val="16"/>
                <w:lang w:eastAsia="fr-FR"/>
              </w:rPr>
              <w:t>Passer à la question suivante.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8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left="113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  <w:t>Avez-vous accès à un ordinateur avec une connexion Internet ?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8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Oui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  <w:r w:rsidRPr="00640072">
              <w:rPr>
                <w:rFonts w:ascii="Arial" w:eastAsia="SimSun" w:hAnsi="Arial" w:cs="Arial"/>
                <w:sz w:val="16"/>
                <w:szCs w:val="16"/>
                <w:lang w:eastAsia="fr-FR"/>
              </w:rPr>
              <w:t>Passer à la question suivante.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8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Non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  <w:r w:rsidRPr="00640072"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  <w:t>Vous devrez adopter une méthode de production de l’information qui ne nécessite pas d’ordinateur. Cela se limite de façon générale aux renseignements recueillis par écrit avec la prise de notes.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08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</w:tr>
    </w:tbl>
    <w:p w:rsidR="00FE5458" w:rsidRPr="00FE5458" w:rsidRDefault="00FE5458" w:rsidP="00FE5458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szCs w:val="24"/>
          <w:lang w:val="en-US" w:eastAsia="zh-CN"/>
        </w:rPr>
      </w:pPr>
      <w:r w:rsidRPr="00FE5458">
        <w:rPr>
          <w:rFonts w:ascii="Arial" w:eastAsia="SimSun" w:hAnsi="Arial" w:cs="Arial"/>
          <w:szCs w:val="24"/>
          <w:lang w:val="en-US" w:eastAsia="zh-CN"/>
        </w:rPr>
        <w:br w:type="page"/>
      </w:r>
    </w:p>
    <w:tbl>
      <w:tblPr>
        <w:tblpPr w:vertAnchor="text" w:horzAnchor="margin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907"/>
        <w:gridCol w:w="964"/>
        <w:gridCol w:w="510"/>
        <w:gridCol w:w="851"/>
        <w:gridCol w:w="1134"/>
        <w:gridCol w:w="964"/>
      </w:tblGrid>
      <w:tr w:rsidR="00FE5458" w:rsidRPr="00FE5458" w:rsidTr="00D5189A">
        <w:trPr>
          <w:trHeight w:val="101"/>
          <w:tblHeader/>
        </w:trPr>
        <w:tc>
          <w:tcPr>
            <w:tcW w:w="187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color w:val="000000"/>
                <w:sz w:val="14"/>
                <w:szCs w:val="14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lastRenderedPageBreak/>
              <w:t>Question</w:t>
            </w:r>
          </w:p>
        </w:tc>
        <w:tc>
          <w:tcPr>
            <w:tcW w:w="164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t>Comment</w:t>
            </w:r>
          </w:p>
        </w:tc>
        <w:tc>
          <w:tcPr>
            <w:tcW w:w="907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t>Note-taking and observation</w:t>
            </w:r>
          </w:p>
        </w:tc>
        <w:tc>
          <w:tcPr>
            <w:tcW w:w="96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br/>
              <w:t>Photography</w:t>
            </w:r>
          </w:p>
        </w:tc>
        <w:tc>
          <w:tcPr>
            <w:tcW w:w="510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br/>
              <w:t>Video</w:t>
            </w:r>
          </w:p>
        </w:tc>
        <w:tc>
          <w:tcPr>
            <w:tcW w:w="85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br/>
              <w:t>Interviews</w:t>
            </w:r>
          </w:p>
        </w:tc>
        <w:tc>
          <w:tcPr>
            <w:tcW w:w="1134" w:type="dxa"/>
            <w:shd w:val="clear" w:color="auto" w:fill="BAD0EE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12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t>Audio recording</w:t>
            </w:r>
          </w:p>
        </w:tc>
        <w:tc>
          <w:tcPr>
            <w:tcW w:w="964" w:type="dxa"/>
            <w:shd w:val="clear" w:color="auto" w:fill="BAD0EE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4"/>
                <w:szCs w:val="14"/>
                <w:lang w:val="en-GB" w:eastAsia="zh-CN"/>
              </w:rPr>
            </w:pPr>
            <w:r w:rsidRPr="00FE5458">
              <w:rPr>
                <w:rFonts w:ascii="Arial" w:eastAsia="SimSun" w:hAnsi="Arial" w:cs="Arial"/>
                <w:b/>
                <w:sz w:val="14"/>
                <w:szCs w:val="14"/>
                <w:lang w:eastAsia="zh-CN"/>
              </w:rPr>
              <w:br/>
              <w:t>Mapping</w:t>
            </w: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left="113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  <w:t>Travaillez-vous avec un budget limité ?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Oui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  <w:t>Vous voudrez travailler avec des méthodes de production de l’information peu coûteuses. Vous pourriez avoir recours à l’observation directe et à la prise de notes, ainsi que quelques entretiens et/ou photos.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Non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  <w:t>Les techniques de production de l’information, comme la vidéo, la photographie et l’enregistrement audio plus avancés, conviendront mieux en travaillant avec un plus gros budget.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i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left="113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  <w:t>Êtes-vous soucieux du degré d’instruction du public qui va lire les documents ? Y a-t-il aussi un problème au niveau de la langue ?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5710BC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Oui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  <w:t>Vous voudrez travailler avec une méthode de production de l’information qui soit comprise de tous les groupes quels que soient leur niveau d’instruction et leur langue.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5710BC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No</w:t>
            </w: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color w:val="000000"/>
                <w:sz w:val="16"/>
                <w:szCs w:val="16"/>
                <w:lang w:eastAsia="en-CA"/>
              </w:rPr>
              <w:t>Des formes écrites ou orales de production de l’information seront plus appropriées si la langue ou l’alphabétisation ne posent pas de problème.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en-CA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</w:pPr>
          </w:p>
        </w:tc>
      </w:tr>
    </w:tbl>
    <w:p w:rsidR="00FE5458" w:rsidRPr="00FE5458" w:rsidRDefault="00FE5458" w:rsidP="00FE5458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szCs w:val="24"/>
          <w:lang w:val="en-US" w:eastAsia="zh-CN"/>
        </w:rPr>
      </w:pPr>
      <w:r w:rsidRPr="00FE5458">
        <w:rPr>
          <w:rFonts w:ascii="Arial" w:eastAsia="SimSun" w:hAnsi="Arial" w:cs="Arial"/>
          <w:szCs w:val="24"/>
          <w:lang w:val="en-US" w:eastAsia="zh-CN"/>
        </w:rPr>
        <w:br w:type="page"/>
      </w:r>
    </w:p>
    <w:tbl>
      <w:tblPr>
        <w:tblpPr w:vertAnchor="text" w:horzAnchor="margin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1644"/>
        <w:gridCol w:w="907"/>
        <w:gridCol w:w="964"/>
        <w:gridCol w:w="510"/>
        <w:gridCol w:w="851"/>
        <w:gridCol w:w="1134"/>
        <w:gridCol w:w="964"/>
      </w:tblGrid>
      <w:tr w:rsidR="00FE5458" w:rsidRPr="00FE5458" w:rsidTr="00D5189A">
        <w:trPr>
          <w:trHeight w:val="101"/>
          <w:tblHeader/>
        </w:trPr>
        <w:tc>
          <w:tcPr>
            <w:tcW w:w="187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color w:val="000000"/>
                <w:sz w:val="14"/>
                <w:szCs w:val="14"/>
                <w:lang w:val="en-GB" w:eastAsia="en-CA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lastRenderedPageBreak/>
              <w:t>Question</w:t>
            </w:r>
          </w:p>
        </w:tc>
        <w:tc>
          <w:tcPr>
            <w:tcW w:w="164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Comment</w:t>
            </w:r>
          </w:p>
        </w:tc>
        <w:tc>
          <w:tcPr>
            <w:tcW w:w="907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Note-taking and observation</w:t>
            </w:r>
          </w:p>
        </w:tc>
        <w:tc>
          <w:tcPr>
            <w:tcW w:w="96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en-CA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  <w:t>Photography</w:t>
            </w:r>
          </w:p>
        </w:tc>
        <w:tc>
          <w:tcPr>
            <w:tcW w:w="510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en-CA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  <w:t>Video</w:t>
            </w:r>
          </w:p>
        </w:tc>
        <w:tc>
          <w:tcPr>
            <w:tcW w:w="85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  <w:t>Interviews</w:t>
            </w:r>
          </w:p>
        </w:tc>
        <w:tc>
          <w:tcPr>
            <w:tcW w:w="1134" w:type="dxa"/>
            <w:shd w:val="clear" w:color="auto" w:fill="BAD0EE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12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t>Audio recording</w:t>
            </w:r>
          </w:p>
        </w:tc>
        <w:tc>
          <w:tcPr>
            <w:tcW w:w="964" w:type="dxa"/>
            <w:shd w:val="clear" w:color="auto" w:fill="BAD0EE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 Gras" w:eastAsia="SimSun" w:hAnsi="Arial Gras" w:cs="Arial" w:hint="eastAsia"/>
                <w:b/>
                <w:bCs/>
                <w:sz w:val="14"/>
                <w:szCs w:val="14"/>
                <w:lang w:val="en-GB" w:eastAsia="zh-CN"/>
              </w:rPr>
            </w:pPr>
            <w:r w:rsidRPr="00FE5458">
              <w:rPr>
                <w:rFonts w:ascii="Arial Gras" w:eastAsia="SimSun" w:hAnsi="Arial Gras" w:cs="Arial"/>
                <w:b/>
                <w:bCs/>
                <w:sz w:val="14"/>
                <w:szCs w:val="14"/>
                <w:lang w:eastAsia="zh-CN"/>
              </w:rPr>
              <w:br/>
              <w:t>Mapping</w:t>
            </w: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left="113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  <w:t>Y a-t-il des problèmes d’ordre culturel liés à l’usage d’une certaine méthode de production de l’information (p. ex. l’idée que les femmes de la communauté puissent être exclues parce qu’elles se sentent mal à l’aise devant la caméra) ?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Oui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640072">
              <w:rPr>
                <w:rFonts w:ascii="Arial" w:eastAsia="SimSun" w:hAnsi="Arial" w:cs="Arial"/>
                <w:sz w:val="16"/>
                <w:szCs w:val="16"/>
                <w:lang w:eastAsia="fr-FR"/>
              </w:rPr>
              <w:t xml:space="preserve">Choisissez judicieusement votre méthode de production de l’information, afin d’atténuer ces craintes. </w:t>
            </w:r>
            <w:r w:rsidRPr="00FE5458"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  <w:t>Les outils appropriés varieront en fonction du contexte culturel.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en-CA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en-CA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</w:tr>
      <w:tr w:rsidR="00FE5458" w:rsidRPr="00FE5458" w:rsidTr="00D5189A">
        <w:trPr>
          <w:trHeight w:val="1420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No</w:t>
            </w: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  <w:r w:rsidRPr="00640072">
              <w:rPr>
                <w:rFonts w:ascii="Arial" w:eastAsia="SimSun" w:hAnsi="Arial" w:cs="Arial"/>
                <w:sz w:val="16"/>
                <w:szCs w:val="16"/>
                <w:lang w:eastAsia="fr-FR"/>
              </w:rPr>
              <w:t>Vous pouvez utiliser n‘importe quelle méthode de production de l’information.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  <w:r w:rsidRPr="00FE5458">
              <w:rPr>
                <w:rFonts w:ascii="Arial" w:eastAsia="SimSun" w:hAnsi="Arial" w:cs="Arial"/>
                <w:b/>
                <w:sz w:val="16"/>
                <w:szCs w:val="16"/>
                <w:lang w:val="en-GB" w:eastAsia="fr-FR"/>
              </w:rPr>
              <w:sym w:font="Wingdings 2" w:char="F050"/>
            </w:r>
          </w:p>
        </w:tc>
      </w:tr>
      <w:tr w:rsidR="00FE5458" w:rsidRPr="00FE5458" w:rsidTr="00D5189A">
        <w:trPr>
          <w:trHeight w:val="1166"/>
          <w:tblHeader/>
        </w:trPr>
        <w:tc>
          <w:tcPr>
            <w:tcW w:w="1871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rPr>
                <w:rFonts w:ascii="Arial" w:eastAsia="SimSun" w:hAnsi="Arial" w:cs="Arial"/>
                <w:b/>
                <w:bCs/>
                <w:i/>
                <w:iCs/>
                <w:caps/>
                <w:color w:val="000000"/>
                <w:sz w:val="16"/>
                <w:szCs w:val="16"/>
                <w:lang w:eastAsia="en-CA"/>
              </w:rPr>
            </w:pPr>
            <w:r w:rsidRPr="00640072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en-CA"/>
              </w:rPr>
              <w:t>Y a-t-il des préoccupations d’ordre éthique liées à l’usage d’une méthode spécifique de production de l’information (p. ex. une certaine technique pourrait accroître le risque de voir exproprier une information particulièrement sensible) ?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964" w:type="dxa"/>
            <w:noWrap/>
          </w:tcPr>
          <w:p w:rsidR="00FE5458" w:rsidRPr="00640072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fr-FR"/>
              </w:rPr>
            </w:pPr>
          </w:p>
        </w:tc>
      </w:tr>
      <w:tr w:rsidR="00FE5458" w:rsidRPr="00FE5458" w:rsidTr="00D5189A">
        <w:trPr>
          <w:trHeight w:val="324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bCs/>
                <w:i/>
                <w:iCs/>
                <w:caps/>
                <w:color w:val="000000"/>
                <w:sz w:val="16"/>
                <w:szCs w:val="16"/>
                <w:lang w:val="en-GB" w:eastAsia="en-CA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Oui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center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i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</w:tr>
      <w:tr w:rsidR="00FE5458" w:rsidRPr="00FE5458" w:rsidTr="00D5189A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ind w:right="113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</w:pPr>
            <w:r w:rsidRPr="00FE5458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No</w:t>
            </w: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GB" w:eastAsia="en-CA"/>
              </w:rPr>
              <w:t>n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964" w:type="dxa"/>
            <w:noWrap/>
          </w:tcPr>
          <w:p w:rsidR="00FE5458" w:rsidRPr="00FE5458" w:rsidRDefault="00FE5458" w:rsidP="00FE5458">
            <w:pPr>
              <w:keepNext/>
              <w:tabs>
                <w:tab w:val="left" w:pos="567"/>
              </w:tabs>
              <w:snapToGrid w:val="0"/>
              <w:spacing w:before="60" w:after="60" w:line="200" w:lineRule="exact"/>
              <w:jc w:val="center"/>
              <w:rPr>
                <w:rFonts w:ascii="Arial" w:eastAsia="SimSun" w:hAnsi="Arial" w:cs="Arial"/>
                <w:sz w:val="16"/>
                <w:szCs w:val="16"/>
                <w:lang w:val="en-GB" w:eastAsia="fr-FR"/>
              </w:rPr>
            </w:pPr>
          </w:p>
        </w:tc>
      </w:tr>
    </w:tbl>
    <w:p w:rsidR="00660044" w:rsidRPr="00266BF8" w:rsidRDefault="004B06F5" w:rsidP="00640072">
      <w:pPr>
        <w:pStyle w:val="Source"/>
        <w:ind w:left="0"/>
        <w:rPr>
          <w:lang w:val="en-US"/>
        </w:rPr>
      </w:pPr>
      <w:r w:rsidRPr="00266BF8">
        <w:rPr>
          <w:i/>
          <w:szCs w:val="16"/>
          <w:lang w:val="en-US" w:eastAsia="zh-CN"/>
        </w:rPr>
        <w:t>Source </w:t>
      </w:r>
      <w:r w:rsidRPr="00266BF8">
        <w:rPr>
          <w:szCs w:val="16"/>
          <w:lang w:val="en-US" w:eastAsia="zh-CN"/>
        </w:rPr>
        <w:t xml:space="preserve">: </w:t>
      </w:r>
      <w:r w:rsidR="00266BF8" w:rsidRPr="00DB53FE">
        <w:rPr>
          <w:lang w:val="en-US"/>
        </w:rPr>
        <w:t>CTA</w:t>
      </w:r>
      <w:r w:rsidR="00266BF8">
        <w:rPr>
          <w:lang w:val="en-US"/>
        </w:rPr>
        <w:t>, 2010, Training Kit on Participatory Spatial Information Management and Communication. CTA, The Netherlands and IFAD, Italy (ISBN: 978-92-9081-446-7).</w:t>
      </w:r>
    </w:p>
    <w:sectPr w:rsidR="00660044" w:rsidRPr="00266BF8" w:rsidSect="00571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FC" w:rsidRDefault="00B67DFC" w:rsidP="00B67DFC">
      <w:pPr>
        <w:spacing w:after="0" w:line="240" w:lineRule="auto"/>
      </w:pPr>
      <w:r>
        <w:separator/>
      </w:r>
    </w:p>
  </w:endnote>
  <w:endnote w:type="continuationSeparator" w:id="0">
    <w:p w:rsidR="00B67DFC" w:rsidRDefault="00B67DFC" w:rsidP="00B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F3" w:rsidRPr="005710BC" w:rsidRDefault="001F6C5F" w:rsidP="00FB582E">
    <w:pPr>
      <w:tabs>
        <w:tab w:val="center" w:pos="4536"/>
        <w:tab w:val="right" w:pos="9072"/>
      </w:tabs>
      <w:snapToGrid w:val="0"/>
      <w:spacing w:before="120" w:after="120" w:line="240" w:lineRule="auto"/>
      <w:jc w:val="both"/>
      <w:rPr>
        <w:rFonts w:ascii="Arial" w:eastAsia="SimSun" w:hAnsi="Arial" w:cs="Times New Roman"/>
        <w:noProof/>
        <w:sz w:val="16"/>
        <w:szCs w:val="16"/>
        <w:lang w:eastAsia="en-GB"/>
      </w:rPr>
    </w:pPr>
    <w:r w:rsidRPr="005F0158">
      <w:rPr>
        <w:rFonts w:cs="Arial"/>
        <w:noProof/>
        <w:lang w:eastAsia="ja-JP"/>
      </w:rPr>
      <w:drawing>
        <wp:anchor distT="0" distB="0" distL="114300" distR="114300" simplePos="0" relativeHeight="251680768" behindDoc="0" locked="0" layoutInCell="1" allowOverlap="1" wp14:anchorId="358CC88D" wp14:editId="74F69C8A">
          <wp:simplePos x="0" y="0"/>
          <wp:positionH relativeFrom="column">
            <wp:posOffset>2600325</wp:posOffset>
          </wp:positionH>
          <wp:positionV relativeFrom="paragraph">
            <wp:posOffset>85725</wp:posOffset>
          </wp:positionV>
          <wp:extent cx="565150" cy="198755"/>
          <wp:effectExtent l="0" t="0" r="6350" b="0"/>
          <wp:wrapTopAndBottom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.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BC">
      <w:rPr>
        <w:rFonts w:ascii="Arial" w:eastAsia="SimSun" w:hAnsi="Arial" w:cs="Times New Roman"/>
        <w:noProof/>
        <w:sz w:val="16"/>
        <w:szCs w:val="16"/>
        <w:lang w:eastAsia="ja-JP"/>
      </w:rPr>
      <w:drawing>
        <wp:anchor distT="0" distB="0" distL="114300" distR="114300" simplePos="0" relativeHeight="251662336" behindDoc="0" locked="0" layoutInCell="1" allowOverlap="1" wp14:anchorId="28A170EA" wp14:editId="54759C7F">
          <wp:simplePos x="0" y="0"/>
          <wp:positionH relativeFrom="column">
            <wp:posOffset>-105232</wp:posOffset>
          </wp:positionH>
          <wp:positionV relativeFrom="paragraph">
            <wp:posOffset>-220980</wp:posOffset>
          </wp:positionV>
          <wp:extent cx="815161" cy="61150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161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ab/>
    </w:r>
    <w:r w:rsidR="00584FB0">
      <w:rPr>
        <w:rFonts w:ascii="Arial" w:eastAsia="SimSun" w:hAnsi="Arial" w:cs="Times New Roman"/>
        <w:noProof/>
        <w:sz w:val="16"/>
        <w:szCs w:val="16"/>
        <w:lang w:eastAsia="en-GB"/>
      </w:rPr>
      <w:tab/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>U023</w:t>
    </w:r>
    <w:r w:rsidR="005710BC">
      <w:rPr>
        <w:rFonts w:ascii="Arial" w:eastAsia="SimSun" w:hAnsi="Arial" w:cs="Times New Roman"/>
        <w:noProof/>
        <w:sz w:val="16"/>
        <w:szCs w:val="16"/>
        <w:lang w:eastAsia="en-GB"/>
      </w:rPr>
      <w:t>-v1.0-HO1</w:t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>-FR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F3" w:rsidRPr="00640072" w:rsidRDefault="001F6C5F" w:rsidP="00FB582E">
    <w:pPr>
      <w:tabs>
        <w:tab w:val="center" w:pos="4536"/>
        <w:tab w:val="right" w:pos="9072"/>
      </w:tabs>
      <w:snapToGrid w:val="0"/>
      <w:spacing w:before="120" w:after="120" w:line="240" w:lineRule="auto"/>
      <w:jc w:val="both"/>
      <w:rPr>
        <w:rFonts w:ascii="Arial" w:eastAsia="SimSun" w:hAnsi="Arial" w:cs="Arial"/>
        <w:szCs w:val="24"/>
        <w:lang w:eastAsia="zh-CN"/>
      </w:rPr>
    </w:pPr>
    <w:r w:rsidRPr="005F0158">
      <w:rPr>
        <w:rFonts w:cs="Arial"/>
        <w:noProof/>
        <w:lang w:eastAsia="ja-JP"/>
      </w:rPr>
      <w:drawing>
        <wp:anchor distT="0" distB="0" distL="114300" distR="114300" simplePos="0" relativeHeight="251682816" behindDoc="0" locked="0" layoutInCell="1" allowOverlap="1" wp14:anchorId="358CC88D" wp14:editId="74F69C8A">
          <wp:simplePos x="0" y="0"/>
          <wp:positionH relativeFrom="column">
            <wp:posOffset>2600325</wp:posOffset>
          </wp:positionH>
          <wp:positionV relativeFrom="paragraph">
            <wp:posOffset>85725</wp:posOffset>
          </wp:positionV>
          <wp:extent cx="565150" cy="198755"/>
          <wp:effectExtent l="0" t="0" r="6350" b="0"/>
          <wp:wrapTopAndBottom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.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BC">
      <w:rPr>
        <w:rFonts w:ascii="Arial" w:eastAsia="SimSun" w:hAnsi="Arial" w:cs="Times New Roman"/>
        <w:noProof/>
        <w:sz w:val="16"/>
        <w:szCs w:val="16"/>
        <w:lang w:eastAsia="ja-JP"/>
      </w:rPr>
      <w:drawing>
        <wp:anchor distT="0" distB="0" distL="114300" distR="114300" simplePos="0" relativeHeight="251664384" behindDoc="0" locked="0" layoutInCell="1" allowOverlap="1" wp14:anchorId="4A8F55E4" wp14:editId="77DEEA76">
          <wp:simplePos x="0" y="0"/>
          <wp:positionH relativeFrom="column">
            <wp:posOffset>5144770</wp:posOffset>
          </wp:positionH>
          <wp:positionV relativeFrom="paragraph">
            <wp:posOffset>-222885</wp:posOffset>
          </wp:positionV>
          <wp:extent cx="814705" cy="61150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>U023</w:t>
    </w:r>
    <w:r w:rsidR="005710BC">
      <w:rPr>
        <w:rFonts w:ascii="Arial" w:eastAsia="SimSun" w:hAnsi="Arial" w:cs="Times New Roman"/>
        <w:noProof/>
        <w:sz w:val="16"/>
        <w:szCs w:val="16"/>
        <w:lang w:eastAsia="en-GB"/>
      </w:rPr>
      <w:t>-v1.0-HO1</w:t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>-FR</w:t>
    </w:r>
    <w:r w:rsidR="009F2DCA" w:rsidRPr="009F2DCA">
      <w:rPr>
        <w:rFonts w:ascii="Arial" w:eastAsia="SimSun" w:hAnsi="Arial" w:cs="Times New Roman"/>
        <w:noProof/>
        <w:sz w:val="16"/>
        <w:szCs w:val="16"/>
        <w:lang w:eastAsia="en-GB"/>
      </w:rPr>
      <w:tab/>
    </w:r>
    <w:r w:rsidR="009F2DCA" w:rsidRPr="009F2DCA">
      <w:rPr>
        <w:rFonts w:ascii="Arial" w:eastAsia="SimSun" w:hAnsi="Arial" w:cs="Times New Roman"/>
        <w:noProof/>
        <w:sz w:val="16"/>
        <w:szCs w:val="16"/>
        <w:lang w:eastAsia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BC" w:rsidRPr="005710BC" w:rsidRDefault="001F6C5F" w:rsidP="00FB582E">
    <w:pPr>
      <w:tabs>
        <w:tab w:val="center" w:pos="4536"/>
        <w:tab w:val="right" w:pos="9072"/>
      </w:tabs>
      <w:snapToGrid w:val="0"/>
      <w:spacing w:before="120" w:after="120" w:line="240" w:lineRule="auto"/>
      <w:jc w:val="both"/>
      <w:rPr>
        <w:rFonts w:ascii="Arial" w:eastAsia="SimSun" w:hAnsi="Arial" w:cs="Times New Roman"/>
        <w:noProof/>
        <w:sz w:val="16"/>
        <w:szCs w:val="16"/>
        <w:lang w:eastAsia="en-GB"/>
      </w:rPr>
    </w:pPr>
    <w:r w:rsidRPr="005F0158">
      <w:rPr>
        <w:rFonts w:cs="Arial"/>
        <w:noProof/>
        <w:lang w:eastAsia="ja-JP"/>
      </w:rPr>
      <w:drawing>
        <wp:anchor distT="0" distB="0" distL="114300" distR="114300" simplePos="0" relativeHeight="251678720" behindDoc="0" locked="0" layoutInCell="1" allowOverlap="1" wp14:anchorId="358CC88D" wp14:editId="74F69C8A">
          <wp:simplePos x="0" y="0"/>
          <wp:positionH relativeFrom="column">
            <wp:posOffset>2600325</wp:posOffset>
          </wp:positionH>
          <wp:positionV relativeFrom="paragraph">
            <wp:posOffset>85725</wp:posOffset>
          </wp:positionV>
          <wp:extent cx="565150" cy="198755"/>
          <wp:effectExtent l="0" t="0" r="635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.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BC">
      <w:rPr>
        <w:rFonts w:ascii="Arial" w:eastAsia="SimSun" w:hAnsi="Arial" w:cs="Times New Roman"/>
        <w:noProof/>
        <w:sz w:val="16"/>
        <w:szCs w:val="16"/>
        <w:lang w:eastAsia="ja-JP"/>
      </w:rPr>
      <w:drawing>
        <wp:anchor distT="0" distB="0" distL="114300" distR="114300" simplePos="0" relativeHeight="251660288" behindDoc="0" locked="0" layoutInCell="1" allowOverlap="1" wp14:anchorId="565E2ACA" wp14:editId="759C68DD">
          <wp:simplePos x="0" y="0"/>
          <wp:positionH relativeFrom="column">
            <wp:posOffset>5029200</wp:posOffset>
          </wp:positionH>
          <wp:positionV relativeFrom="paragraph">
            <wp:posOffset>-223520</wp:posOffset>
          </wp:positionV>
          <wp:extent cx="815161" cy="61150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161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>U023</w:t>
    </w:r>
    <w:r w:rsidR="005710BC">
      <w:rPr>
        <w:rFonts w:ascii="Arial" w:eastAsia="SimSun" w:hAnsi="Arial" w:cs="Times New Roman"/>
        <w:noProof/>
        <w:sz w:val="16"/>
        <w:szCs w:val="16"/>
        <w:lang w:eastAsia="en-GB"/>
      </w:rPr>
      <w:t>-v1.0-HO1</w:t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>-FR</w:t>
    </w:r>
    <w:r w:rsidR="005710BC" w:rsidRPr="009F2DCA">
      <w:rPr>
        <w:rFonts w:ascii="Arial" w:eastAsia="SimSun" w:hAnsi="Arial" w:cs="Times New Roman"/>
        <w:noProof/>
        <w:sz w:val="16"/>
        <w:szCs w:val="16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FC" w:rsidRDefault="00B67DFC" w:rsidP="00B67DFC">
      <w:pPr>
        <w:spacing w:after="0" w:line="240" w:lineRule="auto"/>
      </w:pPr>
      <w:r>
        <w:separator/>
      </w:r>
    </w:p>
  </w:footnote>
  <w:footnote w:type="continuationSeparator" w:id="0">
    <w:p w:rsidR="00B67DFC" w:rsidRDefault="00B67DFC" w:rsidP="00B6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C" w:rsidRPr="00640072" w:rsidRDefault="00B67DFC" w:rsidP="00640072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SimSun" w:hAnsi="Arial" w:cs="Arial"/>
        <w:sz w:val="16"/>
        <w:szCs w:val="16"/>
        <w:lang w:eastAsia="zh-CN"/>
      </w:rPr>
    </w:pPr>
    <w:r w:rsidRPr="00B67DFC">
      <w:rPr>
        <w:rFonts w:ascii="Arial" w:eastAsia="SimSun" w:hAnsi="Arial" w:cs="Arial"/>
        <w:sz w:val="16"/>
        <w:szCs w:val="16"/>
        <w:lang w:val="en-US" w:eastAsia="zh-CN"/>
      </w:rPr>
      <w:fldChar w:fldCharType="begin"/>
    </w:r>
    <w:r w:rsidRPr="00640072">
      <w:rPr>
        <w:rFonts w:ascii="Arial" w:eastAsia="SimSun" w:hAnsi="Arial" w:cs="Arial"/>
        <w:sz w:val="16"/>
        <w:szCs w:val="16"/>
        <w:lang w:eastAsia="zh-CN"/>
      </w:rPr>
      <w:instrText xml:space="preserve"> PAGE </w:instrText>
    </w:r>
    <w:r w:rsidRPr="00B67DFC">
      <w:rPr>
        <w:rFonts w:ascii="Arial" w:eastAsia="SimSun" w:hAnsi="Arial" w:cs="Arial"/>
        <w:sz w:val="16"/>
        <w:szCs w:val="16"/>
        <w:lang w:val="en-US" w:eastAsia="zh-CN"/>
      </w:rPr>
      <w:fldChar w:fldCharType="separate"/>
    </w:r>
    <w:r w:rsidR="00266BF8">
      <w:rPr>
        <w:rFonts w:ascii="Arial" w:eastAsia="SimSun" w:hAnsi="Arial" w:cs="Arial"/>
        <w:noProof/>
        <w:sz w:val="16"/>
        <w:szCs w:val="16"/>
        <w:lang w:eastAsia="zh-CN"/>
      </w:rPr>
      <w:t>2</w:t>
    </w:r>
    <w:r w:rsidRPr="00B67DFC">
      <w:rPr>
        <w:rFonts w:ascii="Arial" w:eastAsia="SimSun" w:hAnsi="Arial" w:cs="Arial"/>
        <w:sz w:val="16"/>
        <w:szCs w:val="16"/>
        <w:lang w:val="en-US" w:eastAsia="zh-CN"/>
      </w:rPr>
      <w:fldChar w:fldCharType="end"/>
    </w:r>
    <w:r w:rsidRPr="00640072">
      <w:rPr>
        <w:rFonts w:ascii="Arial" w:eastAsia="SimSun" w:hAnsi="Arial" w:cs="Arial"/>
        <w:sz w:val="16"/>
        <w:szCs w:val="16"/>
        <w:lang w:eastAsia="zh-CN"/>
      </w:rPr>
      <w:tab/>
    </w:r>
    <w:r w:rsidR="001528F3" w:rsidRPr="00640072">
      <w:rPr>
        <w:rFonts w:ascii="Arial" w:eastAsia="SimSun" w:hAnsi="Arial" w:cs="Arial"/>
        <w:sz w:val="16"/>
        <w:szCs w:val="16"/>
        <w:lang w:eastAsia="zh-CN"/>
      </w:rPr>
      <w:t>Unité 23 : Méthodes et techniques dans le travail d’inventaire</w:t>
    </w:r>
    <w:r w:rsidRPr="00640072">
      <w:rPr>
        <w:rFonts w:ascii="Arial" w:eastAsia="SimSun" w:hAnsi="Arial" w:cs="Arial"/>
        <w:sz w:val="16"/>
        <w:szCs w:val="16"/>
        <w:lang w:eastAsia="zh-CN"/>
      </w:rPr>
      <w:tab/>
    </w:r>
    <w:r w:rsidR="001528F3">
      <w:rPr>
        <w:rFonts w:ascii="Arial" w:eastAsia="SimSun" w:hAnsi="Arial" w:cs="Arial"/>
        <w:sz w:val="16"/>
        <w:szCs w:val="16"/>
        <w:lang w:eastAsia="zh-CN"/>
      </w:rPr>
      <w:t>Imprimé</w:t>
    </w:r>
    <w:r w:rsidRPr="00640072">
      <w:rPr>
        <w:rFonts w:ascii="Arial" w:eastAsia="SimSun" w:hAnsi="Arial" w:cs="Arial"/>
        <w:sz w:val="16"/>
        <w:szCs w:val="16"/>
        <w:lang w:eastAsia="zh-CN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C" w:rsidRPr="00640072" w:rsidRDefault="001528F3" w:rsidP="00640072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SimSun" w:hAnsi="Arial" w:cs="Arial"/>
        <w:sz w:val="16"/>
        <w:szCs w:val="16"/>
        <w:lang w:eastAsia="zh-CN"/>
      </w:rPr>
    </w:pPr>
    <w:r w:rsidRPr="00640072">
      <w:rPr>
        <w:rFonts w:ascii="Arial" w:eastAsia="SimSun" w:hAnsi="Arial" w:cs="Arial"/>
        <w:sz w:val="16"/>
        <w:szCs w:val="16"/>
        <w:lang w:eastAsia="zh-CN"/>
      </w:rPr>
      <w:t>Imprimé</w:t>
    </w:r>
    <w:r w:rsidR="00B67DFC" w:rsidRPr="00640072">
      <w:rPr>
        <w:rFonts w:ascii="Arial" w:eastAsia="SimSun" w:hAnsi="Arial" w:cs="Arial"/>
        <w:sz w:val="16"/>
        <w:szCs w:val="16"/>
        <w:lang w:eastAsia="zh-CN"/>
      </w:rPr>
      <w:t xml:space="preserve"> 1</w:t>
    </w:r>
    <w:r w:rsidR="00B67DFC" w:rsidRPr="00640072">
      <w:rPr>
        <w:rFonts w:ascii="Arial" w:eastAsia="SimSun" w:hAnsi="Arial" w:cs="Arial"/>
        <w:sz w:val="16"/>
        <w:szCs w:val="16"/>
        <w:lang w:eastAsia="zh-CN"/>
      </w:rPr>
      <w:tab/>
    </w:r>
    <w:r w:rsidRPr="00640072">
      <w:rPr>
        <w:rFonts w:ascii="Arial" w:eastAsia="SimSun" w:hAnsi="Arial" w:cs="Arial"/>
        <w:sz w:val="16"/>
        <w:szCs w:val="16"/>
        <w:lang w:eastAsia="zh-CN"/>
      </w:rPr>
      <w:t>Unité 23 : Méthodes et techniques dans le travail d’inventaire</w:t>
    </w:r>
    <w:r w:rsidR="00B67DFC" w:rsidRPr="00640072">
      <w:rPr>
        <w:rFonts w:ascii="Arial" w:eastAsia="SimSun" w:hAnsi="Arial" w:cs="Arial"/>
        <w:sz w:val="16"/>
        <w:szCs w:val="16"/>
        <w:lang w:eastAsia="zh-CN"/>
      </w:rPr>
      <w:tab/>
    </w:r>
    <w:r w:rsidR="00B67DFC" w:rsidRPr="00B67DFC">
      <w:rPr>
        <w:rFonts w:ascii="Arial" w:eastAsia="SimSun" w:hAnsi="Arial" w:cs="Arial"/>
        <w:sz w:val="16"/>
        <w:szCs w:val="16"/>
        <w:lang w:val="en-US" w:eastAsia="zh-CN"/>
      </w:rPr>
      <w:fldChar w:fldCharType="begin"/>
    </w:r>
    <w:r w:rsidR="00B67DFC" w:rsidRPr="00640072">
      <w:rPr>
        <w:rFonts w:ascii="Arial" w:eastAsia="SimSun" w:hAnsi="Arial" w:cs="Arial"/>
        <w:sz w:val="16"/>
        <w:szCs w:val="16"/>
        <w:lang w:eastAsia="zh-CN"/>
      </w:rPr>
      <w:instrText xml:space="preserve"> PAGE </w:instrText>
    </w:r>
    <w:r w:rsidR="00B67DFC" w:rsidRPr="00B67DFC">
      <w:rPr>
        <w:rFonts w:ascii="Arial" w:eastAsia="SimSun" w:hAnsi="Arial" w:cs="Arial"/>
        <w:sz w:val="16"/>
        <w:szCs w:val="16"/>
        <w:lang w:val="en-US" w:eastAsia="zh-CN"/>
      </w:rPr>
      <w:fldChar w:fldCharType="separate"/>
    </w:r>
    <w:r w:rsidR="00266BF8">
      <w:rPr>
        <w:rFonts w:ascii="Arial" w:eastAsia="SimSun" w:hAnsi="Arial" w:cs="Arial"/>
        <w:noProof/>
        <w:sz w:val="16"/>
        <w:szCs w:val="16"/>
        <w:lang w:eastAsia="zh-CN"/>
      </w:rPr>
      <w:t>3</w:t>
    </w:r>
    <w:r w:rsidR="00B67DFC" w:rsidRPr="00B67DFC">
      <w:rPr>
        <w:rFonts w:ascii="Arial" w:eastAsia="SimSun" w:hAnsi="Arial" w:cs="Arial"/>
        <w:sz w:val="16"/>
        <w:szCs w:val="16"/>
        <w:lang w:val="en-US" w:eastAsia="zh-C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C" w:rsidRPr="00640072" w:rsidRDefault="00B67DFC" w:rsidP="00640072">
    <w:pPr>
      <w:pStyle w:val="Header"/>
      <w:jc w:val="center"/>
      <w:rPr>
        <w:rFonts w:ascii="Arial" w:hAnsi="Arial" w:cs="Arial"/>
        <w:sz w:val="16"/>
        <w:szCs w:val="16"/>
      </w:rPr>
    </w:pPr>
    <w:r w:rsidRPr="00640072">
      <w:rPr>
        <w:rFonts w:ascii="Arial" w:hAnsi="Arial" w:cs="Arial"/>
        <w:sz w:val="16"/>
        <w:szCs w:val="16"/>
      </w:rPr>
      <w:t>Imprimé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5"/>
    <w:rsid w:val="000A24B7"/>
    <w:rsid w:val="000B56F9"/>
    <w:rsid w:val="000C6CE1"/>
    <w:rsid w:val="00104BE9"/>
    <w:rsid w:val="001528F3"/>
    <w:rsid w:val="001F6C5F"/>
    <w:rsid w:val="00213182"/>
    <w:rsid w:val="00266BF8"/>
    <w:rsid w:val="003E5512"/>
    <w:rsid w:val="004B06F5"/>
    <w:rsid w:val="005710BC"/>
    <w:rsid w:val="00584FB0"/>
    <w:rsid w:val="00624FD4"/>
    <w:rsid w:val="00640072"/>
    <w:rsid w:val="00660044"/>
    <w:rsid w:val="006F6756"/>
    <w:rsid w:val="008947B6"/>
    <w:rsid w:val="009F2DCA"/>
    <w:rsid w:val="00B67DFC"/>
    <w:rsid w:val="00C2533C"/>
    <w:rsid w:val="00CE75FA"/>
    <w:rsid w:val="00FB582E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4E3F9C0-3CD9-420D-938B-CFE8026F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FC"/>
  </w:style>
  <w:style w:type="paragraph" w:styleId="Footer">
    <w:name w:val="footer"/>
    <w:basedOn w:val="Normal"/>
    <w:link w:val="FooterChar"/>
    <w:uiPriority w:val="99"/>
    <w:unhideWhenUsed/>
    <w:rsid w:val="00B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FC"/>
  </w:style>
  <w:style w:type="paragraph" w:customStyle="1" w:styleId="Chapitre">
    <w:name w:val="Chapitre"/>
    <w:basedOn w:val="Heading1"/>
    <w:link w:val="ChapitreCar"/>
    <w:rsid w:val="00213182"/>
    <w:pPr>
      <w:pBdr>
        <w:bottom w:val="single" w:sz="4" w:space="1" w:color="auto"/>
      </w:pBdr>
      <w:tabs>
        <w:tab w:val="left" w:pos="567"/>
      </w:tabs>
      <w:snapToGrid w:val="0"/>
      <w:spacing w:before="240" w:after="480" w:line="84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21318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13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82"/>
    <w:rPr>
      <w:rFonts w:ascii="Tahoma" w:hAnsi="Tahoma" w:cs="Tahoma"/>
      <w:sz w:val="16"/>
      <w:szCs w:val="16"/>
    </w:rPr>
  </w:style>
  <w:style w:type="paragraph" w:customStyle="1" w:styleId="Titcoul">
    <w:name w:val="Titcoul"/>
    <w:basedOn w:val="Heading1"/>
    <w:link w:val="TitcoulCar"/>
    <w:rsid w:val="00213182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21318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abtxt">
    <w:name w:val="Tabtxt"/>
    <w:basedOn w:val="Normal"/>
    <w:rsid w:val="0021318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Source">
    <w:name w:val="Source"/>
    <w:basedOn w:val="Normal"/>
    <w:link w:val="SourceCar"/>
    <w:rsid w:val="00213182"/>
    <w:pPr>
      <w:spacing w:before="60" w:after="0" w:line="200" w:lineRule="exact"/>
      <w:ind w:left="851"/>
      <w:jc w:val="both"/>
    </w:pPr>
    <w:rPr>
      <w:rFonts w:ascii="Arial" w:eastAsia="SimSun" w:hAnsi="Arial" w:cs="Arial"/>
      <w:noProof/>
      <w:sz w:val="16"/>
      <w:szCs w:val="24"/>
    </w:rPr>
  </w:style>
  <w:style w:type="character" w:customStyle="1" w:styleId="SourceCar">
    <w:name w:val="Source Car"/>
    <w:basedOn w:val="DefaultParagraphFont"/>
    <w:link w:val="Source"/>
    <w:rsid w:val="00213182"/>
    <w:rPr>
      <w:rFonts w:ascii="Arial" w:eastAsia="SimSun" w:hAnsi="Arial" w:cs="Arial"/>
      <w:noProof/>
      <w:sz w:val="16"/>
      <w:szCs w:val="24"/>
    </w:rPr>
  </w:style>
  <w:style w:type="character" w:styleId="Hyperlink">
    <w:name w:val="Hyperlink"/>
    <w:uiPriority w:val="99"/>
    <w:rsid w:val="00584F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E85B-8CD6-4E72-BE1F-C23687F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17</cp:revision>
  <dcterms:created xsi:type="dcterms:W3CDTF">2015-08-04T14:50:00Z</dcterms:created>
  <dcterms:modified xsi:type="dcterms:W3CDTF">2018-03-20T13:09:00Z</dcterms:modified>
</cp:coreProperties>
</file>