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29" w:rsidRPr="00B67F79" w:rsidRDefault="0074697F" w:rsidP="00F650E7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635EFF" w:rsidRPr="00B67F79">
        <w:rPr>
          <w:lang w:val="ru-RU"/>
        </w:rPr>
        <w:t xml:space="preserve"> 2</w:t>
      </w:r>
      <w:r w:rsidR="00116CC3" w:rsidRPr="00B67F79">
        <w:rPr>
          <w:lang w:val="ru-RU"/>
        </w:rPr>
        <w:t>7</w:t>
      </w:r>
    </w:p>
    <w:p w:rsidR="00B71929" w:rsidRPr="00B67F79" w:rsidRDefault="00B67F79" w:rsidP="00F650E7">
      <w:pPr>
        <w:rPr>
          <w:rFonts w:ascii="Arial Bold" w:hAnsi="Arial Bold"/>
          <w:b/>
          <w:color w:val="0066FF"/>
          <w:sz w:val="32"/>
          <w:lang w:val="ru-RU"/>
        </w:rPr>
      </w:pPr>
      <w:r>
        <w:rPr>
          <w:rFonts w:ascii="Arial Bold" w:hAnsi="Arial Bold"/>
          <w:b/>
          <w:snapToGrid w:val="0"/>
          <w:color w:val="0066FF"/>
          <w:sz w:val="32"/>
          <w:lang w:val="ru-RU"/>
        </w:rPr>
        <w:t>Раздаточный материал</w:t>
      </w:r>
      <w:r w:rsidR="00B71929" w:rsidRPr="00B67F79">
        <w:rPr>
          <w:rFonts w:ascii="Arial Bold" w:hAnsi="Arial Bold"/>
          <w:b/>
          <w:color w:val="0066FF"/>
          <w:sz w:val="32"/>
          <w:lang w:val="ru-RU"/>
        </w:rPr>
        <w:t>:</w:t>
      </w:r>
    </w:p>
    <w:p w:rsidR="00635EFF" w:rsidRPr="00B67F79" w:rsidRDefault="00B67F79" w:rsidP="00F650E7">
      <w:pPr>
        <w:rPr>
          <w:rFonts w:ascii="Arial Bold" w:hAnsi="Arial Bold"/>
          <w:b/>
          <w:caps/>
          <w:snapToGrid w:val="0"/>
          <w:color w:val="0066FF"/>
          <w:sz w:val="32"/>
          <w:lang w:val="ru-RU"/>
        </w:rPr>
      </w:pPr>
      <w:r>
        <w:rPr>
          <w:rFonts w:ascii="Arial Bold" w:hAnsi="Arial Bold"/>
          <w:b/>
          <w:caps/>
          <w:snapToGrid w:val="0"/>
          <w:color w:val="0066FF"/>
          <w:sz w:val="32"/>
          <w:lang w:val="ru-RU"/>
        </w:rPr>
        <w:t>этика, редактирование и этика редактирования</w:t>
      </w:r>
    </w:p>
    <w:p w:rsidR="00635EFF" w:rsidRPr="000C0B0C" w:rsidRDefault="00B67F79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eastAsia="Times New Roman" w:cs="Times New Roman"/>
          <w:bCs/>
          <w:iCs/>
          <w:snapToGrid w:val="0"/>
          <w:sz w:val="28"/>
          <w:szCs w:val="28"/>
          <w:lang w:val="ru-RU" w:eastAsia="zh-CN"/>
        </w:rPr>
      </w:pPr>
      <w:bookmarkStart w:id="0" w:name="_Toc262569475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Этика</w:t>
      </w:r>
      <w:bookmarkEnd w:id="0"/>
    </w:p>
    <w:p w:rsidR="00635EFF" w:rsidRPr="000C0B0C" w:rsidRDefault="00141AA6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Полевые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работники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должны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быть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способны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новаторствам</w:t>
      </w:r>
      <w:r w:rsidRPr="000C0B0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выражению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собственного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мнения</w:t>
      </w:r>
      <w:r w:rsidRPr="000C0B0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но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этом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им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следует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руководствоваться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принципами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этики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совместного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</w:t>
      </w:r>
      <w:r w:rsidRPr="000C0B0C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Важно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самого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начала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быть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откровенными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членами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сообщества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том</w:t>
      </w:r>
      <w:r w:rsidRPr="000C0B0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собой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представляет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совместное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</w:t>
      </w:r>
      <w:r w:rsidR="004456E5">
        <w:rPr>
          <w:snapToGrid w:val="0"/>
          <w:lang w:val="ru-RU"/>
        </w:rPr>
        <w:t xml:space="preserve">, чтобы </w:t>
      </w:r>
      <w:r>
        <w:rPr>
          <w:snapToGrid w:val="0"/>
          <w:lang w:val="ru-RU"/>
        </w:rPr>
        <w:t>подч</w:t>
      </w:r>
      <w:r w:rsidR="004456E5">
        <w:rPr>
          <w:snapToGrid w:val="0"/>
          <w:lang w:val="ru-RU"/>
        </w:rPr>
        <w:t>еркнуть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их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контрол</w:t>
      </w:r>
      <w:r w:rsidR="004456E5">
        <w:rPr>
          <w:snapToGrid w:val="0"/>
          <w:lang w:val="ru-RU"/>
        </w:rPr>
        <w:t>ь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над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итоговым</w:t>
      </w:r>
      <w:r w:rsidRPr="000C0B0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продуктом</w:t>
      </w:r>
      <w:r w:rsidRPr="000C0B0C">
        <w:rPr>
          <w:snapToGrid w:val="0"/>
          <w:lang w:val="ru-RU"/>
        </w:rPr>
        <w:t xml:space="preserve">. </w:t>
      </w:r>
    </w:p>
    <w:p w:rsidR="00635EFF" w:rsidRPr="000C0B0C" w:rsidRDefault="00141AA6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1" w:name="_Toc235597776"/>
      <w:bookmarkStart w:id="2" w:name="_Toc262569476"/>
      <w:bookmarkEnd w:id="1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Отношение</w:t>
      </w:r>
      <w:r w:rsidRPr="000C0B0C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и</w:t>
      </w:r>
      <w:r w:rsidRPr="000C0B0C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поведение</w:t>
      </w:r>
      <w:bookmarkEnd w:id="2"/>
    </w:p>
    <w:p w:rsidR="00635EFF" w:rsidRPr="00076042" w:rsidRDefault="00141AA6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Надлежащее</w:t>
      </w:r>
      <w:r w:rsidRPr="001444A7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поведение</w:t>
      </w:r>
      <w:r w:rsidRPr="001444A7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хорошее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отношение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созидают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или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разрушают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проекты</w:t>
      </w:r>
      <w:r w:rsidR="001444A7" w:rsidRPr="001444A7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по совместному видео. Некоторые</w:t>
      </w:r>
      <w:r w:rsidR="001444A7" w:rsidRPr="000C0B0C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люди</w:t>
      </w:r>
      <w:r w:rsidR="001444A7" w:rsidRPr="000C0B0C">
        <w:rPr>
          <w:snapToGrid w:val="0"/>
          <w:lang w:val="ru-RU"/>
        </w:rPr>
        <w:t xml:space="preserve"> </w:t>
      </w:r>
      <w:r w:rsidR="001444A7">
        <w:rPr>
          <w:snapToGrid w:val="0"/>
          <w:lang w:val="ru-RU"/>
        </w:rPr>
        <w:t>легко</w:t>
      </w:r>
      <w:r w:rsidR="00635EFF" w:rsidRPr="000C0B0C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приобретают</w:t>
      </w:r>
      <w:r w:rsidR="000C0B0C" w:rsidRPr="000C0B0C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необходимые</w:t>
      </w:r>
      <w:r w:rsidR="000C0B0C" w:rsidRPr="000C0B0C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навыки</w:t>
      </w:r>
      <w:r w:rsidR="000C0B0C" w:rsidRPr="000C0B0C">
        <w:rPr>
          <w:snapToGrid w:val="0"/>
          <w:lang w:val="ru-RU"/>
        </w:rPr>
        <w:t xml:space="preserve">, </w:t>
      </w:r>
      <w:r w:rsidR="000C0B0C">
        <w:rPr>
          <w:snapToGrid w:val="0"/>
          <w:lang w:val="ru-RU"/>
        </w:rPr>
        <w:t>но</w:t>
      </w:r>
      <w:r w:rsidR="000C0B0C" w:rsidRPr="000C0B0C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другим</w:t>
      </w:r>
      <w:r w:rsidR="000C0B0C" w:rsidRPr="000C0B0C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мешает их образование, подготовка или опыт. Самое важное, о чём следует помнить – это быть скромным и вежливым. Быть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дружелюбным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важно</w:t>
      </w:r>
      <w:r w:rsidR="000C0B0C" w:rsidRPr="001E70DD">
        <w:rPr>
          <w:snapToGrid w:val="0"/>
          <w:lang w:val="ru-RU"/>
        </w:rPr>
        <w:t xml:space="preserve">, </w:t>
      </w:r>
      <w:r w:rsidR="000C0B0C">
        <w:rPr>
          <w:snapToGrid w:val="0"/>
          <w:lang w:val="ru-RU"/>
        </w:rPr>
        <w:t>но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этого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недостаточно</w:t>
      </w:r>
      <w:r w:rsidR="000C0B0C" w:rsidRPr="001E70DD">
        <w:rPr>
          <w:snapToGrid w:val="0"/>
          <w:lang w:val="ru-RU"/>
        </w:rPr>
        <w:t xml:space="preserve">. </w:t>
      </w:r>
      <w:r w:rsidR="000C0B0C">
        <w:rPr>
          <w:snapToGrid w:val="0"/>
          <w:lang w:val="ru-RU"/>
        </w:rPr>
        <w:t>Фасилитаторы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должны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считать</w:t>
      </w:r>
      <w:r w:rsidR="000C0B0C" w:rsidRPr="001E70DD">
        <w:rPr>
          <w:snapToGrid w:val="0"/>
          <w:lang w:val="ru-RU"/>
        </w:rPr>
        <w:t xml:space="preserve">, </w:t>
      </w:r>
      <w:r w:rsidR="000C0B0C">
        <w:rPr>
          <w:snapToGrid w:val="0"/>
          <w:lang w:val="ru-RU"/>
        </w:rPr>
        <w:t>что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им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повезло</w:t>
      </w:r>
      <w:r w:rsidR="000C0B0C" w:rsidRPr="001E70DD">
        <w:rPr>
          <w:snapToGrid w:val="0"/>
          <w:lang w:val="ru-RU"/>
        </w:rPr>
        <w:t xml:space="preserve">, </w:t>
      </w:r>
      <w:r w:rsidR="000C0B0C">
        <w:rPr>
          <w:snapToGrid w:val="0"/>
          <w:lang w:val="ru-RU"/>
        </w:rPr>
        <w:t>что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их</w:t>
      </w:r>
      <w:r w:rsidR="000C0B0C" w:rsidRPr="001E70DD">
        <w:rPr>
          <w:snapToGrid w:val="0"/>
          <w:lang w:val="ru-RU"/>
        </w:rPr>
        <w:t xml:space="preserve"> </w:t>
      </w:r>
      <w:r w:rsidR="000C0B0C">
        <w:rPr>
          <w:snapToGrid w:val="0"/>
          <w:lang w:val="ru-RU"/>
        </w:rPr>
        <w:t>пригласили</w:t>
      </w:r>
      <w:r w:rsidR="000C0B0C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заглянуть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в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жизнь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людей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и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больше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узнать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об</w:t>
      </w:r>
      <w:r w:rsidR="00076042" w:rsidRPr="001E70DD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элементах</w:t>
      </w:r>
      <w:r w:rsidR="00076042" w:rsidRPr="001E70DD">
        <w:rPr>
          <w:snapToGrid w:val="0"/>
          <w:lang w:val="ru-RU"/>
        </w:rPr>
        <w:t xml:space="preserve"> </w:t>
      </w:r>
      <w:r w:rsidR="004456E5">
        <w:rPr>
          <w:snapToGrid w:val="0"/>
          <w:lang w:val="ru-RU"/>
        </w:rPr>
        <w:t xml:space="preserve">их </w:t>
      </w:r>
      <w:r w:rsidR="00076042">
        <w:rPr>
          <w:snapToGrid w:val="0"/>
          <w:lang w:val="ru-RU"/>
        </w:rPr>
        <w:t>НКН</w:t>
      </w:r>
      <w:r w:rsidR="00076042" w:rsidRPr="001E70DD">
        <w:rPr>
          <w:snapToGrid w:val="0"/>
          <w:lang w:val="ru-RU"/>
        </w:rPr>
        <w:t xml:space="preserve">. </w:t>
      </w:r>
      <w:r w:rsidR="00076042">
        <w:rPr>
          <w:snapToGrid w:val="0"/>
          <w:lang w:val="ru-RU"/>
        </w:rPr>
        <w:t>Важно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выразить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благодарность</w:t>
      </w:r>
      <w:r w:rsidR="00076042" w:rsidRPr="00076042">
        <w:rPr>
          <w:snapToGrid w:val="0"/>
          <w:lang w:val="ru-RU"/>
        </w:rPr>
        <w:t xml:space="preserve">, </w:t>
      </w:r>
      <w:r w:rsidR="00076042">
        <w:rPr>
          <w:snapToGrid w:val="0"/>
          <w:lang w:val="ru-RU"/>
        </w:rPr>
        <w:t>быть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активным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слушателем</w:t>
      </w:r>
      <w:r w:rsidR="00076042" w:rsidRPr="00076042">
        <w:rPr>
          <w:snapToGrid w:val="0"/>
          <w:lang w:val="ru-RU"/>
        </w:rPr>
        <w:t xml:space="preserve">, </w:t>
      </w:r>
      <w:r w:rsidR="00076042">
        <w:rPr>
          <w:snapToGrid w:val="0"/>
          <w:lang w:val="ru-RU"/>
        </w:rPr>
        <w:t>научиться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переучиваться</w:t>
      </w:r>
      <w:r w:rsidR="00076042" w:rsidRPr="00076042">
        <w:rPr>
          <w:snapToGrid w:val="0"/>
          <w:lang w:val="ru-RU"/>
        </w:rPr>
        <w:t xml:space="preserve">, </w:t>
      </w:r>
      <w:r w:rsidR="00076042">
        <w:rPr>
          <w:snapToGrid w:val="0"/>
          <w:lang w:val="ru-RU"/>
        </w:rPr>
        <w:t>отказаться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от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критики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и</w:t>
      </w:r>
      <w:r w:rsidR="00076042" w:rsidRPr="00076042">
        <w:rPr>
          <w:snapToGrid w:val="0"/>
          <w:lang w:val="ru-RU"/>
        </w:rPr>
        <w:t xml:space="preserve"> </w:t>
      </w:r>
      <w:r w:rsidR="00076042">
        <w:rPr>
          <w:snapToGrid w:val="0"/>
          <w:lang w:val="ru-RU"/>
        </w:rPr>
        <w:t>не занимать много времени. Большое стремление достичь цели и уложиться в сроки не способствует созданию спокойной обстановки, необходимой для успешного совместного процесса.</w:t>
      </w:r>
    </w:p>
    <w:p w:rsidR="00635EFF" w:rsidRPr="004456E5" w:rsidRDefault="00C24A04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3" w:name="_Toc235597778"/>
      <w:bookmarkStart w:id="4" w:name="_Toc262569477"/>
      <w:bookmarkEnd w:id="3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Передача</w:t>
      </w:r>
      <w:r w:rsidRPr="004456E5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контроля</w:t>
      </w:r>
      <w:bookmarkEnd w:id="4"/>
    </w:p>
    <w:p w:rsidR="00635EFF" w:rsidRPr="00403E8A" w:rsidRDefault="00FE61BD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 xml:space="preserve">Никогда не приступайте к съёмке до того, как участники научаться пользоваться камерой. Это ясно даст понять, что совместное видео отличается от традиционной видеосъёмки, а фасилитаторы – это не съёмочная </w:t>
      </w:r>
      <w:r w:rsidR="00CE7942">
        <w:rPr>
          <w:snapToGrid w:val="0"/>
          <w:lang w:val="ru-RU"/>
        </w:rPr>
        <w:t>группа</w:t>
      </w:r>
      <w:r>
        <w:rPr>
          <w:snapToGrid w:val="0"/>
          <w:lang w:val="ru-RU"/>
        </w:rPr>
        <w:t xml:space="preserve">. </w:t>
      </w:r>
      <w:r w:rsidR="00CE7942">
        <w:rPr>
          <w:snapToGrid w:val="0"/>
          <w:lang w:val="ru-RU"/>
        </w:rPr>
        <w:t>По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мере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продвижения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работы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разделение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на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фасилитаторов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и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участников</w:t>
      </w:r>
      <w:r w:rsidR="00CE7942" w:rsidRPr="00CE7942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стремительно сокращается, и каждый становится членом одной команды. На</w:t>
      </w:r>
      <w:r w:rsidR="00CE7942" w:rsidRPr="00403E8A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этом</w:t>
      </w:r>
      <w:r w:rsidR="00CE7942" w:rsidRPr="00403E8A">
        <w:rPr>
          <w:snapToGrid w:val="0"/>
          <w:lang w:val="ru-RU"/>
        </w:rPr>
        <w:t xml:space="preserve"> </w:t>
      </w:r>
      <w:r w:rsidR="00CE7942">
        <w:rPr>
          <w:snapToGrid w:val="0"/>
          <w:lang w:val="ru-RU"/>
        </w:rPr>
        <w:t>этапе</w:t>
      </w:r>
      <w:r w:rsidR="00CE7942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для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фасилитатора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е</w:t>
      </w:r>
      <w:r w:rsidR="00853AD1">
        <w:rPr>
          <w:snapToGrid w:val="0"/>
          <w:lang w:val="ru-RU"/>
        </w:rPr>
        <w:t>стественн</w:t>
      </w:r>
      <w:r w:rsidR="00403E8A">
        <w:rPr>
          <w:snapToGrid w:val="0"/>
          <w:lang w:val="ru-RU"/>
        </w:rPr>
        <w:t>о</w:t>
      </w:r>
      <w:r w:rsidR="00403E8A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брать</w:t>
      </w:r>
      <w:r w:rsidR="00853AD1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 xml:space="preserve">время от времени </w:t>
      </w:r>
      <w:r w:rsidR="00853AD1">
        <w:rPr>
          <w:snapToGrid w:val="0"/>
          <w:lang w:val="ru-RU"/>
        </w:rPr>
        <w:t>в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руки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камеру</w:t>
      </w:r>
      <w:r w:rsidR="00853AD1" w:rsidRPr="00403E8A">
        <w:rPr>
          <w:snapToGrid w:val="0"/>
          <w:lang w:val="ru-RU"/>
        </w:rPr>
        <w:t xml:space="preserve"> (</w:t>
      </w:r>
      <w:r w:rsidR="00853AD1">
        <w:rPr>
          <w:snapToGrid w:val="0"/>
          <w:lang w:val="ru-RU"/>
        </w:rPr>
        <w:t>например</w:t>
      </w:r>
      <w:r w:rsidR="00853AD1" w:rsidRPr="00403E8A">
        <w:rPr>
          <w:snapToGrid w:val="0"/>
          <w:lang w:val="ru-RU"/>
        </w:rPr>
        <w:t xml:space="preserve">, </w:t>
      </w:r>
      <w:r w:rsidR="00853AD1">
        <w:rPr>
          <w:snapToGrid w:val="0"/>
          <w:lang w:val="ru-RU"/>
        </w:rPr>
        <w:t>чтобы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снять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членов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сообщества</w:t>
      </w:r>
      <w:r w:rsidR="00853AD1" w:rsidRPr="00403E8A">
        <w:rPr>
          <w:snapToGrid w:val="0"/>
          <w:lang w:val="ru-RU"/>
        </w:rPr>
        <w:t xml:space="preserve">, </w:t>
      </w:r>
      <w:r w:rsidR="00853AD1">
        <w:rPr>
          <w:snapToGrid w:val="0"/>
          <w:lang w:val="ru-RU"/>
        </w:rPr>
        <w:t>пользующихся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камерой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и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показать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тем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самым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процесс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съёмки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совместного</w:t>
      </w:r>
      <w:r w:rsidR="00853AD1" w:rsidRPr="00403E8A">
        <w:rPr>
          <w:snapToGrid w:val="0"/>
          <w:lang w:val="ru-RU"/>
        </w:rPr>
        <w:t xml:space="preserve"> </w:t>
      </w:r>
      <w:r w:rsidR="00853AD1">
        <w:rPr>
          <w:snapToGrid w:val="0"/>
          <w:lang w:val="ru-RU"/>
        </w:rPr>
        <w:t>видео</w:t>
      </w:r>
      <w:r w:rsidR="00853AD1" w:rsidRPr="00403E8A">
        <w:rPr>
          <w:snapToGrid w:val="0"/>
          <w:lang w:val="ru-RU"/>
        </w:rPr>
        <w:t xml:space="preserve">, </w:t>
      </w:r>
      <w:r w:rsidR="00853AD1">
        <w:rPr>
          <w:snapToGrid w:val="0"/>
          <w:lang w:val="ru-RU"/>
        </w:rPr>
        <w:t>или</w:t>
      </w:r>
      <w:r w:rsidR="00853AD1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чтобы вырезать кадры). Всегда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главной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задачей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фасилитатора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является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помощь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участникам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в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уверенном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владении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оборудованием</w:t>
      </w:r>
      <w:r w:rsidR="00403E8A" w:rsidRPr="00403E8A">
        <w:rPr>
          <w:snapToGrid w:val="0"/>
          <w:lang w:val="ru-RU"/>
        </w:rPr>
        <w:t xml:space="preserve"> </w:t>
      </w:r>
      <w:r w:rsidR="00403E8A">
        <w:rPr>
          <w:snapToGrid w:val="0"/>
          <w:lang w:val="ru-RU"/>
        </w:rPr>
        <w:t>и, в конечном счёте, установление их контроля над процессом.</w:t>
      </w:r>
    </w:p>
    <w:p w:rsidR="00635EFF" w:rsidRPr="004456E5" w:rsidRDefault="004E5109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5" w:name="_Toc235597780"/>
      <w:bookmarkStart w:id="6" w:name="_Toc262569478"/>
      <w:bookmarkEnd w:id="5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Уч</w:t>
      </w:r>
      <w:r w:rsidR="00853AD1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ёт</w:t>
      </w:r>
      <w:r w:rsidRPr="004456E5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 w:rsidR="00853AD1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динамики</w:t>
      </w:r>
      <w:r w:rsidRPr="004456E5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сообщества</w:t>
      </w:r>
      <w:bookmarkEnd w:id="6"/>
    </w:p>
    <w:p w:rsidR="00635EFF" w:rsidRPr="00C7391E" w:rsidRDefault="00E34995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Признавайте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учитывайте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динамику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сообщества</w:t>
      </w:r>
      <w:r w:rsidRPr="001E70DD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Некоторые</w:t>
      </w:r>
      <w:r w:rsidRPr="00E3499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члены</w:t>
      </w:r>
      <w:r w:rsidRPr="00E3499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сообщества думают, что они будут контролировать процесс совместного видео, такие же </w:t>
      </w:r>
      <w:r>
        <w:rPr>
          <w:snapToGrid w:val="0"/>
          <w:lang w:val="ru-RU"/>
        </w:rPr>
        <w:lastRenderedPageBreak/>
        <w:t>ожидания могут быть и у других его членов. Видеоинтервью</w:t>
      </w:r>
      <w:r w:rsidRPr="00E3499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может пройти долгий путь, прежде чем будет предоставлен голос разным представителям сообщества. Отснятый материал может использоваться, а может и не использоваться в будущем, но само задание служит </w:t>
      </w:r>
      <w:r w:rsidR="00C7391E">
        <w:rPr>
          <w:snapToGrid w:val="0"/>
          <w:lang w:val="ru-RU"/>
        </w:rPr>
        <w:t>полезной практикой интервьюирования. Впрочем, всегда важно задействовать влиятельных людей и дать им возможность высказаться.</w:t>
      </w:r>
    </w:p>
    <w:p w:rsidR="00635EFF" w:rsidRPr="00C7391E" w:rsidRDefault="00C7391E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Фасилитатору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важно</w:t>
      </w:r>
      <w:r w:rsidRPr="001E70DD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действуя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незаметно</w:t>
      </w:r>
      <w:r w:rsidRPr="001E70DD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активно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подключать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процессу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совместного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людей</w:t>
      </w:r>
      <w:r w:rsidRPr="001E70DD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находящихся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периферии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сообщества</w:t>
      </w:r>
      <w:r w:rsidRPr="001E70DD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Поступая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подобным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образом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давая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им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возможность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сняться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фильме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выразить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свою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точку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зрения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рамках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всего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сообщества</w:t>
      </w:r>
      <w:r w:rsidRPr="00C7391E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фасилитатор</w:t>
      </w:r>
      <w:r w:rsidRPr="00C7391E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возможно</w:t>
      </w:r>
      <w:r w:rsidRPr="00C7391E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поможет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использовать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богатые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источники</w:t>
      </w:r>
      <w:r w:rsidRPr="00C7391E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которые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противном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случае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были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бы</w:t>
      </w:r>
      <w:r w:rsidRPr="00C7391E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проигнорированы</w:t>
      </w:r>
      <w:r w:rsidRPr="00C7391E">
        <w:rPr>
          <w:snapToGrid w:val="0"/>
          <w:lang w:val="ru-RU"/>
        </w:rPr>
        <w:t>.</w:t>
      </w:r>
    </w:p>
    <w:p w:rsidR="00635EFF" w:rsidRPr="004456E5" w:rsidRDefault="00E34995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7" w:name="_Toc235597782"/>
      <w:bookmarkEnd w:id="7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Право</w:t>
      </w:r>
      <w:r w:rsidRPr="004456E5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собственности</w:t>
      </w:r>
    </w:p>
    <w:p w:rsidR="00635EFF" w:rsidRPr="001E70DD" w:rsidRDefault="00DE1A24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Где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предполагается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хранить</w:t>
      </w:r>
      <w:r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снятый</w:t>
      </w:r>
      <w:r w:rsidR="00B60299"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материал</w:t>
      </w:r>
      <w:r w:rsidR="00B60299" w:rsidRPr="001E70DD">
        <w:rPr>
          <w:snapToGrid w:val="0"/>
          <w:lang w:val="ru-RU"/>
        </w:rPr>
        <w:t xml:space="preserve">? </w:t>
      </w:r>
      <w:r w:rsidR="00B60299">
        <w:rPr>
          <w:snapToGrid w:val="0"/>
          <w:lang w:val="ru-RU"/>
        </w:rPr>
        <w:t>Кто</w:t>
      </w:r>
      <w:r w:rsidR="00B60299"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будет</w:t>
      </w:r>
      <w:r w:rsidR="00B60299"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отвечать</w:t>
      </w:r>
      <w:r w:rsidR="00B60299"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за</w:t>
      </w:r>
      <w:r w:rsidR="00B60299" w:rsidRPr="001E70DD">
        <w:rPr>
          <w:snapToGrid w:val="0"/>
          <w:lang w:val="ru-RU"/>
        </w:rPr>
        <w:t xml:space="preserve"> </w:t>
      </w:r>
      <w:r w:rsidR="00B60299">
        <w:rPr>
          <w:snapToGrid w:val="0"/>
          <w:lang w:val="ru-RU"/>
        </w:rPr>
        <w:t>него</w:t>
      </w:r>
      <w:r w:rsidR="00B60299" w:rsidRPr="001E70DD">
        <w:rPr>
          <w:snapToGrid w:val="0"/>
          <w:lang w:val="ru-RU"/>
        </w:rPr>
        <w:t xml:space="preserve">? </w:t>
      </w:r>
      <w:r w:rsidR="001A58D0">
        <w:rPr>
          <w:snapToGrid w:val="0"/>
          <w:lang w:val="ru-RU"/>
        </w:rPr>
        <w:t>У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членов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сообщества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могут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быть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свои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идеи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насчёт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использования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фильма</w:t>
      </w:r>
      <w:r w:rsidR="001A58D0" w:rsidRPr="001E70DD">
        <w:rPr>
          <w:snapToGrid w:val="0"/>
          <w:lang w:val="ru-RU"/>
        </w:rPr>
        <w:t xml:space="preserve">; </w:t>
      </w:r>
      <w:r w:rsidR="001A58D0">
        <w:rPr>
          <w:snapToGrid w:val="0"/>
          <w:lang w:val="ru-RU"/>
        </w:rPr>
        <w:t>они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могут</w:t>
      </w:r>
      <w:r w:rsidR="001A58D0" w:rsidRPr="001E70DD">
        <w:rPr>
          <w:snapToGrid w:val="0"/>
          <w:lang w:val="ru-RU"/>
        </w:rPr>
        <w:t xml:space="preserve"> </w:t>
      </w:r>
      <w:r w:rsidR="001A58D0">
        <w:rPr>
          <w:snapToGrid w:val="0"/>
          <w:lang w:val="ru-RU"/>
        </w:rPr>
        <w:t>также</w:t>
      </w:r>
      <w:r w:rsidR="001A58D0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за</w:t>
      </w:r>
      <w:r w:rsidR="001A58D0">
        <w:rPr>
          <w:snapToGrid w:val="0"/>
          <w:lang w:val="ru-RU"/>
        </w:rPr>
        <w:t>хотеть</w:t>
      </w:r>
      <w:r w:rsidR="00913DDC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сохранить</w:t>
      </w:r>
      <w:r w:rsidR="00913DDC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его</w:t>
      </w:r>
      <w:r w:rsidR="00913DDC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в</w:t>
      </w:r>
      <w:r w:rsidR="00913DDC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качестве</w:t>
      </w:r>
      <w:r w:rsidR="00913DDC" w:rsidRPr="001E70DD">
        <w:rPr>
          <w:snapToGrid w:val="0"/>
          <w:lang w:val="ru-RU"/>
        </w:rPr>
        <w:t xml:space="preserve"> </w:t>
      </w:r>
      <w:r w:rsidR="00913DDC">
        <w:rPr>
          <w:snapToGrid w:val="0"/>
          <w:lang w:val="ru-RU"/>
        </w:rPr>
        <w:t>свиде</w:t>
      </w:r>
      <w:r w:rsidR="00912410">
        <w:rPr>
          <w:snapToGrid w:val="0"/>
          <w:lang w:val="ru-RU"/>
        </w:rPr>
        <w:t>тельства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о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себе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самих</w:t>
      </w:r>
      <w:r w:rsidR="00912410" w:rsidRPr="001E70DD">
        <w:rPr>
          <w:snapToGrid w:val="0"/>
          <w:lang w:val="ru-RU"/>
        </w:rPr>
        <w:t xml:space="preserve">. </w:t>
      </w:r>
      <w:r w:rsidR="00912410">
        <w:rPr>
          <w:snapToGrid w:val="0"/>
          <w:lang w:val="ru-RU"/>
        </w:rPr>
        <w:t>Убедитесь</w:t>
      </w:r>
      <w:r w:rsidR="00912410" w:rsidRPr="001E70DD">
        <w:rPr>
          <w:snapToGrid w:val="0"/>
          <w:lang w:val="ru-RU"/>
        </w:rPr>
        <w:t xml:space="preserve">, </w:t>
      </w:r>
      <w:r w:rsidR="00912410">
        <w:rPr>
          <w:snapToGrid w:val="0"/>
          <w:lang w:val="ru-RU"/>
        </w:rPr>
        <w:t>что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у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них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имеется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достаточно</w:t>
      </w:r>
      <w:r w:rsidR="00912410" w:rsidRPr="001E70DD">
        <w:rPr>
          <w:snapToGrid w:val="0"/>
          <w:lang w:val="ru-RU"/>
        </w:rPr>
        <w:t xml:space="preserve"> </w:t>
      </w:r>
      <w:r w:rsidR="00912410">
        <w:rPr>
          <w:snapToGrid w:val="0"/>
          <w:lang w:val="ru-RU"/>
        </w:rPr>
        <w:t>копий</w:t>
      </w:r>
      <w:r w:rsidR="00635EFF" w:rsidRPr="001E70DD">
        <w:rPr>
          <w:snapToGrid w:val="0"/>
          <w:lang w:val="ru-RU"/>
        </w:rPr>
        <w:t>.</w:t>
      </w:r>
    </w:p>
    <w:p w:rsidR="00635EFF" w:rsidRPr="001E70DD" w:rsidRDefault="00C24A04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Cs/>
          <w:iCs/>
          <w:snapToGrid w:val="0"/>
          <w:sz w:val="24"/>
          <w:szCs w:val="24"/>
          <w:lang w:val="ru-RU" w:eastAsia="zh-CN"/>
        </w:rPr>
      </w:pPr>
      <w:bookmarkStart w:id="8" w:name="_Toc235597784"/>
      <w:bookmarkEnd w:id="8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Редактирование</w:t>
      </w:r>
    </w:p>
    <w:p w:rsidR="00635EFF" w:rsidRPr="004456E5" w:rsidRDefault="004456E5" w:rsidP="00635EFF">
      <w:pPr>
        <w:keepNext/>
        <w:keepLines/>
        <w:tabs>
          <w:tab w:val="left" w:pos="567"/>
        </w:tabs>
        <w:snapToGrid w:val="0"/>
        <w:spacing w:before="120" w:after="120" w:line="240" w:lineRule="auto"/>
        <w:outlineLvl w:val="2"/>
        <w:rPr>
          <w:rFonts w:eastAsiaTheme="majorEastAsia" w:cstheme="majorBidi"/>
          <w:bCs/>
          <w:snapToGrid w:val="0"/>
          <w:color w:val="000000" w:themeColor="text1"/>
          <w:szCs w:val="24"/>
          <w:lang w:val="ru-RU" w:eastAsia="zh-CN"/>
        </w:rPr>
      </w:pPr>
      <w:r>
        <w:rPr>
          <w:rFonts w:eastAsiaTheme="majorEastAsia" w:cstheme="majorBidi"/>
          <w:b/>
          <w:bCs/>
          <w:snapToGrid w:val="0"/>
          <w:color w:val="000000" w:themeColor="text1"/>
          <w:szCs w:val="24"/>
          <w:lang w:val="ru-RU" w:eastAsia="zh-CN"/>
        </w:rPr>
        <w:t>Три</w:t>
      </w:r>
      <w:r w:rsidRPr="004456E5">
        <w:rPr>
          <w:rFonts w:eastAsiaTheme="majorEastAsia" w:cstheme="majorBidi"/>
          <w:b/>
          <w:bCs/>
          <w:snapToGrid w:val="0"/>
          <w:color w:val="000000" w:themeColor="text1"/>
          <w:szCs w:val="24"/>
          <w:lang w:val="ru-RU" w:eastAsia="zh-CN"/>
        </w:rPr>
        <w:t xml:space="preserve"> </w:t>
      </w:r>
      <w:r>
        <w:rPr>
          <w:rFonts w:eastAsiaTheme="majorEastAsia" w:cstheme="majorBidi"/>
          <w:b/>
          <w:bCs/>
          <w:snapToGrid w:val="0"/>
          <w:color w:val="000000" w:themeColor="text1"/>
          <w:szCs w:val="24"/>
          <w:lang w:val="ru-RU" w:eastAsia="zh-CN"/>
        </w:rPr>
        <w:t>уровня</w:t>
      </w:r>
      <w:r w:rsidRPr="004456E5">
        <w:rPr>
          <w:rFonts w:eastAsiaTheme="majorEastAsia" w:cstheme="majorBidi"/>
          <w:b/>
          <w:bCs/>
          <w:snapToGrid w:val="0"/>
          <w:color w:val="000000" w:themeColor="text1"/>
          <w:szCs w:val="24"/>
          <w:lang w:val="ru-RU" w:eastAsia="zh-CN"/>
        </w:rPr>
        <w:t xml:space="preserve"> </w:t>
      </w:r>
      <w:r>
        <w:rPr>
          <w:rFonts w:eastAsiaTheme="majorEastAsia" w:cstheme="majorBidi"/>
          <w:b/>
          <w:bCs/>
          <w:snapToGrid w:val="0"/>
          <w:color w:val="000000" w:themeColor="text1"/>
          <w:szCs w:val="24"/>
          <w:lang w:val="ru-RU" w:eastAsia="zh-CN"/>
        </w:rPr>
        <w:t>подготовки</w:t>
      </w:r>
    </w:p>
    <w:p w:rsidR="00635EFF" w:rsidRPr="00CB6F24" w:rsidRDefault="00912410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Способ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организации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заданий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игр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совместного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</w:t>
      </w:r>
      <w:r w:rsidRPr="00622EA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поощряет</w:t>
      </w:r>
      <w:r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редактирование</w:t>
      </w:r>
      <w:r w:rsidR="00622EAB" w:rsidRPr="00622EAB">
        <w:rPr>
          <w:snapToGrid w:val="0"/>
          <w:lang w:val="ru-RU"/>
        </w:rPr>
        <w:t xml:space="preserve"> «</w:t>
      </w:r>
      <w:r w:rsidR="00622EAB">
        <w:rPr>
          <w:snapToGrid w:val="0"/>
          <w:lang w:val="ru-RU"/>
        </w:rPr>
        <w:t>в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камере</w:t>
      </w:r>
      <w:r w:rsidR="00622EAB" w:rsidRPr="00622EAB">
        <w:rPr>
          <w:snapToGrid w:val="0"/>
          <w:lang w:val="ru-RU"/>
        </w:rPr>
        <w:t>» (</w:t>
      </w:r>
      <w:r w:rsidR="00622EAB">
        <w:rPr>
          <w:snapToGrid w:val="0"/>
          <w:lang w:val="ru-RU"/>
        </w:rPr>
        <w:t>т</w:t>
      </w:r>
      <w:r w:rsidR="00622EAB" w:rsidRPr="00622EAB">
        <w:rPr>
          <w:snapToGrid w:val="0"/>
          <w:lang w:val="ru-RU"/>
        </w:rPr>
        <w:t>.</w:t>
      </w:r>
      <w:r w:rsidR="00622EAB">
        <w:rPr>
          <w:snapToGrid w:val="0"/>
          <w:lang w:val="ru-RU"/>
        </w:rPr>
        <w:t>е</w:t>
      </w:r>
      <w:r w:rsidR="00622EAB" w:rsidRPr="00622EAB">
        <w:rPr>
          <w:snapToGrid w:val="0"/>
          <w:lang w:val="ru-RU"/>
        </w:rPr>
        <w:t>.</w:t>
      </w:r>
      <w:r w:rsidR="00622EAB" w:rsidRPr="00622EAB">
        <w:rPr>
          <w:snapToGrid w:val="0"/>
          <w:lang w:val="en-US"/>
        </w:rPr>
        <w:t> </w:t>
      </w:r>
      <w:r w:rsidR="00622EAB">
        <w:rPr>
          <w:snapToGrid w:val="0"/>
          <w:lang w:val="ru-RU"/>
        </w:rPr>
        <w:t>подготовку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к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съёмке</w:t>
      </w:r>
      <w:r w:rsidR="00622EAB" w:rsidRPr="00622EAB">
        <w:rPr>
          <w:snapToGrid w:val="0"/>
          <w:lang w:val="ru-RU"/>
        </w:rPr>
        <w:t xml:space="preserve">, </w:t>
      </w:r>
      <w:r w:rsidR="00622EAB">
        <w:rPr>
          <w:snapToGrid w:val="0"/>
          <w:lang w:val="ru-RU"/>
        </w:rPr>
        <w:t>а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не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запись в свободном стиле, в результате которой появляются час</w:t>
      </w:r>
      <w:r w:rsidR="004456E5">
        <w:rPr>
          <w:snapToGrid w:val="0"/>
          <w:lang w:val="ru-RU"/>
        </w:rPr>
        <w:t>ы</w:t>
      </w:r>
      <w:r w:rsidR="00622EAB">
        <w:rPr>
          <w:snapToGrid w:val="0"/>
          <w:lang w:val="ru-RU"/>
        </w:rPr>
        <w:t xml:space="preserve"> ненужного отснятого материала).</w:t>
      </w:r>
      <w:r w:rsidR="00635EFF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Такой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подход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поощряет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совместную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работу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участников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по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планированию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и</w:t>
      </w:r>
      <w:r w:rsidR="00622EAB" w:rsidRPr="00622EAB">
        <w:rPr>
          <w:snapToGrid w:val="0"/>
          <w:lang w:val="ru-RU"/>
        </w:rPr>
        <w:t xml:space="preserve"> </w:t>
      </w:r>
      <w:r w:rsidR="00622EAB">
        <w:rPr>
          <w:snapToGrid w:val="0"/>
          <w:lang w:val="ru-RU"/>
        </w:rPr>
        <w:t>обдумыванию того, чему буд</w:t>
      </w:r>
      <w:r w:rsidR="00AF655F">
        <w:rPr>
          <w:snapToGrid w:val="0"/>
          <w:lang w:val="ru-RU"/>
        </w:rPr>
        <w:t>е</w:t>
      </w:r>
      <w:r w:rsidR="00622EAB">
        <w:rPr>
          <w:snapToGrid w:val="0"/>
          <w:lang w:val="ru-RU"/>
        </w:rPr>
        <w:t>т посвящён фильм</w:t>
      </w:r>
      <w:r w:rsidR="004456E5">
        <w:rPr>
          <w:snapToGrid w:val="0"/>
          <w:lang w:val="ru-RU"/>
        </w:rPr>
        <w:t>,</w:t>
      </w:r>
      <w:r w:rsidR="00622EAB">
        <w:rPr>
          <w:snapToGrid w:val="0"/>
          <w:lang w:val="ru-RU"/>
        </w:rPr>
        <w:t xml:space="preserve"> до того, как приступить к съёмке. </w:t>
      </w:r>
      <w:r w:rsidR="00820BE7">
        <w:rPr>
          <w:snapToGrid w:val="0"/>
          <w:lang w:val="ru-RU"/>
        </w:rPr>
        <w:t>Участники, уверенно владеющие камерой, берут интервью и снимают короткие фильмы об элементах НКН.</w:t>
      </w:r>
      <w:r w:rsidR="00635EFF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Нередактированный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снятый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материал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должен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быть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достаточно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хорош</w:t>
      </w:r>
      <w:r w:rsidR="00820BE7" w:rsidRPr="00820BE7">
        <w:rPr>
          <w:snapToGrid w:val="0"/>
          <w:lang w:val="ru-RU"/>
        </w:rPr>
        <w:t xml:space="preserve">, </w:t>
      </w:r>
      <w:r w:rsidR="00820BE7">
        <w:rPr>
          <w:snapToGrid w:val="0"/>
          <w:lang w:val="ru-RU"/>
        </w:rPr>
        <w:t>чтобы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другие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могли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его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просмотреть</w:t>
      </w:r>
      <w:r w:rsidR="00820BE7" w:rsidRPr="00820BE7">
        <w:rPr>
          <w:snapToGrid w:val="0"/>
          <w:lang w:val="ru-RU"/>
        </w:rPr>
        <w:t xml:space="preserve">, </w:t>
      </w:r>
      <w:r w:rsidR="00820BE7">
        <w:rPr>
          <w:snapToGrid w:val="0"/>
          <w:lang w:val="ru-RU"/>
        </w:rPr>
        <w:t>однако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стоит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по</w:t>
      </w:r>
      <w:r w:rsidR="00820BE7" w:rsidRPr="00820BE7">
        <w:rPr>
          <w:snapToGrid w:val="0"/>
          <w:lang w:val="ru-RU"/>
        </w:rPr>
        <w:t>-</w:t>
      </w:r>
      <w:r w:rsidR="00820BE7">
        <w:rPr>
          <w:snapToGrid w:val="0"/>
          <w:lang w:val="ru-RU"/>
        </w:rPr>
        <w:t>прежнему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использовать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микрофоны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и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штативы</w:t>
      </w:r>
      <w:r w:rsidR="00820BE7" w:rsidRPr="00820BE7">
        <w:rPr>
          <w:snapToGrid w:val="0"/>
          <w:lang w:val="ru-RU"/>
        </w:rPr>
        <w:t xml:space="preserve">, </w:t>
      </w:r>
      <w:r w:rsidR="00820BE7">
        <w:rPr>
          <w:snapToGrid w:val="0"/>
          <w:lang w:val="ru-RU"/>
        </w:rPr>
        <w:t>поскольку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это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>оборудование</w:t>
      </w:r>
      <w:r w:rsidR="00820BE7" w:rsidRPr="00820BE7">
        <w:rPr>
          <w:snapToGrid w:val="0"/>
          <w:lang w:val="ru-RU"/>
        </w:rPr>
        <w:t xml:space="preserve"> </w:t>
      </w:r>
      <w:r w:rsidR="00820BE7">
        <w:rPr>
          <w:snapToGrid w:val="0"/>
          <w:lang w:val="ru-RU"/>
        </w:rPr>
        <w:t xml:space="preserve">не нарушает непосредственности процесса и придаёт большую ценность работе участников. </w:t>
      </w:r>
      <w:r w:rsidR="00CB6F24">
        <w:rPr>
          <w:snapToGrid w:val="0"/>
          <w:lang w:val="ru-RU"/>
        </w:rPr>
        <w:t>По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сути</w:t>
      </w:r>
      <w:r w:rsidR="00CB6F24" w:rsidRPr="00CB6F24">
        <w:rPr>
          <w:snapToGrid w:val="0"/>
          <w:lang w:val="ru-RU"/>
        </w:rPr>
        <w:t xml:space="preserve">, </w:t>
      </w:r>
      <w:r w:rsidR="00CB6F24">
        <w:rPr>
          <w:snapToGrid w:val="0"/>
          <w:lang w:val="ru-RU"/>
        </w:rPr>
        <w:t>наличие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микрофона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означает</w:t>
      </w:r>
      <w:r w:rsidR="00CB6F24" w:rsidRPr="00CB6F24">
        <w:rPr>
          <w:snapToGrid w:val="0"/>
          <w:lang w:val="ru-RU"/>
        </w:rPr>
        <w:t xml:space="preserve">, </w:t>
      </w:r>
      <w:r w:rsidR="00CB6F24">
        <w:rPr>
          <w:snapToGrid w:val="0"/>
          <w:lang w:val="ru-RU"/>
        </w:rPr>
        <w:t>что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другому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участнику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есть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что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делать</w:t>
      </w:r>
      <w:r w:rsidR="00CB6F24" w:rsidRPr="00CB6F24">
        <w:rPr>
          <w:snapToGrid w:val="0"/>
          <w:lang w:val="ru-RU"/>
        </w:rPr>
        <w:t xml:space="preserve">, </w:t>
      </w:r>
      <w:r w:rsidR="00CB6F24">
        <w:rPr>
          <w:snapToGrid w:val="0"/>
          <w:lang w:val="ru-RU"/>
        </w:rPr>
        <w:t>и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таким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образом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это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позволяет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привлечь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к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процессу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больше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людей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и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проводить такую съёмку и показ боле целенаправленно.</w:t>
      </w:r>
      <w:r w:rsidR="00635EFF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Это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также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делает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конечный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продукт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более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интересным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для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просмотра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и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использования</w:t>
      </w:r>
      <w:r w:rsidR="00CB6F24" w:rsidRPr="00CB6F24">
        <w:rPr>
          <w:snapToGrid w:val="0"/>
          <w:lang w:val="ru-RU"/>
        </w:rPr>
        <w:t xml:space="preserve"> </w:t>
      </w:r>
      <w:r w:rsidR="00CB6F24">
        <w:rPr>
          <w:snapToGrid w:val="0"/>
          <w:lang w:val="ru-RU"/>
        </w:rPr>
        <w:t>более взыскательными целевыми группами</w:t>
      </w:r>
      <w:r w:rsidR="00635EFF" w:rsidRPr="00CB6F24">
        <w:rPr>
          <w:snapToGrid w:val="0"/>
          <w:lang w:val="ru-RU"/>
        </w:rPr>
        <w:t>.</w:t>
      </w:r>
    </w:p>
    <w:p w:rsidR="00635EFF" w:rsidRPr="00820BE7" w:rsidRDefault="00820BE7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9" w:name="_Toc235597758"/>
      <w:bookmarkStart w:id="10" w:name="_Toc262569466"/>
      <w:bookmarkEnd w:id="9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Показ сырого отснятого материала</w:t>
      </w:r>
      <w:bookmarkEnd w:id="10"/>
    </w:p>
    <w:p w:rsidR="00635EFF" w:rsidRPr="00982E9F" w:rsidRDefault="00B911A8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Показ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сырого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отснятого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материала</w:t>
      </w:r>
      <w:r w:rsidRPr="0002047D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который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участники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команда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фасилитаторов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отобрали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02047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разных</w:t>
      </w:r>
      <w:r w:rsidRPr="0002047D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записей</w:t>
      </w:r>
      <w:r w:rsidRPr="0002047D">
        <w:rPr>
          <w:snapToGrid w:val="0"/>
          <w:lang w:val="ru-RU"/>
        </w:rPr>
        <w:t xml:space="preserve">, </w:t>
      </w:r>
      <w:r w:rsidR="0002047D">
        <w:rPr>
          <w:snapToGrid w:val="0"/>
          <w:lang w:val="ru-RU"/>
        </w:rPr>
        <w:t>требует перемотки назад и вперёд, чтобы найти определённые сцены. Это занимает много времени и требует наличия заинтересованной и терпеливой аудитории. Если</w:t>
      </w:r>
      <w:r w:rsidR="0002047D" w:rsidRPr="00982E9F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такого</w:t>
      </w:r>
      <w:r w:rsidR="0002047D" w:rsidRPr="00982E9F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рода</w:t>
      </w:r>
      <w:r w:rsidR="0002047D" w:rsidRPr="00982E9F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показ</w:t>
      </w:r>
      <w:r w:rsidR="0002047D" w:rsidRPr="00982E9F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будет</w:t>
      </w:r>
      <w:r w:rsidR="0002047D" w:rsidRPr="00982E9F">
        <w:rPr>
          <w:snapToGrid w:val="0"/>
          <w:lang w:val="ru-RU"/>
        </w:rPr>
        <w:t xml:space="preserve"> </w:t>
      </w:r>
      <w:r w:rsidR="0002047D">
        <w:rPr>
          <w:snapToGrid w:val="0"/>
          <w:lang w:val="ru-RU"/>
        </w:rPr>
        <w:t>повторяться</w:t>
      </w:r>
      <w:r w:rsidR="0002047D" w:rsidRPr="00982E9F">
        <w:rPr>
          <w:snapToGrid w:val="0"/>
          <w:lang w:val="ru-RU"/>
        </w:rPr>
        <w:t xml:space="preserve"> </w:t>
      </w:r>
      <w:r w:rsidR="001E70DD">
        <w:rPr>
          <w:snapToGrid w:val="0"/>
          <w:lang w:val="ru-RU"/>
        </w:rPr>
        <w:t>в</w:t>
      </w:r>
      <w:r w:rsidR="0002047D" w:rsidRPr="00982E9F">
        <w:rPr>
          <w:snapToGrid w:val="0"/>
          <w:lang w:val="ru-RU"/>
        </w:rPr>
        <w:t xml:space="preserve"> </w:t>
      </w:r>
      <w:r w:rsidR="001E70DD">
        <w:rPr>
          <w:snapToGrid w:val="0"/>
          <w:lang w:val="ru-RU"/>
        </w:rPr>
        <w:t>нескольких</w:t>
      </w:r>
      <w:r w:rsidR="002E489F" w:rsidRPr="00982E9F">
        <w:rPr>
          <w:snapToGrid w:val="0"/>
          <w:lang w:val="ru-RU"/>
        </w:rPr>
        <w:t xml:space="preserve"> </w:t>
      </w:r>
      <w:r w:rsidR="002E489F">
        <w:rPr>
          <w:snapToGrid w:val="0"/>
          <w:lang w:val="ru-RU"/>
        </w:rPr>
        <w:t>различны</w:t>
      </w:r>
      <w:r w:rsidR="001E70DD">
        <w:rPr>
          <w:snapToGrid w:val="0"/>
          <w:lang w:val="ru-RU"/>
        </w:rPr>
        <w:t>х</w:t>
      </w:r>
      <w:r w:rsidR="002E489F" w:rsidRPr="00982E9F">
        <w:rPr>
          <w:snapToGrid w:val="0"/>
          <w:lang w:val="ru-RU"/>
        </w:rPr>
        <w:t xml:space="preserve"> </w:t>
      </w:r>
      <w:r w:rsidR="002E489F">
        <w:rPr>
          <w:snapToGrid w:val="0"/>
          <w:lang w:val="ru-RU"/>
        </w:rPr>
        <w:t>группа</w:t>
      </w:r>
      <w:r w:rsidR="001E70DD">
        <w:rPr>
          <w:snapToGrid w:val="0"/>
          <w:lang w:val="ru-RU"/>
        </w:rPr>
        <w:t>х</w:t>
      </w:r>
      <w:r w:rsidR="002E489F" w:rsidRPr="00982E9F">
        <w:rPr>
          <w:snapToGrid w:val="0"/>
          <w:lang w:val="ru-RU"/>
        </w:rPr>
        <w:t xml:space="preserve">, </w:t>
      </w:r>
      <w:r w:rsidR="00982E9F">
        <w:rPr>
          <w:snapToGrid w:val="0"/>
          <w:lang w:val="ru-RU"/>
        </w:rPr>
        <w:t>то</w:t>
      </w:r>
      <w:r w:rsidR="00982E9F" w:rsidRPr="00982E9F">
        <w:rPr>
          <w:snapToGrid w:val="0"/>
          <w:lang w:val="ru-RU"/>
        </w:rPr>
        <w:t xml:space="preserve">, </w:t>
      </w:r>
      <w:r w:rsidR="00982E9F">
        <w:rPr>
          <w:snapToGrid w:val="0"/>
          <w:lang w:val="ru-RU"/>
        </w:rPr>
        <w:t>возможно</w:t>
      </w:r>
      <w:r w:rsidR="00982E9F" w:rsidRPr="00982E9F">
        <w:rPr>
          <w:snapToGrid w:val="0"/>
          <w:lang w:val="ru-RU"/>
        </w:rPr>
        <w:t xml:space="preserve">, </w:t>
      </w:r>
      <w:r w:rsidR="00982E9F">
        <w:rPr>
          <w:snapToGrid w:val="0"/>
          <w:lang w:val="ru-RU"/>
        </w:rPr>
        <w:t>предпочтительнее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был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бы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выбор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чуть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более</w:t>
      </w:r>
      <w:r w:rsidR="00982E9F" w:rsidRPr="00982E9F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улучшенного варианта.</w:t>
      </w:r>
    </w:p>
    <w:p w:rsidR="00635EFF" w:rsidRPr="00F650E7" w:rsidRDefault="00AB13A8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en-GB" w:eastAsia="zh-CN"/>
        </w:rPr>
      </w:pPr>
      <w:bookmarkStart w:id="11" w:name="_Toc235597760"/>
      <w:bookmarkStart w:id="12" w:name="_Toc262569467"/>
      <w:bookmarkEnd w:id="11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Базовое</w:t>
      </w:r>
      <w:r w:rsidRPr="00AB13A8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редактирование</w:t>
      </w:r>
      <w:bookmarkEnd w:id="12"/>
    </w:p>
    <w:p w:rsidR="00635EFF" w:rsidRPr="004456E5" w:rsidRDefault="00AB13A8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Сравнительно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легко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научиться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редактировать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фильмы</w:t>
      </w:r>
      <w:r w:rsidRPr="000328F0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используя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две</w:t>
      </w:r>
      <w:r w:rsidRPr="000328F0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видеокамеры</w:t>
      </w:r>
      <w:r w:rsidRPr="000328F0">
        <w:rPr>
          <w:snapToGrid w:val="0"/>
          <w:lang w:val="ru-RU"/>
        </w:rPr>
        <w:t xml:space="preserve"> (</w:t>
      </w:r>
      <w:r w:rsidR="00982E9F">
        <w:rPr>
          <w:snapToGrid w:val="0"/>
          <w:lang w:val="ru-RU"/>
        </w:rPr>
        <w:t>с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помощью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которых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можно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снять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довольно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точный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фильм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хорошего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качества</w:t>
      </w:r>
      <w:r w:rsidR="00982E9F" w:rsidRPr="000328F0">
        <w:rPr>
          <w:snapToGrid w:val="0"/>
          <w:lang w:val="ru-RU"/>
        </w:rPr>
        <w:t xml:space="preserve">) </w:t>
      </w:r>
      <w:r w:rsidR="00982E9F">
        <w:rPr>
          <w:snapToGrid w:val="0"/>
          <w:lang w:val="ru-RU"/>
        </w:rPr>
        <w:t>или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видеокамеру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и</w:t>
      </w:r>
      <w:r w:rsidR="00982E9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обычный</w:t>
      </w:r>
      <w:r w:rsidR="00982E9F" w:rsidRPr="000328F0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VHS</w:t>
      </w:r>
      <w:r w:rsidR="00635EFF" w:rsidRPr="000328F0">
        <w:rPr>
          <w:snapToGrid w:val="0"/>
          <w:lang w:val="ru-RU"/>
        </w:rPr>
        <w:t xml:space="preserve"> </w:t>
      </w:r>
      <w:r w:rsidR="00982E9F">
        <w:rPr>
          <w:snapToGrid w:val="0"/>
          <w:lang w:val="ru-RU"/>
        </w:rPr>
        <w:t>видеоплеер</w:t>
      </w:r>
      <w:r w:rsidR="00982E9F" w:rsidRPr="000328F0">
        <w:rPr>
          <w:snapToGrid w:val="0"/>
          <w:lang w:val="ru-RU"/>
        </w:rPr>
        <w:t>/</w:t>
      </w:r>
      <w:r w:rsidR="00982E9F">
        <w:rPr>
          <w:snapToGrid w:val="0"/>
          <w:lang w:val="ru-RU"/>
        </w:rPr>
        <w:t>видеомагнитофон</w:t>
      </w:r>
      <w:r w:rsidR="00982E9F" w:rsidRPr="000328F0">
        <w:rPr>
          <w:snapToGrid w:val="0"/>
          <w:lang w:val="ru-RU"/>
        </w:rPr>
        <w:t xml:space="preserve"> (</w:t>
      </w:r>
      <w:r w:rsidR="000328F0">
        <w:rPr>
          <w:snapToGrid w:val="0"/>
          <w:lang w:val="ru-RU"/>
        </w:rPr>
        <w:t>с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помощью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которого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lastRenderedPageBreak/>
        <w:t>можно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создать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приемлемый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фильм</w:t>
      </w:r>
      <w:r w:rsidR="000328F0" w:rsidRPr="000328F0">
        <w:rPr>
          <w:snapToGrid w:val="0"/>
          <w:lang w:val="ru-RU"/>
        </w:rPr>
        <w:t xml:space="preserve">, </w:t>
      </w:r>
      <w:r w:rsidR="000328F0">
        <w:rPr>
          <w:snapToGrid w:val="0"/>
          <w:lang w:val="ru-RU"/>
        </w:rPr>
        <w:t>но не такой точный и качественный). Эта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методика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проста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и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позволяет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создателям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вырезать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ненужные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или</w:t>
      </w:r>
      <w:r w:rsidR="000328F0" w:rsidRPr="000328F0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 xml:space="preserve">неуместные </w:t>
      </w:r>
      <w:r w:rsidR="000328F0">
        <w:rPr>
          <w:snapToGrid w:val="0"/>
          <w:lang w:val="ru-RU"/>
        </w:rPr>
        <w:t>куски</w:t>
      </w:r>
      <w:r w:rsidR="000328F0" w:rsidRPr="000328F0">
        <w:rPr>
          <w:snapToGrid w:val="0"/>
          <w:lang w:val="ru-RU"/>
        </w:rPr>
        <w:t xml:space="preserve"> </w:t>
      </w:r>
      <w:r w:rsidR="000328F0">
        <w:rPr>
          <w:snapToGrid w:val="0"/>
          <w:lang w:val="ru-RU"/>
        </w:rPr>
        <w:t>фильма.</w:t>
      </w:r>
      <w:r w:rsidR="000328F0" w:rsidRPr="000328F0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Отбор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лучших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интервью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или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наиболее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значительных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раскадровок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размещение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их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в логичной последовательности помогает создать основу структуры повествования, а аудитории – сосредоточиться. Эта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методика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не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требует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глубоких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технических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навыков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или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слишком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много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времени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и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>позволяет</w:t>
      </w:r>
      <w:r w:rsidR="003D5D97" w:rsidRPr="003D5D97">
        <w:rPr>
          <w:snapToGrid w:val="0"/>
          <w:lang w:val="ru-RU"/>
        </w:rPr>
        <w:t xml:space="preserve"> </w:t>
      </w:r>
      <w:r w:rsidR="003D5D97">
        <w:rPr>
          <w:snapToGrid w:val="0"/>
          <w:lang w:val="ru-RU"/>
        </w:rPr>
        <w:t xml:space="preserve">организовывать более привлекательные, конкретные и краткие просмотры. </w:t>
      </w:r>
    </w:p>
    <w:p w:rsidR="00635EFF" w:rsidRPr="001E70DD" w:rsidRDefault="009A4348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</w:pPr>
      <w:bookmarkStart w:id="13" w:name="_Toc235597762"/>
      <w:bookmarkStart w:id="14" w:name="_Toc262569468"/>
      <w:bookmarkEnd w:id="13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Профессиональное</w:t>
      </w:r>
      <w:r w:rsidRPr="001E70DD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редактирование</w:t>
      </w:r>
      <w:bookmarkEnd w:id="14"/>
    </w:p>
    <w:p w:rsidR="00635EFF" w:rsidRPr="001E70DD" w:rsidRDefault="009A4348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Если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участники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фасилитаторы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хотят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показать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снятый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материал</w:t>
      </w:r>
      <w:r w:rsidRPr="00000211">
        <w:rPr>
          <w:snapToGrid w:val="0"/>
          <w:lang w:val="ru-RU"/>
        </w:rPr>
        <w:t xml:space="preserve"> </w:t>
      </w:r>
      <w:r w:rsidR="00FE601A">
        <w:rPr>
          <w:snapToGrid w:val="0"/>
          <w:lang w:val="ru-RU"/>
        </w:rPr>
        <w:t>различным</w:t>
      </w:r>
      <w:r w:rsidR="00FE601A" w:rsidRPr="00000211">
        <w:rPr>
          <w:snapToGrid w:val="0"/>
          <w:lang w:val="ru-RU"/>
        </w:rPr>
        <w:t xml:space="preserve"> </w:t>
      </w:r>
      <w:r w:rsidR="00FE601A">
        <w:rPr>
          <w:snapToGrid w:val="0"/>
          <w:lang w:val="ru-RU"/>
        </w:rPr>
        <w:t>аудиториям</w:t>
      </w:r>
      <w:r w:rsidR="00000211" w:rsidRPr="00000211">
        <w:rPr>
          <w:snapToGrid w:val="0"/>
          <w:lang w:val="ru-RU"/>
        </w:rPr>
        <w:t xml:space="preserve">, </w:t>
      </w:r>
      <w:r w:rsidR="00000211">
        <w:rPr>
          <w:snapToGrid w:val="0"/>
          <w:lang w:val="ru-RU"/>
        </w:rPr>
        <w:t>например</w:t>
      </w:r>
      <w:r w:rsidR="00000211" w:rsidRPr="00000211">
        <w:rPr>
          <w:snapToGrid w:val="0"/>
          <w:lang w:val="ru-RU"/>
        </w:rPr>
        <w:t xml:space="preserve">, </w:t>
      </w:r>
      <w:r w:rsidR="00FE601A">
        <w:rPr>
          <w:snapToGrid w:val="0"/>
          <w:lang w:val="ru-RU"/>
        </w:rPr>
        <w:t>заинтересованным</w:t>
      </w:r>
      <w:r w:rsidR="00FE601A" w:rsidRPr="00000211">
        <w:rPr>
          <w:snapToGrid w:val="0"/>
          <w:lang w:val="ru-RU"/>
        </w:rPr>
        <w:t xml:space="preserve"> </w:t>
      </w:r>
      <w:r w:rsidR="00FE601A">
        <w:rPr>
          <w:snapToGrid w:val="0"/>
          <w:lang w:val="ru-RU"/>
        </w:rPr>
        <w:t>сторонам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или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другим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НПО</w:t>
      </w:r>
      <w:r w:rsidR="00000211" w:rsidRPr="00000211">
        <w:rPr>
          <w:snapToGrid w:val="0"/>
          <w:lang w:val="ru-RU"/>
        </w:rPr>
        <w:t xml:space="preserve">, </w:t>
      </w:r>
      <w:r w:rsidR="00000211">
        <w:rPr>
          <w:snapToGrid w:val="0"/>
          <w:lang w:val="ru-RU"/>
        </w:rPr>
        <w:t>они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могут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обратиться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к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местным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профессиональным</w:t>
      </w:r>
      <w:r w:rsidR="00000211" w:rsidRPr="0000021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редакторам</w:t>
      </w:r>
      <w:r w:rsidR="00000211" w:rsidRPr="00000211">
        <w:rPr>
          <w:snapToGrid w:val="0"/>
          <w:lang w:val="ru-RU"/>
        </w:rPr>
        <w:t>.</w:t>
      </w:r>
      <w:r w:rsidR="00000211">
        <w:rPr>
          <w:snapToGrid w:val="0"/>
          <w:lang w:val="ru-RU"/>
        </w:rPr>
        <w:t xml:space="preserve"> </w:t>
      </w:r>
      <w:r w:rsidR="00AD1281">
        <w:rPr>
          <w:snapToGrid w:val="0"/>
          <w:lang w:val="ru-RU"/>
        </w:rPr>
        <w:t>Важно выбрать</w:t>
      </w:r>
      <w:r w:rsidR="00000211" w:rsidRPr="002547A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именно</w:t>
      </w:r>
      <w:r w:rsidR="00000211" w:rsidRPr="002547A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местных</w:t>
      </w:r>
      <w:r w:rsidR="00000211" w:rsidRPr="002547A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редакторов</w:t>
      </w:r>
      <w:r w:rsidR="00000211" w:rsidRPr="002547A1">
        <w:rPr>
          <w:snapToGrid w:val="0"/>
          <w:lang w:val="ru-RU"/>
        </w:rPr>
        <w:t xml:space="preserve">, </w:t>
      </w:r>
      <w:r w:rsidR="002547A1">
        <w:rPr>
          <w:snapToGrid w:val="0"/>
          <w:lang w:val="ru-RU"/>
        </w:rPr>
        <w:t xml:space="preserve">чувствующих тонкости процесса и понимающих цели совместного видео. </w:t>
      </w:r>
      <w:r w:rsidR="00E6399F">
        <w:rPr>
          <w:snapToGrid w:val="0"/>
          <w:lang w:val="ru-RU"/>
        </w:rPr>
        <w:t xml:space="preserve">Убедитесь, что они понимают и уважают этику совместного видео (см. подраздел об этике). </w:t>
      </w:r>
    </w:p>
    <w:p w:rsidR="00635EFF" w:rsidRPr="0070712C" w:rsidRDefault="00E6399F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В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качестве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альтернативы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фасилитаторы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могут</w:t>
      </w:r>
      <w:r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овладеть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некоторыми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основными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методами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редактирования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и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либо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обучить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участников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этим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методам</w:t>
      </w:r>
      <w:r w:rsidR="00B823D7" w:rsidRPr="001E70DD">
        <w:rPr>
          <w:snapToGrid w:val="0"/>
          <w:lang w:val="ru-RU"/>
        </w:rPr>
        <w:t xml:space="preserve">, </w:t>
      </w:r>
      <w:r w:rsidR="00B823D7">
        <w:rPr>
          <w:snapToGrid w:val="0"/>
          <w:lang w:val="ru-RU"/>
        </w:rPr>
        <w:t>либо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самим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редактировать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фильм</w:t>
      </w:r>
      <w:r w:rsidR="00B823D7" w:rsidRPr="001E70DD">
        <w:rPr>
          <w:snapToGrid w:val="0"/>
          <w:lang w:val="ru-RU"/>
        </w:rPr>
        <w:t xml:space="preserve">; </w:t>
      </w:r>
      <w:r w:rsidR="00B823D7">
        <w:rPr>
          <w:snapToGrid w:val="0"/>
          <w:lang w:val="ru-RU"/>
        </w:rPr>
        <w:t>в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последнем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случае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можно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либо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находит</w:t>
      </w:r>
      <w:r w:rsidR="004456E5">
        <w:rPr>
          <w:snapToGrid w:val="0"/>
          <w:lang w:val="ru-RU"/>
        </w:rPr>
        <w:t>ь</w:t>
      </w:r>
      <w:r w:rsidR="00B823D7">
        <w:rPr>
          <w:snapToGrid w:val="0"/>
          <w:lang w:val="ru-RU"/>
        </w:rPr>
        <w:t>ся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в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сообществе</w:t>
      </w:r>
      <w:r w:rsidR="00B823D7" w:rsidRPr="001E70DD">
        <w:rPr>
          <w:snapToGrid w:val="0"/>
          <w:lang w:val="ru-RU"/>
        </w:rPr>
        <w:t xml:space="preserve">, </w:t>
      </w:r>
      <w:r w:rsidR="00B823D7">
        <w:rPr>
          <w:snapToGrid w:val="0"/>
          <w:lang w:val="ru-RU"/>
        </w:rPr>
        <w:t>либо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наносить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туда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частые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визиты</w:t>
      </w:r>
      <w:r w:rsidR="00B823D7" w:rsidRPr="001E70DD">
        <w:rPr>
          <w:snapToGrid w:val="0"/>
          <w:lang w:val="ru-RU"/>
        </w:rPr>
        <w:t xml:space="preserve">, </w:t>
      </w:r>
      <w:r w:rsidR="00B823D7">
        <w:rPr>
          <w:snapToGrid w:val="0"/>
          <w:lang w:val="ru-RU"/>
        </w:rPr>
        <w:t>чтобы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убедиться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в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том</w:t>
      </w:r>
      <w:r w:rsidR="00B823D7" w:rsidRPr="001E70DD">
        <w:rPr>
          <w:snapToGrid w:val="0"/>
          <w:lang w:val="ru-RU"/>
        </w:rPr>
        <w:t xml:space="preserve">, </w:t>
      </w:r>
      <w:r w:rsidR="00B823D7">
        <w:rPr>
          <w:snapToGrid w:val="0"/>
          <w:lang w:val="ru-RU"/>
        </w:rPr>
        <w:t>что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все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довольны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тем</w:t>
      </w:r>
      <w:r w:rsidR="00B823D7" w:rsidRPr="001E70DD">
        <w:rPr>
          <w:snapToGrid w:val="0"/>
          <w:lang w:val="ru-RU"/>
        </w:rPr>
        <w:t xml:space="preserve">, </w:t>
      </w:r>
      <w:r w:rsidR="00B823D7">
        <w:rPr>
          <w:snapToGrid w:val="0"/>
          <w:lang w:val="ru-RU"/>
        </w:rPr>
        <w:t>в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каком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направлении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продвигается</w:t>
      </w:r>
      <w:r w:rsidR="00B823D7" w:rsidRPr="001E70DD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работа</w:t>
      </w:r>
      <w:r w:rsidR="00B823D7" w:rsidRPr="001E70DD">
        <w:rPr>
          <w:snapToGrid w:val="0"/>
          <w:lang w:val="ru-RU"/>
        </w:rPr>
        <w:t xml:space="preserve">. </w:t>
      </w:r>
      <w:r w:rsidR="00B823D7">
        <w:rPr>
          <w:snapToGrid w:val="0"/>
          <w:lang w:val="ru-RU"/>
        </w:rPr>
        <w:t>Сегодня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редактирование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уже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не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является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уделом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профессионалов</w:t>
      </w:r>
      <w:r w:rsidR="00B823D7" w:rsidRPr="00956E65">
        <w:rPr>
          <w:snapToGrid w:val="0"/>
          <w:lang w:val="ru-RU"/>
        </w:rPr>
        <w:t xml:space="preserve">; </w:t>
      </w:r>
      <w:r w:rsidR="00B823D7">
        <w:rPr>
          <w:snapToGrid w:val="0"/>
          <w:lang w:val="ru-RU"/>
        </w:rPr>
        <w:t>современные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компьютеры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легко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превращаются</w:t>
      </w:r>
      <w:r w:rsidR="00B823D7" w:rsidRPr="00956E65">
        <w:rPr>
          <w:snapToGrid w:val="0"/>
          <w:lang w:val="ru-RU"/>
        </w:rPr>
        <w:t xml:space="preserve"> </w:t>
      </w:r>
      <w:r w:rsidR="00B823D7">
        <w:rPr>
          <w:snapToGrid w:val="0"/>
          <w:lang w:val="ru-RU"/>
        </w:rPr>
        <w:t>в</w:t>
      </w:r>
      <w:r w:rsidR="00B823D7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монтажную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студию</w:t>
      </w:r>
      <w:r w:rsidR="00956E65" w:rsidRPr="00956E65">
        <w:rPr>
          <w:snapToGrid w:val="0"/>
          <w:lang w:val="ru-RU"/>
        </w:rPr>
        <w:t xml:space="preserve">, </w:t>
      </w:r>
      <w:r w:rsidR="00956E65">
        <w:rPr>
          <w:snapToGrid w:val="0"/>
          <w:lang w:val="ru-RU"/>
        </w:rPr>
        <w:t>а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подходящим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программным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обеспечением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для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редактирования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сравнительно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легко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пользоваться</w:t>
      </w:r>
      <w:r w:rsidR="00956E65" w:rsidRPr="00956E65">
        <w:rPr>
          <w:snapToGrid w:val="0"/>
          <w:lang w:val="ru-RU"/>
        </w:rPr>
        <w:t xml:space="preserve"> (</w:t>
      </w:r>
      <w:r w:rsidR="00956E65">
        <w:rPr>
          <w:snapToGrid w:val="0"/>
          <w:lang w:val="ru-RU"/>
        </w:rPr>
        <w:t>не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сложнее</w:t>
      </w:r>
      <w:r w:rsidR="00956E65" w:rsidRPr="00956E65">
        <w:rPr>
          <w:snapToGrid w:val="0"/>
          <w:lang w:val="ru-RU"/>
        </w:rPr>
        <w:t xml:space="preserve">, </w:t>
      </w:r>
      <w:r w:rsidR="00956E65">
        <w:rPr>
          <w:snapToGrid w:val="0"/>
          <w:lang w:val="ru-RU"/>
        </w:rPr>
        <w:t>чем</w:t>
      </w:r>
      <w:r w:rsidR="00956E65" w:rsidRPr="00956E65">
        <w:rPr>
          <w:snapToGrid w:val="0"/>
          <w:lang w:val="ru-RU"/>
        </w:rPr>
        <w:t xml:space="preserve">, </w:t>
      </w:r>
      <w:r w:rsidR="00956E65">
        <w:rPr>
          <w:snapToGrid w:val="0"/>
          <w:lang w:val="ru-RU"/>
        </w:rPr>
        <w:t>к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примеру</w:t>
      </w:r>
      <w:r w:rsidR="00956E65" w:rsidRPr="00956E65">
        <w:rPr>
          <w:snapToGrid w:val="0"/>
          <w:lang w:val="ru-RU"/>
        </w:rPr>
        <w:t xml:space="preserve">, </w:t>
      </w:r>
      <w:r w:rsidR="00956E65">
        <w:rPr>
          <w:snapToGrid w:val="0"/>
          <w:lang w:val="ru-RU"/>
        </w:rPr>
        <w:t>пользоваться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программой</w:t>
      </w:r>
      <w:r w:rsidR="00B823D7" w:rsidRPr="00956E65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Microsoft</w:t>
      </w:r>
      <w:r w:rsidR="00635EFF" w:rsidRPr="00956E65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PowerPoint</w:t>
      </w:r>
      <w:r w:rsidR="00635EFF" w:rsidRPr="00956E65">
        <w:rPr>
          <w:snapToGrid w:val="0"/>
          <w:lang w:val="ru-RU"/>
        </w:rPr>
        <w:t xml:space="preserve">). </w:t>
      </w:r>
      <w:r w:rsidR="00956E65">
        <w:rPr>
          <w:snapToGrid w:val="0"/>
          <w:lang w:val="ru-RU"/>
        </w:rPr>
        <w:t>Даже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минимальные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манипуляции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со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снятым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материалом</w:t>
      </w:r>
      <w:r w:rsidR="00956E65" w:rsidRPr="00956E65">
        <w:rPr>
          <w:snapToGrid w:val="0"/>
          <w:lang w:val="ru-RU"/>
        </w:rPr>
        <w:t xml:space="preserve">, </w:t>
      </w:r>
      <w:r w:rsidR="00956E65">
        <w:rPr>
          <w:snapToGrid w:val="0"/>
          <w:lang w:val="ru-RU"/>
        </w:rPr>
        <w:t>такие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как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>вставка</w:t>
      </w:r>
      <w:r w:rsidR="00956E65" w:rsidRPr="00956E65">
        <w:rPr>
          <w:snapToGrid w:val="0"/>
          <w:lang w:val="ru-RU"/>
        </w:rPr>
        <w:t xml:space="preserve"> </w:t>
      </w:r>
      <w:r w:rsidR="00956E65">
        <w:rPr>
          <w:snapToGrid w:val="0"/>
          <w:lang w:val="ru-RU"/>
        </w:rPr>
        <w:t xml:space="preserve">титров в начале и конце фильма и добавление в качестве фона местной музыки, могут </w:t>
      </w:r>
      <w:r w:rsidR="0070712C">
        <w:rPr>
          <w:snapToGrid w:val="0"/>
          <w:lang w:val="ru-RU"/>
        </w:rPr>
        <w:t>помочь создать профессионально выглядящий конечный продукт.</w:t>
      </w:r>
    </w:p>
    <w:p w:rsidR="00635EFF" w:rsidRPr="00C12891" w:rsidRDefault="0070712C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Способность</w:t>
      </w:r>
      <w:r w:rsidRPr="00C1289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редактировать</w:t>
      </w:r>
      <w:r w:rsidRPr="00C1289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фильмы</w:t>
      </w:r>
      <w:r w:rsidRPr="00C1289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означает</w:t>
      </w:r>
      <w:r w:rsidRPr="00C12891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</w:t>
      </w:r>
      <w:r w:rsidRPr="00C12891">
        <w:rPr>
          <w:snapToGrid w:val="0"/>
          <w:lang w:val="ru-RU"/>
        </w:rPr>
        <w:t xml:space="preserve"> </w:t>
      </w:r>
      <w:r w:rsidR="00026D89">
        <w:rPr>
          <w:snapToGrid w:val="0"/>
          <w:lang w:val="ru-RU"/>
        </w:rPr>
        <w:t>сельчане</w:t>
      </w:r>
      <w:r w:rsidR="00026D89" w:rsidRPr="00C12891">
        <w:rPr>
          <w:snapToGrid w:val="0"/>
          <w:lang w:val="ru-RU"/>
        </w:rPr>
        <w:t xml:space="preserve"> </w:t>
      </w:r>
      <w:r w:rsidR="00026D89">
        <w:rPr>
          <w:snapToGrid w:val="0"/>
          <w:lang w:val="ru-RU"/>
        </w:rPr>
        <w:t>могут</w:t>
      </w:r>
      <w:r w:rsidR="00026D89" w:rsidRPr="00C12891">
        <w:rPr>
          <w:snapToGrid w:val="0"/>
          <w:lang w:val="ru-RU"/>
        </w:rPr>
        <w:t xml:space="preserve"> </w:t>
      </w:r>
      <w:r w:rsidR="00026D89">
        <w:rPr>
          <w:snapToGrid w:val="0"/>
          <w:lang w:val="ru-RU"/>
        </w:rPr>
        <w:t>создавать</w:t>
      </w:r>
      <w:r w:rsidR="00026D89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короткие</w:t>
      </w:r>
      <w:r w:rsidR="00C12891" w:rsidRPr="00C12891">
        <w:rPr>
          <w:snapToGrid w:val="0"/>
          <w:lang w:val="ru-RU"/>
        </w:rPr>
        <w:t xml:space="preserve">, </w:t>
      </w:r>
      <w:r w:rsidR="00C12891">
        <w:rPr>
          <w:snapToGrid w:val="0"/>
          <w:lang w:val="ru-RU"/>
        </w:rPr>
        <w:t>яркие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совместные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видеосюжеты</w:t>
      </w:r>
      <w:r w:rsidR="00C12891" w:rsidRPr="00C12891">
        <w:rPr>
          <w:snapToGrid w:val="0"/>
          <w:lang w:val="ru-RU"/>
        </w:rPr>
        <w:t xml:space="preserve">; </w:t>
      </w:r>
      <w:r w:rsidR="00C12891">
        <w:rPr>
          <w:snapToGrid w:val="0"/>
          <w:lang w:val="ru-RU"/>
        </w:rPr>
        <w:t>они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общедоступны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и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поэтому</w:t>
      </w:r>
      <w:r w:rsidR="00C12891" w:rsidRPr="00C1289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предоставляют больше возможностей для сбора и представления их НКН на системной основе.</w:t>
      </w:r>
    </w:p>
    <w:p w:rsidR="00635EFF" w:rsidRPr="006A314E" w:rsidRDefault="00000211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При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выборе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необходимого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для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редактирования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программного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обеспечения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фасилитаторам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участникам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следует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начать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простых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переходить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использованию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более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сложных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том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случае</w:t>
      </w:r>
      <w:r w:rsidRPr="00000211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если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они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готовы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чувствуют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этом</w:t>
      </w:r>
      <w:r w:rsidRPr="0000021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потребность.</w:t>
      </w:r>
      <w:r w:rsidRPr="00000211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Большинство</w:t>
      </w:r>
      <w:r w:rsidR="00C12891" w:rsidRPr="006A314E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простых</w:t>
      </w:r>
      <w:r w:rsidR="00C12891" w:rsidRPr="006A314E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программ</w:t>
      </w:r>
      <w:r w:rsidR="00C12891" w:rsidRPr="006A314E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позволит</w:t>
      </w:r>
      <w:r w:rsidR="00C12891" w:rsidRPr="006A314E">
        <w:rPr>
          <w:snapToGrid w:val="0"/>
          <w:lang w:val="ru-RU"/>
        </w:rPr>
        <w:t xml:space="preserve"> </w:t>
      </w:r>
      <w:r w:rsidR="00C12891">
        <w:rPr>
          <w:snapToGrid w:val="0"/>
          <w:lang w:val="ru-RU"/>
        </w:rPr>
        <w:t>создателям</w:t>
      </w:r>
      <w:r w:rsidR="00C12891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довольно</w:t>
      </w:r>
      <w:r w:rsidR="006A314E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быстро</w:t>
      </w:r>
      <w:r w:rsidR="006A314E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делать</w:t>
      </w:r>
      <w:r w:rsidR="006A314E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простые</w:t>
      </w:r>
      <w:r w:rsidR="006A314E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фильмы</w:t>
      </w:r>
      <w:r w:rsidR="004456E5">
        <w:rPr>
          <w:snapToGrid w:val="0"/>
          <w:lang w:val="ru-RU"/>
        </w:rPr>
        <w:t>,</w:t>
      </w:r>
      <w:r w:rsidR="006A314E" w:rsidRPr="006A314E">
        <w:rPr>
          <w:snapToGrid w:val="0"/>
          <w:lang w:val="ru-RU"/>
        </w:rPr>
        <w:t xml:space="preserve"> </w:t>
      </w:r>
      <w:r w:rsidR="006A314E">
        <w:rPr>
          <w:snapToGrid w:val="0"/>
          <w:lang w:val="ru-RU"/>
        </w:rPr>
        <w:t>и им легко обучить начинающих членов сообщества</w:t>
      </w:r>
      <w:r w:rsidR="00635EFF" w:rsidRPr="006A314E">
        <w:rPr>
          <w:snapToGrid w:val="0"/>
          <w:lang w:val="ru-RU"/>
        </w:rPr>
        <w:t>.</w:t>
      </w:r>
    </w:p>
    <w:p w:rsidR="00635EFF" w:rsidRPr="0003273B" w:rsidRDefault="00FE601A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На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большинств</w:t>
      </w:r>
      <w:r w:rsidR="00AD1281">
        <w:rPr>
          <w:snapToGrid w:val="0"/>
          <w:lang w:val="ru-RU"/>
        </w:rPr>
        <w:t>е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персональных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компьютеров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установлена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бесплатная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программа</w:t>
      </w:r>
      <w:r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Windows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Movie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Maker</w:t>
      </w:r>
      <w:r w:rsidR="00635EFF" w:rsidRPr="00FE601A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позволяющая выполнять основы монтажа. На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компьютерах</w:t>
      </w:r>
      <w:r w:rsidRPr="001E70DD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Apple</w:t>
      </w:r>
      <w:r w:rsidR="00635EFF" w:rsidRPr="001E70DD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Macintosh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пользователи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могут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воспользоваться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программой</w:t>
      </w:r>
      <w:r w:rsidRPr="001E70DD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iMovie</w:t>
      </w:r>
      <w:r w:rsidR="00635EFF" w:rsidRPr="001E70DD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Когда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пользователи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почувствуют</w:t>
      </w:r>
      <w:r w:rsidRPr="00FE601A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программы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больше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не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позволяют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им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делать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</w:t>
      </w:r>
      <w:r w:rsidRPr="00FE601A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они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хотят</w:t>
      </w:r>
      <w:r w:rsidRPr="00FE601A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они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могут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воспользоваться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такими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программами</w:t>
      </w:r>
      <w:r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как</w:t>
      </w:r>
      <w:r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Adobe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Premiere</w:t>
      </w:r>
      <w:r w:rsidR="00635EFF" w:rsidRPr="00FE601A">
        <w:rPr>
          <w:snapToGrid w:val="0"/>
          <w:lang w:val="ru-RU"/>
        </w:rPr>
        <w:t xml:space="preserve"> (</w:t>
      </w:r>
      <w:r>
        <w:rPr>
          <w:snapToGrid w:val="0"/>
          <w:lang w:val="ru-RU"/>
        </w:rPr>
        <w:t xml:space="preserve">для персональных компьютеров и </w:t>
      </w:r>
      <w:r w:rsidRPr="00635EFF">
        <w:rPr>
          <w:snapToGrid w:val="0"/>
          <w:lang w:val="en-GB"/>
        </w:rPr>
        <w:t>Apple</w:t>
      </w:r>
      <w:r w:rsidRPr="00FE601A">
        <w:rPr>
          <w:snapToGrid w:val="0"/>
          <w:lang w:val="ru-RU"/>
        </w:rPr>
        <w:t xml:space="preserve"> </w:t>
      </w:r>
      <w:r w:rsidRPr="00635EFF">
        <w:rPr>
          <w:snapToGrid w:val="0"/>
          <w:lang w:val="en-GB"/>
        </w:rPr>
        <w:t>Macintosh</w:t>
      </w:r>
      <w:r>
        <w:rPr>
          <w:snapToGrid w:val="0"/>
          <w:lang w:val="ru-RU"/>
        </w:rPr>
        <w:t xml:space="preserve">), </w:t>
      </w:r>
      <w:r w:rsidR="00635EFF" w:rsidRPr="00635EFF">
        <w:rPr>
          <w:snapToGrid w:val="0"/>
          <w:lang w:val="en-GB"/>
        </w:rPr>
        <w:t>Apple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Final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Cut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Express</w:t>
      </w:r>
      <w:r w:rsidR="00635EFF" w:rsidRPr="00FE601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или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Final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Cut</w:t>
      </w:r>
      <w:r w:rsidR="00635EFF" w:rsidRPr="00FE601A">
        <w:rPr>
          <w:snapToGrid w:val="0"/>
          <w:lang w:val="ru-RU"/>
        </w:rPr>
        <w:t xml:space="preserve"> </w:t>
      </w:r>
      <w:r w:rsidR="00635EFF" w:rsidRPr="00635EFF">
        <w:rPr>
          <w:snapToGrid w:val="0"/>
          <w:lang w:val="en-GB"/>
        </w:rPr>
        <w:t>Pro</w:t>
      </w:r>
      <w:r w:rsidR="00635EFF" w:rsidRPr="00FE601A">
        <w:rPr>
          <w:snapToGrid w:val="0"/>
          <w:lang w:val="ru-RU"/>
        </w:rPr>
        <w:t xml:space="preserve"> (</w:t>
      </w:r>
      <w:r>
        <w:rPr>
          <w:snapToGrid w:val="0"/>
          <w:lang w:val="ru-RU"/>
        </w:rPr>
        <w:t xml:space="preserve">для </w:t>
      </w:r>
      <w:r w:rsidRPr="00635EFF">
        <w:rPr>
          <w:snapToGrid w:val="0"/>
          <w:lang w:val="en-GB"/>
        </w:rPr>
        <w:t>Apple</w:t>
      </w:r>
      <w:r w:rsidRPr="00FE601A">
        <w:rPr>
          <w:snapToGrid w:val="0"/>
          <w:lang w:val="ru-RU"/>
        </w:rPr>
        <w:t xml:space="preserve"> </w:t>
      </w:r>
      <w:r w:rsidRPr="00635EFF">
        <w:rPr>
          <w:snapToGrid w:val="0"/>
          <w:lang w:val="en-GB"/>
        </w:rPr>
        <w:t>Macintosh</w:t>
      </w:r>
      <w:r w:rsidR="00635EFF" w:rsidRPr="00FE601A">
        <w:rPr>
          <w:snapToGrid w:val="0"/>
          <w:lang w:val="ru-RU"/>
        </w:rPr>
        <w:t xml:space="preserve">). </w:t>
      </w:r>
      <w:r>
        <w:rPr>
          <w:snapToGrid w:val="0"/>
          <w:lang w:val="ru-RU"/>
        </w:rPr>
        <w:t>Это более сложные программы, с помощью которых можно достичь профессиональных результатов. Однако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их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сложность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не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позволяет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работать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ними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полным</w:t>
      </w:r>
      <w:r w:rsidRPr="0003273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новичкам</w:t>
      </w:r>
      <w:r w:rsidRPr="0003273B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поскольку</w:t>
      </w:r>
      <w:r w:rsidRPr="0003273B">
        <w:rPr>
          <w:snapToGrid w:val="0"/>
          <w:lang w:val="ru-RU"/>
        </w:rPr>
        <w:t xml:space="preserve"> </w:t>
      </w:r>
      <w:r w:rsidR="0003273B">
        <w:rPr>
          <w:snapToGrid w:val="0"/>
          <w:lang w:val="ru-RU"/>
        </w:rPr>
        <w:t>они могут подорвать веру в свои силы и замедлить завершение простого монтажа.</w:t>
      </w:r>
    </w:p>
    <w:p w:rsidR="00635EFF" w:rsidRPr="001E70DD" w:rsidRDefault="009A4348" w:rsidP="00635EFF">
      <w:pPr>
        <w:keepNext/>
        <w:tabs>
          <w:tab w:val="left" w:pos="567"/>
        </w:tabs>
        <w:snapToGrid w:val="0"/>
        <w:spacing w:before="360" w:after="120" w:line="240" w:lineRule="auto"/>
        <w:outlineLvl w:val="1"/>
        <w:rPr>
          <w:rFonts w:ascii="Arial" w:eastAsia="Times New Roman" w:hAnsi="Arial" w:cs="Arial"/>
          <w:bCs/>
          <w:iCs/>
          <w:snapToGrid w:val="0"/>
          <w:sz w:val="24"/>
          <w:szCs w:val="24"/>
          <w:lang w:val="ru-RU" w:eastAsia="zh-CN"/>
        </w:rPr>
      </w:pPr>
      <w:bookmarkStart w:id="15" w:name="_Toc235597402"/>
      <w:bookmarkStart w:id="16" w:name="_Toc235597786"/>
      <w:bookmarkStart w:id="17" w:name="_Toc262569481"/>
      <w:bookmarkEnd w:id="15"/>
      <w:bookmarkEnd w:id="16"/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lastRenderedPageBreak/>
        <w:t>Этика</w:t>
      </w:r>
      <w:r w:rsidRPr="001E70DD"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snapToGrid w:val="0"/>
          <w:sz w:val="24"/>
          <w:szCs w:val="24"/>
          <w:lang w:val="ru-RU" w:eastAsia="zh-CN"/>
        </w:rPr>
        <w:t>редактирования</w:t>
      </w:r>
      <w:bookmarkEnd w:id="17"/>
    </w:p>
    <w:p w:rsidR="00635EFF" w:rsidRPr="00635EFF" w:rsidRDefault="0003273B" w:rsidP="00F650E7">
      <w:pPr>
        <w:pStyle w:val="Texte1"/>
        <w:ind w:left="490"/>
        <w:rPr>
          <w:snapToGrid w:val="0"/>
          <w:lang w:val="en-GB"/>
        </w:rPr>
      </w:pPr>
      <w:r>
        <w:rPr>
          <w:snapToGrid w:val="0"/>
          <w:lang w:val="ru-RU"/>
        </w:rPr>
        <w:t xml:space="preserve">Редактирование – самое слабое звено в цепи совместного видео. </w:t>
      </w:r>
      <w:r w:rsidR="0080364C">
        <w:rPr>
          <w:snapToGrid w:val="0"/>
          <w:lang w:val="ru-RU"/>
        </w:rPr>
        <w:t>Можно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за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несколько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дней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научить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человека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достаточно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хорошо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обращаться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с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видеокамерой</w:t>
      </w:r>
      <w:r w:rsidR="0080364C" w:rsidRPr="0080364C">
        <w:rPr>
          <w:snapToGrid w:val="0"/>
          <w:lang w:val="ru-RU"/>
        </w:rPr>
        <w:t xml:space="preserve">, </w:t>
      </w:r>
      <w:r w:rsidR="0080364C">
        <w:rPr>
          <w:snapToGrid w:val="0"/>
          <w:lang w:val="ru-RU"/>
        </w:rPr>
        <w:t>чтобы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снять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>фильм</w:t>
      </w:r>
      <w:r w:rsidR="0080364C" w:rsidRPr="0080364C">
        <w:rPr>
          <w:snapToGrid w:val="0"/>
          <w:lang w:val="ru-RU"/>
        </w:rPr>
        <w:t xml:space="preserve">, </w:t>
      </w:r>
      <w:r w:rsidR="0080364C">
        <w:rPr>
          <w:snapToGrid w:val="0"/>
          <w:lang w:val="ru-RU"/>
        </w:rPr>
        <w:t>но</w:t>
      </w:r>
      <w:r w:rsidR="0080364C" w:rsidRPr="0080364C">
        <w:rPr>
          <w:snapToGrid w:val="0"/>
          <w:lang w:val="ru-RU"/>
        </w:rPr>
        <w:t xml:space="preserve"> </w:t>
      </w:r>
      <w:r w:rsidR="0080364C">
        <w:rPr>
          <w:snapToGrid w:val="0"/>
          <w:lang w:val="ru-RU"/>
        </w:rPr>
        <w:t xml:space="preserve">чтобы сделать из него уверенного редактора, работающего на компьютере, придётся потратить намного больше времени. </w:t>
      </w:r>
      <w:r w:rsidR="00B25169">
        <w:rPr>
          <w:snapToGrid w:val="0"/>
          <w:lang w:val="ru-RU"/>
        </w:rPr>
        <w:t>Чтобы достичь этого применяйте:</w:t>
      </w:r>
    </w:p>
    <w:p w:rsidR="00635EFF" w:rsidRPr="00B25169" w:rsidRDefault="00B25169" w:rsidP="00F650E7">
      <w:pPr>
        <w:pStyle w:val="Texte1"/>
        <w:numPr>
          <w:ilvl w:val="0"/>
          <w:numId w:val="5"/>
        </w:numPr>
        <w:ind w:left="1210"/>
        <w:rPr>
          <w:rFonts w:eastAsia="Calibri"/>
          <w:lang w:val="ru-RU" w:eastAsia="fr-FR"/>
        </w:rPr>
      </w:pPr>
      <w:r>
        <w:rPr>
          <w:rFonts w:eastAsia="Calibri"/>
          <w:i/>
          <w:lang w:val="ru-RU" w:eastAsia="fr-FR"/>
        </w:rPr>
        <w:t>Обучение членов сообщества</w:t>
      </w:r>
      <w:r w:rsidR="00635EFF" w:rsidRPr="001E70DD">
        <w:rPr>
          <w:rFonts w:eastAsia="Calibri"/>
          <w:i/>
          <w:lang w:val="ru-RU" w:eastAsia="fr-FR"/>
        </w:rPr>
        <w:t>.</w:t>
      </w:r>
      <w:r w:rsidR="00635EFF" w:rsidRPr="001E70DD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Это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идеальный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вариант</w:t>
      </w:r>
      <w:r w:rsidR="00AB13A8" w:rsidRPr="00AB13A8">
        <w:rPr>
          <w:rFonts w:eastAsia="Calibri"/>
          <w:lang w:val="ru-RU" w:eastAsia="fr-FR"/>
        </w:rPr>
        <w:t xml:space="preserve">, </w:t>
      </w:r>
      <w:r w:rsidR="00AB13A8">
        <w:rPr>
          <w:rFonts w:eastAsia="Calibri"/>
          <w:lang w:val="ru-RU" w:eastAsia="fr-FR"/>
        </w:rPr>
        <w:t>но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он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требует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много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времени</w:t>
      </w:r>
      <w:r w:rsidR="00AB13A8" w:rsidRPr="00AB13A8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и средств. Скорее</w:t>
      </w:r>
      <w:r w:rsidR="00AB13A8" w:rsidRPr="00B25169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всего</w:t>
      </w:r>
      <w:r w:rsidR="00AB13A8" w:rsidRPr="00B25169">
        <w:rPr>
          <w:rFonts w:eastAsia="Calibri"/>
          <w:lang w:val="ru-RU" w:eastAsia="fr-FR"/>
        </w:rPr>
        <w:t xml:space="preserve">, </w:t>
      </w:r>
      <w:r w:rsidR="00AB13A8">
        <w:rPr>
          <w:rFonts w:eastAsia="Calibri"/>
          <w:lang w:val="ru-RU" w:eastAsia="fr-FR"/>
        </w:rPr>
        <w:t>участники</w:t>
      </w:r>
      <w:r w:rsidR="00AB13A8"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 xml:space="preserve">помоложе </w:t>
      </w:r>
      <w:r w:rsidR="00AB13A8">
        <w:rPr>
          <w:rFonts w:eastAsia="Calibri"/>
          <w:lang w:val="ru-RU" w:eastAsia="fr-FR"/>
        </w:rPr>
        <w:t>будут</w:t>
      </w:r>
      <w:r w:rsidR="00AB13A8" w:rsidRPr="00B25169">
        <w:rPr>
          <w:rFonts w:eastAsia="Calibri"/>
          <w:lang w:val="ru-RU" w:eastAsia="fr-FR"/>
        </w:rPr>
        <w:t xml:space="preserve"> </w:t>
      </w:r>
      <w:r w:rsidR="00AB13A8">
        <w:rPr>
          <w:rFonts w:eastAsia="Calibri"/>
          <w:lang w:val="ru-RU" w:eastAsia="fr-FR"/>
        </w:rPr>
        <w:t>более</w:t>
      </w:r>
      <w:r w:rsidR="00AB13A8"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готовы учиться, но это не всегда так.</w:t>
      </w:r>
    </w:p>
    <w:p w:rsidR="00635EFF" w:rsidRPr="00B25169" w:rsidRDefault="00B25169" w:rsidP="00F650E7">
      <w:pPr>
        <w:pStyle w:val="Texte1"/>
        <w:numPr>
          <w:ilvl w:val="0"/>
          <w:numId w:val="5"/>
        </w:numPr>
        <w:ind w:left="1210"/>
        <w:rPr>
          <w:rFonts w:eastAsia="Calibri"/>
          <w:lang w:val="ru-RU" w:eastAsia="fr-FR"/>
        </w:rPr>
      </w:pPr>
      <w:r>
        <w:rPr>
          <w:rFonts w:eastAsia="Calibri"/>
          <w:i/>
          <w:lang w:val="ru-RU" w:eastAsia="fr-FR"/>
        </w:rPr>
        <w:t>Редактирование на бумаге</w:t>
      </w:r>
      <w:r w:rsidR="00635EFF" w:rsidRPr="00B25169">
        <w:rPr>
          <w:rFonts w:eastAsia="Calibri"/>
          <w:lang w:val="ru-RU" w:eastAsia="fr-FR"/>
        </w:rPr>
        <w:t xml:space="preserve">. </w:t>
      </w:r>
      <w:r w:rsidR="00076042">
        <w:rPr>
          <w:rFonts w:eastAsia="Calibri"/>
          <w:lang w:val="ru-RU" w:eastAsia="fr-FR"/>
        </w:rPr>
        <w:t>После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повторного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просмотра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сырого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отснятого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материала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фасилитаторы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могут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написать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или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нарисовать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сцены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на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отдельных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карточках</w:t>
      </w:r>
      <w:r w:rsidR="00076042" w:rsidRPr="00B25169">
        <w:rPr>
          <w:rFonts w:eastAsia="Calibri"/>
          <w:lang w:val="ru-RU" w:eastAsia="fr-FR"/>
        </w:rPr>
        <w:t xml:space="preserve">, </w:t>
      </w:r>
      <w:r>
        <w:rPr>
          <w:rFonts w:eastAsia="Calibri"/>
          <w:lang w:val="ru-RU" w:eastAsia="fr-FR"/>
        </w:rPr>
        <w:t xml:space="preserve">а члены </w:t>
      </w:r>
      <w:r w:rsidR="00076042">
        <w:rPr>
          <w:rFonts w:eastAsia="Calibri"/>
          <w:lang w:val="ru-RU" w:eastAsia="fr-FR"/>
        </w:rPr>
        <w:t>сообществ</w:t>
      </w:r>
      <w:r w:rsidR="004456E5">
        <w:rPr>
          <w:rFonts w:eastAsia="Calibri"/>
          <w:lang w:val="ru-RU" w:eastAsia="fr-FR"/>
        </w:rPr>
        <w:t>а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располож</w:t>
      </w:r>
      <w:r>
        <w:rPr>
          <w:rFonts w:eastAsia="Calibri"/>
          <w:lang w:val="ru-RU" w:eastAsia="fr-FR"/>
        </w:rPr>
        <w:t>ат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их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в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определённом</w:t>
      </w:r>
      <w:r w:rsidR="00076042" w:rsidRPr="00B25169">
        <w:rPr>
          <w:rFonts w:eastAsia="Calibri"/>
          <w:lang w:val="ru-RU" w:eastAsia="fr-FR"/>
        </w:rPr>
        <w:t xml:space="preserve"> </w:t>
      </w:r>
      <w:r w:rsidR="00076042">
        <w:rPr>
          <w:rFonts w:eastAsia="Calibri"/>
          <w:lang w:val="ru-RU" w:eastAsia="fr-FR"/>
        </w:rPr>
        <w:t>порядке</w:t>
      </w:r>
      <w:r w:rsidR="00076042" w:rsidRPr="00B25169">
        <w:rPr>
          <w:rFonts w:eastAsia="Calibri"/>
          <w:lang w:val="ru-RU" w:eastAsia="fr-FR"/>
        </w:rPr>
        <w:t>,</w:t>
      </w:r>
      <w:r>
        <w:rPr>
          <w:rFonts w:eastAsia="Calibri"/>
          <w:lang w:val="ru-RU" w:eastAsia="fr-FR"/>
        </w:rPr>
        <w:t xml:space="preserve"> чтобы получился рассказ. Затем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фасилитаторы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могут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смонтировать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для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них</w:t>
      </w:r>
      <w:r w:rsidRPr="00B25169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фильм</w:t>
      </w:r>
      <w:r w:rsidRPr="00B25169">
        <w:rPr>
          <w:rFonts w:eastAsia="Calibri"/>
          <w:lang w:val="ru-RU" w:eastAsia="fr-FR"/>
        </w:rPr>
        <w:t xml:space="preserve">, </w:t>
      </w:r>
      <w:r>
        <w:rPr>
          <w:rFonts w:eastAsia="Calibri"/>
          <w:lang w:val="ru-RU" w:eastAsia="fr-FR"/>
        </w:rPr>
        <w:t>следуя определённой последовательности</w:t>
      </w:r>
      <w:r w:rsidR="00635EFF" w:rsidRPr="00B25169">
        <w:rPr>
          <w:rFonts w:eastAsia="Calibri"/>
          <w:lang w:val="ru-RU" w:eastAsia="fr-FR"/>
        </w:rPr>
        <w:t>.</w:t>
      </w:r>
    </w:p>
    <w:p w:rsidR="00635EFF" w:rsidRPr="00F75B48" w:rsidRDefault="00B25169" w:rsidP="00F650E7">
      <w:pPr>
        <w:pStyle w:val="Texte1"/>
        <w:numPr>
          <w:ilvl w:val="0"/>
          <w:numId w:val="5"/>
        </w:numPr>
        <w:ind w:left="1210"/>
        <w:rPr>
          <w:rFonts w:eastAsia="Calibri"/>
          <w:lang w:val="ru-RU" w:eastAsia="fr-FR"/>
        </w:rPr>
      </w:pPr>
      <w:r>
        <w:rPr>
          <w:rFonts w:eastAsia="Calibri"/>
          <w:i/>
          <w:lang w:val="ru-RU" w:eastAsia="fr-FR"/>
        </w:rPr>
        <w:t>Редактирование снятого материала в сообществе</w:t>
      </w:r>
      <w:r w:rsidR="00635EFF" w:rsidRPr="00B25169">
        <w:rPr>
          <w:rFonts w:eastAsia="Calibri"/>
          <w:lang w:val="ru-RU" w:eastAsia="fr-FR"/>
        </w:rPr>
        <w:t xml:space="preserve">. </w:t>
      </w:r>
      <w:r w:rsidR="00D754A1">
        <w:rPr>
          <w:rFonts w:eastAsia="Calibri"/>
          <w:lang w:val="ru-RU" w:eastAsia="fr-FR"/>
        </w:rPr>
        <w:t>Члены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сообщества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могут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подключиться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к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процессу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и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посмотреть</w:t>
      </w:r>
      <w:r w:rsidR="00D754A1" w:rsidRPr="00D754A1">
        <w:rPr>
          <w:rFonts w:eastAsia="Calibri"/>
          <w:lang w:val="ru-RU" w:eastAsia="fr-FR"/>
        </w:rPr>
        <w:t xml:space="preserve">, </w:t>
      </w:r>
      <w:r w:rsidR="00D754A1">
        <w:rPr>
          <w:rFonts w:eastAsia="Calibri"/>
          <w:lang w:val="ru-RU" w:eastAsia="fr-FR"/>
        </w:rPr>
        <w:t>как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идут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дела</w:t>
      </w:r>
      <w:r w:rsidR="00F75B48">
        <w:rPr>
          <w:rFonts w:eastAsia="Calibri"/>
          <w:lang w:val="ru-RU" w:eastAsia="fr-FR"/>
        </w:rPr>
        <w:t>,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а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также</w:t>
      </w:r>
      <w:r w:rsidR="00D754A1" w:rsidRPr="00D754A1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высказать свои предложения. Такой</w:t>
      </w:r>
      <w:r w:rsidR="00D754A1" w:rsidRPr="00F75B48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подход</w:t>
      </w:r>
      <w:r w:rsidR="00D754A1" w:rsidRPr="00F75B48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поможет</w:t>
      </w:r>
      <w:r w:rsidR="00D754A1" w:rsidRPr="00F75B48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снять завесу таинственности с технического</w:t>
      </w:r>
      <w:r w:rsidR="00D754A1" w:rsidRPr="00F75B48">
        <w:rPr>
          <w:rFonts w:eastAsia="Calibri"/>
          <w:lang w:val="ru-RU" w:eastAsia="fr-FR"/>
        </w:rPr>
        <w:t xml:space="preserve"> </w:t>
      </w:r>
      <w:r w:rsidR="00D754A1">
        <w:rPr>
          <w:rFonts w:eastAsia="Calibri"/>
          <w:lang w:val="ru-RU" w:eastAsia="fr-FR"/>
        </w:rPr>
        <w:t>процесса</w:t>
      </w:r>
      <w:r w:rsidR="00D754A1" w:rsidRPr="00F75B48">
        <w:rPr>
          <w:rFonts w:eastAsia="Calibri"/>
          <w:lang w:val="ru-RU" w:eastAsia="fr-FR"/>
        </w:rPr>
        <w:t>.</w:t>
      </w:r>
    </w:p>
    <w:p w:rsidR="00635EFF" w:rsidRPr="00D754A1" w:rsidRDefault="00D754A1" w:rsidP="00F650E7">
      <w:pPr>
        <w:pStyle w:val="Texte1"/>
        <w:numPr>
          <w:ilvl w:val="0"/>
          <w:numId w:val="5"/>
        </w:numPr>
        <w:ind w:left="1210"/>
        <w:rPr>
          <w:rFonts w:eastAsia="Calibri"/>
          <w:lang w:val="ru-RU" w:eastAsia="fr-FR"/>
        </w:rPr>
      </w:pPr>
      <w:r>
        <w:rPr>
          <w:rFonts w:eastAsia="Calibri"/>
          <w:i/>
          <w:lang w:val="ru-RU" w:eastAsia="fr-FR"/>
        </w:rPr>
        <w:t>Организ</w:t>
      </w:r>
      <w:r w:rsidR="004456E5">
        <w:rPr>
          <w:rFonts w:eastAsia="Calibri"/>
          <w:i/>
          <w:lang w:val="ru-RU" w:eastAsia="fr-FR"/>
        </w:rPr>
        <w:t>ация регулярных</w:t>
      </w:r>
      <w:r w:rsidRPr="00D754A1">
        <w:rPr>
          <w:rFonts w:eastAsia="Calibri"/>
          <w:i/>
          <w:lang w:val="ru-RU" w:eastAsia="fr-FR"/>
        </w:rPr>
        <w:t xml:space="preserve"> </w:t>
      </w:r>
      <w:r>
        <w:rPr>
          <w:rFonts w:eastAsia="Calibri"/>
          <w:i/>
          <w:lang w:val="ru-RU" w:eastAsia="fr-FR"/>
        </w:rPr>
        <w:t>просмотр</w:t>
      </w:r>
      <w:r w:rsidR="004456E5">
        <w:rPr>
          <w:rFonts w:eastAsia="Calibri"/>
          <w:i/>
          <w:lang w:val="ru-RU" w:eastAsia="fr-FR"/>
        </w:rPr>
        <w:t>ов</w:t>
      </w:r>
      <w:r w:rsidR="00635EFF" w:rsidRPr="00D754A1">
        <w:rPr>
          <w:rFonts w:eastAsia="Calibri"/>
          <w:i/>
          <w:lang w:val="ru-RU" w:eastAsia="fr-FR"/>
        </w:rPr>
        <w:t>.</w:t>
      </w:r>
      <w:r w:rsidR="00635EFF" w:rsidRPr="00D754A1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Такой</w:t>
      </w:r>
      <w:r w:rsidRPr="00D754A1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подход</w:t>
      </w:r>
      <w:r w:rsidRPr="00D754A1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>помогает</w:t>
      </w:r>
      <w:r w:rsidRPr="00D754A1">
        <w:rPr>
          <w:rFonts w:eastAsia="Calibri"/>
          <w:lang w:val="ru-RU" w:eastAsia="fr-FR"/>
        </w:rPr>
        <w:t xml:space="preserve"> </w:t>
      </w:r>
      <w:r>
        <w:rPr>
          <w:rFonts w:eastAsia="Calibri"/>
          <w:lang w:val="ru-RU" w:eastAsia="fr-FR"/>
        </w:rPr>
        <w:t xml:space="preserve">держать людей в курсе и даёт им возможность высказывать замечания и давать советы насчёт улучшения фильма. </w:t>
      </w:r>
    </w:p>
    <w:p w:rsidR="00635EFF" w:rsidRPr="00F75B48" w:rsidRDefault="00F75B48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Совместное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видео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далеко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совершенства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плане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коммуникации. </w:t>
      </w:r>
      <w:r w:rsidR="00F84906">
        <w:rPr>
          <w:snapToGrid w:val="0"/>
          <w:lang w:val="ru-RU"/>
        </w:rPr>
        <w:t>Всё</w:t>
      </w:r>
      <w:r w:rsidR="00F84906" w:rsidRPr="00F84906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же</w:t>
      </w:r>
      <w:r w:rsidR="00F84906" w:rsidRPr="00F84906">
        <w:rPr>
          <w:snapToGrid w:val="0"/>
          <w:lang w:val="ru-RU"/>
        </w:rPr>
        <w:t xml:space="preserve">, </w:t>
      </w:r>
      <w:r w:rsidR="00F84906">
        <w:rPr>
          <w:snapToGrid w:val="0"/>
          <w:lang w:val="ru-RU"/>
        </w:rPr>
        <w:t>и</w:t>
      </w:r>
      <w:r>
        <w:rPr>
          <w:snapToGrid w:val="0"/>
          <w:lang w:val="ru-RU"/>
        </w:rPr>
        <w:t>зображения</w:t>
      </w:r>
      <w:r w:rsidRPr="00F84906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для</w:t>
      </w:r>
      <w:r w:rsidRPr="00F84906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съёмки</w:t>
      </w:r>
      <w:r w:rsidRPr="00F84906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 xml:space="preserve">отбираются участниками, которые решают, кого и что следует показать. </w:t>
      </w:r>
      <w:r w:rsidR="00732672">
        <w:rPr>
          <w:snapToGrid w:val="0"/>
          <w:lang w:val="ru-RU"/>
        </w:rPr>
        <w:t>Редактирование</w:t>
      </w:r>
      <w:r w:rsidR="00732672" w:rsidRPr="001E70DD">
        <w:rPr>
          <w:snapToGrid w:val="0"/>
          <w:lang w:val="ru-RU"/>
        </w:rPr>
        <w:t xml:space="preserve"> – </w:t>
      </w:r>
      <w:r w:rsidR="00732672">
        <w:rPr>
          <w:snapToGrid w:val="0"/>
          <w:lang w:val="ru-RU"/>
        </w:rPr>
        <w:t>это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сознательное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манипулирование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со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звуком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и</w:t>
      </w:r>
      <w:r w:rsidR="00732672" w:rsidRPr="001E70DD">
        <w:rPr>
          <w:snapToGrid w:val="0"/>
          <w:lang w:val="ru-RU"/>
        </w:rPr>
        <w:t xml:space="preserve"> </w:t>
      </w:r>
      <w:r w:rsidR="00732672">
        <w:rPr>
          <w:snapToGrid w:val="0"/>
          <w:lang w:val="ru-RU"/>
        </w:rPr>
        <w:t>изображением</w:t>
      </w:r>
      <w:r w:rsidR="00732672" w:rsidRPr="001E70DD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Даже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написание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отчёта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требует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интерпретации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F75B48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манипулирования наблюдениями и утверждениями.</w:t>
      </w:r>
    </w:p>
    <w:p w:rsidR="00635EFF" w:rsidRPr="00432572" w:rsidRDefault="00732672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Когда</w:t>
      </w:r>
      <w:r w:rsidRPr="001E70D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участники</w:t>
      </w:r>
      <w:r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отстранены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от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процесса</w:t>
      </w:r>
      <w:r w:rsidR="00F84906" w:rsidRPr="001E70DD">
        <w:rPr>
          <w:snapToGrid w:val="0"/>
          <w:lang w:val="ru-RU"/>
        </w:rPr>
        <w:t xml:space="preserve">, </w:t>
      </w:r>
      <w:r w:rsidR="00F84906">
        <w:rPr>
          <w:snapToGrid w:val="0"/>
          <w:lang w:val="ru-RU"/>
        </w:rPr>
        <w:t>то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есть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опасность</w:t>
      </w:r>
      <w:r w:rsidR="00F84906" w:rsidRPr="001E70DD">
        <w:rPr>
          <w:snapToGrid w:val="0"/>
          <w:lang w:val="ru-RU"/>
        </w:rPr>
        <w:t xml:space="preserve">, </w:t>
      </w:r>
      <w:r w:rsidR="00F84906">
        <w:rPr>
          <w:snapToGrid w:val="0"/>
          <w:lang w:val="ru-RU"/>
        </w:rPr>
        <w:t>что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конечное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видео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может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отличаться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от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того</w:t>
      </w:r>
      <w:r w:rsidR="00F84906" w:rsidRPr="001E70DD">
        <w:rPr>
          <w:snapToGrid w:val="0"/>
          <w:lang w:val="ru-RU"/>
        </w:rPr>
        <w:t xml:space="preserve">, </w:t>
      </w:r>
      <w:r w:rsidR="00F84906">
        <w:rPr>
          <w:snapToGrid w:val="0"/>
          <w:lang w:val="ru-RU"/>
        </w:rPr>
        <w:t>что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задумывали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создатели</w:t>
      </w:r>
      <w:r w:rsidR="00F84906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фильма</w:t>
      </w:r>
      <w:r w:rsidR="00F84906" w:rsidRPr="001E70DD">
        <w:rPr>
          <w:snapToGrid w:val="0"/>
          <w:lang w:val="ru-RU"/>
        </w:rPr>
        <w:t>.</w:t>
      </w:r>
      <w:r w:rsidR="00635EFF" w:rsidRPr="001E70DD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Такая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же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опасность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существует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при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привлечении</w:t>
      </w:r>
      <w:r w:rsidR="00F84906" w:rsidRPr="00432572">
        <w:rPr>
          <w:snapToGrid w:val="0"/>
          <w:lang w:val="ru-RU"/>
        </w:rPr>
        <w:t xml:space="preserve"> </w:t>
      </w:r>
      <w:r w:rsidR="00F84906">
        <w:rPr>
          <w:snapToGrid w:val="0"/>
          <w:lang w:val="ru-RU"/>
        </w:rPr>
        <w:t>профессиональных</w:t>
      </w:r>
      <w:r w:rsidR="00F84906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редакторов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или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режиссёров</w:t>
      </w:r>
      <w:r w:rsidR="00432572" w:rsidRPr="00432572">
        <w:rPr>
          <w:snapToGrid w:val="0"/>
          <w:lang w:val="ru-RU"/>
        </w:rPr>
        <w:t xml:space="preserve">, </w:t>
      </w:r>
      <w:r w:rsidR="00432572">
        <w:rPr>
          <w:snapToGrid w:val="0"/>
          <w:lang w:val="ru-RU"/>
        </w:rPr>
        <w:t>которые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часто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не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в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состоянии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поступиться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своими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эстетическими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вкусами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профессиональной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подготовкой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при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работе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с</w:t>
      </w:r>
      <w:r w:rsidR="00432572" w:rsidRPr="00432572">
        <w:rPr>
          <w:snapToGrid w:val="0"/>
          <w:lang w:val="ru-RU"/>
        </w:rPr>
        <w:t xml:space="preserve"> </w:t>
      </w:r>
      <w:r w:rsidR="00432572">
        <w:rPr>
          <w:snapToGrid w:val="0"/>
          <w:lang w:val="ru-RU"/>
        </w:rPr>
        <w:t>любителями</w:t>
      </w:r>
      <w:r w:rsidR="00432572" w:rsidRPr="00432572">
        <w:rPr>
          <w:snapToGrid w:val="0"/>
          <w:lang w:val="ru-RU"/>
        </w:rPr>
        <w:t>.</w:t>
      </w:r>
    </w:p>
    <w:p w:rsidR="00635EFF" w:rsidRPr="00180C2C" w:rsidRDefault="00432572" w:rsidP="00F650E7">
      <w:pPr>
        <w:pStyle w:val="Texte1"/>
        <w:rPr>
          <w:snapToGrid w:val="0"/>
          <w:lang w:val="ru-RU"/>
        </w:rPr>
      </w:pPr>
      <w:r>
        <w:rPr>
          <w:snapToGrid w:val="0"/>
          <w:color w:val="000000"/>
          <w:lang w:val="ru-RU"/>
        </w:rPr>
        <w:t>Совместное видео – это</w:t>
      </w:r>
      <w:r w:rsidR="00D7424F">
        <w:rPr>
          <w:snapToGrid w:val="0"/>
          <w:color w:val="000000"/>
          <w:lang w:val="ru-RU"/>
        </w:rPr>
        <w:t>,</w:t>
      </w:r>
      <w:r>
        <w:rPr>
          <w:snapToGrid w:val="0"/>
          <w:color w:val="000000"/>
          <w:lang w:val="ru-RU"/>
        </w:rPr>
        <w:t xml:space="preserve"> прежде всего</w:t>
      </w:r>
      <w:r w:rsidR="00D7424F">
        <w:rPr>
          <w:snapToGrid w:val="0"/>
          <w:color w:val="000000"/>
          <w:lang w:val="ru-RU"/>
        </w:rPr>
        <w:t>,</w:t>
      </w:r>
      <w:r>
        <w:rPr>
          <w:snapToGrid w:val="0"/>
          <w:color w:val="000000"/>
          <w:lang w:val="ru-RU"/>
        </w:rPr>
        <w:t xml:space="preserve"> коллективное задание. </w:t>
      </w:r>
      <w:r w:rsidR="00D7424F">
        <w:rPr>
          <w:snapToGrid w:val="0"/>
          <w:color w:val="000000"/>
          <w:lang w:val="ru-RU"/>
        </w:rPr>
        <w:t>Благодаря</w:t>
      </w:r>
      <w:r w:rsidR="00D7424F" w:rsidRPr="00D7424F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непрерывному</w:t>
      </w:r>
      <w:r w:rsidR="00D7424F" w:rsidRPr="00D7424F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циклу</w:t>
      </w:r>
      <w:r w:rsidR="00D7424F" w:rsidRPr="00D7424F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съёмки</w:t>
      </w:r>
      <w:r w:rsidR="00D7424F" w:rsidRPr="00D7424F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и</w:t>
      </w:r>
      <w:r w:rsidR="00D7424F" w:rsidRPr="00D7424F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 xml:space="preserve">рецензирования в качестве группы участники </w:t>
      </w:r>
      <w:r w:rsidR="00332A92">
        <w:rPr>
          <w:snapToGrid w:val="0"/>
          <w:color w:val="000000"/>
          <w:lang w:val="ru-RU"/>
        </w:rPr>
        <w:t xml:space="preserve">вместе </w:t>
      </w:r>
      <w:r w:rsidR="00D7424F">
        <w:rPr>
          <w:snapToGrid w:val="0"/>
          <w:color w:val="000000"/>
          <w:lang w:val="ru-RU"/>
        </w:rPr>
        <w:t>принимают все решения насчёт того, что следует, а что не следует включать. Благодаря нахождению консенсуса вырисовывается правдивая, более сбалансированная картина. В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то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время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как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многие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не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могут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прочитать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письменный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доклад</w:t>
      </w:r>
      <w:r w:rsidR="00D7424F" w:rsidRPr="00180C2C">
        <w:rPr>
          <w:snapToGrid w:val="0"/>
          <w:color w:val="000000"/>
          <w:lang w:val="ru-RU"/>
        </w:rPr>
        <w:t xml:space="preserve">, </w:t>
      </w:r>
      <w:r w:rsidR="00D7424F">
        <w:rPr>
          <w:snapToGrid w:val="0"/>
          <w:color w:val="000000"/>
          <w:lang w:val="ru-RU"/>
        </w:rPr>
        <w:t>местные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жители</w:t>
      </w:r>
      <w:r w:rsidR="00D7424F" w:rsidRPr="00180C2C">
        <w:rPr>
          <w:snapToGrid w:val="0"/>
          <w:color w:val="000000"/>
          <w:lang w:val="ru-RU"/>
        </w:rPr>
        <w:t xml:space="preserve"> </w:t>
      </w:r>
      <w:r w:rsidR="00D7424F">
        <w:rPr>
          <w:snapToGrid w:val="0"/>
          <w:color w:val="000000"/>
          <w:lang w:val="ru-RU"/>
        </w:rPr>
        <w:t>могут</w:t>
      </w:r>
      <w:r w:rsidR="00180C2C">
        <w:rPr>
          <w:snapToGrid w:val="0"/>
          <w:color w:val="000000"/>
          <w:lang w:val="ru-RU"/>
        </w:rPr>
        <w:t xml:space="preserve"> подтвердить или опровергнуть своё видеообращение</w:t>
      </w:r>
      <w:r w:rsidR="00635EFF" w:rsidRPr="00180C2C">
        <w:rPr>
          <w:snapToGrid w:val="0"/>
          <w:lang w:val="ru-RU"/>
        </w:rPr>
        <w:t>.</w:t>
      </w:r>
    </w:p>
    <w:p w:rsidR="00635EFF" w:rsidRPr="00060684" w:rsidRDefault="00D754A1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Старайтесь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добиться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того</w:t>
      </w:r>
      <w:r w:rsidRPr="00ED7BED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чтобы</w:t>
      </w:r>
      <w:r w:rsidRPr="00ED7BED">
        <w:rPr>
          <w:snapToGrid w:val="0"/>
          <w:lang w:val="ru-RU"/>
        </w:rPr>
        <w:t xml:space="preserve"> </w:t>
      </w:r>
      <w:r w:rsidR="00F75B48">
        <w:rPr>
          <w:snapToGrid w:val="0"/>
          <w:lang w:val="ru-RU"/>
        </w:rPr>
        <w:t>некоторые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участник</w:t>
      </w:r>
      <w:r w:rsidR="00F75B48">
        <w:rPr>
          <w:snapToGrid w:val="0"/>
          <w:lang w:val="ru-RU"/>
        </w:rPr>
        <w:t>и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получил</w:t>
      </w:r>
      <w:r w:rsidR="00F75B48">
        <w:rPr>
          <w:snapToGrid w:val="0"/>
          <w:lang w:val="ru-RU"/>
        </w:rPr>
        <w:t>и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практический</w:t>
      </w:r>
      <w:r w:rsidRPr="00ED7BE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опыт</w:t>
      </w:r>
      <w:r w:rsidRPr="00ED7BED">
        <w:rPr>
          <w:snapToGrid w:val="0"/>
          <w:lang w:val="ru-RU"/>
        </w:rPr>
        <w:t xml:space="preserve"> </w:t>
      </w:r>
      <w:r w:rsidR="00ED7BED">
        <w:rPr>
          <w:snapToGrid w:val="0"/>
          <w:lang w:val="ru-RU"/>
        </w:rPr>
        <w:t xml:space="preserve">сохранения видеокадров на компьютере, их обрезки и составления фильма в определённые сроки. </w:t>
      </w:r>
      <w:r w:rsidR="00FE61BD">
        <w:rPr>
          <w:snapToGrid w:val="0"/>
          <w:lang w:val="ru-RU"/>
        </w:rPr>
        <w:t>Цель</w:t>
      </w:r>
      <w:r w:rsidR="00FE61BD" w:rsidRPr="001E70DD">
        <w:rPr>
          <w:snapToGrid w:val="0"/>
          <w:lang w:val="ru-RU"/>
        </w:rPr>
        <w:t xml:space="preserve"> – </w:t>
      </w:r>
      <w:r w:rsidR="00FE61BD">
        <w:rPr>
          <w:snapToGrid w:val="0"/>
          <w:lang w:val="ru-RU"/>
        </w:rPr>
        <w:t>максимально</w:t>
      </w:r>
      <w:r w:rsidR="00FE61BD" w:rsidRPr="001E70DD">
        <w:rPr>
          <w:snapToGrid w:val="0"/>
          <w:lang w:val="ru-RU"/>
        </w:rPr>
        <w:t xml:space="preserve"> </w:t>
      </w:r>
      <w:r w:rsidR="00FE61BD">
        <w:rPr>
          <w:snapToGrid w:val="0"/>
          <w:lang w:val="ru-RU"/>
        </w:rPr>
        <w:t>снять</w:t>
      </w:r>
      <w:r w:rsidR="00FE61BD" w:rsidRPr="001E70DD">
        <w:rPr>
          <w:snapToGrid w:val="0"/>
          <w:lang w:val="ru-RU"/>
        </w:rPr>
        <w:t xml:space="preserve"> </w:t>
      </w:r>
      <w:r w:rsidR="00FE61BD">
        <w:rPr>
          <w:snapToGrid w:val="0"/>
          <w:lang w:val="ru-RU"/>
        </w:rPr>
        <w:t>завесу</w:t>
      </w:r>
      <w:r w:rsidR="00FE61BD" w:rsidRPr="001E70DD">
        <w:rPr>
          <w:snapToGrid w:val="0"/>
          <w:lang w:val="ru-RU"/>
        </w:rPr>
        <w:t xml:space="preserve"> </w:t>
      </w:r>
      <w:r w:rsidR="00FE61BD">
        <w:rPr>
          <w:snapToGrid w:val="0"/>
          <w:lang w:val="ru-RU"/>
        </w:rPr>
        <w:t>таинственности</w:t>
      </w:r>
      <w:r w:rsidR="00FE61BD" w:rsidRPr="001E70DD">
        <w:rPr>
          <w:snapToGrid w:val="0"/>
          <w:lang w:val="ru-RU"/>
        </w:rPr>
        <w:t xml:space="preserve"> </w:t>
      </w:r>
      <w:r w:rsidR="00FE61BD">
        <w:rPr>
          <w:snapToGrid w:val="0"/>
          <w:lang w:val="ru-RU"/>
        </w:rPr>
        <w:t>с</w:t>
      </w:r>
      <w:r w:rsidR="00FE61BD" w:rsidRPr="001E70DD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этого</w:t>
      </w:r>
      <w:r w:rsidR="00060684" w:rsidRPr="001E70DD">
        <w:rPr>
          <w:snapToGrid w:val="0"/>
          <w:lang w:val="ru-RU"/>
        </w:rPr>
        <w:t xml:space="preserve"> </w:t>
      </w:r>
      <w:r w:rsidR="00FE61BD">
        <w:rPr>
          <w:snapToGrid w:val="0"/>
          <w:lang w:val="ru-RU"/>
        </w:rPr>
        <w:t>процесса</w:t>
      </w:r>
      <w:r w:rsidR="00635EFF" w:rsidRPr="001E70DD">
        <w:rPr>
          <w:snapToGrid w:val="0"/>
          <w:lang w:val="ru-RU"/>
        </w:rPr>
        <w:t xml:space="preserve">. </w:t>
      </w:r>
      <w:r w:rsidR="00060684">
        <w:rPr>
          <w:snapToGrid w:val="0"/>
          <w:lang w:val="ru-RU"/>
        </w:rPr>
        <w:t>Затем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нарисуйте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раскадровку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вместе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с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группой</w:t>
      </w:r>
      <w:r w:rsidR="00060684" w:rsidRPr="00060684">
        <w:rPr>
          <w:snapToGrid w:val="0"/>
          <w:lang w:val="ru-RU"/>
        </w:rPr>
        <w:t xml:space="preserve">, </w:t>
      </w:r>
      <w:r w:rsidR="00060684">
        <w:rPr>
          <w:snapToGrid w:val="0"/>
          <w:lang w:val="ru-RU"/>
        </w:rPr>
        <w:t>чтобы</w:t>
      </w:r>
      <w:r w:rsidR="00060684" w:rsidRPr="00060684">
        <w:rPr>
          <w:snapToGrid w:val="0"/>
          <w:lang w:val="ru-RU"/>
        </w:rPr>
        <w:t xml:space="preserve"> </w:t>
      </w:r>
      <w:r w:rsidR="00060684">
        <w:rPr>
          <w:snapToGrid w:val="0"/>
          <w:lang w:val="ru-RU"/>
        </w:rPr>
        <w:t>помочь членам сообщества построить из изображений историю, которая удовлетворит их.</w:t>
      </w:r>
    </w:p>
    <w:p w:rsidR="00635EFF" w:rsidRPr="0064412C" w:rsidRDefault="00B25169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Заручитесь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согласием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каждого</w:t>
      </w:r>
      <w:r w:rsidRPr="00B25169">
        <w:rPr>
          <w:snapToGrid w:val="0"/>
          <w:lang w:val="ru-RU"/>
        </w:rPr>
        <w:t xml:space="preserve"> – </w:t>
      </w:r>
      <w:r>
        <w:rPr>
          <w:snapToGrid w:val="0"/>
          <w:lang w:val="ru-RU"/>
        </w:rPr>
        <w:t>не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только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старших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мужчин</w:t>
      </w:r>
      <w:r w:rsidRPr="00B25169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которые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часто</w:t>
      </w:r>
      <w:r w:rsidRPr="00B251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занимают господствующее положение. </w:t>
      </w:r>
      <w:r w:rsidR="0064412C">
        <w:rPr>
          <w:snapToGrid w:val="0"/>
          <w:lang w:val="ru-RU"/>
        </w:rPr>
        <w:t>Пока хотя бы один человек недоволен тем, как представлен он или она, фильм нельзя считать законченным</w:t>
      </w:r>
      <w:r w:rsidR="00635EFF" w:rsidRPr="0064412C">
        <w:rPr>
          <w:snapToGrid w:val="0"/>
          <w:lang w:val="ru-RU"/>
        </w:rPr>
        <w:t>.</w:t>
      </w:r>
    </w:p>
    <w:p w:rsidR="00635EFF" w:rsidRPr="00D754A1" w:rsidRDefault="0064412C" w:rsidP="00F650E7">
      <w:pPr>
        <w:pStyle w:val="Texte1"/>
        <w:rPr>
          <w:snapToGrid w:val="0"/>
          <w:lang w:val="ru-RU"/>
        </w:rPr>
      </w:pPr>
      <w:r>
        <w:rPr>
          <w:snapToGrid w:val="0"/>
          <w:lang w:val="ru-RU"/>
        </w:rPr>
        <w:t>Предварительный вариант видео всегда необходимо показывать сообществу или группе, чтобы получить их одобрение</w:t>
      </w:r>
      <w:r w:rsidR="00635EFF" w:rsidRPr="0064412C">
        <w:rPr>
          <w:snapToGrid w:val="0"/>
          <w:lang w:val="ru-RU"/>
        </w:rPr>
        <w:t xml:space="preserve">. </w:t>
      </w:r>
      <w:r>
        <w:rPr>
          <w:snapToGrid w:val="0"/>
          <w:lang w:val="ru-RU"/>
        </w:rPr>
        <w:t>Это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хорошая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возможность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пересмотреть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соглашения</w:t>
      </w:r>
      <w:r w:rsidRPr="0064412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заключённые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начале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проекта</w:t>
      </w:r>
      <w:r w:rsidRPr="0064412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касающиеся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прав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собственности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того</w:t>
      </w:r>
      <w:r w:rsidRPr="0064412C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lastRenderedPageBreak/>
        <w:t>кто</w:t>
      </w:r>
      <w:r w:rsidRPr="0064412C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будет просматривать итоговый продукт. Возможно, только в этот момент некоторые участники поймут истинную силу того, что они создали. Неплохо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ещё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раз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обсудить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ними</w:t>
      </w:r>
      <w:r w:rsidRPr="00D754A1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кто</w:t>
      </w:r>
      <w:r w:rsidRPr="00D754A1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по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их</w:t>
      </w:r>
      <w:r w:rsidRPr="00D754A1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мнению</w:t>
      </w:r>
      <w:r w:rsidRPr="00D754A1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должен</w:t>
      </w:r>
      <w:r w:rsidRPr="00D754A1">
        <w:rPr>
          <w:snapToGrid w:val="0"/>
          <w:lang w:val="ru-RU"/>
        </w:rPr>
        <w:t xml:space="preserve"> </w:t>
      </w:r>
      <w:r w:rsidR="00D754A1">
        <w:rPr>
          <w:snapToGrid w:val="0"/>
          <w:lang w:val="ru-RU"/>
        </w:rPr>
        <w:t>посмотреть</w:t>
      </w:r>
      <w:r w:rsidR="00D754A1" w:rsidRPr="00D754A1">
        <w:rPr>
          <w:snapToGrid w:val="0"/>
          <w:lang w:val="ru-RU"/>
        </w:rPr>
        <w:t xml:space="preserve"> </w:t>
      </w:r>
      <w:r w:rsidR="00D754A1">
        <w:rPr>
          <w:snapToGrid w:val="0"/>
          <w:lang w:val="ru-RU"/>
        </w:rPr>
        <w:t>конечный продукт.</w:t>
      </w:r>
    </w:p>
    <w:p w:rsidR="00660044" w:rsidRPr="005F2AD1" w:rsidRDefault="00FE61BD" w:rsidP="00F650E7">
      <w:pPr>
        <w:pStyle w:val="Texte1"/>
        <w:rPr>
          <w:lang w:val="ru-RU"/>
        </w:rPr>
      </w:pPr>
      <w:r>
        <w:rPr>
          <w:snapToGrid w:val="0"/>
          <w:lang w:val="ru-RU"/>
        </w:rPr>
        <w:t>Заручитесь согласием</w:t>
      </w:r>
      <w:r w:rsidR="00635EFF" w:rsidRPr="001E70DD">
        <w:rPr>
          <w:snapToGrid w:val="0"/>
          <w:lang w:val="ru-RU"/>
        </w:rPr>
        <w:t xml:space="preserve">. </w:t>
      </w:r>
      <w:r w:rsidR="00000211">
        <w:rPr>
          <w:snapToGrid w:val="0"/>
          <w:lang w:val="ru-RU"/>
        </w:rPr>
        <w:t>Очень важно не забывать, что фильм не является собственностью фасилитаторов или учреждения, оказывающего поддержку. Это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фильм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сообщества</w:t>
      </w:r>
      <w:r w:rsidR="00000211" w:rsidRPr="001E70DD">
        <w:rPr>
          <w:snapToGrid w:val="0"/>
          <w:lang w:val="ru-RU"/>
        </w:rPr>
        <w:t xml:space="preserve"> – </w:t>
      </w:r>
      <w:r w:rsidR="00000211">
        <w:rPr>
          <w:snapToGrid w:val="0"/>
          <w:lang w:val="ru-RU"/>
        </w:rPr>
        <w:t>а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вы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просто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оказываете</w:t>
      </w:r>
      <w:r w:rsidR="00000211" w:rsidRPr="001E70DD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помощь</w:t>
      </w:r>
      <w:r w:rsidR="00000211" w:rsidRPr="001E70DD">
        <w:rPr>
          <w:snapToGrid w:val="0"/>
          <w:lang w:val="ru-RU"/>
        </w:rPr>
        <w:t xml:space="preserve">. </w:t>
      </w:r>
      <w:r w:rsidR="00000211">
        <w:rPr>
          <w:snapToGrid w:val="0"/>
          <w:lang w:val="ru-RU"/>
        </w:rPr>
        <w:t>Это</w:t>
      </w:r>
      <w:r w:rsidR="00000211" w:rsidRPr="005F2AD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не</w:t>
      </w:r>
      <w:r w:rsidR="00000211" w:rsidRPr="005F2AD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просто</w:t>
      </w:r>
      <w:r w:rsidR="00000211" w:rsidRPr="005F2AD1">
        <w:rPr>
          <w:snapToGrid w:val="0"/>
          <w:lang w:val="ru-RU"/>
        </w:rPr>
        <w:t xml:space="preserve"> </w:t>
      </w:r>
      <w:r w:rsidR="00000211">
        <w:rPr>
          <w:snapToGrid w:val="0"/>
          <w:lang w:val="ru-RU"/>
        </w:rPr>
        <w:t>формальность</w:t>
      </w:r>
      <w:r w:rsidR="005F2AD1">
        <w:rPr>
          <w:snapToGrid w:val="0"/>
          <w:lang w:val="ru-RU"/>
        </w:rPr>
        <w:t>, которую надо соблюсти в конце процесса; это важнейшая составляющая совместного видео.</w:t>
      </w:r>
      <w:r w:rsidR="00635EFF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Согласие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должно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быть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полностью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информированным</w:t>
      </w:r>
      <w:r w:rsidR="005F2AD1" w:rsidRPr="005F2AD1">
        <w:rPr>
          <w:snapToGrid w:val="0"/>
          <w:lang w:val="ru-RU"/>
        </w:rPr>
        <w:t xml:space="preserve">, </w:t>
      </w:r>
      <w:r w:rsidR="005F2AD1">
        <w:rPr>
          <w:snapToGrid w:val="0"/>
          <w:lang w:val="ru-RU"/>
        </w:rPr>
        <w:t>что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означает</w:t>
      </w:r>
      <w:r w:rsidR="005F2AD1" w:rsidRPr="005F2AD1">
        <w:rPr>
          <w:snapToGrid w:val="0"/>
          <w:lang w:val="ru-RU"/>
        </w:rPr>
        <w:t xml:space="preserve"> </w:t>
      </w:r>
      <w:r w:rsidR="005F2AD1">
        <w:rPr>
          <w:snapToGrid w:val="0"/>
          <w:lang w:val="ru-RU"/>
        </w:rPr>
        <w:t>проведение подробного обсуждения дан</w:t>
      </w:r>
      <w:bookmarkStart w:id="18" w:name="_GoBack"/>
      <w:bookmarkEnd w:id="18"/>
      <w:r w:rsidR="005F2AD1">
        <w:rPr>
          <w:snapToGrid w:val="0"/>
          <w:lang w:val="ru-RU"/>
        </w:rPr>
        <w:t>ного вопроса со всеми участниками.</w:t>
      </w:r>
    </w:p>
    <w:sectPr w:rsidR="00660044" w:rsidRPr="005F2AD1" w:rsidSect="00F65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06" w:rsidRDefault="00D41406">
      <w:pPr>
        <w:spacing w:after="0" w:line="240" w:lineRule="auto"/>
      </w:pPr>
      <w:r>
        <w:separator/>
      </w:r>
    </w:p>
  </w:endnote>
  <w:endnote w:type="continuationSeparator" w:id="0">
    <w:p w:rsidR="00D41406" w:rsidRDefault="00D4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74697F" w:rsidRDefault="00BB349B" w:rsidP="00F650E7">
    <w:pPr>
      <w:tabs>
        <w:tab w:val="center" w:pos="4423"/>
        <w:tab w:val="right" w:pos="8845"/>
      </w:tabs>
      <w:spacing w:after="0" w:line="240" w:lineRule="exact"/>
      <w:ind w:right="360" w:firstLine="360"/>
      <w:rPr>
        <w:rFonts w:ascii="Arial" w:eastAsia="Calibri" w:hAnsi="Arial" w:cs="Times New Roman"/>
        <w:sz w:val="16"/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488910D0" wp14:editId="4D56E091">
          <wp:simplePos x="0" y="0"/>
          <wp:positionH relativeFrom="column">
            <wp:posOffset>2524125</wp:posOffset>
          </wp:positionH>
          <wp:positionV relativeFrom="paragraph">
            <wp:posOffset>8890</wp:posOffset>
          </wp:positionV>
          <wp:extent cx="542925" cy="190500"/>
          <wp:effectExtent l="0" t="0" r="9525" b="9525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16">
      <w:rPr>
        <w:noProof/>
        <w:lang w:eastAsia="ja-JP"/>
      </w:rPr>
      <w:drawing>
        <wp:anchor distT="0" distB="0" distL="114300" distR="114300" simplePos="0" relativeHeight="251654144" behindDoc="0" locked="0" layoutInCell="1" allowOverlap="1" wp14:anchorId="0989F056" wp14:editId="0BD5C047">
          <wp:simplePos x="0" y="0"/>
          <wp:positionH relativeFrom="margin">
            <wp:posOffset>-116482</wp:posOffset>
          </wp:positionH>
          <wp:positionV relativeFrom="paragraph">
            <wp:posOffset>-256284</wp:posOffset>
          </wp:positionV>
          <wp:extent cx="914400" cy="5638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EAB" w:rsidRPr="007062E5">
      <w:rPr>
        <w:rFonts w:ascii="Arial" w:eastAsia="Calibri" w:hAnsi="Arial" w:cs="Times New Roman"/>
        <w:sz w:val="16"/>
        <w:lang w:val="it-IT"/>
      </w:rPr>
      <w:tab/>
    </w:r>
    <w:r w:rsidR="00622EAB" w:rsidRPr="007062E5">
      <w:rPr>
        <w:rFonts w:ascii="Arial" w:eastAsia="Calibri" w:hAnsi="Arial" w:cs="Times New Roman"/>
        <w:sz w:val="16"/>
        <w:lang w:val="it-IT"/>
      </w:rPr>
      <w:tab/>
    </w:r>
    <w:r w:rsidR="00622EAB" w:rsidRPr="007062E5">
      <w:rPr>
        <w:rFonts w:ascii="Arial" w:eastAsia="Calibri" w:hAnsi="Arial" w:cs="Times New Roman"/>
        <w:sz w:val="16"/>
        <w:lang w:val="en-US"/>
      </w:rPr>
      <w:t>U</w:t>
    </w:r>
    <w:r w:rsidR="00622EAB" w:rsidRPr="0074697F">
      <w:rPr>
        <w:rFonts w:ascii="Arial" w:eastAsia="Calibri" w:hAnsi="Arial" w:cs="Times New Roman"/>
        <w:sz w:val="16"/>
        <w:lang w:val="ru-RU"/>
      </w:rPr>
      <w:t>027-</w:t>
    </w:r>
    <w:r w:rsidR="00622EAB">
      <w:rPr>
        <w:rFonts w:ascii="Arial" w:eastAsia="Calibri" w:hAnsi="Arial" w:cs="Times New Roman"/>
        <w:sz w:val="16"/>
        <w:lang w:val="en-US"/>
      </w:rPr>
      <w:t>v</w:t>
    </w:r>
    <w:r w:rsidR="00622EAB" w:rsidRPr="0074697F">
      <w:rPr>
        <w:rFonts w:ascii="Arial" w:eastAsia="Calibri" w:hAnsi="Arial" w:cs="Times New Roman"/>
        <w:sz w:val="16"/>
        <w:lang w:val="ru-RU"/>
      </w:rPr>
      <w:t>2.0-</w:t>
    </w:r>
    <w:r w:rsidR="00622EAB">
      <w:rPr>
        <w:rFonts w:ascii="Arial" w:eastAsia="Calibri" w:hAnsi="Arial" w:cs="Times New Roman"/>
        <w:sz w:val="16"/>
        <w:lang w:val="en-GB"/>
      </w:rPr>
      <w:t>HO</w:t>
    </w:r>
    <w:r w:rsidR="00622EAB" w:rsidRPr="0074697F">
      <w:rPr>
        <w:rFonts w:ascii="Arial" w:eastAsia="Calibri" w:hAnsi="Arial" w:cs="Times New Roman"/>
        <w:sz w:val="16"/>
        <w:lang w:val="ru-RU"/>
      </w:rPr>
      <w:t>-</w:t>
    </w:r>
    <w:r w:rsidR="00622EAB">
      <w:rPr>
        <w:rFonts w:ascii="Arial" w:eastAsia="Calibri" w:hAnsi="Arial" w:cs="Times New Roman"/>
        <w:sz w:val="16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F650E7" w:rsidRDefault="00BB349B" w:rsidP="00F650E7">
    <w:pPr>
      <w:tabs>
        <w:tab w:val="center" w:pos="4423"/>
        <w:tab w:val="right" w:pos="8845"/>
      </w:tabs>
      <w:spacing w:after="0" w:line="240" w:lineRule="exact"/>
      <w:rPr>
        <w:rFonts w:ascii="Arial" w:eastAsia="Calibri" w:hAnsi="Arial" w:cs="Times New Roman"/>
        <w:sz w:val="16"/>
        <w:lang w:val="it-IT"/>
      </w:rPr>
    </w:pP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488910D0" wp14:editId="4D56E091">
          <wp:simplePos x="0" y="0"/>
          <wp:positionH relativeFrom="column">
            <wp:posOffset>2590800</wp:posOffset>
          </wp:positionH>
          <wp:positionV relativeFrom="paragraph">
            <wp:posOffset>8890</wp:posOffset>
          </wp:positionV>
          <wp:extent cx="542925" cy="190500"/>
          <wp:effectExtent l="0" t="0" r="9525" b="9525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16">
      <w:rPr>
        <w:noProof/>
        <w:lang w:eastAsia="ja-JP"/>
      </w:rPr>
      <w:drawing>
        <wp:anchor distT="0" distB="0" distL="114300" distR="114300" simplePos="0" relativeHeight="251667456" behindDoc="0" locked="0" layoutInCell="1" allowOverlap="1" wp14:anchorId="7464EE69" wp14:editId="5F1B1550">
          <wp:simplePos x="0" y="0"/>
          <wp:positionH relativeFrom="margin">
            <wp:posOffset>5026660</wp:posOffset>
          </wp:positionH>
          <wp:positionV relativeFrom="paragraph">
            <wp:posOffset>-256540</wp:posOffset>
          </wp:positionV>
          <wp:extent cx="914400" cy="5638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EAB" w:rsidRPr="007062E5">
      <w:rPr>
        <w:rFonts w:ascii="Arial" w:eastAsia="Calibri" w:hAnsi="Arial" w:cs="Times New Roman"/>
        <w:sz w:val="16"/>
        <w:lang w:val="en-US"/>
      </w:rPr>
      <w:t>U</w:t>
    </w:r>
    <w:r w:rsidR="00622EAB" w:rsidRPr="0074697F">
      <w:rPr>
        <w:rFonts w:ascii="Arial" w:eastAsia="Calibri" w:hAnsi="Arial" w:cs="Times New Roman"/>
        <w:sz w:val="16"/>
        <w:lang w:val="ru-RU"/>
      </w:rPr>
      <w:t>027-</w:t>
    </w:r>
    <w:r w:rsidR="00622EAB">
      <w:rPr>
        <w:rFonts w:ascii="Arial" w:eastAsia="Calibri" w:hAnsi="Arial" w:cs="Times New Roman"/>
        <w:sz w:val="16"/>
        <w:lang w:val="en-US"/>
      </w:rPr>
      <w:t>v</w:t>
    </w:r>
    <w:r w:rsidR="00622EAB" w:rsidRPr="0074697F">
      <w:rPr>
        <w:rFonts w:ascii="Arial" w:eastAsia="Calibri" w:hAnsi="Arial" w:cs="Times New Roman"/>
        <w:sz w:val="16"/>
        <w:lang w:val="ru-RU"/>
      </w:rPr>
      <w:t>2.0-</w:t>
    </w:r>
    <w:r w:rsidR="00622EAB">
      <w:rPr>
        <w:rFonts w:ascii="Arial" w:eastAsia="Calibri" w:hAnsi="Arial" w:cs="Times New Roman"/>
        <w:sz w:val="16"/>
        <w:lang w:val="en-GB"/>
      </w:rPr>
      <w:t>HO</w:t>
    </w:r>
    <w:r w:rsidR="00622EAB" w:rsidRPr="0074697F">
      <w:rPr>
        <w:rFonts w:ascii="Arial" w:eastAsia="Calibri" w:hAnsi="Arial" w:cs="Times New Roman"/>
        <w:sz w:val="16"/>
        <w:lang w:val="ru-RU"/>
      </w:rPr>
      <w:t>-</w:t>
    </w:r>
    <w:r w:rsidR="00622EAB">
      <w:rPr>
        <w:rFonts w:ascii="Arial" w:eastAsia="Calibri" w:hAnsi="Arial" w:cs="Times New Roman"/>
        <w:sz w:val="16"/>
        <w:lang w:val="en-GB"/>
      </w:rPr>
      <w:t>RU</w:t>
    </w:r>
    <w:r w:rsidR="00622EAB" w:rsidRPr="007062E5">
      <w:rPr>
        <w:rFonts w:ascii="Arial" w:eastAsia="Calibri" w:hAnsi="Arial" w:cs="Times New Roman"/>
        <w:sz w:val="16"/>
        <w:lang w:val="it-IT"/>
      </w:rPr>
      <w:tab/>
    </w:r>
    <w:r w:rsidR="00622EAB" w:rsidRPr="007062E5">
      <w:rPr>
        <w:rFonts w:ascii="Arial" w:eastAsia="Calibri" w:hAnsi="Arial" w:cs="Times New Roman"/>
        <w:sz w:val="16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F650E7" w:rsidRDefault="00BB349B" w:rsidP="00F650E7">
    <w:pPr>
      <w:tabs>
        <w:tab w:val="center" w:pos="4423"/>
        <w:tab w:val="right" w:pos="8845"/>
      </w:tabs>
      <w:spacing w:after="0" w:line="240" w:lineRule="exact"/>
      <w:rPr>
        <w:rFonts w:ascii="Arial" w:eastAsia="Calibri" w:hAnsi="Arial" w:cs="Times New Roman"/>
        <w:sz w:val="16"/>
        <w:lang w:val="it-IT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488910D0" wp14:editId="4D56E091">
          <wp:simplePos x="0" y="0"/>
          <wp:positionH relativeFrom="column">
            <wp:posOffset>2590800</wp:posOffset>
          </wp:positionH>
          <wp:positionV relativeFrom="paragraph">
            <wp:posOffset>37465</wp:posOffset>
          </wp:positionV>
          <wp:extent cx="542925" cy="190500"/>
          <wp:effectExtent l="0" t="0" r="9525" b="9525"/>
          <wp:wrapTopAndBottom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16">
      <w:rPr>
        <w:noProof/>
        <w:lang w:eastAsia="ja-JP"/>
      </w:rPr>
      <w:drawing>
        <wp:anchor distT="0" distB="0" distL="114300" distR="114300" simplePos="0" relativeHeight="251663360" behindDoc="0" locked="0" layoutInCell="1" allowOverlap="1" wp14:anchorId="64A35AF0" wp14:editId="69E4A09F">
          <wp:simplePos x="0" y="0"/>
          <wp:positionH relativeFrom="margin">
            <wp:posOffset>5026660</wp:posOffset>
          </wp:positionH>
          <wp:positionV relativeFrom="paragraph">
            <wp:posOffset>-256540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EAB" w:rsidRPr="007062E5">
      <w:rPr>
        <w:rFonts w:ascii="Arial" w:eastAsia="Calibri" w:hAnsi="Arial" w:cs="Times New Roman"/>
        <w:sz w:val="16"/>
        <w:lang w:val="en-US"/>
      </w:rPr>
      <w:t>U</w:t>
    </w:r>
    <w:r w:rsidR="00622EAB" w:rsidRPr="0074697F">
      <w:rPr>
        <w:rFonts w:ascii="Arial" w:eastAsia="Calibri" w:hAnsi="Arial" w:cs="Times New Roman"/>
        <w:sz w:val="16"/>
        <w:lang w:val="ru-RU"/>
      </w:rPr>
      <w:t>027-</w:t>
    </w:r>
    <w:r w:rsidR="00622EAB">
      <w:rPr>
        <w:rFonts w:ascii="Arial" w:eastAsia="Calibri" w:hAnsi="Arial" w:cs="Times New Roman"/>
        <w:sz w:val="16"/>
        <w:lang w:val="en-US"/>
      </w:rPr>
      <w:t>v</w:t>
    </w:r>
    <w:r w:rsidR="00622EAB" w:rsidRPr="0074697F">
      <w:rPr>
        <w:rFonts w:ascii="Arial" w:eastAsia="Calibri" w:hAnsi="Arial" w:cs="Times New Roman"/>
        <w:sz w:val="16"/>
        <w:lang w:val="ru-RU"/>
      </w:rPr>
      <w:t>2.0-</w:t>
    </w:r>
    <w:r w:rsidR="00622EAB">
      <w:rPr>
        <w:rFonts w:ascii="Arial" w:eastAsia="Calibri" w:hAnsi="Arial" w:cs="Times New Roman"/>
        <w:sz w:val="16"/>
        <w:lang w:val="en-GB"/>
      </w:rPr>
      <w:t>HO</w:t>
    </w:r>
    <w:r w:rsidR="00622EAB" w:rsidRPr="0074697F">
      <w:rPr>
        <w:rFonts w:ascii="Arial" w:eastAsia="Calibri" w:hAnsi="Arial" w:cs="Times New Roman"/>
        <w:sz w:val="16"/>
        <w:lang w:val="ru-RU"/>
      </w:rPr>
      <w:t>-</w:t>
    </w:r>
    <w:r w:rsidR="00622EAB">
      <w:rPr>
        <w:rFonts w:ascii="Arial" w:eastAsia="Calibri" w:hAnsi="Arial" w:cs="Times New Roman"/>
        <w:sz w:val="16"/>
        <w:lang w:val="en-US"/>
      </w:rPr>
      <w:t>RU</w:t>
    </w:r>
    <w:r w:rsidR="00622EAB" w:rsidRPr="007062E5">
      <w:rPr>
        <w:rFonts w:ascii="Arial" w:eastAsia="Calibri" w:hAnsi="Arial" w:cs="Times New Roman"/>
        <w:sz w:val="16"/>
        <w:lang w:val="it-IT"/>
      </w:rPr>
      <w:tab/>
    </w:r>
    <w:r w:rsidR="00622EAB" w:rsidRPr="007062E5">
      <w:rPr>
        <w:rFonts w:ascii="Arial" w:eastAsia="Calibri" w:hAnsi="Arial" w:cs="Times New Roman"/>
        <w:sz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06" w:rsidRDefault="00D41406">
      <w:pPr>
        <w:spacing w:after="0" w:line="240" w:lineRule="auto"/>
      </w:pPr>
      <w:r>
        <w:separator/>
      </w:r>
    </w:p>
  </w:footnote>
  <w:footnote w:type="continuationSeparator" w:id="0">
    <w:p w:rsidR="00D41406" w:rsidRDefault="00D4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635EFF" w:rsidRDefault="00622EAB" w:rsidP="00F650E7">
    <w:pPr>
      <w:tabs>
        <w:tab w:val="center" w:pos="4423"/>
        <w:tab w:val="right" w:pos="8845"/>
      </w:tabs>
      <w:snapToGrid w:val="0"/>
      <w:spacing w:after="0" w:line="240" w:lineRule="exact"/>
      <w:rPr>
        <w:lang w:val="en-US"/>
      </w:rPr>
    </w:pP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begin"/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instrText xml:space="preserve"> PAGE </w:instrTex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separate"/>
    </w:r>
    <w:r w:rsidR="00BB349B">
      <w:rPr>
        <w:rFonts w:ascii="Arial" w:eastAsia="Times New Roman" w:hAnsi="Arial" w:cs="Times New Roman"/>
        <w:noProof/>
        <w:snapToGrid w:val="0"/>
        <w:sz w:val="16"/>
        <w:szCs w:val="20"/>
        <w:lang w:val="en-US" w:eastAsia="zh-CN"/>
      </w:rPr>
      <w:t>4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end"/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ab/>
    </w: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Раздел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 xml:space="preserve"> 27: </w:t>
    </w: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Совместное видео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ab/>
    </w: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Раздаточный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F650E7" w:rsidRDefault="00622EAB" w:rsidP="00F650E7">
    <w:pPr>
      <w:tabs>
        <w:tab w:val="center" w:pos="4423"/>
        <w:tab w:val="right" w:pos="8845"/>
      </w:tabs>
      <w:snapToGrid w:val="0"/>
      <w:spacing w:after="0" w:line="240" w:lineRule="exact"/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</w:pP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Раздаточный материал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ab/>
    </w: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Раздел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 xml:space="preserve"> 27: </w:t>
    </w:r>
    <w:r>
      <w:rPr>
        <w:rFonts w:ascii="Arial" w:eastAsia="Times New Roman" w:hAnsi="Arial" w:cs="Times New Roman"/>
        <w:snapToGrid w:val="0"/>
        <w:sz w:val="16"/>
        <w:szCs w:val="20"/>
        <w:lang w:val="ru-RU" w:eastAsia="zh-CN"/>
      </w:rPr>
      <w:t>Совместное видео</w:t>
    </w:r>
    <w:r w:rsidRPr="007062E5" w:rsidDel="006831F2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 xml:space="preserve"> 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tab/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begin"/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instrText xml:space="preserve"> PAGE </w:instrTex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separate"/>
    </w:r>
    <w:r w:rsidR="00BB349B">
      <w:rPr>
        <w:rFonts w:ascii="Arial" w:eastAsia="Times New Roman" w:hAnsi="Arial" w:cs="Times New Roman"/>
        <w:noProof/>
        <w:snapToGrid w:val="0"/>
        <w:sz w:val="16"/>
        <w:szCs w:val="20"/>
        <w:lang w:val="en-US" w:eastAsia="zh-CN"/>
      </w:rPr>
      <w:t>5</w:t>
    </w:r>
    <w:r w:rsidRPr="007062E5">
      <w:rPr>
        <w:rFonts w:ascii="Arial" w:eastAsia="Times New Roman" w:hAnsi="Arial" w:cs="Times New Roman"/>
        <w:snapToGrid w:val="0"/>
        <w:sz w:val="16"/>
        <w:szCs w:val="20"/>
        <w:lang w:val="en-US"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AB" w:rsidRPr="00F650E7" w:rsidRDefault="00622EAB" w:rsidP="00F650E7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94E"/>
    <w:multiLevelType w:val="hybridMultilevel"/>
    <w:tmpl w:val="28B6581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F"/>
    <w:rsid w:val="00000211"/>
    <w:rsid w:val="0002047D"/>
    <w:rsid w:val="00026D89"/>
    <w:rsid w:val="000300B3"/>
    <w:rsid w:val="0003273B"/>
    <w:rsid w:val="000328F0"/>
    <w:rsid w:val="00060684"/>
    <w:rsid w:val="00076042"/>
    <w:rsid w:val="000C0B0C"/>
    <w:rsid w:val="00116CC3"/>
    <w:rsid w:val="00141AA6"/>
    <w:rsid w:val="001444A7"/>
    <w:rsid w:val="00180C2C"/>
    <w:rsid w:val="001A58D0"/>
    <w:rsid w:val="001E70DD"/>
    <w:rsid w:val="001F5029"/>
    <w:rsid w:val="002547A1"/>
    <w:rsid w:val="002917CD"/>
    <w:rsid w:val="002E489F"/>
    <w:rsid w:val="00332A92"/>
    <w:rsid w:val="003D5D97"/>
    <w:rsid w:val="003E29E4"/>
    <w:rsid w:val="00403E8A"/>
    <w:rsid w:val="00432572"/>
    <w:rsid w:val="0043562C"/>
    <w:rsid w:val="004456E5"/>
    <w:rsid w:val="004D7474"/>
    <w:rsid w:val="004E5109"/>
    <w:rsid w:val="005411B6"/>
    <w:rsid w:val="005F2AD1"/>
    <w:rsid w:val="005F6C31"/>
    <w:rsid w:val="00605F70"/>
    <w:rsid w:val="00622EAB"/>
    <w:rsid w:val="00635EFF"/>
    <w:rsid w:val="0064412C"/>
    <w:rsid w:val="00656AE6"/>
    <w:rsid w:val="00660044"/>
    <w:rsid w:val="00675D16"/>
    <w:rsid w:val="006A314E"/>
    <w:rsid w:val="007062E5"/>
    <w:rsid w:val="0070712C"/>
    <w:rsid w:val="00732672"/>
    <w:rsid w:val="0074697F"/>
    <w:rsid w:val="0080364C"/>
    <w:rsid w:val="00820BE7"/>
    <w:rsid w:val="00853AD1"/>
    <w:rsid w:val="008D6882"/>
    <w:rsid w:val="009015BE"/>
    <w:rsid w:val="00912410"/>
    <w:rsid w:val="00913DDC"/>
    <w:rsid w:val="00920FF2"/>
    <w:rsid w:val="00956E65"/>
    <w:rsid w:val="00982E9F"/>
    <w:rsid w:val="00994FF1"/>
    <w:rsid w:val="009A4348"/>
    <w:rsid w:val="00A42699"/>
    <w:rsid w:val="00AB13A8"/>
    <w:rsid w:val="00AD1281"/>
    <w:rsid w:val="00AF655F"/>
    <w:rsid w:val="00B25169"/>
    <w:rsid w:val="00B52FFA"/>
    <w:rsid w:val="00B579D8"/>
    <w:rsid w:val="00B60299"/>
    <w:rsid w:val="00B67F79"/>
    <w:rsid w:val="00B71929"/>
    <w:rsid w:val="00B823D7"/>
    <w:rsid w:val="00B911A8"/>
    <w:rsid w:val="00BB349B"/>
    <w:rsid w:val="00C12891"/>
    <w:rsid w:val="00C24A04"/>
    <w:rsid w:val="00C7391E"/>
    <w:rsid w:val="00CA6AA6"/>
    <w:rsid w:val="00CB6F24"/>
    <w:rsid w:val="00CE26CB"/>
    <w:rsid w:val="00CE7942"/>
    <w:rsid w:val="00D25030"/>
    <w:rsid w:val="00D41406"/>
    <w:rsid w:val="00D7424F"/>
    <w:rsid w:val="00D754A1"/>
    <w:rsid w:val="00DE1A24"/>
    <w:rsid w:val="00DF3C9E"/>
    <w:rsid w:val="00E34995"/>
    <w:rsid w:val="00E5062D"/>
    <w:rsid w:val="00E6399F"/>
    <w:rsid w:val="00ED7BED"/>
    <w:rsid w:val="00F650E7"/>
    <w:rsid w:val="00F75B48"/>
    <w:rsid w:val="00F84906"/>
    <w:rsid w:val="00FE601A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BF7AF"/>
  <w15:docId w15:val="{20AD20CF-69A6-464E-8F3A-43D537B3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71929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B71929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FF"/>
  </w:style>
  <w:style w:type="paragraph" w:styleId="BalloonText">
    <w:name w:val="Balloon Text"/>
    <w:basedOn w:val="Normal"/>
    <w:link w:val="BalloonTextChar"/>
    <w:uiPriority w:val="99"/>
    <w:semiHidden/>
    <w:unhideWhenUsed/>
    <w:rsid w:val="00A4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99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B71929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Plan">
    <w:name w:val="UPlan"/>
    <w:basedOn w:val="Normal"/>
    <w:link w:val="UPlanCar"/>
    <w:rsid w:val="00B71929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B71929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B719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B7192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caps w:val="0"/>
      <w:szCs w:val="20"/>
    </w:rPr>
  </w:style>
  <w:style w:type="character" w:customStyle="1" w:styleId="UTit4Car">
    <w:name w:val="UTit4 Car"/>
    <w:basedOn w:val="Heading4Char"/>
    <w:link w:val="UTit4"/>
    <w:rsid w:val="00B71929"/>
    <w:rPr>
      <w:rFonts w:ascii="Arial" w:eastAsia="SimSun" w:hAnsi="Arial" w:cs="Times New Roman"/>
      <w:b/>
      <w:bCs/>
      <w:i/>
      <w:caps w:val="0"/>
      <w:sz w:val="20"/>
      <w:szCs w:val="20"/>
      <w:lang w:val="it-IT"/>
    </w:rPr>
  </w:style>
  <w:style w:type="character" w:customStyle="1" w:styleId="Heading4Char">
    <w:name w:val="Heading 4 Char"/>
    <w:link w:val="Heading4"/>
    <w:rsid w:val="00B7192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Normal"/>
    <w:link w:val="UTxtCar"/>
    <w:rsid w:val="00B7192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B71929"/>
    <w:rPr>
      <w:rFonts w:ascii="Arial" w:eastAsia="SimSun" w:hAnsi="Arial" w:cs="Arial"/>
      <w:sz w:val="20"/>
      <w:szCs w:val="24"/>
      <w:lang w:eastAsia="zh-CN"/>
    </w:rPr>
  </w:style>
  <w:style w:type="paragraph" w:customStyle="1" w:styleId="Upuce">
    <w:name w:val="Upuce"/>
    <w:basedOn w:val="UTxt"/>
    <w:rsid w:val="00B71929"/>
    <w:pPr>
      <w:widowControl w:val="0"/>
      <w:numPr>
        <w:numId w:val="3"/>
      </w:numPr>
    </w:pPr>
  </w:style>
  <w:style w:type="paragraph" w:customStyle="1" w:styleId="Soustitre">
    <w:name w:val="Soustitre"/>
    <w:basedOn w:val="Normal"/>
    <w:link w:val="SoustitreCar"/>
    <w:qFormat/>
    <w:rsid w:val="00B71929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B71929"/>
    <w:rPr>
      <w:rFonts w:ascii="Arial" w:eastAsia="SimSun" w:hAnsi="Arial" w:cs="Arial"/>
      <w:b/>
      <w:bCs/>
      <w:i/>
      <w:noProof/>
      <w:sz w:val="20"/>
      <w:szCs w:val="20"/>
    </w:rPr>
  </w:style>
  <w:style w:type="paragraph" w:customStyle="1" w:styleId="Texte1">
    <w:name w:val="Texte1"/>
    <w:basedOn w:val="Normal"/>
    <w:link w:val="Texte1Car"/>
    <w:rsid w:val="00B7192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B71929"/>
    <w:rPr>
      <w:rFonts w:ascii="Arial" w:eastAsia="SimSun" w:hAnsi="Arial" w:cs="Arial"/>
      <w:sz w:val="20"/>
      <w:szCs w:val="24"/>
      <w:lang w:eastAsia="zh-CN"/>
    </w:rPr>
  </w:style>
  <w:style w:type="paragraph" w:customStyle="1" w:styleId="Txtpucegras">
    <w:name w:val="Txtpucegras"/>
    <w:basedOn w:val="Texte1"/>
    <w:rsid w:val="00B71929"/>
    <w:pPr>
      <w:numPr>
        <w:numId w:val="2"/>
      </w:numPr>
    </w:pPr>
  </w:style>
  <w:style w:type="character" w:customStyle="1" w:styleId="Heading6Char">
    <w:name w:val="Heading 6 Char"/>
    <w:link w:val="Heading6"/>
    <w:rsid w:val="00B71929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B7192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B71929"/>
    <w:rPr>
      <w:rFonts w:ascii="Arial" w:eastAsia="SimSun" w:hAnsi="Arial" w:cs="Arial"/>
      <w:b/>
      <w:noProof/>
      <w:snapToGrid w:val="0"/>
      <w:sz w:val="24"/>
    </w:rPr>
  </w:style>
  <w:style w:type="paragraph" w:customStyle="1" w:styleId="nutiret">
    <w:name w:val="Énutiret"/>
    <w:basedOn w:val="Texte1"/>
    <w:link w:val="nutiretCar"/>
    <w:rsid w:val="00B71929"/>
    <w:pPr>
      <w:numPr>
        <w:numId w:val="4"/>
      </w:numPr>
    </w:pPr>
  </w:style>
  <w:style w:type="character" w:customStyle="1" w:styleId="nutiretCar">
    <w:name w:val="Énutiret Car"/>
    <w:link w:val="nutiret"/>
    <w:rsid w:val="00B71929"/>
    <w:rPr>
      <w:rFonts w:ascii="Arial" w:eastAsia="SimSun" w:hAnsi="Arial" w:cs="Arial"/>
      <w:sz w:val="20"/>
      <w:szCs w:val="24"/>
      <w:lang w:eastAsia="zh-CN"/>
    </w:rPr>
  </w:style>
  <w:style w:type="paragraph" w:styleId="FootnoteText">
    <w:name w:val="footnote text"/>
    <w:basedOn w:val="Normal"/>
    <w:link w:val="FootnoteTextChar"/>
    <w:autoRedefine/>
    <w:qFormat/>
    <w:rsid w:val="00B71929"/>
    <w:pPr>
      <w:tabs>
        <w:tab w:val="left" w:pos="284"/>
      </w:tabs>
      <w:spacing w:after="60" w:line="180" w:lineRule="exact"/>
      <w:ind w:left="284" w:hanging="284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71929"/>
    <w:rPr>
      <w:rFonts w:ascii="Arial" w:eastAsia="Times New Roman" w:hAnsi="Arial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E5"/>
  </w:style>
  <w:style w:type="character" w:styleId="Hyperlink">
    <w:name w:val="Hyperlink"/>
    <w:rsid w:val="00D25030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1818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Ombeline Scour</dc:creator>
  <cp:keywords/>
  <dc:description/>
  <cp:lastModifiedBy>Kim, Dain</cp:lastModifiedBy>
  <cp:revision>16</cp:revision>
  <dcterms:created xsi:type="dcterms:W3CDTF">2015-11-21T21:27:00Z</dcterms:created>
  <dcterms:modified xsi:type="dcterms:W3CDTF">2018-03-27T15:27:00Z</dcterms:modified>
</cp:coreProperties>
</file>