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0B" w:rsidRPr="006E2564" w:rsidRDefault="0069450B" w:rsidP="0069450B">
      <w:pPr>
        <w:pStyle w:val="Chapitre"/>
        <w:rPr>
          <w:rFonts w:eastAsia="Calibri"/>
        </w:rPr>
      </w:pPr>
      <w:bookmarkStart w:id="0" w:name="_Toc302374685"/>
      <w:bookmarkStart w:id="1" w:name="_Toc282266458"/>
      <w:bookmarkStart w:id="2" w:name="_Toc282266488"/>
      <w:r w:rsidRPr="006E2564">
        <w:rPr>
          <w:rFonts w:eastAsia="Calibri"/>
        </w:rPr>
        <w:t>Unité</w:t>
      </w:r>
      <w:r>
        <w:rPr>
          <w:rFonts w:eastAsia="Calibri"/>
        </w:rPr>
        <w:t xml:space="preserve"> 31</w:t>
      </w:r>
    </w:p>
    <w:bookmarkEnd w:id="0"/>
    <w:p w:rsidR="0069450B" w:rsidRDefault="0069450B" w:rsidP="0069450B">
      <w:pPr>
        <w:pStyle w:val="UPlan"/>
        <w:rPr>
          <w:rFonts w:asciiTheme="minorBidi" w:eastAsia="Calibri" w:hAnsiTheme="minorBidi" w:cstheme="minorBidi"/>
          <w:noProof w:val="0"/>
          <w:lang w:val="fr-FR"/>
        </w:rPr>
      </w:pPr>
      <w:r w:rsidRPr="00113B56">
        <w:rPr>
          <w:rFonts w:asciiTheme="minorBidi" w:eastAsia="Calibri" w:hAnsiTheme="minorBidi" w:cstheme="minorBidi"/>
          <w:noProof w:val="0"/>
          <w:lang w:val="fr-FR"/>
        </w:rPr>
        <w:t>stage pratique d’inventaire</w:t>
      </w:r>
    </w:p>
    <w:p w:rsidR="000C0130" w:rsidRPr="000C0130" w:rsidRDefault="000C0130" w:rsidP="000C0130">
      <w:pPr>
        <w:spacing w:before="480"/>
        <w:rPr>
          <w:rFonts w:ascii="Arial" w:eastAsia="Times New Roman" w:hAnsi="Arial" w:cs="Arial"/>
          <w:lang w:eastAsia="pt-BR"/>
        </w:rPr>
      </w:pPr>
      <w:r w:rsidRPr="000C0130">
        <w:rPr>
          <w:rFonts w:ascii="Arial" w:eastAsia="Times New Roman" w:hAnsi="Arial" w:cs="Arial"/>
          <w:lang w:eastAsia="pt-BR"/>
        </w:rPr>
        <w:t xml:space="preserve">Publié en </w:t>
      </w:r>
      <w:r w:rsidR="003341EF">
        <w:rPr>
          <w:rFonts w:ascii="Arial" w:eastAsia="Times New Roman" w:hAnsi="Arial" w:cs="Arial"/>
          <w:lang w:eastAsia="pt-BR"/>
        </w:rPr>
        <w:t>2016</w:t>
      </w:r>
      <w:r w:rsidRPr="000C0130">
        <w:rPr>
          <w:rFonts w:ascii="Arial" w:eastAsia="Times New Roman" w:hAnsi="Arial" w:cs="Arial"/>
          <w:lang w:eastAsia="pt-BR"/>
        </w:rPr>
        <w:t xml:space="preserve"> par l’Organisation des Nations Unies pour l’éducation, la science et la culture </w:t>
      </w:r>
    </w:p>
    <w:p w:rsidR="000C0130" w:rsidRPr="000C0130" w:rsidRDefault="000C0130" w:rsidP="000C0130">
      <w:pPr>
        <w:autoSpaceDE w:val="0"/>
        <w:autoSpaceDN w:val="0"/>
        <w:adjustRightInd w:val="0"/>
        <w:rPr>
          <w:rFonts w:ascii="Arial" w:hAnsi="Arial" w:cs="Arial"/>
        </w:rPr>
      </w:pPr>
      <w:r w:rsidRPr="000C0130">
        <w:rPr>
          <w:rFonts w:ascii="Arial" w:hAnsi="Arial" w:cs="Arial"/>
        </w:rPr>
        <w:t>7, place de Fontenoy, 75352 Paris 07 SP, France</w:t>
      </w:r>
    </w:p>
    <w:p w:rsidR="000C0130" w:rsidRPr="000C0130" w:rsidRDefault="000C0130" w:rsidP="000C0130">
      <w:pPr>
        <w:autoSpaceDE w:val="0"/>
        <w:autoSpaceDN w:val="0"/>
        <w:adjustRightInd w:val="0"/>
        <w:rPr>
          <w:rFonts w:ascii="Arial" w:hAnsi="Arial" w:cs="Arial"/>
        </w:rPr>
      </w:pPr>
    </w:p>
    <w:p w:rsidR="000C0130" w:rsidRPr="000C0130" w:rsidRDefault="000C0130" w:rsidP="000C0130">
      <w:pPr>
        <w:autoSpaceDE w:val="0"/>
        <w:autoSpaceDN w:val="0"/>
        <w:adjustRightInd w:val="0"/>
        <w:rPr>
          <w:rFonts w:ascii="Arial" w:hAnsi="Arial" w:cs="Arial"/>
        </w:rPr>
      </w:pPr>
      <w:r w:rsidRPr="000C0130">
        <w:rPr>
          <w:rFonts w:ascii="Arial" w:hAnsi="Arial" w:cs="Arial"/>
        </w:rPr>
        <w:t xml:space="preserve">© UNESCO </w:t>
      </w:r>
      <w:r w:rsidR="003341EF">
        <w:rPr>
          <w:rFonts w:ascii="Arial" w:hAnsi="Arial" w:cs="Arial"/>
        </w:rPr>
        <w:t>2016</w:t>
      </w:r>
    </w:p>
    <w:p w:rsidR="000C0130" w:rsidRPr="000C0130" w:rsidRDefault="000C0130" w:rsidP="000C0130">
      <w:pPr>
        <w:autoSpaceDE w:val="0"/>
        <w:autoSpaceDN w:val="0"/>
        <w:adjustRightInd w:val="0"/>
        <w:rPr>
          <w:rFonts w:ascii="Arial" w:hAnsi="Arial" w:cs="Arial"/>
        </w:rPr>
      </w:pPr>
      <w:r w:rsidRPr="000C0130">
        <w:rPr>
          <w:rFonts w:ascii="Arial" w:hAnsi="Arial" w:cs="Arial"/>
          <w:noProof/>
          <w:lang w:eastAsia="ja-JP"/>
        </w:rPr>
        <w:drawing>
          <wp:anchor distT="0" distB="0" distL="114300" distR="114300" simplePos="0" relativeHeight="251659264" behindDoc="0" locked="0" layoutInCell="1" allowOverlap="1" wp14:anchorId="40993B83" wp14:editId="518CD93B">
            <wp:simplePos x="0" y="0"/>
            <wp:positionH relativeFrom="column">
              <wp:posOffset>-3810</wp:posOffset>
            </wp:positionH>
            <wp:positionV relativeFrom="paragraph">
              <wp:posOffset>202565</wp:posOffset>
            </wp:positionV>
            <wp:extent cx="756285" cy="265430"/>
            <wp:effectExtent l="0" t="0" r="571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rsidR="000C0130" w:rsidRPr="000C0130" w:rsidRDefault="000C0130" w:rsidP="000C0130">
      <w:pPr>
        <w:autoSpaceDE w:val="0"/>
        <w:autoSpaceDN w:val="0"/>
        <w:adjustRightInd w:val="0"/>
        <w:rPr>
          <w:rFonts w:ascii="Arial" w:hAnsi="Arial" w:cs="Arial"/>
        </w:rPr>
      </w:pPr>
    </w:p>
    <w:p w:rsidR="000C0130" w:rsidRPr="000C0130" w:rsidRDefault="000C0130" w:rsidP="000C0130">
      <w:pPr>
        <w:autoSpaceDE w:val="0"/>
        <w:autoSpaceDN w:val="0"/>
        <w:adjustRightInd w:val="0"/>
        <w:rPr>
          <w:rFonts w:ascii="Arial" w:hAnsi="Arial" w:cs="Arial"/>
        </w:rPr>
      </w:pPr>
      <w:r w:rsidRPr="000C0130">
        <w:rPr>
          <w:rFonts w:ascii="Arial" w:hAnsi="Arial" w:cs="Arial"/>
        </w:rPr>
        <w:t>Œuvre publiée en libre accès sous la licence Attribution-ShareAlike 3.0 IGO (CC-BY-SA 3.0 IGO) (</w:t>
      </w:r>
      <w:hyperlink r:id="rId8" w:history="1">
        <w:r w:rsidRPr="000C0130">
          <w:rPr>
            <w:rFonts w:ascii="Arial" w:hAnsi="Arial" w:cs="Arial"/>
          </w:rPr>
          <w:t>http://creativecommons.org/licenses/by-sa/3.0/igo/</w:t>
        </w:r>
      </w:hyperlink>
      <w:r w:rsidRPr="000C0130">
        <w:rPr>
          <w:rFonts w:ascii="Arial" w:hAnsi="Arial" w:cs="Arial"/>
        </w:rPr>
        <w:t>). Les utilisateurs du contenu de la présente publication acceptent les termes d’utilisation de l’Archive ouverte de libre accès UNESCO (</w:t>
      </w:r>
      <w:hyperlink r:id="rId9" w:history="1">
        <w:r w:rsidRPr="000C0130">
          <w:rPr>
            <w:rFonts w:ascii="Arial" w:hAnsi="Arial" w:cs="Arial"/>
          </w:rPr>
          <w:t>www.unesco.org/open-access/terms-use-ccbysa-fr</w:t>
        </w:r>
      </w:hyperlink>
      <w:r w:rsidRPr="000C0130">
        <w:rPr>
          <w:rFonts w:ascii="Arial" w:hAnsi="Arial" w:cs="Arial"/>
        </w:rPr>
        <w:t>).</w:t>
      </w:r>
    </w:p>
    <w:p w:rsidR="000C0130" w:rsidRPr="000C0130" w:rsidRDefault="000C0130" w:rsidP="000C0130">
      <w:pPr>
        <w:autoSpaceDE w:val="0"/>
        <w:autoSpaceDN w:val="0"/>
        <w:adjustRightInd w:val="0"/>
        <w:rPr>
          <w:rFonts w:ascii="Arial" w:hAnsi="Arial" w:cs="Arial"/>
        </w:rPr>
      </w:pPr>
      <w:r w:rsidRPr="000C0130">
        <w:rPr>
          <w:rFonts w:ascii="Arial" w:hAnsi="Arial" w:cs="Arial"/>
        </w:rPr>
        <w:t xml:space="preserve">Les images dans cette publication ne sont pas couvertes par la licence CC-BY-SA et ne peuvent en aucune façon être commercialisées ou reproduites sans l’autorisation expresse des détenteurs des droits de reproduction. </w:t>
      </w:r>
    </w:p>
    <w:p w:rsidR="000C0130" w:rsidRPr="000C0130" w:rsidRDefault="000C0130" w:rsidP="000C0130">
      <w:pPr>
        <w:autoSpaceDE w:val="0"/>
        <w:autoSpaceDN w:val="0"/>
        <w:adjustRightInd w:val="0"/>
        <w:rPr>
          <w:rFonts w:ascii="Arial" w:hAnsi="Arial" w:cs="Arial"/>
        </w:rPr>
      </w:pPr>
    </w:p>
    <w:p w:rsidR="000C0130" w:rsidRPr="000C0130" w:rsidRDefault="000C0130" w:rsidP="000C0130">
      <w:pPr>
        <w:autoSpaceDE w:val="0"/>
        <w:autoSpaceDN w:val="0"/>
        <w:adjustRightInd w:val="0"/>
        <w:rPr>
          <w:rFonts w:ascii="Arial" w:hAnsi="Arial" w:cs="Arial"/>
          <w:lang w:val="en-US"/>
        </w:rPr>
      </w:pPr>
      <w:r w:rsidRPr="000C0130">
        <w:rPr>
          <w:rFonts w:ascii="Arial" w:hAnsi="Arial" w:cs="Arial"/>
          <w:lang w:val="en-US"/>
        </w:rPr>
        <w:t xml:space="preserve">Titre original : </w:t>
      </w:r>
      <w:r>
        <w:rPr>
          <w:rFonts w:ascii="Arial" w:hAnsi="Arial" w:cs="Arial"/>
          <w:lang w:val="en-US"/>
        </w:rPr>
        <w:t>Fieldwork practicum in inventorying</w:t>
      </w:r>
    </w:p>
    <w:p w:rsidR="000C0130" w:rsidRPr="000C0130" w:rsidRDefault="000C0130" w:rsidP="000C0130">
      <w:pPr>
        <w:autoSpaceDE w:val="0"/>
        <w:autoSpaceDN w:val="0"/>
        <w:adjustRightInd w:val="0"/>
        <w:rPr>
          <w:rFonts w:ascii="Arial" w:hAnsi="Arial" w:cs="Arial"/>
        </w:rPr>
      </w:pPr>
      <w:r w:rsidRPr="000C0130">
        <w:rPr>
          <w:rFonts w:ascii="Arial" w:hAnsi="Arial" w:cs="Arial"/>
        </w:rPr>
        <w:t xml:space="preserve">Publié en </w:t>
      </w:r>
      <w:r w:rsidR="003341EF">
        <w:rPr>
          <w:rFonts w:ascii="Arial" w:hAnsi="Arial" w:cs="Arial"/>
        </w:rPr>
        <w:t>2016</w:t>
      </w:r>
      <w:r w:rsidRPr="000C0130">
        <w:rPr>
          <w:rFonts w:ascii="Arial" w:hAnsi="Arial" w:cs="Arial"/>
        </w:rPr>
        <w:t xml:space="preserve"> par l’Organisation des Nations Unies pour l’éducation, la science et la culture </w:t>
      </w:r>
    </w:p>
    <w:p w:rsidR="000C0130" w:rsidRPr="000C0130" w:rsidRDefault="000C0130" w:rsidP="000C0130">
      <w:pPr>
        <w:autoSpaceDE w:val="0"/>
        <w:autoSpaceDN w:val="0"/>
        <w:adjustRightInd w:val="0"/>
        <w:rPr>
          <w:rFonts w:ascii="Arial" w:hAnsi="Arial" w:cs="Arial"/>
        </w:rPr>
      </w:pPr>
    </w:p>
    <w:p w:rsidR="000C0130" w:rsidRPr="000C0130" w:rsidRDefault="000C0130" w:rsidP="000C0130">
      <w:pPr>
        <w:autoSpaceDE w:val="0"/>
        <w:autoSpaceDN w:val="0"/>
        <w:adjustRightInd w:val="0"/>
        <w:rPr>
          <w:rFonts w:ascii="Arial" w:hAnsi="Arial" w:cs="Arial"/>
        </w:rPr>
      </w:pPr>
      <w:r w:rsidRPr="000C0130">
        <w:rPr>
          <w:rFonts w:ascii="Arial" w:hAnsi="Arial" w:cs="Arial"/>
        </w:rPr>
        <w:t>Les désignations employées dans cette publication et la présentation des données qui y figurent n’impliquent de la part de l’UNESCO aucune prise de position quant au statut juridique des pays, territoires, v</w:t>
      </w:r>
      <w:bookmarkStart w:id="3" w:name="_GoBack"/>
      <w:bookmarkEnd w:id="3"/>
      <w:r w:rsidRPr="000C0130">
        <w:rPr>
          <w:rFonts w:ascii="Arial" w:hAnsi="Arial" w:cs="Arial"/>
        </w:rPr>
        <w:t>illes ou zones, ou de leurs autorités, ni quant au tracé de leurs frontières ou limites.</w:t>
      </w:r>
    </w:p>
    <w:p w:rsidR="000C0130" w:rsidRPr="000C0130" w:rsidRDefault="000C0130" w:rsidP="000C0130">
      <w:pPr>
        <w:autoSpaceDE w:val="0"/>
        <w:autoSpaceDN w:val="0"/>
        <w:adjustRightInd w:val="0"/>
        <w:rPr>
          <w:rFonts w:ascii="Arial" w:hAnsi="Arial" w:cs="Arial"/>
        </w:rPr>
      </w:pPr>
    </w:p>
    <w:p w:rsidR="000C0130" w:rsidRPr="00325834" w:rsidRDefault="000C0130" w:rsidP="000C0130">
      <w:pPr>
        <w:autoSpaceDE w:val="0"/>
        <w:autoSpaceDN w:val="0"/>
        <w:adjustRightInd w:val="0"/>
      </w:pPr>
      <w:r w:rsidRPr="000C0130">
        <w:rPr>
          <w:rFonts w:ascii="Arial" w:hAnsi="Arial" w:cs="Arial"/>
        </w:rPr>
        <w:t>Les idées et les opinions exprimées dans cette publication sont celles des auteurs ; elles ne reflètent pas nécessairement les points de vue de l’UNESCO et n’engagent en aucune façon l’Organisation.</w:t>
      </w:r>
      <w:r>
        <w:br w:type="page"/>
      </w:r>
    </w:p>
    <w:p w:rsidR="00113B56" w:rsidRPr="006B34CB" w:rsidRDefault="0069450B" w:rsidP="00113B56">
      <w:pPr>
        <w:pStyle w:val="Titcoul"/>
        <w:rPr>
          <w:rFonts w:asciiTheme="minorBidi" w:eastAsia="Calibri" w:hAnsiTheme="minorBidi" w:cstheme="minorBidi"/>
          <w:noProof w:val="0"/>
          <w:lang w:val="fr-FR"/>
        </w:rPr>
      </w:pPr>
      <w:r w:rsidRPr="00113B56">
        <w:rPr>
          <w:rFonts w:asciiTheme="minorBidi" w:eastAsia="Calibri" w:hAnsiTheme="minorBidi" w:cstheme="minorBidi"/>
          <w:noProof w:val="0"/>
          <w:lang w:val="fr-FR"/>
        </w:rPr>
        <w:lastRenderedPageBreak/>
        <w:t>Plan de cours</w:t>
      </w:r>
    </w:p>
    <w:p w:rsidR="00113B56" w:rsidRPr="00113B56" w:rsidRDefault="00113B56" w:rsidP="00113B56">
      <w:pPr>
        <w:pStyle w:val="UTit4"/>
        <w:rPr>
          <w:color w:val="000000" w:themeColor="text1"/>
        </w:rPr>
      </w:pPr>
      <w:r w:rsidRPr="00113B56">
        <w:rPr>
          <w:color w:val="000000" w:themeColor="text1"/>
        </w:rPr>
        <w:t>Dur</w:t>
      </w:r>
      <w:r w:rsidRPr="00113B56">
        <w:rPr>
          <w:rFonts w:cs="Arial"/>
          <w:color w:val="000000" w:themeColor="text1"/>
        </w:rPr>
        <w:t>É</w:t>
      </w:r>
      <w:r w:rsidRPr="00113B56">
        <w:rPr>
          <w:color w:val="000000" w:themeColor="text1"/>
        </w:rPr>
        <w:t>e :</w:t>
      </w:r>
    </w:p>
    <w:p w:rsidR="00113B56" w:rsidRPr="006B34CB" w:rsidRDefault="00113B56" w:rsidP="00113B56">
      <w:pPr>
        <w:pStyle w:val="UTxt"/>
        <w:rPr>
          <w:i w:val="0"/>
        </w:rPr>
      </w:pPr>
      <w:r>
        <w:rPr>
          <w:i w:val="0"/>
        </w:rPr>
        <w:t>2 jours</w:t>
      </w:r>
    </w:p>
    <w:p w:rsidR="00113B56" w:rsidRPr="00113B56" w:rsidRDefault="00113B56" w:rsidP="00113B56">
      <w:pPr>
        <w:pStyle w:val="UTit4"/>
        <w:rPr>
          <w:color w:val="000000" w:themeColor="text1"/>
        </w:rPr>
      </w:pPr>
      <w:r w:rsidRPr="00113B56">
        <w:rPr>
          <w:color w:val="000000" w:themeColor="text1"/>
        </w:rPr>
        <w:t>ObjectIF(s) :</w:t>
      </w:r>
    </w:p>
    <w:p w:rsidR="00113B56" w:rsidRPr="006B34CB" w:rsidRDefault="00113B56" w:rsidP="00113B56">
      <w:pPr>
        <w:pStyle w:val="UTxt"/>
        <w:rPr>
          <w:i w:val="0"/>
        </w:rPr>
      </w:pPr>
      <w:r w:rsidRPr="006B34CB">
        <w:rPr>
          <w:i w:val="0"/>
        </w:rPr>
        <w:t xml:space="preserve">Les </w:t>
      </w:r>
      <w:r>
        <w:rPr>
          <w:i w:val="0"/>
        </w:rPr>
        <w:t>participants acquerront une expérience directe de l’inventaire, y compris de ses aspects pratiques tels que l’utilisation d’une caméra et d’un magnétophone. En outre, ils acquerront une expérience dans les domaines essentiels tels que l’obtention du consentement libre, préalable et é</w:t>
      </w:r>
      <w:r w:rsidR="008B59AE">
        <w:rPr>
          <w:i w:val="0"/>
        </w:rPr>
        <w:t>clairé, un élément indispensable de l’inventaire, et ils apprendront, par la pratique, à identifier les points à envisager lors du débriefing.</w:t>
      </w:r>
    </w:p>
    <w:p w:rsidR="00113B56" w:rsidRPr="00113B56" w:rsidRDefault="00113B56" w:rsidP="00113B56">
      <w:pPr>
        <w:pStyle w:val="UTit4"/>
        <w:rPr>
          <w:color w:val="000000" w:themeColor="text1"/>
        </w:rPr>
      </w:pPr>
      <w:r w:rsidRPr="00113B56">
        <w:rPr>
          <w:color w:val="000000" w:themeColor="text1"/>
        </w:rPr>
        <w:t>Description :</w:t>
      </w:r>
    </w:p>
    <w:p w:rsidR="00113B56" w:rsidRPr="002F1F5E" w:rsidRDefault="008143B6" w:rsidP="008143B6">
      <w:pPr>
        <w:pStyle w:val="UTxt"/>
        <w:rPr>
          <w:i w:val="0"/>
        </w:rPr>
      </w:pPr>
      <w:r>
        <w:rPr>
          <w:i w:val="0"/>
        </w:rPr>
        <w:t xml:space="preserve">L’objectif de cette unité est de permettre aux participants d’acquérir une expérience directe et réelle de l’inventaire et de mettre en pratique </w:t>
      </w:r>
      <w:r w:rsidR="00FE6684">
        <w:rPr>
          <w:i w:val="0"/>
        </w:rPr>
        <w:t>quelques-unes</w:t>
      </w:r>
      <w:r>
        <w:rPr>
          <w:i w:val="0"/>
        </w:rPr>
        <w:t xml:space="preserve"> des connaissances acquises au cours de l’atelier, qu’il s’agisse d’établir de bonnes relations avec la communauté, d’obtenir le consentement libre, préalable et éclairé, de mettre en pratique certaines méthodes plutôt que d’autres, de poser des questions, de produire des informations à insérer dans le cadre d’inventaire ou de tester le cadre précédemment élaboré. Les activités d’inventaire mises en œuvre dans le cadre de ce stage pratique dépendront du contexte et du format actuel de l’inventaire. Tout au long du stage, les participants bénéficieront des observations des facilitateurs.</w:t>
      </w:r>
    </w:p>
    <w:p w:rsidR="00113B56" w:rsidRPr="005039E6" w:rsidRDefault="00113B56" w:rsidP="00113B56">
      <w:pPr>
        <w:pStyle w:val="UTxt"/>
      </w:pPr>
      <w:r>
        <w:t>Proposition de déroulement </w:t>
      </w:r>
      <w:r w:rsidRPr="005039E6">
        <w:t>:</w:t>
      </w:r>
    </w:p>
    <w:p w:rsidR="00113B56" w:rsidRPr="008143B6" w:rsidRDefault="008143B6" w:rsidP="008143B6">
      <w:pPr>
        <w:pStyle w:val="UTxt"/>
        <w:numPr>
          <w:ilvl w:val="0"/>
          <w:numId w:val="33"/>
        </w:numPr>
      </w:pPr>
      <w:r>
        <w:rPr>
          <w:i w:val="0"/>
        </w:rPr>
        <w:t>Préparation du matériel/équipement</w:t>
      </w:r>
    </w:p>
    <w:p w:rsidR="008143B6" w:rsidRPr="008143B6" w:rsidRDefault="008143B6" w:rsidP="008143B6">
      <w:pPr>
        <w:pStyle w:val="UTxt"/>
        <w:numPr>
          <w:ilvl w:val="0"/>
          <w:numId w:val="33"/>
        </w:numPr>
      </w:pPr>
      <w:r>
        <w:rPr>
          <w:i w:val="0"/>
        </w:rPr>
        <w:t>Voyage jusqu’au site de l’inventaire</w:t>
      </w:r>
    </w:p>
    <w:p w:rsidR="008143B6" w:rsidRPr="008143B6" w:rsidRDefault="008143B6" w:rsidP="008143B6">
      <w:pPr>
        <w:pStyle w:val="UTxt"/>
        <w:numPr>
          <w:ilvl w:val="0"/>
          <w:numId w:val="33"/>
        </w:numPr>
      </w:pPr>
      <w:r>
        <w:rPr>
          <w:i w:val="0"/>
        </w:rPr>
        <w:t>Le travail de terrain débute sur le site</w:t>
      </w:r>
    </w:p>
    <w:p w:rsidR="008143B6" w:rsidRPr="008143B6" w:rsidRDefault="008143B6" w:rsidP="008143B6">
      <w:pPr>
        <w:pStyle w:val="UTxt"/>
        <w:numPr>
          <w:ilvl w:val="0"/>
          <w:numId w:val="33"/>
        </w:numPr>
      </w:pPr>
      <w:r>
        <w:rPr>
          <w:i w:val="0"/>
        </w:rPr>
        <w:t>Entretiens</w:t>
      </w:r>
    </w:p>
    <w:p w:rsidR="008143B6" w:rsidRPr="008143B6" w:rsidRDefault="008143B6" w:rsidP="008143B6">
      <w:pPr>
        <w:pStyle w:val="UTxt"/>
        <w:numPr>
          <w:ilvl w:val="0"/>
          <w:numId w:val="33"/>
        </w:numPr>
      </w:pPr>
      <w:r>
        <w:rPr>
          <w:i w:val="0"/>
        </w:rPr>
        <w:t xml:space="preserve">Entre deux </w:t>
      </w:r>
      <w:r w:rsidR="00FE6684">
        <w:rPr>
          <w:i w:val="0"/>
        </w:rPr>
        <w:t>entretiens</w:t>
      </w:r>
      <w:r>
        <w:rPr>
          <w:i w:val="0"/>
        </w:rPr>
        <w:t xml:space="preserve"> dans des foyers différents, l’instructeur passe brièvement en revue le processus</w:t>
      </w:r>
    </w:p>
    <w:p w:rsidR="008143B6" w:rsidRPr="008143B6" w:rsidRDefault="008143B6" w:rsidP="008143B6">
      <w:pPr>
        <w:pStyle w:val="UTxt"/>
        <w:numPr>
          <w:ilvl w:val="0"/>
          <w:numId w:val="33"/>
        </w:numPr>
      </w:pPr>
      <w:r>
        <w:rPr>
          <w:i w:val="0"/>
        </w:rPr>
        <w:t>Poursuite du travail de terrain</w:t>
      </w:r>
    </w:p>
    <w:p w:rsidR="008143B6" w:rsidRPr="008143B6" w:rsidRDefault="008143B6" w:rsidP="008143B6">
      <w:pPr>
        <w:pStyle w:val="UTxt"/>
        <w:numPr>
          <w:ilvl w:val="0"/>
          <w:numId w:val="33"/>
        </w:numPr>
      </w:pPr>
      <w:r>
        <w:rPr>
          <w:i w:val="0"/>
        </w:rPr>
        <w:t>Débriefing avant de recommencer le travail de terrain le jour suivant</w:t>
      </w:r>
    </w:p>
    <w:p w:rsidR="0069450B" w:rsidRPr="006E2564" w:rsidRDefault="0069450B" w:rsidP="008143B6">
      <w:pPr>
        <w:pStyle w:val="Soustitre"/>
        <w:rPr>
          <w:rFonts w:hint="eastAsia"/>
          <w:noProof w:val="0"/>
        </w:rPr>
      </w:pPr>
      <w:r>
        <w:rPr>
          <w:noProof w:val="0"/>
        </w:rPr>
        <w:t>Remarques</w:t>
      </w:r>
      <w:r w:rsidRPr="006E2564">
        <w:rPr>
          <w:noProof w:val="0"/>
        </w:rPr>
        <w:t xml:space="preserve"> et suggestions</w:t>
      </w:r>
    </w:p>
    <w:p w:rsidR="0069450B" w:rsidRPr="00113B56" w:rsidRDefault="0069450B" w:rsidP="0069450B">
      <w:pPr>
        <w:tabs>
          <w:tab w:val="left" w:pos="851"/>
        </w:tabs>
        <w:spacing w:after="120" w:line="280" w:lineRule="exact"/>
        <w:ind w:left="851"/>
        <w:jc w:val="both"/>
        <w:rPr>
          <w:rFonts w:asciiTheme="minorBidi" w:hAnsiTheme="minorBidi" w:cstheme="minorBidi"/>
        </w:rPr>
      </w:pPr>
      <w:r w:rsidRPr="00113B56">
        <w:rPr>
          <w:rFonts w:asciiTheme="minorBidi" w:hAnsiTheme="minorBidi" w:cstheme="minorBidi"/>
        </w:rPr>
        <w:t xml:space="preserve">Voici un « modèle de stage de deux jours » fourni à titre d’exemple, qui peut être retravaillé pour répondre aux objectifs du stage ou du projet d’inventaire, conformément au plan discuté dans l’unité précédente. Le premier jour, la plupart des participants, comme les personnes interrogées, peuvent ressentir une certaine nervosité. Des expériences antérieures montrent qu’il est important pour les facilitateurs de faire de leur mieux pour créer une atmosphère détendue, en veillant à ce que les jeunes participants ne se dissimulent pas derrière les plus anciens. Une façon d’y parvenir est d’alterner les rôles d’interview au cours de la journée, par exemple, d’un foyer à l’autre. De façon plus générale, le facilitateur doit expliquer qu’il arrive à tout le monde de se tromper. La séance de débriefing offre un exutoire où la plupart des gens vont rire de leurs erreurs et les assumer facilement le </w:t>
      </w:r>
      <w:r w:rsidRPr="00113B56">
        <w:rPr>
          <w:rFonts w:asciiTheme="minorBidi" w:hAnsiTheme="minorBidi" w:cstheme="minorBidi"/>
        </w:rPr>
        <w:lastRenderedPageBreak/>
        <w:t>lendemain. Enfin, il est important de mélanger des personnalités qui s’équilibrent plutôt que de réunir celles qui ont tendance à dominer, afin de permettre la participation de tous les membres du groupe pendant le stage.</w:t>
      </w:r>
    </w:p>
    <w:p w:rsidR="0069450B" w:rsidRPr="00113B56" w:rsidRDefault="0069450B" w:rsidP="0069450B">
      <w:pPr>
        <w:tabs>
          <w:tab w:val="left" w:pos="851"/>
        </w:tabs>
        <w:spacing w:before="240" w:after="240" w:line="240" w:lineRule="auto"/>
        <w:ind w:left="851"/>
        <w:jc w:val="both"/>
        <w:rPr>
          <w:rFonts w:asciiTheme="minorBidi" w:hAnsiTheme="minorBidi" w:cstheme="minorBidi"/>
        </w:rPr>
      </w:pPr>
      <w:r w:rsidRPr="00113B56">
        <w:rPr>
          <w:rFonts w:asciiTheme="minorBidi" w:hAnsiTheme="minorBidi" w:cstheme="minorBidi"/>
        </w:rPr>
        <w:t>Le facilitateur peut aussi souhaiter passer en revue avec les participants quelques-unes des directives suivantes, le cas échéant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repérer en avance (avec l’aide des participants locaux) un endroit dans un village où le groupe peut se retrouver avant de se disperser dans divers foyers ou emplacements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après avoir choisi le meneur du groupe, entrer dans un foyer en tant que groupe constitué, et non les uns après les autres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établir de bonnes relations avec les membres de la communauté. En souligner l’importance en suggérant de laisser vaquer à leurs occupations les personnes que l’on souhaite interroger et qui ne sont pas disponibles et de leur rendre à nouveau visite à un moment plus opportun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faire faire les salutations d’usage et les présentations par le meneur du groupe pendant que les autres attendent un peu plus loin afin de mettre le(s) personnes interrogées à l’aise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après avoir été accueilli, s’asseoir de la même façon que ses hôtes pour les mettre à l’aise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veiller à ce que la disposition des sièges soit telle que tout le monde puisse se voir, ce qui permet ainsi les conversations face à face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dans la mesure du possible, ne pas montrer trop de cahiers de notes car cela peut être intimidant. Une personne peut enregistrer, une autre poser les questions tandis que les autres suivent la conversation. Les signaux de détente qu’envoie le langage corporel indiquent à la personne interrogée que l’on prête attention à ses paroles ;</w:t>
      </w:r>
    </w:p>
    <w:p w:rsidR="0069450B" w:rsidRPr="00113B56" w:rsidRDefault="0069450B" w:rsidP="0069450B">
      <w:pPr>
        <w:pStyle w:val="ListBullet"/>
        <w:numPr>
          <w:ilvl w:val="0"/>
          <w:numId w:val="31"/>
        </w:numPr>
        <w:tabs>
          <w:tab w:val="left" w:pos="993"/>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 xml:space="preserve">  chercher à trouver le moment le plus favorable pour prendre une photo. Ce n’est pas parce qu’il en a reçu la permission que le photographe peut se déplacer pour filmer chaque minute de l’entretien. Cela distrait les personnes interrogées et peut être pénible ;</w:t>
      </w:r>
    </w:p>
    <w:p w:rsidR="0069450B" w:rsidRPr="00113B56" w:rsidRDefault="0069450B" w:rsidP="0069450B">
      <w:pPr>
        <w:pStyle w:val="ListBullet"/>
        <w:numPr>
          <w:ilvl w:val="0"/>
          <w:numId w:val="31"/>
        </w:numPr>
        <w:tabs>
          <w:tab w:val="left" w:pos="709"/>
          <w:tab w:val="left" w:pos="851"/>
        </w:tabs>
        <w:spacing w:after="60" w:line="280" w:lineRule="exact"/>
        <w:ind w:left="1134" w:hanging="283"/>
        <w:contextualSpacing w:val="0"/>
        <w:jc w:val="both"/>
        <w:rPr>
          <w:rFonts w:asciiTheme="minorBidi" w:hAnsiTheme="minorBidi" w:cstheme="minorBidi"/>
        </w:rPr>
      </w:pPr>
      <w:r w:rsidRPr="00113B56">
        <w:rPr>
          <w:rFonts w:asciiTheme="minorBidi" w:hAnsiTheme="minorBidi" w:cstheme="minorBidi"/>
        </w:rPr>
        <w:t>veiller à ce que les enregistrements soient traités dès que possible pour avoir un catalogue en ordre.</w:t>
      </w:r>
    </w:p>
    <w:p w:rsidR="0069450B" w:rsidRDefault="0069450B" w:rsidP="00113B56">
      <w:pPr>
        <w:spacing w:after="0" w:line="240" w:lineRule="auto"/>
      </w:pPr>
      <w:r>
        <w:br w:type="page"/>
      </w:r>
    </w:p>
    <w:bookmarkEnd w:id="1"/>
    <w:bookmarkEnd w:id="2"/>
    <w:p w:rsidR="00206B39" w:rsidRPr="00A97766" w:rsidRDefault="00206B39" w:rsidP="00206B39">
      <w:pPr>
        <w:keepNext/>
        <w:keepLines/>
        <w:pBdr>
          <w:bottom w:val="single" w:sz="4" w:space="14" w:color="3366FF"/>
        </w:pBdr>
        <w:tabs>
          <w:tab w:val="left" w:pos="567"/>
        </w:tabs>
        <w:snapToGrid w:val="0"/>
        <w:spacing w:before="240" w:after="480" w:line="840" w:lineRule="exact"/>
        <w:outlineLvl w:val="0"/>
        <w:rPr>
          <w:rFonts w:ascii="Arial" w:eastAsia="Times New Roman" w:hAnsi="Arial" w:cs="Arial"/>
          <w:b/>
          <w:bCs/>
          <w:caps/>
          <w:noProof/>
          <w:snapToGrid w:val="0"/>
          <w:color w:val="3366FF"/>
          <w:kern w:val="28"/>
          <w:sz w:val="70"/>
          <w:szCs w:val="70"/>
          <w:lang w:eastAsia="zh-CN"/>
        </w:rPr>
      </w:pPr>
      <w:r w:rsidRPr="00A97766">
        <w:rPr>
          <w:rFonts w:ascii="Arial" w:eastAsia="Times New Roman" w:hAnsi="Arial" w:cs="Arial"/>
          <w:b/>
          <w:bCs/>
          <w:caps/>
          <w:noProof/>
          <w:snapToGrid w:val="0"/>
          <w:color w:val="3366FF"/>
          <w:kern w:val="28"/>
          <w:sz w:val="70"/>
          <w:szCs w:val="70"/>
          <w:lang w:eastAsia="zh-CN"/>
        </w:rPr>
        <w:lastRenderedPageBreak/>
        <w:t>Unit 31</w:t>
      </w:r>
    </w:p>
    <w:p w:rsidR="0081050D" w:rsidRDefault="0081050D" w:rsidP="00206B39">
      <w:pPr>
        <w:pStyle w:val="Titcoul"/>
        <w:rPr>
          <w:lang w:val="fr-FR"/>
        </w:rPr>
      </w:pPr>
      <w:r>
        <w:rPr>
          <w:lang w:val="fr-FR"/>
        </w:rPr>
        <w:t>Esposé du facilitateur</w:t>
      </w:r>
    </w:p>
    <w:p w:rsidR="007C4FF4" w:rsidRPr="00A97766" w:rsidRDefault="00F24255" w:rsidP="00206B39">
      <w:pPr>
        <w:pStyle w:val="Titcoul"/>
        <w:rPr>
          <w:lang w:val="fr-FR"/>
        </w:rPr>
      </w:pPr>
      <w:r w:rsidRPr="00A97766">
        <w:rPr>
          <w:lang w:val="fr-FR"/>
        </w:rPr>
        <w:t>Modèle de</w:t>
      </w:r>
      <w:r w:rsidR="000E0AA7" w:rsidRPr="00A97766">
        <w:rPr>
          <w:lang w:val="fr-FR"/>
        </w:rPr>
        <w:t xml:space="preserve"> </w:t>
      </w:r>
      <w:r w:rsidR="005C45E1" w:rsidRPr="00A97766">
        <w:rPr>
          <w:lang w:val="fr-FR"/>
        </w:rPr>
        <w:t>stage</w:t>
      </w:r>
      <w:r w:rsidR="00E1678A" w:rsidRPr="00A97766">
        <w:rPr>
          <w:lang w:val="fr-FR"/>
        </w:rPr>
        <w:t xml:space="preserve"> de deux jours</w:t>
      </w:r>
    </w:p>
    <w:p w:rsidR="00246BA6" w:rsidRPr="00206B39" w:rsidRDefault="00623D32" w:rsidP="00206B39">
      <w:pPr>
        <w:pStyle w:val="Heading4"/>
        <w:spacing w:before="360" w:after="120" w:line="300" w:lineRule="exact"/>
        <w:rPr>
          <w:rFonts w:ascii="Arial" w:eastAsia="SimSun" w:hAnsi="Arial" w:cs="Times New Roman"/>
          <w:i w:val="0"/>
          <w:iCs w:val="0"/>
          <w:caps/>
          <w:color w:val="auto"/>
          <w:sz w:val="20"/>
          <w:szCs w:val="24"/>
          <w:lang w:val="it-IT"/>
        </w:rPr>
      </w:pPr>
      <w:r w:rsidRPr="00206B39">
        <w:rPr>
          <w:rFonts w:ascii="Arial" w:eastAsia="SimSun" w:hAnsi="Arial" w:cs="Times New Roman"/>
          <w:i w:val="0"/>
          <w:iCs w:val="0"/>
          <w:caps/>
          <w:color w:val="auto"/>
          <w:sz w:val="20"/>
          <w:szCs w:val="24"/>
          <w:lang w:val="it-IT"/>
        </w:rPr>
        <w:t>Jour</w:t>
      </w:r>
      <w:r w:rsidR="000E0AA7" w:rsidRPr="00206B39">
        <w:rPr>
          <w:rFonts w:ascii="Arial" w:eastAsia="SimSun" w:hAnsi="Arial" w:cs="Times New Roman"/>
          <w:i w:val="0"/>
          <w:iCs w:val="0"/>
          <w:caps/>
          <w:color w:val="auto"/>
          <w:sz w:val="20"/>
          <w:szCs w:val="24"/>
          <w:lang w:val="it-IT"/>
        </w:rPr>
        <w:t xml:space="preserve">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700"/>
        <w:gridCol w:w="2700"/>
        <w:gridCol w:w="2876"/>
      </w:tblGrid>
      <w:tr w:rsidR="00751274" w:rsidRPr="007D7451" w:rsidTr="00206B39">
        <w:tc>
          <w:tcPr>
            <w:tcW w:w="1188" w:type="dxa"/>
            <w:tcBorders>
              <w:top w:val="single" w:sz="4" w:space="0" w:color="auto"/>
              <w:left w:val="single" w:sz="4" w:space="0" w:color="auto"/>
              <w:bottom w:val="single" w:sz="4" w:space="0" w:color="auto"/>
              <w:right w:val="single" w:sz="4" w:space="0" w:color="auto"/>
            </w:tcBorders>
            <w:shd w:val="clear" w:color="auto" w:fill="BAD0EE"/>
            <w:vAlign w:val="center"/>
          </w:tcPr>
          <w:p w:rsidR="00246BA6" w:rsidRPr="002E4812" w:rsidRDefault="007C4FF4" w:rsidP="00206B39">
            <w:pPr>
              <w:spacing w:after="120" w:line="240" w:lineRule="auto"/>
              <w:jc w:val="center"/>
              <w:rPr>
                <w:rFonts w:ascii="Arial" w:hAnsi="Arial" w:cs="Arial"/>
                <w:b/>
                <w:sz w:val="20"/>
              </w:rPr>
            </w:pPr>
            <w:r w:rsidRPr="002E4812">
              <w:rPr>
                <w:rFonts w:ascii="Arial" w:hAnsi="Arial" w:cs="Arial"/>
                <w:b/>
                <w:sz w:val="20"/>
              </w:rPr>
              <w:t>Moment</w:t>
            </w:r>
          </w:p>
        </w:tc>
        <w:tc>
          <w:tcPr>
            <w:tcW w:w="2700" w:type="dxa"/>
            <w:tcBorders>
              <w:top w:val="single" w:sz="4" w:space="0" w:color="auto"/>
              <w:left w:val="single" w:sz="4" w:space="0" w:color="auto"/>
              <w:bottom w:val="single" w:sz="4" w:space="0" w:color="auto"/>
              <w:right w:val="single" w:sz="4" w:space="0" w:color="auto"/>
            </w:tcBorders>
            <w:shd w:val="clear" w:color="auto" w:fill="BAD0EE"/>
            <w:vAlign w:val="center"/>
          </w:tcPr>
          <w:p w:rsidR="00246BA6" w:rsidRPr="002E4812" w:rsidRDefault="007C4FF4" w:rsidP="00206B39">
            <w:pPr>
              <w:spacing w:after="120" w:line="240" w:lineRule="auto"/>
              <w:jc w:val="center"/>
              <w:rPr>
                <w:rFonts w:ascii="Arial" w:hAnsi="Arial" w:cs="Arial"/>
                <w:b/>
                <w:sz w:val="20"/>
              </w:rPr>
            </w:pPr>
            <w:r w:rsidRPr="002E4812">
              <w:rPr>
                <w:rFonts w:ascii="Arial" w:hAnsi="Arial" w:cs="Arial"/>
                <w:b/>
                <w:sz w:val="20"/>
              </w:rPr>
              <w:t>Contenu</w:t>
            </w:r>
            <w:r w:rsidR="000E0AA7" w:rsidRPr="002E4812">
              <w:rPr>
                <w:rFonts w:ascii="Arial" w:hAnsi="Arial" w:cs="Arial"/>
                <w:b/>
                <w:sz w:val="20"/>
              </w:rPr>
              <w:t xml:space="preserve"> (</w:t>
            </w:r>
            <w:r w:rsidRPr="002E4812">
              <w:rPr>
                <w:rFonts w:ascii="Arial" w:hAnsi="Arial" w:cs="Arial"/>
                <w:b/>
                <w:sz w:val="20"/>
              </w:rPr>
              <w:t>quoi</w:t>
            </w:r>
            <w:r w:rsidR="000E0AA7" w:rsidRPr="002E4812">
              <w:rPr>
                <w:rFonts w:ascii="Arial" w:hAnsi="Arial" w:cs="Arial"/>
                <w:b/>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BAD0EE"/>
            <w:vAlign w:val="center"/>
          </w:tcPr>
          <w:p w:rsidR="003C1A33" w:rsidRPr="002E4812" w:rsidRDefault="007C4FF4" w:rsidP="00206B39">
            <w:pPr>
              <w:spacing w:after="120" w:line="240" w:lineRule="auto"/>
              <w:jc w:val="center"/>
              <w:rPr>
                <w:rFonts w:ascii="Arial" w:hAnsi="Arial" w:cs="Arial"/>
                <w:b/>
                <w:sz w:val="20"/>
              </w:rPr>
            </w:pPr>
            <w:r w:rsidRPr="002E4812">
              <w:rPr>
                <w:rFonts w:ascii="Arial" w:hAnsi="Arial" w:cs="Arial"/>
                <w:b/>
                <w:sz w:val="20"/>
              </w:rPr>
              <w:t>Activité</w:t>
            </w:r>
            <w:r w:rsidR="000E3271">
              <w:rPr>
                <w:rFonts w:ascii="Arial" w:hAnsi="Arial" w:cs="Arial"/>
                <w:b/>
                <w:sz w:val="20"/>
              </w:rPr>
              <w:t>s</w:t>
            </w:r>
            <w:r w:rsidRPr="002E4812">
              <w:rPr>
                <w:rFonts w:ascii="Arial" w:hAnsi="Arial" w:cs="Arial"/>
                <w:b/>
                <w:sz w:val="20"/>
              </w:rPr>
              <w:t xml:space="preserve"> de l’instructeur </w:t>
            </w:r>
            <w:r w:rsidR="000E0AA7" w:rsidRPr="002E4812">
              <w:rPr>
                <w:rFonts w:ascii="Arial" w:hAnsi="Arial" w:cs="Arial"/>
                <w:b/>
                <w:sz w:val="20"/>
              </w:rPr>
              <w:t>(</w:t>
            </w:r>
            <w:r w:rsidRPr="002E4812">
              <w:rPr>
                <w:rFonts w:ascii="Arial" w:hAnsi="Arial" w:cs="Arial"/>
                <w:b/>
                <w:sz w:val="20"/>
              </w:rPr>
              <w:t>comment</w:t>
            </w:r>
            <w:r w:rsidR="000E0AA7" w:rsidRPr="002E4812">
              <w:rPr>
                <w:rFonts w:ascii="Arial" w:hAnsi="Arial" w:cs="Arial"/>
                <w:b/>
                <w:sz w:val="20"/>
              </w:rPr>
              <w:t>)</w:t>
            </w:r>
          </w:p>
        </w:tc>
        <w:tc>
          <w:tcPr>
            <w:tcW w:w="2876" w:type="dxa"/>
            <w:tcBorders>
              <w:top w:val="single" w:sz="4" w:space="0" w:color="auto"/>
              <w:left w:val="single" w:sz="4" w:space="0" w:color="auto"/>
              <w:bottom w:val="single" w:sz="4" w:space="0" w:color="auto"/>
              <w:right w:val="single" w:sz="4" w:space="0" w:color="auto"/>
            </w:tcBorders>
            <w:shd w:val="clear" w:color="auto" w:fill="BAD0EE"/>
            <w:vAlign w:val="center"/>
          </w:tcPr>
          <w:p w:rsidR="003C1A33" w:rsidRPr="002E4812" w:rsidRDefault="007C4FF4" w:rsidP="00206B39">
            <w:pPr>
              <w:spacing w:after="120" w:line="240" w:lineRule="auto"/>
              <w:jc w:val="center"/>
              <w:rPr>
                <w:rFonts w:ascii="Arial" w:hAnsi="Arial" w:cs="Arial"/>
                <w:b/>
                <w:sz w:val="20"/>
              </w:rPr>
            </w:pPr>
            <w:r>
              <w:rPr>
                <w:rFonts w:ascii="Arial" w:hAnsi="Arial" w:cs="Arial"/>
                <w:b/>
                <w:sz w:val="20"/>
              </w:rPr>
              <w:t>Activité</w:t>
            </w:r>
            <w:r w:rsidR="000E3271">
              <w:rPr>
                <w:rFonts w:ascii="Arial" w:hAnsi="Arial" w:cs="Arial"/>
                <w:b/>
                <w:sz w:val="20"/>
              </w:rPr>
              <w:t>s</w:t>
            </w:r>
            <w:r>
              <w:rPr>
                <w:rFonts w:ascii="Arial" w:hAnsi="Arial" w:cs="Arial"/>
                <w:b/>
                <w:sz w:val="20"/>
              </w:rPr>
              <w:t xml:space="preserve"> des</w:t>
            </w:r>
            <w:r w:rsidR="00C8635C" w:rsidRPr="002E4812">
              <w:rPr>
                <w:rFonts w:ascii="Arial" w:hAnsi="Arial" w:cs="Arial"/>
                <w:b/>
                <w:sz w:val="20"/>
              </w:rPr>
              <w:t xml:space="preserve"> </w:t>
            </w:r>
            <w:r w:rsidRPr="002E4812">
              <w:rPr>
                <w:rFonts w:ascii="Arial" w:hAnsi="Arial" w:cs="Arial"/>
                <w:b/>
                <w:sz w:val="20"/>
              </w:rPr>
              <w:t>participant</w:t>
            </w:r>
            <w:r>
              <w:rPr>
                <w:rFonts w:ascii="Arial" w:hAnsi="Arial" w:cs="Arial"/>
                <w:b/>
                <w:sz w:val="20"/>
              </w:rPr>
              <w:t>s</w:t>
            </w:r>
          </w:p>
        </w:tc>
      </w:tr>
      <w:tr w:rsidR="00751274" w:rsidRPr="007D7451" w:rsidTr="00206B39">
        <w:tc>
          <w:tcPr>
            <w:tcW w:w="1188" w:type="dxa"/>
            <w:tcBorders>
              <w:top w:val="single" w:sz="4" w:space="0" w:color="auto"/>
              <w:left w:val="single" w:sz="4" w:space="0" w:color="auto"/>
              <w:bottom w:val="single" w:sz="4" w:space="0" w:color="auto"/>
              <w:right w:val="single" w:sz="4" w:space="0" w:color="auto"/>
            </w:tcBorders>
          </w:tcPr>
          <w:p w:rsidR="00246BA6" w:rsidRPr="002E4812" w:rsidRDefault="0025760A" w:rsidP="0043503A">
            <w:pPr>
              <w:spacing w:after="120" w:line="240" w:lineRule="auto"/>
              <w:rPr>
                <w:rFonts w:ascii="Arial" w:hAnsi="Arial" w:cs="Arial"/>
                <w:sz w:val="20"/>
              </w:rPr>
            </w:pPr>
            <w:r w:rsidRPr="002E4812">
              <w:rPr>
                <w:rFonts w:ascii="Arial" w:hAnsi="Arial" w:cs="Arial"/>
                <w:sz w:val="20"/>
              </w:rPr>
              <w:t>Matin</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0E0AA7" w:rsidP="007C4FF4">
            <w:pPr>
              <w:numPr>
                <w:ilvl w:val="0"/>
                <w:numId w:val="24"/>
              </w:numPr>
              <w:spacing w:after="120" w:line="240" w:lineRule="auto"/>
              <w:ind w:left="237" w:hanging="237"/>
              <w:rPr>
                <w:rFonts w:ascii="Arial" w:hAnsi="Arial" w:cs="Arial"/>
                <w:sz w:val="20"/>
              </w:rPr>
            </w:pPr>
            <w:r w:rsidRPr="002E4812">
              <w:rPr>
                <w:rFonts w:ascii="Arial" w:hAnsi="Arial" w:cs="Arial"/>
                <w:sz w:val="20"/>
              </w:rPr>
              <w:t>Pr</w:t>
            </w:r>
            <w:r w:rsidR="0025760A" w:rsidRPr="002E4812">
              <w:rPr>
                <w:rFonts w:ascii="Arial" w:hAnsi="Arial" w:cs="Arial"/>
                <w:sz w:val="20"/>
              </w:rPr>
              <w:t>é</w:t>
            </w:r>
            <w:r w:rsidRPr="002E4812">
              <w:rPr>
                <w:rFonts w:ascii="Arial" w:hAnsi="Arial" w:cs="Arial"/>
                <w:sz w:val="20"/>
              </w:rPr>
              <w:t xml:space="preserve">paration </w:t>
            </w:r>
            <w:r w:rsidR="005C45E1" w:rsidRPr="002E4812">
              <w:rPr>
                <w:rFonts w:ascii="Arial" w:hAnsi="Arial" w:cs="Arial"/>
                <w:sz w:val="20"/>
              </w:rPr>
              <w:t>d</w:t>
            </w:r>
            <w:r w:rsidR="0025760A" w:rsidRPr="002E4812">
              <w:rPr>
                <w:rFonts w:ascii="Arial" w:hAnsi="Arial" w:cs="Arial"/>
                <w:sz w:val="20"/>
              </w:rPr>
              <w:t>u</w:t>
            </w:r>
            <w:r w:rsidRPr="002E4812">
              <w:rPr>
                <w:rFonts w:ascii="Arial" w:hAnsi="Arial" w:cs="Arial"/>
                <w:sz w:val="20"/>
              </w:rPr>
              <w:t xml:space="preserve"> </w:t>
            </w:r>
            <w:r w:rsidR="00C8635C" w:rsidRPr="002E4812">
              <w:rPr>
                <w:rFonts w:ascii="Arial" w:hAnsi="Arial" w:cs="Arial"/>
                <w:sz w:val="20"/>
              </w:rPr>
              <w:t>matériel</w:t>
            </w:r>
            <w:r w:rsidRPr="002E4812">
              <w:rPr>
                <w:rFonts w:ascii="Arial" w:hAnsi="Arial" w:cs="Arial"/>
                <w:sz w:val="20"/>
              </w:rPr>
              <w:t>/</w:t>
            </w:r>
            <w:r w:rsidR="007C4FF4">
              <w:rPr>
                <w:rFonts w:ascii="Arial" w:hAnsi="Arial" w:cs="Arial"/>
                <w:sz w:val="20"/>
              </w:rPr>
              <w:t>de l’</w:t>
            </w:r>
            <w:r w:rsidR="000D6B85" w:rsidRPr="002E4812">
              <w:rPr>
                <w:rFonts w:ascii="Arial" w:hAnsi="Arial" w:cs="Arial"/>
                <w:sz w:val="20"/>
              </w:rPr>
              <w:t>équipement</w:t>
            </w:r>
          </w:p>
          <w:p w:rsidR="00246BA6" w:rsidRPr="002E4812" w:rsidRDefault="00B71186" w:rsidP="007C4FF4">
            <w:pPr>
              <w:numPr>
                <w:ilvl w:val="0"/>
                <w:numId w:val="24"/>
              </w:numPr>
              <w:spacing w:after="120" w:line="240" w:lineRule="auto"/>
              <w:ind w:left="237" w:hanging="237"/>
              <w:rPr>
                <w:rFonts w:ascii="Arial" w:hAnsi="Arial" w:cs="Arial"/>
                <w:sz w:val="20"/>
              </w:rPr>
            </w:pPr>
            <w:r w:rsidRPr="002E4812">
              <w:rPr>
                <w:rFonts w:ascii="Arial" w:hAnsi="Arial" w:cs="Arial"/>
                <w:sz w:val="20"/>
              </w:rPr>
              <w:t>Voyage jusqu’au</w:t>
            </w:r>
            <w:r w:rsidR="000E0AA7" w:rsidRPr="002E4812">
              <w:rPr>
                <w:rFonts w:ascii="Arial" w:hAnsi="Arial" w:cs="Arial"/>
                <w:sz w:val="20"/>
              </w:rPr>
              <w:t xml:space="preserve"> site</w:t>
            </w:r>
          </w:p>
          <w:p w:rsidR="003C1A33" w:rsidRPr="002E4812" w:rsidRDefault="00B71186" w:rsidP="007C4FF4">
            <w:pPr>
              <w:numPr>
                <w:ilvl w:val="0"/>
                <w:numId w:val="24"/>
              </w:numPr>
              <w:spacing w:after="120" w:line="240" w:lineRule="auto"/>
              <w:ind w:left="237" w:hanging="237"/>
              <w:rPr>
                <w:rFonts w:ascii="Arial" w:hAnsi="Arial" w:cs="Arial"/>
                <w:i/>
                <w:sz w:val="20"/>
              </w:rPr>
            </w:pPr>
            <w:r w:rsidRPr="002E4812">
              <w:rPr>
                <w:rFonts w:ascii="Arial" w:hAnsi="Arial" w:cs="Arial"/>
                <w:sz w:val="20"/>
              </w:rPr>
              <w:t>Le s</w:t>
            </w:r>
            <w:r w:rsidR="00C8635C" w:rsidRPr="002E4812">
              <w:rPr>
                <w:rFonts w:ascii="Arial" w:hAnsi="Arial" w:cs="Arial"/>
                <w:sz w:val="20"/>
              </w:rPr>
              <w:t>tage</w:t>
            </w:r>
            <w:r w:rsidR="000E0AA7" w:rsidRPr="002E4812">
              <w:rPr>
                <w:rFonts w:ascii="Arial" w:hAnsi="Arial" w:cs="Arial"/>
                <w:sz w:val="20"/>
              </w:rPr>
              <w:t xml:space="preserve"> commence </w:t>
            </w:r>
            <w:r w:rsidRPr="002E4812">
              <w:rPr>
                <w:rFonts w:ascii="Arial" w:hAnsi="Arial" w:cs="Arial"/>
                <w:sz w:val="20"/>
              </w:rPr>
              <w:t>sur le</w:t>
            </w:r>
            <w:r w:rsidR="000E0AA7" w:rsidRPr="002E4812">
              <w:rPr>
                <w:rFonts w:ascii="Arial" w:hAnsi="Arial" w:cs="Arial"/>
                <w:sz w:val="20"/>
              </w:rPr>
              <w:t xml:space="preserve"> site 1</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362917" w:rsidRPr="002E4812" w:rsidRDefault="003D09DB" w:rsidP="007C4FF4">
            <w:pPr>
              <w:pStyle w:val="ListParagraph"/>
              <w:numPr>
                <w:ilvl w:val="0"/>
                <w:numId w:val="24"/>
              </w:numPr>
              <w:tabs>
                <w:tab w:val="clear" w:pos="567"/>
                <w:tab w:val="left" w:pos="318"/>
              </w:tabs>
              <w:spacing w:before="0"/>
              <w:ind w:left="237" w:hanging="237"/>
              <w:jc w:val="left"/>
              <w:rPr>
                <w:sz w:val="20"/>
                <w:lang w:val="fr-FR"/>
              </w:rPr>
            </w:pPr>
            <w:r>
              <w:rPr>
                <w:sz w:val="20"/>
                <w:lang w:val="fr-FR"/>
              </w:rPr>
              <w:t>Désigner l</w:t>
            </w:r>
            <w:r w:rsidR="00B71186" w:rsidRPr="002E4812">
              <w:rPr>
                <w:sz w:val="20"/>
                <w:lang w:val="fr-FR"/>
              </w:rPr>
              <w:t>es</w:t>
            </w:r>
            <w:r w:rsidR="000E0AA7" w:rsidRPr="002E4812">
              <w:rPr>
                <w:sz w:val="20"/>
                <w:lang w:val="fr-FR"/>
              </w:rPr>
              <w:t xml:space="preserve"> h</w:t>
            </w:r>
            <w:r w:rsidR="00B71186" w:rsidRPr="002E4812">
              <w:rPr>
                <w:sz w:val="20"/>
                <w:lang w:val="fr-FR"/>
              </w:rPr>
              <w:t>ô</w:t>
            </w:r>
            <w:r w:rsidR="000E0AA7" w:rsidRPr="002E4812">
              <w:rPr>
                <w:sz w:val="20"/>
                <w:lang w:val="fr-FR"/>
              </w:rPr>
              <w:t>t</w:t>
            </w:r>
            <w:r w:rsidR="00B71186" w:rsidRPr="002E4812">
              <w:rPr>
                <w:sz w:val="20"/>
                <w:lang w:val="fr-FR"/>
              </w:rPr>
              <w:t>e</w:t>
            </w:r>
            <w:r w:rsidR="000E0AA7" w:rsidRPr="002E4812">
              <w:rPr>
                <w:sz w:val="20"/>
                <w:lang w:val="fr-FR"/>
              </w:rPr>
              <w:t xml:space="preserve">s </w:t>
            </w:r>
            <w:r w:rsidR="00B71186" w:rsidRPr="002E4812">
              <w:rPr>
                <w:sz w:val="20"/>
                <w:lang w:val="fr-FR"/>
              </w:rPr>
              <w:t>pour</w:t>
            </w:r>
            <w:r w:rsidR="000E0AA7" w:rsidRPr="002E4812">
              <w:rPr>
                <w:sz w:val="20"/>
                <w:lang w:val="fr-FR"/>
              </w:rPr>
              <w:t xml:space="preserve"> </w:t>
            </w:r>
            <w:r w:rsidR="007C4FF4">
              <w:rPr>
                <w:sz w:val="20"/>
                <w:lang w:val="fr-FR"/>
              </w:rPr>
              <w:t>pouvoir gérer</w:t>
            </w:r>
            <w:r w:rsidR="000E0AA7" w:rsidRPr="002E4812">
              <w:rPr>
                <w:sz w:val="20"/>
                <w:lang w:val="fr-FR"/>
              </w:rPr>
              <w:t xml:space="preserve"> </w:t>
            </w:r>
            <w:r w:rsidR="005C45E1" w:rsidRPr="002E4812">
              <w:rPr>
                <w:sz w:val="20"/>
                <w:lang w:val="fr-FR"/>
              </w:rPr>
              <w:t>l</w:t>
            </w:r>
            <w:r w:rsidR="00B71186" w:rsidRPr="002E4812">
              <w:rPr>
                <w:sz w:val="20"/>
                <w:lang w:val="fr-FR"/>
              </w:rPr>
              <w:t>a</w:t>
            </w:r>
            <w:r w:rsidR="000E0AA7" w:rsidRPr="002E4812">
              <w:rPr>
                <w:sz w:val="20"/>
                <w:lang w:val="fr-FR"/>
              </w:rPr>
              <w:t xml:space="preserve"> logisti</w:t>
            </w:r>
            <w:r w:rsidR="00B71186" w:rsidRPr="002E4812">
              <w:rPr>
                <w:sz w:val="20"/>
                <w:lang w:val="fr-FR"/>
              </w:rPr>
              <w:t>que</w:t>
            </w:r>
            <w:r w:rsidR="000E0AA7" w:rsidRPr="002E4812">
              <w:rPr>
                <w:sz w:val="20"/>
                <w:lang w:val="fr-FR"/>
              </w:rPr>
              <w:t xml:space="preserve"> </w:t>
            </w:r>
            <w:r w:rsidR="005C45E1" w:rsidRPr="002E4812">
              <w:rPr>
                <w:sz w:val="20"/>
                <w:lang w:val="fr-FR"/>
              </w:rPr>
              <w:t>d</w:t>
            </w:r>
            <w:r w:rsidR="00B71186" w:rsidRPr="002E4812">
              <w:rPr>
                <w:sz w:val="20"/>
                <w:lang w:val="fr-FR"/>
              </w:rPr>
              <w:t>u</w:t>
            </w:r>
            <w:r w:rsidR="000E0AA7" w:rsidRPr="002E4812">
              <w:rPr>
                <w:sz w:val="20"/>
                <w:lang w:val="fr-FR"/>
              </w:rPr>
              <w:t xml:space="preserve"> </w:t>
            </w:r>
            <w:r w:rsidR="00C8635C" w:rsidRPr="002E4812">
              <w:rPr>
                <w:sz w:val="20"/>
                <w:lang w:val="fr-FR"/>
              </w:rPr>
              <w:t>stage</w:t>
            </w:r>
          </w:p>
          <w:p w:rsidR="00362917" w:rsidRPr="002E4812" w:rsidRDefault="00B71186" w:rsidP="007C4FF4">
            <w:pPr>
              <w:pStyle w:val="ListParagraph"/>
              <w:numPr>
                <w:ilvl w:val="0"/>
                <w:numId w:val="24"/>
              </w:numPr>
              <w:tabs>
                <w:tab w:val="clear" w:pos="567"/>
                <w:tab w:val="left" w:pos="318"/>
              </w:tabs>
              <w:spacing w:before="0"/>
              <w:ind w:left="237" w:hanging="237"/>
              <w:jc w:val="left"/>
              <w:rPr>
                <w:sz w:val="20"/>
                <w:lang w:val="fr-FR"/>
              </w:rPr>
            </w:pPr>
            <w:r w:rsidRPr="002E4812">
              <w:rPr>
                <w:sz w:val="20"/>
                <w:lang w:val="fr-FR"/>
              </w:rPr>
              <w:t xml:space="preserve">Donner </w:t>
            </w:r>
            <w:r w:rsidR="000E0AA7" w:rsidRPr="002E4812">
              <w:rPr>
                <w:sz w:val="20"/>
                <w:lang w:val="fr-FR"/>
              </w:rPr>
              <w:t>de</w:t>
            </w:r>
            <w:r w:rsidRPr="002E4812">
              <w:rPr>
                <w:sz w:val="20"/>
                <w:lang w:val="fr-FR"/>
              </w:rPr>
              <w:t>s</w:t>
            </w:r>
            <w:r w:rsidR="000E0AA7" w:rsidRPr="002E4812">
              <w:rPr>
                <w:sz w:val="20"/>
                <w:lang w:val="fr-FR"/>
              </w:rPr>
              <w:t xml:space="preserve"> </w:t>
            </w:r>
            <w:r w:rsidRPr="002E4812">
              <w:rPr>
                <w:sz w:val="20"/>
                <w:lang w:val="fr-FR"/>
              </w:rPr>
              <w:t>conseils</w:t>
            </w:r>
          </w:p>
          <w:p w:rsidR="003C1A33" w:rsidRPr="002E4812" w:rsidRDefault="00B71186" w:rsidP="007C4FF4">
            <w:pPr>
              <w:pStyle w:val="ListParagraph"/>
              <w:numPr>
                <w:ilvl w:val="0"/>
                <w:numId w:val="24"/>
              </w:numPr>
              <w:tabs>
                <w:tab w:val="clear" w:pos="567"/>
                <w:tab w:val="left" w:pos="318"/>
              </w:tabs>
              <w:spacing w:before="0"/>
              <w:ind w:left="237" w:hanging="237"/>
              <w:jc w:val="left"/>
              <w:rPr>
                <w:sz w:val="20"/>
                <w:lang w:val="fr-FR"/>
              </w:rPr>
            </w:pPr>
            <w:r w:rsidRPr="002E4812">
              <w:rPr>
                <w:sz w:val="20"/>
                <w:lang w:val="fr-FR"/>
              </w:rPr>
              <w:t>Circuler entre les</w:t>
            </w:r>
            <w:r w:rsidR="000E0AA7" w:rsidRPr="002E4812">
              <w:rPr>
                <w:sz w:val="20"/>
                <w:lang w:val="fr-FR"/>
              </w:rPr>
              <w:t xml:space="preserve"> </w:t>
            </w:r>
            <w:r w:rsidR="00623D32" w:rsidRPr="002E4812">
              <w:rPr>
                <w:sz w:val="20"/>
                <w:lang w:val="fr-FR"/>
              </w:rPr>
              <w:t>groupe</w:t>
            </w:r>
            <w:r w:rsidR="000E0AA7" w:rsidRPr="002E4812">
              <w:rPr>
                <w:sz w:val="20"/>
                <w:lang w:val="fr-FR"/>
              </w:rPr>
              <w:t xml:space="preserve">s </w:t>
            </w:r>
            <w:r w:rsidR="005C45E1" w:rsidRPr="002E4812">
              <w:rPr>
                <w:sz w:val="20"/>
                <w:lang w:val="fr-FR"/>
              </w:rPr>
              <w:t>et</w:t>
            </w:r>
            <w:r w:rsidR="000E0AA7" w:rsidRPr="002E4812">
              <w:rPr>
                <w:sz w:val="20"/>
                <w:lang w:val="fr-FR"/>
              </w:rPr>
              <w:t xml:space="preserve"> l</w:t>
            </w:r>
            <w:r w:rsidRPr="002E4812">
              <w:rPr>
                <w:sz w:val="20"/>
                <w:lang w:val="fr-FR"/>
              </w:rPr>
              <w:t>es lieux</w:t>
            </w:r>
            <w:r w:rsidR="000E0AA7" w:rsidRPr="002E4812">
              <w:rPr>
                <w:sz w:val="20"/>
                <w:lang w:val="fr-FR"/>
              </w:rPr>
              <w:t xml:space="preserve"> </w:t>
            </w:r>
            <w:r w:rsidRPr="002E4812">
              <w:rPr>
                <w:sz w:val="20"/>
                <w:lang w:val="fr-FR"/>
              </w:rPr>
              <w:t>dans</w:t>
            </w:r>
            <w:r w:rsidR="000E0AA7" w:rsidRPr="002E4812">
              <w:rPr>
                <w:sz w:val="20"/>
                <w:lang w:val="fr-FR"/>
              </w:rPr>
              <w:t xml:space="preserve"> </w:t>
            </w:r>
            <w:r w:rsidR="005C45E1" w:rsidRPr="002E4812">
              <w:rPr>
                <w:sz w:val="20"/>
                <w:lang w:val="fr-FR"/>
              </w:rPr>
              <w:t>un</w:t>
            </w:r>
            <w:r w:rsidR="000E0AA7" w:rsidRPr="002E4812">
              <w:rPr>
                <w:sz w:val="20"/>
                <w:lang w:val="fr-FR"/>
              </w:rPr>
              <w:t xml:space="preserve"> village/site</w:t>
            </w:r>
          </w:p>
        </w:tc>
        <w:tc>
          <w:tcPr>
            <w:tcW w:w="2876" w:type="dxa"/>
            <w:tcBorders>
              <w:top w:val="single" w:sz="4" w:space="0" w:color="auto"/>
              <w:left w:val="single" w:sz="4" w:space="0" w:color="auto"/>
              <w:bottom w:val="single" w:sz="4" w:space="0" w:color="auto"/>
              <w:right w:val="single" w:sz="4" w:space="0" w:color="auto"/>
            </w:tcBorders>
          </w:tcPr>
          <w:p w:rsidR="00362917" w:rsidRPr="002E4812" w:rsidRDefault="00413A30" w:rsidP="007C4FF4">
            <w:pPr>
              <w:pStyle w:val="ListParagraph"/>
              <w:numPr>
                <w:ilvl w:val="0"/>
                <w:numId w:val="24"/>
              </w:numPr>
              <w:tabs>
                <w:tab w:val="clear" w:pos="567"/>
                <w:tab w:val="left" w:pos="317"/>
              </w:tabs>
              <w:spacing w:before="0"/>
              <w:ind w:left="237" w:hanging="237"/>
              <w:jc w:val="left"/>
              <w:rPr>
                <w:sz w:val="20"/>
                <w:lang w:val="fr-FR"/>
              </w:rPr>
            </w:pPr>
            <w:r w:rsidRPr="002E4812">
              <w:rPr>
                <w:sz w:val="20"/>
                <w:lang w:val="fr-FR"/>
              </w:rPr>
              <w:t>Préparer</w:t>
            </w:r>
            <w:r w:rsidR="000E0AA7" w:rsidRPr="002E4812">
              <w:rPr>
                <w:sz w:val="20"/>
                <w:lang w:val="fr-FR"/>
              </w:rPr>
              <w:t xml:space="preserve"> </w:t>
            </w:r>
            <w:r w:rsidR="000D6B85" w:rsidRPr="002E4812">
              <w:rPr>
                <w:sz w:val="20"/>
                <w:lang w:val="fr-FR"/>
              </w:rPr>
              <w:t xml:space="preserve">le </w:t>
            </w:r>
            <w:r w:rsidR="00C8635C" w:rsidRPr="002E4812">
              <w:rPr>
                <w:sz w:val="20"/>
                <w:lang w:val="fr-FR"/>
              </w:rPr>
              <w:t>matériel</w:t>
            </w:r>
            <w:r w:rsidR="000E0AA7" w:rsidRPr="002E4812">
              <w:rPr>
                <w:sz w:val="20"/>
                <w:lang w:val="fr-FR"/>
              </w:rPr>
              <w:t xml:space="preserve"> (</w:t>
            </w:r>
            <w:r w:rsidR="000D6B85" w:rsidRPr="002E4812">
              <w:rPr>
                <w:sz w:val="20"/>
                <w:lang w:val="fr-FR"/>
              </w:rPr>
              <w:t>cadre d’</w:t>
            </w:r>
            <w:r w:rsidR="005C45E1" w:rsidRPr="002E4812">
              <w:rPr>
                <w:sz w:val="20"/>
                <w:lang w:val="fr-FR"/>
              </w:rPr>
              <w:t>inventaire</w:t>
            </w:r>
            <w:r w:rsidR="000E0AA7" w:rsidRPr="002E4812">
              <w:rPr>
                <w:sz w:val="20"/>
                <w:lang w:val="fr-FR"/>
              </w:rPr>
              <w:t xml:space="preserve">, </w:t>
            </w:r>
            <w:r w:rsidR="000D6B85" w:rsidRPr="002E4812">
              <w:rPr>
                <w:sz w:val="20"/>
                <w:lang w:val="fr-FR"/>
              </w:rPr>
              <w:t>équipement</w:t>
            </w:r>
            <w:r w:rsidR="000E0AA7" w:rsidRPr="002E4812">
              <w:rPr>
                <w:sz w:val="20"/>
                <w:lang w:val="fr-FR"/>
              </w:rPr>
              <w:t>)</w:t>
            </w:r>
          </w:p>
          <w:p w:rsidR="003C1A33" w:rsidRPr="002E4812" w:rsidRDefault="000D6B85" w:rsidP="007C4FF4">
            <w:pPr>
              <w:pStyle w:val="ListParagraph"/>
              <w:numPr>
                <w:ilvl w:val="0"/>
                <w:numId w:val="24"/>
              </w:numPr>
              <w:tabs>
                <w:tab w:val="clear" w:pos="567"/>
                <w:tab w:val="left" w:pos="317"/>
              </w:tabs>
              <w:spacing w:before="0"/>
              <w:ind w:left="237" w:hanging="237"/>
              <w:jc w:val="left"/>
              <w:rPr>
                <w:sz w:val="20"/>
                <w:lang w:val="fr-FR"/>
              </w:rPr>
            </w:pPr>
            <w:r w:rsidRPr="002E4812">
              <w:rPr>
                <w:sz w:val="20"/>
                <w:lang w:val="fr-FR"/>
              </w:rPr>
              <w:t>Commencer à</w:t>
            </w:r>
            <w:r w:rsidR="000E0AA7" w:rsidRPr="002E4812">
              <w:rPr>
                <w:sz w:val="20"/>
                <w:lang w:val="fr-FR"/>
              </w:rPr>
              <w:t xml:space="preserve"> </w:t>
            </w:r>
            <w:r w:rsidR="00F24255" w:rsidRPr="002E4812">
              <w:rPr>
                <w:sz w:val="20"/>
                <w:lang w:val="fr-FR"/>
              </w:rPr>
              <w:t>produire</w:t>
            </w:r>
            <w:r w:rsidR="000E0AA7" w:rsidRPr="002E4812">
              <w:rPr>
                <w:sz w:val="20"/>
                <w:lang w:val="fr-FR"/>
              </w:rPr>
              <w:t xml:space="preserve"> </w:t>
            </w:r>
            <w:r w:rsidR="00F24255" w:rsidRPr="002E4812">
              <w:rPr>
                <w:sz w:val="20"/>
                <w:lang w:val="fr-FR"/>
              </w:rPr>
              <w:t>l’</w:t>
            </w:r>
            <w:r w:rsidR="000E0AA7" w:rsidRPr="002E4812">
              <w:rPr>
                <w:sz w:val="20"/>
                <w:lang w:val="fr-FR"/>
              </w:rPr>
              <w:t xml:space="preserve">information </w:t>
            </w:r>
            <w:r w:rsidR="003D09DB">
              <w:rPr>
                <w:sz w:val="20"/>
                <w:lang w:val="fr-FR"/>
              </w:rPr>
              <w:t>au moyen de</w:t>
            </w:r>
            <w:r w:rsidR="000E0AA7" w:rsidRPr="002E4812">
              <w:rPr>
                <w:sz w:val="20"/>
                <w:lang w:val="fr-FR"/>
              </w:rPr>
              <w:t xml:space="preserve"> photos,</w:t>
            </w:r>
            <w:r w:rsidR="00F24255" w:rsidRPr="002E4812">
              <w:rPr>
                <w:sz w:val="20"/>
                <w:lang w:val="fr-FR"/>
              </w:rPr>
              <w:t xml:space="preserve"> </w:t>
            </w:r>
            <w:r w:rsidRPr="002E4812">
              <w:rPr>
                <w:sz w:val="20"/>
                <w:lang w:val="fr-FR"/>
              </w:rPr>
              <w:t xml:space="preserve">observations </w:t>
            </w:r>
            <w:r w:rsidR="000E0AA7" w:rsidRPr="002E4812">
              <w:rPr>
                <w:sz w:val="20"/>
                <w:lang w:val="fr-FR"/>
              </w:rPr>
              <w:t xml:space="preserve">audio, </w:t>
            </w:r>
            <w:r w:rsidR="00F24255" w:rsidRPr="002E4812">
              <w:rPr>
                <w:sz w:val="20"/>
                <w:lang w:val="fr-FR"/>
              </w:rPr>
              <w:t>écrites</w:t>
            </w:r>
            <w:r w:rsidR="000E0AA7" w:rsidRPr="002E4812">
              <w:rPr>
                <w:sz w:val="20"/>
                <w:lang w:val="fr-FR"/>
              </w:rPr>
              <w:t>,</w:t>
            </w:r>
            <w:r w:rsidR="007E24AE">
              <w:rPr>
                <w:sz w:val="20"/>
                <w:lang w:val="fr-FR"/>
              </w:rPr>
              <w:t> </w:t>
            </w:r>
            <w:r w:rsidR="000E0AA7" w:rsidRPr="002E4812">
              <w:rPr>
                <w:sz w:val="20"/>
                <w:lang w:val="fr-FR"/>
              </w:rPr>
              <w:t>etc.</w:t>
            </w:r>
          </w:p>
        </w:tc>
      </w:tr>
      <w:tr w:rsidR="00751274" w:rsidRPr="007D7451" w:rsidTr="00206B39">
        <w:tc>
          <w:tcPr>
            <w:tcW w:w="1188" w:type="dxa"/>
            <w:tcBorders>
              <w:top w:val="single" w:sz="4" w:space="0" w:color="auto"/>
              <w:left w:val="single" w:sz="4" w:space="0" w:color="auto"/>
              <w:bottom w:val="single" w:sz="4" w:space="0" w:color="auto"/>
              <w:right w:val="single" w:sz="4" w:space="0" w:color="auto"/>
            </w:tcBorders>
          </w:tcPr>
          <w:p w:rsidR="00246BA6" w:rsidRPr="002E4812" w:rsidRDefault="0025760A" w:rsidP="0043503A">
            <w:pPr>
              <w:spacing w:after="120" w:line="240" w:lineRule="auto"/>
              <w:rPr>
                <w:rFonts w:ascii="Arial" w:hAnsi="Arial" w:cs="Arial"/>
                <w:sz w:val="20"/>
              </w:rPr>
            </w:pPr>
            <w:r w:rsidRPr="002E4812">
              <w:rPr>
                <w:rFonts w:ascii="Arial" w:hAnsi="Arial" w:cs="Arial"/>
                <w:sz w:val="20"/>
              </w:rPr>
              <w:t>Après-midi</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0E0AA7" w:rsidP="0043503A">
            <w:pPr>
              <w:spacing w:after="120" w:line="240" w:lineRule="auto"/>
              <w:rPr>
                <w:rFonts w:ascii="Arial" w:hAnsi="Arial" w:cs="Arial"/>
                <w:b/>
                <w:i/>
                <w:sz w:val="20"/>
              </w:rPr>
            </w:pPr>
            <w:r w:rsidRPr="002E4812">
              <w:rPr>
                <w:rFonts w:ascii="Arial" w:hAnsi="Arial" w:cs="Arial"/>
                <w:b/>
                <w:i/>
                <w:sz w:val="20"/>
              </w:rPr>
              <w:t>Pr</w:t>
            </w:r>
            <w:r w:rsidR="0025760A" w:rsidRPr="002E4812">
              <w:rPr>
                <w:rFonts w:ascii="Arial" w:hAnsi="Arial" w:cs="Arial"/>
                <w:b/>
                <w:i/>
                <w:sz w:val="20"/>
              </w:rPr>
              <w:t>é</w:t>
            </w:r>
            <w:r w:rsidRPr="002E4812">
              <w:rPr>
                <w:rFonts w:ascii="Arial" w:hAnsi="Arial" w:cs="Arial"/>
                <w:b/>
                <w:i/>
                <w:sz w:val="20"/>
              </w:rPr>
              <w:t>sentation</w:t>
            </w:r>
          </w:p>
          <w:p w:rsidR="00246BA6" w:rsidRPr="002E4812" w:rsidRDefault="00C8635C">
            <w:pPr>
              <w:spacing w:after="120" w:line="240" w:lineRule="auto"/>
              <w:rPr>
                <w:rFonts w:ascii="Arial" w:hAnsi="Arial" w:cs="Arial"/>
                <w:sz w:val="20"/>
              </w:rPr>
            </w:pPr>
            <w:r w:rsidRPr="002E4812">
              <w:rPr>
                <w:rFonts w:ascii="Arial" w:hAnsi="Arial" w:cs="Arial"/>
                <w:sz w:val="20"/>
              </w:rPr>
              <w:t>Les entretiens</w:t>
            </w:r>
            <w:r w:rsidR="000E0AA7" w:rsidRPr="002E4812">
              <w:rPr>
                <w:rFonts w:ascii="Arial" w:hAnsi="Arial" w:cs="Arial"/>
                <w:sz w:val="20"/>
              </w:rPr>
              <w:t xml:space="preserve"> </w:t>
            </w:r>
            <w:r w:rsidR="00954851">
              <w:rPr>
                <w:rFonts w:ascii="Arial" w:hAnsi="Arial" w:cs="Arial"/>
                <w:sz w:val="20"/>
              </w:rPr>
              <w:t>se poursuiv</w:t>
            </w:r>
            <w:r w:rsidR="000E0AA7" w:rsidRPr="002E4812">
              <w:rPr>
                <w:rFonts w:ascii="Arial" w:hAnsi="Arial" w:cs="Arial"/>
                <w:sz w:val="20"/>
              </w:rPr>
              <w:t>e</w:t>
            </w:r>
            <w:r w:rsidR="003A2646" w:rsidRPr="002E4812">
              <w:rPr>
                <w:rFonts w:ascii="Arial" w:hAnsi="Arial" w:cs="Arial"/>
                <w:sz w:val="20"/>
              </w:rPr>
              <w:t>nt</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362917" w:rsidRPr="002E4812" w:rsidRDefault="000E0AA7" w:rsidP="00BD2F7A">
            <w:pPr>
              <w:pStyle w:val="ListParagraph"/>
              <w:numPr>
                <w:ilvl w:val="0"/>
                <w:numId w:val="25"/>
              </w:numPr>
              <w:tabs>
                <w:tab w:val="clear" w:pos="567"/>
              </w:tabs>
              <w:spacing w:before="0"/>
              <w:ind w:left="318" w:hanging="284"/>
              <w:jc w:val="left"/>
              <w:rPr>
                <w:sz w:val="20"/>
                <w:lang w:val="fr-FR"/>
              </w:rPr>
            </w:pPr>
            <w:r w:rsidRPr="002E4812">
              <w:rPr>
                <w:sz w:val="20"/>
                <w:lang w:val="fr-FR"/>
              </w:rPr>
              <w:t>Particip</w:t>
            </w:r>
            <w:r w:rsidR="003A2646" w:rsidRPr="002E4812">
              <w:rPr>
                <w:sz w:val="20"/>
                <w:lang w:val="fr-FR"/>
              </w:rPr>
              <w:t>er</w:t>
            </w:r>
            <w:r w:rsidRPr="002E4812">
              <w:rPr>
                <w:sz w:val="20"/>
                <w:lang w:val="fr-FR"/>
              </w:rPr>
              <w:t xml:space="preserve"> bri</w:t>
            </w:r>
            <w:r w:rsidR="003A2646" w:rsidRPr="002E4812">
              <w:rPr>
                <w:sz w:val="20"/>
                <w:lang w:val="fr-FR"/>
              </w:rPr>
              <w:t>èv</w:t>
            </w:r>
            <w:r w:rsidRPr="002E4812">
              <w:rPr>
                <w:sz w:val="20"/>
                <w:lang w:val="fr-FR"/>
              </w:rPr>
              <w:t>e</w:t>
            </w:r>
            <w:r w:rsidR="003A2646" w:rsidRPr="002E4812">
              <w:rPr>
                <w:sz w:val="20"/>
                <w:lang w:val="fr-FR"/>
              </w:rPr>
              <w:t>ment aux</w:t>
            </w:r>
            <w:r w:rsidRPr="002E4812">
              <w:rPr>
                <w:sz w:val="20"/>
                <w:lang w:val="fr-FR"/>
              </w:rPr>
              <w:t xml:space="preserve"> </w:t>
            </w:r>
            <w:r w:rsidR="00C8635C" w:rsidRPr="002E4812">
              <w:rPr>
                <w:sz w:val="20"/>
                <w:lang w:val="fr-FR"/>
              </w:rPr>
              <w:t>entretiens</w:t>
            </w:r>
          </w:p>
          <w:p w:rsidR="00362917" w:rsidRPr="002E4812" w:rsidRDefault="000E0AA7" w:rsidP="00BD2F7A">
            <w:pPr>
              <w:pStyle w:val="ListParagraph"/>
              <w:numPr>
                <w:ilvl w:val="0"/>
                <w:numId w:val="25"/>
              </w:numPr>
              <w:tabs>
                <w:tab w:val="clear" w:pos="567"/>
              </w:tabs>
              <w:spacing w:before="0"/>
              <w:ind w:left="318" w:hanging="284"/>
              <w:jc w:val="left"/>
              <w:rPr>
                <w:sz w:val="20"/>
                <w:lang w:val="fr-FR"/>
              </w:rPr>
            </w:pPr>
            <w:r w:rsidRPr="002E4812">
              <w:rPr>
                <w:sz w:val="20"/>
                <w:lang w:val="fr-FR"/>
              </w:rPr>
              <w:t>Observe</w:t>
            </w:r>
            <w:r w:rsidR="00146BED" w:rsidRPr="002E4812">
              <w:rPr>
                <w:sz w:val="20"/>
                <w:lang w:val="fr-FR"/>
              </w:rPr>
              <w:t>r</w:t>
            </w:r>
            <w:r w:rsidRPr="002E4812">
              <w:rPr>
                <w:sz w:val="20"/>
                <w:lang w:val="fr-FR"/>
              </w:rPr>
              <w:t xml:space="preserve"> </w:t>
            </w:r>
            <w:r w:rsidR="005C45E1" w:rsidRPr="002E4812">
              <w:rPr>
                <w:sz w:val="20"/>
                <w:lang w:val="fr-FR"/>
              </w:rPr>
              <w:t>et</w:t>
            </w:r>
            <w:r w:rsidRPr="002E4812">
              <w:rPr>
                <w:sz w:val="20"/>
                <w:lang w:val="fr-FR"/>
              </w:rPr>
              <w:t xml:space="preserve"> </w:t>
            </w:r>
            <w:r w:rsidR="003A2646" w:rsidRPr="002E4812">
              <w:rPr>
                <w:sz w:val="20"/>
                <w:lang w:val="fr-FR"/>
              </w:rPr>
              <w:t>noter la conduite des</w:t>
            </w:r>
            <w:r w:rsidRPr="002E4812">
              <w:rPr>
                <w:sz w:val="20"/>
                <w:lang w:val="fr-FR"/>
              </w:rPr>
              <w:t xml:space="preserve"> participants</w:t>
            </w:r>
            <w:r w:rsidR="003A2646" w:rsidRPr="002E4812">
              <w:rPr>
                <w:sz w:val="20"/>
                <w:lang w:val="fr-FR"/>
              </w:rPr>
              <w:t xml:space="preserve"> pour</w:t>
            </w:r>
            <w:r w:rsidRPr="002E4812">
              <w:rPr>
                <w:sz w:val="20"/>
                <w:lang w:val="fr-FR"/>
              </w:rPr>
              <w:t xml:space="preserve"> </w:t>
            </w:r>
            <w:r w:rsidR="00954851">
              <w:rPr>
                <w:sz w:val="20"/>
                <w:lang w:val="fr-FR"/>
              </w:rPr>
              <w:t>un bilan</w:t>
            </w:r>
            <w:r w:rsidRPr="002E4812">
              <w:rPr>
                <w:sz w:val="20"/>
                <w:lang w:val="fr-FR"/>
              </w:rPr>
              <w:t xml:space="preserve"> </w:t>
            </w:r>
            <w:r w:rsidR="003A2646" w:rsidRPr="002E4812">
              <w:rPr>
                <w:sz w:val="20"/>
                <w:lang w:val="fr-FR"/>
              </w:rPr>
              <w:t>ultérieur</w:t>
            </w:r>
          </w:p>
          <w:p w:rsidR="003C1A33" w:rsidRPr="002E4812" w:rsidRDefault="000E0AA7" w:rsidP="00BD2F7A">
            <w:pPr>
              <w:pStyle w:val="ListParagraph"/>
              <w:numPr>
                <w:ilvl w:val="0"/>
                <w:numId w:val="25"/>
              </w:numPr>
              <w:tabs>
                <w:tab w:val="clear" w:pos="567"/>
              </w:tabs>
              <w:spacing w:before="0"/>
              <w:ind w:left="318" w:hanging="284"/>
              <w:jc w:val="left"/>
              <w:rPr>
                <w:sz w:val="20"/>
                <w:lang w:val="fr-FR"/>
              </w:rPr>
            </w:pPr>
            <w:r w:rsidRPr="002E4812">
              <w:rPr>
                <w:sz w:val="20"/>
                <w:lang w:val="fr-FR"/>
              </w:rPr>
              <w:t>L</w:t>
            </w:r>
            <w:r w:rsidR="00146BED" w:rsidRPr="002E4812">
              <w:rPr>
                <w:sz w:val="20"/>
                <w:lang w:val="fr-FR"/>
              </w:rPr>
              <w:t>aisser les</w:t>
            </w:r>
            <w:r w:rsidRPr="002E4812">
              <w:rPr>
                <w:sz w:val="20"/>
                <w:lang w:val="fr-FR"/>
              </w:rPr>
              <w:t xml:space="preserve"> participants </w:t>
            </w:r>
            <w:r w:rsidR="00146BED" w:rsidRPr="002E4812">
              <w:rPr>
                <w:sz w:val="20"/>
                <w:lang w:val="fr-FR"/>
              </w:rPr>
              <w:t xml:space="preserve">seuls pour leur </w:t>
            </w:r>
            <w:r w:rsidR="007C4FF4">
              <w:rPr>
                <w:sz w:val="20"/>
                <w:lang w:val="fr-FR"/>
              </w:rPr>
              <w:t>laisser de l’autonomie</w:t>
            </w:r>
          </w:p>
        </w:tc>
        <w:tc>
          <w:tcPr>
            <w:tcW w:w="2876" w:type="dxa"/>
            <w:tcBorders>
              <w:top w:val="single" w:sz="4" w:space="0" w:color="auto"/>
              <w:left w:val="single" w:sz="4" w:space="0" w:color="auto"/>
              <w:bottom w:val="single" w:sz="4" w:space="0" w:color="auto"/>
              <w:right w:val="single" w:sz="4" w:space="0" w:color="auto"/>
            </w:tcBorders>
          </w:tcPr>
          <w:p w:rsidR="003C1A33" w:rsidRPr="002E4812" w:rsidRDefault="000E0AA7">
            <w:pPr>
              <w:spacing w:after="120" w:line="240" w:lineRule="auto"/>
              <w:rPr>
                <w:rFonts w:ascii="Arial" w:hAnsi="Arial" w:cs="Arial"/>
                <w:sz w:val="20"/>
              </w:rPr>
            </w:pPr>
            <w:r w:rsidRPr="002E4812">
              <w:rPr>
                <w:rFonts w:ascii="Arial" w:hAnsi="Arial" w:cs="Arial"/>
                <w:sz w:val="20"/>
              </w:rPr>
              <w:t>U</w:t>
            </w:r>
            <w:r w:rsidR="003A2646" w:rsidRPr="002E4812">
              <w:rPr>
                <w:rFonts w:ascii="Arial" w:hAnsi="Arial" w:cs="Arial"/>
                <w:sz w:val="20"/>
              </w:rPr>
              <w:t>tili</w:t>
            </w:r>
            <w:r w:rsidRPr="002E4812">
              <w:rPr>
                <w:rFonts w:ascii="Arial" w:hAnsi="Arial" w:cs="Arial"/>
                <w:sz w:val="20"/>
              </w:rPr>
              <w:t>se</w:t>
            </w:r>
            <w:r w:rsidR="003A2646" w:rsidRPr="002E4812">
              <w:rPr>
                <w:rFonts w:ascii="Arial" w:hAnsi="Arial" w:cs="Arial"/>
                <w:sz w:val="20"/>
              </w:rPr>
              <w:t>r</w:t>
            </w:r>
            <w:r w:rsidRPr="002E4812">
              <w:rPr>
                <w:rFonts w:ascii="Arial" w:hAnsi="Arial" w:cs="Arial"/>
                <w:sz w:val="20"/>
              </w:rPr>
              <w:t xml:space="preserve"> </w:t>
            </w:r>
            <w:r w:rsidR="003A2646" w:rsidRPr="002E4812">
              <w:rPr>
                <w:rFonts w:ascii="Arial" w:hAnsi="Arial" w:cs="Arial"/>
                <w:sz w:val="20"/>
              </w:rPr>
              <w:t>l’</w:t>
            </w:r>
            <w:r w:rsidR="000D6B85" w:rsidRPr="002E4812">
              <w:rPr>
                <w:rFonts w:ascii="Arial" w:hAnsi="Arial" w:cs="Arial"/>
                <w:sz w:val="20"/>
              </w:rPr>
              <w:t>équipement</w:t>
            </w:r>
            <w:r w:rsidRPr="002E4812">
              <w:rPr>
                <w:rFonts w:ascii="Arial" w:hAnsi="Arial" w:cs="Arial"/>
                <w:sz w:val="20"/>
              </w:rPr>
              <w:t xml:space="preserve"> </w:t>
            </w:r>
            <w:r w:rsidR="005C45E1" w:rsidRPr="002E4812">
              <w:rPr>
                <w:rFonts w:ascii="Arial" w:hAnsi="Arial" w:cs="Arial"/>
                <w:sz w:val="20"/>
              </w:rPr>
              <w:t>et</w:t>
            </w:r>
            <w:r w:rsidRPr="002E4812">
              <w:rPr>
                <w:rFonts w:ascii="Arial" w:hAnsi="Arial" w:cs="Arial"/>
                <w:sz w:val="20"/>
              </w:rPr>
              <w:t xml:space="preserve"> </w:t>
            </w:r>
            <w:r w:rsidR="003A2646" w:rsidRPr="002E4812">
              <w:rPr>
                <w:rFonts w:ascii="Arial" w:hAnsi="Arial" w:cs="Arial"/>
                <w:sz w:val="20"/>
              </w:rPr>
              <w:t>les techniques apprises à</w:t>
            </w:r>
            <w:r w:rsidRPr="002E4812">
              <w:rPr>
                <w:rFonts w:ascii="Arial" w:hAnsi="Arial" w:cs="Arial"/>
                <w:sz w:val="20"/>
              </w:rPr>
              <w:t xml:space="preserve"> </w:t>
            </w:r>
            <w:r w:rsidR="00413A30" w:rsidRPr="002E4812">
              <w:rPr>
                <w:rFonts w:ascii="Arial" w:hAnsi="Arial" w:cs="Arial"/>
                <w:sz w:val="20"/>
              </w:rPr>
              <w:t>l’atelier</w:t>
            </w:r>
            <w:r w:rsidRPr="002E4812">
              <w:rPr>
                <w:rFonts w:ascii="Arial" w:hAnsi="Arial" w:cs="Arial"/>
                <w:sz w:val="20"/>
              </w:rPr>
              <w:t xml:space="preserve"> </w:t>
            </w:r>
            <w:r w:rsidR="003A2646" w:rsidRPr="002E4812">
              <w:rPr>
                <w:rFonts w:ascii="Arial" w:hAnsi="Arial" w:cs="Arial"/>
                <w:sz w:val="20"/>
              </w:rPr>
              <w:t>pour</w:t>
            </w:r>
            <w:r w:rsidRPr="002E4812">
              <w:rPr>
                <w:rFonts w:ascii="Arial" w:hAnsi="Arial" w:cs="Arial"/>
                <w:sz w:val="20"/>
              </w:rPr>
              <w:t xml:space="preserve"> collect</w:t>
            </w:r>
            <w:r w:rsidR="003A2646" w:rsidRPr="002E4812">
              <w:rPr>
                <w:rFonts w:ascii="Arial" w:hAnsi="Arial" w:cs="Arial"/>
                <w:sz w:val="20"/>
              </w:rPr>
              <w:t>er</w:t>
            </w:r>
            <w:r w:rsidRPr="002E4812">
              <w:rPr>
                <w:rFonts w:ascii="Arial" w:hAnsi="Arial" w:cs="Arial"/>
                <w:sz w:val="20"/>
              </w:rPr>
              <w:t xml:space="preserve"> </w:t>
            </w:r>
            <w:r w:rsidR="003A2646" w:rsidRPr="002E4812">
              <w:rPr>
                <w:rFonts w:ascii="Arial" w:hAnsi="Arial" w:cs="Arial"/>
                <w:sz w:val="20"/>
              </w:rPr>
              <w:t>l’</w:t>
            </w:r>
            <w:r w:rsidRPr="002E4812">
              <w:rPr>
                <w:rFonts w:ascii="Arial" w:hAnsi="Arial" w:cs="Arial"/>
                <w:sz w:val="20"/>
              </w:rPr>
              <w:t xml:space="preserve">information </w:t>
            </w:r>
            <w:r w:rsidR="003A2646" w:rsidRPr="002E4812">
              <w:rPr>
                <w:rFonts w:ascii="Arial" w:hAnsi="Arial" w:cs="Arial"/>
                <w:sz w:val="20"/>
              </w:rPr>
              <w:t>provenant de</w:t>
            </w:r>
            <w:r w:rsidRPr="002E4812">
              <w:rPr>
                <w:rFonts w:ascii="Arial" w:hAnsi="Arial" w:cs="Arial"/>
                <w:sz w:val="20"/>
              </w:rPr>
              <w:t xml:space="preserve"> sources</w:t>
            </w:r>
            <w:r w:rsidR="003A2646" w:rsidRPr="002E4812">
              <w:rPr>
                <w:rFonts w:ascii="Arial" w:hAnsi="Arial" w:cs="Arial"/>
                <w:sz w:val="20"/>
              </w:rPr>
              <w:t xml:space="preserve"> diverses</w:t>
            </w:r>
          </w:p>
        </w:tc>
      </w:tr>
      <w:tr w:rsidR="00751274" w:rsidRPr="007D7451" w:rsidTr="00206B39">
        <w:trPr>
          <w:trHeight w:val="827"/>
        </w:trPr>
        <w:tc>
          <w:tcPr>
            <w:tcW w:w="1188" w:type="dxa"/>
            <w:tcBorders>
              <w:top w:val="single" w:sz="4" w:space="0" w:color="auto"/>
              <w:left w:val="single" w:sz="4" w:space="0" w:color="auto"/>
              <w:bottom w:val="single" w:sz="4" w:space="0" w:color="auto"/>
              <w:right w:val="single" w:sz="4" w:space="0" w:color="auto"/>
            </w:tcBorders>
          </w:tcPr>
          <w:p w:rsidR="006642BF" w:rsidRPr="002E4812" w:rsidRDefault="00413A30">
            <w:pPr>
              <w:spacing w:after="120" w:line="240" w:lineRule="auto"/>
              <w:rPr>
                <w:rFonts w:ascii="Arial" w:hAnsi="Arial" w:cs="Arial"/>
                <w:sz w:val="20"/>
              </w:rPr>
            </w:pPr>
            <w:r w:rsidRPr="002E4812">
              <w:rPr>
                <w:rFonts w:ascii="Arial" w:hAnsi="Arial" w:cs="Arial"/>
                <w:sz w:val="20"/>
              </w:rPr>
              <w:t>Fin d’a</w:t>
            </w:r>
            <w:r w:rsidR="0025760A" w:rsidRPr="002E4812">
              <w:rPr>
                <w:rFonts w:ascii="Arial" w:hAnsi="Arial" w:cs="Arial"/>
                <w:sz w:val="20"/>
              </w:rPr>
              <w:t>près-midi</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1D377B" w:rsidP="0043503A">
            <w:pPr>
              <w:spacing w:after="120" w:line="240" w:lineRule="auto"/>
              <w:rPr>
                <w:rFonts w:ascii="Arial" w:hAnsi="Arial" w:cs="Arial"/>
                <w:b/>
                <w:i/>
                <w:sz w:val="20"/>
              </w:rPr>
            </w:pPr>
            <w:r w:rsidRPr="002E4812">
              <w:rPr>
                <w:rFonts w:ascii="Arial" w:hAnsi="Arial" w:cs="Arial"/>
                <w:b/>
                <w:i/>
                <w:sz w:val="20"/>
              </w:rPr>
              <w:t>Résumé</w:t>
            </w:r>
          </w:p>
          <w:p w:rsidR="00246BA6" w:rsidRPr="002E4812" w:rsidRDefault="000E0AA7" w:rsidP="00BD2F7A">
            <w:pPr>
              <w:numPr>
                <w:ilvl w:val="0"/>
                <w:numId w:val="26"/>
              </w:numPr>
              <w:tabs>
                <w:tab w:val="left" w:pos="379"/>
              </w:tabs>
              <w:spacing w:after="120" w:line="240" w:lineRule="auto"/>
              <w:ind w:left="379" w:hanging="379"/>
              <w:rPr>
                <w:rFonts w:ascii="Arial" w:hAnsi="Arial" w:cs="Arial"/>
                <w:sz w:val="20"/>
              </w:rPr>
            </w:pPr>
            <w:r w:rsidRPr="002E4812">
              <w:rPr>
                <w:rFonts w:ascii="Arial" w:hAnsi="Arial" w:cs="Arial"/>
                <w:sz w:val="20"/>
              </w:rPr>
              <w:t>Br</w:t>
            </w:r>
            <w:r w:rsidR="00954851">
              <w:rPr>
                <w:rFonts w:ascii="Arial" w:hAnsi="Arial" w:cs="Arial"/>
                <w:sz w:val="20"/>
              </w:rPr>
              <w:t>ève révision</w:t>
            </w:r>
            <w:r w:rsidR="003A2646" w:rsidRPr="002E4812">
              <w:rPr>
                <w:rFonts w:ascii="Arial" w:hAnsi="Arial" w:cs="Arial"/>
                <w:sz w:val="20"/>
              </w:rPr>
              <w:t xml:space="preserve"> </w:t>
            </w:r>
            <w:r w:rsidR="005C45E1" w:rsidRPr="002E4812">
              <w:rPr>
                <w:rFonts w:ascii="Arial" w:hAnsi="Arial" w:cs="Arial"/>
                <w:sz w:val="20"/>
              </w:rPr>
              <w:t>d</w:t>
            </w:r>
            <w:r w:rsidR="003A2646" w:rsidRPr="002E4812">
              <w:rPr>
                <w:rFonts w:ascii="Arial" w:hAnsi="Arial" w:cs="Arial"/>
                <w:sz w:val="20"/>
              </w:rPr>
              <w:t>u</w:t>
            </w:r>
            <w:r w:rsidRPr="002E4812">
              <w:rPr>
                <w:rFonts w:ascii="Arial" w:hAnsi="Arial" w:cs="Arial"/>
                <w:sz w:val="20"/>
              </w:rPr>
              <w:t xml:space="preserve"> process</w:t>
            </w:r>
            <w:r w:rsidR="003A2646" w:rsidRPr="002E4812">
              <w:rPr>
                <w:rFonts w:ascii="Arial" w:hAnsi="Arial" w:cs="Arial"/>
                <w:sz w:val="20"/>
              </w:rPr>
              <w:t>us par l’</w:t>
            </w:r>
            <w:r w:rsidRPr="002E4812">
              <w:rPr>
                <w:rFonts w:ascii="Arial" w:hAnsi="Arial" w:cs="Arial"/>
                <w:sz w:val="20"/>
              </w:rPr>
              <w:t>instruct</w:t>
            </w:r>
            <w:r w:rsidR="003A2646" w:rsidRPr="002E4812">
              <w:rPr>
                <w:rFonts w:ascii="Arial" w:hAnsi="Arial" w:cs="Arial"/>
                <w:sz w:val="20"/>
              </w:rPr>
              <w:t>eu</w:t>
            </w:r>
            <w:r w:rsidRPr="002E4812">
              <w:rPr>
                <w:rFonts w:ascii="Arial" w:hAnsi="Arial" w:cs="Arial"/>
                <w:sz w:val="20"/>
              </w:rPr>
              <w:t xml:space="preserve">r </w:t>
            </w:r>
            <w:r w:rsidR="00240C8A">
              <w:rPr>
                <w:rFonts w:ascii="Arial" w:hAnsi="Arial" w:cs="Arial"/>
                <w:sz w:val="20"/>
              </w:rPr>
              <w:t>entre l</w:t>
            </w:r>
            <w:r w:rsidR="003A2646" w:rsidRPr="002E4812">
              <w:rPr>
                <w:rFonts w:ascii="Arial" w:hAnsi="Arial" w:cs="Arial"/>
                <w:sz w:val="20"/>
              </w:rPr>
              <w:t xml:space="preserve">es </w:t>
            </w:r>
            <w:r w:rsidR="00240C8A">
              <w:rPr>
                <w:rFonts w:ascii="Arial" w:hAnsi="Arial" w:cs="Arial"/>
                <w:sz w:val="20"/>
              </w:rPr>
              <w:t>passages d’un ménage à l’autre</w:t>
            </w:r>
          </w:p>
          <w:p w:rsidR="00246BA6" w:rsidRPr="002E4812" w:rsidRDefault="001D377B" w:rsidP="00BD2F7A">
            <w:pPr>
              <w:numPr>
                <w:ilvl w:val="0"/>
                <w:numId w:val="26"/>
              </w:numPr>
              <w:tabs>
                <w:tab w:val="left" w:pos="379"/>
              </w:tabs>
              <w:spacing w:after="120" w:line="240" w:lineRule="auto"/>
              <w:ind w:left="379" w:hanging="379"/>
              <w:rPr>
                <w:rFonts w:ascii="Arial" w:hAnsi="Arial" w:cs="Arial"/>
                <w:sz w:val="20"/>
              </w:rPr>
            </w:pPr>
            <w:r w:rsidRPr="002E4812">
              <w:rPr>
                <w:rFonts w:ascii="Arial" w:hAnsi="Arial" w:cs="Arial"/>
                <w:sz w:val="20"/>
              </w:rPr>
              <w:t>Le s</w:t>
            </w:r>
            <w:r w:rsidR="00C8635C" w:rsidRPr="002E4812">
              <w:rPr>
                <w:rFonts w:ascii="Arial" w:hAnsi="Arial" w:cs="Arial"/>
                <w:sz w:val="20"/>
              </w:rPr>
              <w:t>tage</w:t>
            </w:r>
            <w:r w:rsidR="000E0AA7" w:rsidRPr="002E4812">
              <w:rPr>
                <w:rFonts w:ascii="Arial" w:hAnsi="Arial" w:cs="Arial"/>
                <w:sz w:val="20"/>
              </w:rPr>
              <w:t xml:space="preserve"> continue</w:t>
            </w:r>
          </w:p>
          <w:p w:rsidR="003C1A33" w:rsidRPr="002E4812" w:rsidRDefault="00146BED" w:rsidP="00BD2F7A">
            <w:pPr>
              <w:numPr>
                <w:ilvl w:val="0"/>
                <w:numId w:val="26"/>
              </w:numPr>
              <w:tabs>
                <w:tab w:val="left" w:pos="379"/>
              </w:tabs>
              <w:spacing w:after="120" w:line="240" w:lineRule="auto"/>
              <w:ind w:left="379" w:hanging="379"/>
              <w:rPr>
                <w:rFonts w:ascii="Arial" w:hAnsi="Arial" w:cs="Arial"/>
                <w:sz w:val="20"/>
              </w:rPr>
            </w:pPr>
            <w:r w:rsidRPr="002E4812">
              <w:rPr>
                <w:rFonts w:ascii="Arial" w:hAnsi="Arial" w:cs="Arial"/>
                <w:sz w:val="20"/>
              </w:rPr>
              <w:t>Retour à la</w:t>
            </w:r>
            <w:r w:rsidR="000E0AA7" w:rsidRPr="002E4812">
              <w:rPr>
                <w:rFonts w:ascii="Arial" w:hAnsi="Arial" w:cs="Arial"/>
                <w:sz w:val="20"/>
              </w:rPr>
              <w:t xml:space="preserve"> base</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3C1A33" w:rsidRPr="00BD2F7A" w:rsidRDefault="00541E8B" w:rsidP="00BD2F7A">
            <w:pPr>
              <w:pStyle w:val="ListParagraph"/>
              <w:numPr>
                <w:ilvl w:val="0"/>
                <w:numId w:val="26"/>
              </w:numPr>
              <w:tabs>
                <w:tab w:val="clear" w:pos="567"/>
                <w:tab w:val="left" w:pos="318"/>
              </w:tabs>
              <w:ind w:left="318" w:hanging="284"/>
              <w:rPr>
                <w:sz w:val="20"/>
              </w:rPr>
            </w:pPr>
            <w:r w:rsidRPr="00BF15A0">
              <w:rPr>
                <w:sz w:val="20"/>
                <w:lang w:val="fr-FR"/>
              </w:rPr>
              <w:t>Demander aux</w:t>
            </w:r>
            <w:r w:rsidR="000E0AA7" w:rsidRPr="00BF15A0">
              <w:rPr>
                <w:sz w:val="20"/>
                <w:lang w:val="fr-FR"/>
              </w:rPr>
              <w:t xml:space="preserve"> participants </w:t>
            </w:r>
            <w:r w:rsidRPr="00BF15A0">
              <w:rPr>
                <w:sz w:val="20"/>
                <w:lang w:val="fr-FR"/>
              </w:rPr>
              <w:t xml:space="preserve">comment </w:t>
            </w:r>
            <w:r w:rsidR="00BD2F7A" w:rsidRPr="00BF15A0">
              <w:rPr>
                <w:sz w:val="20"/>
                <w:lang w:val="fr-FR"/>
              </w:rPr>
              <w:t>se met en train  le travail pratique</w:t>
            </w:r>
            <w:r w:rsidR="000E0AA7" w:rsidRPr="00BF15A0">
              <w:rPr>
                <w:sz w:val="20"/>
                <w:lang w:val="fr-FR"/>
              </w:rPr>
              <w:t xml:space="preserve">. </w:t>
            </w:r>
            <w:r w:rsidR="00146BED" w:rsidRPr="00BD2F7A">
              <w:rPr>
                <w:sz w:val="20"/>
              </w:rPr>
              <w:t>Les aider en cas de besoin</w:t>
            </w:r>
          </w:p>
        </w:tc>
        <w:tc>
          <w:tcPr>
            <w:tcW w:w="2876" w:type="dxa"/>
            <w:tcBorders>
              <w:top w:val="single" w:sz="4" w:space="0" w:color="auto"/>
              <w:left w:val="single" w:sz="4" w:space="0" w:color="auto"/>
              <w:bottom w:val="single" w:sz="4" w:space="0" w:color="auto"/>
              <w:right w:val="single" w:sz="4" w:space="0" w:color="auto"/>
            </w:tcBorders>
          </w:tcPr>
          <w:p w:rsidR="003C1A33" w:rsidRPr="002E4812" w:rsidRDefault="000E0AA7">
            <w:pPr>
              <w:spacing w:after="120" w:line="240" w:lineRule="auto"/>
              <w:rPr>
                <w:rFonts w:ascii="Arial" w:hAnsi="Arial" w:cs="Arial"/>
                <w:sz w:val="20"/>
              </w:rPr>
            </w:pPr>
            <w:r w:rsidRPr="002E4812">
              <w:rPr>
                <w:rFonts w:ascii="Arial" w:hAnsi="Arial" w:cs="Arial"/>
                <w:sz w:val="20"/>
              </w:rPr>
              <w:t>Continue</w:t>
            </w:r>
            <w:r w:rsidR="00146BED" w:rsidRPr="002E4812">
              <w:rPr>
                <w:rFonts w:ascii="Arial" w:hAnsi="Arial" w:cs="Arial"/>
                <w:sz w:val="20"/>
              </w:rPr>
              <w:t>r à utiliser</w:t>
            </w:r>
            <w:r w:rsidRPr="002E4812">
              <w:rPr>
                <w:rFonts w:ascii="Arial" w:hAnsi="Arial" w:cs="Arial"/>
                <w:sz w:val="20"/>
              </w:rPr>
              <w:t xml:space="preserve"> </w:t>
            </w:r>
            <w:r w:rsidR="00146BED" w:rsidRPr="002E4812">
              <w:rPr>
                <w:rFonts w:ascii="Arial" w:hAnsi="Arial" w:cs="Arial"/>
                <w:sz w:val="20"/>
              </w:rPr>
              <w:t>les techniques</w:t>
            </w:r>
            <w:r w:rsidRPr="002E4812">
              <w:rPr>
                <w:rFonts w:ascii="Arial" w:hAnsi="Arial" w:cs="Arial"/>
                <w:sz w:val="20"/>
              </w:rPr>
              <w:t xml:space="preserve"> acqui</w:t>
            </w:r>
            <w:r w:rsidR="00146BED" w:rsidRPr="002E4812">
              <w:rPr>
                <w:rFonts w:ascii="Arial" w:hAnsi="Arial" w:cs="Arial"/>
                <w:sz w:val="20"/>
              </w:rPr>
              <w:t>ses à</w:t>
            </w:r>
            <w:r w:rsidRPr="002E4812">
              <w:rPr>
                <w:rFonts w:ascii="Arial" w:hAnsi="Arial" w:cs="Arial"/>
                <w:sz w:val="20"/>
              </w:rPr>
              <w:t xml:space="preserve"> </w:t>
            </w:r>
            <w:r w:rsidR="00413A30" w:rsidRPr="002E4812">
              <w:rPr>
                <w:rFonts w:ascii="Arial" w:hAnsi="Arial" w:cs="Arial"/>
                <w:sz w:val="20"/>
              </w:rPr>
              <w:t>l’atelier</w:t>
            </w:r>
            <w:r w:rsidRPr="002E4812">
              <w:rPr>
                <w:rFonts w:ascii="Arial" w:hAnsi="Arial" w:cs="Arial"/>
                <w:sz w:val="20"/>
              </w:rPr>
              <w:t xml:space="preserve"> </w:t>
            </w:r>
            <w:r w:rsidR="00146BED" w:rsidRPr="002E4812">
              <w:rPr>
                <w:rFonts w:ascii="Arial" w:hAnsi="Arial" w:cs="Arial"/>
                <w:sz w:val="20"/>
              </w:rPr>
              <w:t xml:space="preserve">pour mener les </w:t>
            </w:r>
            <w:r w:rsidR="00954851">
              <w:rPr>
                <w:rFonts w:ascii="Arial" w:hAnsi="Arial" w:cs="Arial"/>
                <w:sz w:val="20"/>
              </w:rPr>
              <w:t>e</w:t>
            </w:r>
            <w:r w:rsidRPr="002E4812">
              <w:rPr>
                <w:rFonts w:ascii="Arial" w:hAnsi="Arial" w:cs="Arial"/>
                <w:sz w:val="20"/>
              </w:rPr>
              <w:t>nt</w:t>
            </w:r>
            <w:r w:rsidR="00954851">
              <w:rPr>
                <w:rFonts w:ascii="Arial" w:hAnsi="Arial" w:cs="Arial"/>
                <w:sz w:val="20"/>
              </w:rPr>
              <w:t>r</w:t>
            </w:r>
            <w:r w:rsidRPr="002E4812">
              <w:rPr>
                <w:rFonts w:ascii="Arial" w:hAnsi="Arial" w:cs="Arial"/>
                <w:sz w:val="20"/>
              </w:rPr>
              <w:t>e</w:t>
            </w:r>
            <w:r w:rsidR="00954851">
              <w:rPr>
                <w:rFonts w:ascii="Arial" w:hAnsi="Arial" w:cs="Arial"/>
                <w:sz w:val="20"/>
              </w:rPr>
              <w:t>t</w:t>
            </w:r>
            <w:r w:rsidRPr="002E4812">
              <w:rPr>
                <w:rFonts w:ascii="Arial" w:hAnsi="Arial" w:cs="Arial"/>
                <w:sz w:val="20"/>
              </w:rPr>
              <w:t>ie</w:t>
            </w:r>
            <w:r w:rsidR="00954851">
              <w:rPr>
                <w:rFonts w:ascii="Arial" w:hAnsi="Arial" w:cs="Arial"/>
                <w:sz w:val="20"/>
              </w:rPr>
              <w:t>n</w:t>
            </w:r>
            <w:r w:rsidRPr="002E4812">
              <w:rPr>
                <w:rFonts w:ascii="Arial" w:hAnsi="Arial" w:cs="Arial"/>
                <w:sz w:val="20"/>
              </w:rPr>
              <w:t>s</w:t>
            </w:r>
          </w:p>
        </w:tc>
      </w:tr>
      <w:tr w:rsidR="00751274" w:rsidRPr="007D7451" w:rsidTr="00206B39">
        <w:tc>
          <w:tcPr>
            <w:tcW w:w="1188" w:type="dxa"/>
            <w:tcBorders>
              <w:top w:val="single" w:sz="4" w:space="0" w:color="auto"/>
              <w:left w:val="single" w:sz="4" w:space="0" w:color="auto"/>
              <w:bottom w:val="single" w:sz="4" w:space="0" w:color="auto"/>
              <w:right w:val="single" w:sz="4" w:space="0" w:color="auto"/>
            </w:tcBorders>
          </w:tcPr>
          <w:p w:rsidR="006642BF" w:rsidRPr="002E4812" w:rsidRDefault="00277227">
            <w:pPr>
              <w:spacing w:after="120" w:line="240" w:lineRule="auto"/>
              <w:rPr>
                <w:rFonts w:ascii="Arial" w:hAnsi="Arial" w:cs="Arial"/>
                <w:sz w:val="20"/>
              </w:rPr>
            </w:pPr>
            <w:r>
              <w:rPr>
                <w:rFonts w:ascii="Arial" w:hAnsi="Arial" w:cs="Arial"/>
                <w:sz w:val="20"/>
              </w:rPr>
              <w:t>Début de s</w:t>
            </w:r>
            <w:r w:rsidR="00413A30" w:rsidRPr="002E4812">
              <w:rPr>
                <w:rFonts w:ascii="Arial" w:hAnsi="Arial" w:cs="Arial"/>
                <w:sz w:val="20"/>
              </w:rPr>
              <w:t>oirée</w:t>
            </w:r>
            <w:r w:rsidR="000E0AA7" w:rsidRPr="002E4812">
              <w:rPr>
                <w:rFonts w:ascii="Arial" w:hAnsi="Arial" w:cs="Arial"/>
                <w:sz w:val="20"/>
              </w:rPr>
              <w:t xml:space="preserve"> (</w:t>
            </w:r>
            <w:r w:rsidR="00413A30" w:rsidRPr="002E4812">
              <w:rPr>
                <w:rFonts w:ascii="Arial" w:hAnsi="Arial" w:cs="Arial"/>
                <w:sz w:val="20"/>
              </w:rPr>
              <w:t>après</w:t>
            </w:r>
            <w:r w:rsidR="000E0AA7" w:rsidRPr="002E4812">
              <w:rPr>
                <w:rFonts w:ascii="Arial" w:hAnsi="Arial" w:cs="Arial"/>
                <w:sz w:val="20"/>
              </w:rPr>
              <w:t xml:space="preserve"> </w:t>
            </w:r>
            <w:r w:rsidR="00BD2F7A">
              <w:rPr>
                <w:rFonts w:ascii="Arial" w:hAnsi="Arial" w:cs="Arial"/>
                <w:sz w:val="20"/>
              </w:rPr>
              <w:t xml:space="preserve">le </w:t>
            </w:r>
            <w:r w:rsidR="000E0AA7" w:rsidRPr="002E4812">
              <w:rPr>
                <w:rFonts w:ascii="Arial" w:hAnsi="Arial" w:cs="Arial"/>
                <w:sz w:val="20"/>
              </w:rPr>
              <w:t>d</w:t>
            </w:r>
            <w:r w:rsidR="00E1678A" w:rsidRPr="002E4812">
              <w:rPr>
                <w:rFonts w:ascii="Arial" w:hAnsi="Arial" w:cs="Arial"/>
                <w:sz w:val="20"/>
              </w:rPr>
              <w:t>îne</w:t>
            </w:r>
            <w:r w:rsidR="000E0AA7" w:rsidRPr="002E4812">
              <w:rPr>
                <w:rFonts w:ascii="Arial" w:hAnsi="Arial" w:cs="Arial"/>
                <w:sz w:val="20"/>
              </w:rPr>
              <w:t>r)</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C8635C" w:rsidP="0043503A">
            <w:pPr>
              <w:spacing w:after="120" w:line="240" w:lineRule="auto"/>
              <w:rPr>
                <w:rFonts w:ascii="Arial" w:hAnsi="Arial" w:cs="Arial"/>
                <w:b/>
                <w:i/>
                <w:sz w:val="20"/>
              </w:rPr>
            </w:pPr>
            <w:r w:rsidRPr="002E4812">
              <w:rPr>
                <w:rFonts w:ascii="Arial" w:hAnsi="Arial" w:cs="Arial"/>
                <w:b/>
                <w:i/>
                <w:sz w:val="20"/>
              </w:rPr>
              <w:t>Devoirs</w:t>
            </w:r>
          </w:p>
          <w:p w:rsidR="003C1A33" w:rsidRPr="002E4812" w:rsidRDefault="00541E8B" w:rsidP="00BD2F7A">
            <w:pPr>
              <w:spacing w:after="120" w:line="240" w:lineRule="auto"/>
              <w:rPr>
                <w:rFonts w:ascii="Arial" w:hAnsi="Arial" w:cs="Arial"/>
                <w:sz w:val="20"/>
              </w:rPr>
            </w:pPr>
            <w:r w:rsidRPr="002E4812">
              <w:rPr>
                <w:rFonts w:ascii="Arial" w:hAnsi="Arial" w:cs="Arial"/>
                <w:sz w:val="20"/>
              </w:rPr>
              <w:t xml:space="preserve">Faire le bilan </w:t>
            </w:r>
            <w:r w:rsidR="00054E99" w:rsidRPr="002E4812">
              <w:rPr>
                <w:rFonts w:ascii="Arial" w:hAnsi="Arial" w:cs="Arial"/>
                <w:sz w:val="20"/>
              </w:rPr>
              <w:t>avant</w:t>
            </w:r>
            <w:r w:rsidR="000E0AA7" w:rsidRPr="002E4812">
              <w:rPr>
                <w:rFonts w:ascii="Arial" w:hAnsi="Arial" w:cs="Arial"/>
                <w:sz w:val="20"/>
              </w:rPr>
              <w:t xml:space="preserve"> </w:t>
            </w:r>
            <w:r w:rsidRPr="002E4812">
              <w:rPr>
                <w:rFonts w:ascii="Arial" w:hAnsi="Arial" w:cs="Arial"/>
                <w:sz w:val="20"/>
              </w:rPr>
              <w:t xml:space="preserve">le </w:t>
            </w:r>
            <w:r w:rsidR="00BD2F7A">
              <w:rPr>
                <w:rFonts w:ascii="Arial" w:hAnsi="Arial" w:cs="Arial"/>
                <w:sz w:val="20"/>
              </w:rPr>
              <w:t>travail de terrain</w:t>
            </w:r>
            <w:r w:rsidR="000E0AA7" w:rsidRPr="002E4812">
              <w:rPr>
                <w:rFonts w:ascii="Arial" w:hAnsi="Arial" w:cs="Arial"/>
                <w:sz w:val="20"/>
              </w:rPr>
              <w:t xml:space="preserve"> </w:t>
            </w:r>
            <w:r w:rsidRPr="002E4812">
              <w:rPr>
                <w:rFonts w:ascii="Arial" w:hAnsi="Arial" w:cs="Arial"/>
                <w:sz w:val="20"/>
              </w:rPr>
              <w:t>du</w:t>
            </w:r>
            <w:r w:rsidR="000E0AA7" w:rsidRPr="002E4812">
              <w:rPr>
                <w:rFonts w:ascii="Arial" w:hAnsi="Arial" w:cs="Arial"/>
                <w:sz w:val="20"/>
              </w:rPr>
              <w:t xml:space="preserve"> </w:t>
            </w:r>
            <w:r w:rsidR="00054E99" w:rsidRPr="002E4812">
              <w:rPr>
                <w:rFonts w:ascii="Arial" w:hAnsi="Arial" w:cs="Arial"/>
                <w:sz w:val="20"/>
              </w:rPr>
              <w:t>lendemain</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362917" w:rsidRPr="002E4812" w:rsidRDefault="000E0AA7" w:rsidP="000E3271">
            <w:pPr>
              <w:numPr>
                <w:ilvl w:val="0"/>
                <w:numId w:val="27"/>
              </w:numPr>
              <w:tabs>
                <w:tab w:val="left" w:pos="318"/>
              </w:tabs>
              <w:spacing w:after="120" w:line="240" w:lineRule="auto"/>
              <w:ind w:left="318" w:hanging="284"/>
              <w:rPr>
                <w:rFonts w:ascii="Arial" w:hAnsi="Arial" w:cs="Arial"/>
                <w:sz w:val="20"/>
              </w:rPr>
            </w:pPr>
            <w:r w:rsidRPr="002E4812">
              <w:rPr>
                <w:rFonts w:ascii="Arial" w:hAnsi="Arial" w:cs="Arial"/>
                <w:sz w:val="20"/>
              </w:rPr>
              <w:t>Facilit</w:t>
            </w:r>
            <w:r w:rsidR="00541E8B" w:rsidRPr="002E4812">
              <w:rPr>
                <w:rFonts w:ascii="Arial" w:hAnsi="Arial" w:cs="Arial"/>
                <w:sz w:val="20"/>
              </w:rPr>
              <w:t>er</w:t>
            </w:r>
            <w:r w:rsidRPr="002E4812">
              <w:rPr>
                <w:rFonts w:ascii="Arial" w:hAnsi="Arial" w:cs="Arial"/>
                <w:sz w:val="20"/>
              </w:rPr>
              <w:t xml:space="preserve"> </w:t>
            </w:r>
            <w:r w:rsidR="00541E8B" w:rsidRPr="002E4812">
              <w:rPr>
                <w:rFonts w:ascii="Arial" w:hAnsi="Arial" w:cs="Arial"/>
                <w:sz w:val="20"/>
              </w:rPr>
              <w:t xml:space="preserve">le </w:t>
            </w:r>
            <w:r w:rsidRPr="002E4812">
              <w:rPr>
                <w:rFonts w:ascii="Arial" w:hAnsi="Arial" w:cs="Arial"/>
                <w:sz w:val="20"/>
              </w:rPr>
              <w:t>d</w:t>
            </w:r>
            <w:r w:rsidR="00541E8B" w:rsidRPr="002E4812">
              <w:rPr>
                <w:rFonts w:ascii="Arial" w:hAnsi="Arial" w:cs="Arial"/>
                <w:sz w:val="20"/>
              </w:rPr>
              <w:t>é</w:t>
            </w:r>
            <w:r w:rsidRPr="002E4812">
              <w:rPr>
                <w:rFonts w:ascii="Arial" w:hAnsi="Arial" w:cs="Arial"/>
                <w:sz w:val="20"/>
              </w:rPr>
              <w:t xml:space="preserve">briefing </w:t>
            </w:r>
            <w:r w:rsidR="00541E8B" w:rsidRPr="002E4812">
              <w:rPr>
                <w:rFonts w:ascii="Arial" w:hAnsi="Arial" w:cs="Arial"/>
                <w:sz w:val="20"/>
              </w:rPr>
              <w:t>en</w:t>
            </w:r>
            <w:r w:rsidRPr="002E4812">
              <w:rPr>
                <w:rFonts w:ascii="Arial" w:hAnsi="Arial" w:cs="Arial"/>
                <w:sz w:val="20"/>
              </w:rPr>
              <w:t xml:space="preserve"> produ</w:t>
            </w:r>
            <w:r w:rsidR="00541E8B" w:rsidRPr="002E4812">
              <w:rPr>
                <w:rFonts w:ascii="Arial" w:hAnsi="Arial" w:cs="Arial"/>
                <w:sz w:val="20"/>
              </w:rPr>
              <w:t>isant les</w:t>
            </w:r>
            <w:r w:rsidRPr="002E4812">
              <w:rPr>
                <w:rFonts w:ascii="Arial" w:hAnsi="Arial" w:cs="Arial"/>
                <w:sz w:val="20"/>
              </w:rPr>
              <w:t xml:space="preserve"> photos </w:t>
            </w:r>
            <w:r w:rsidR="005C45E1" w:rsidRPr="002E4812">
              <w:rPr>
                <w:rFonts w:ascii="Arial" w:hAnsi="Arial" w:cs="Arial"/>
                <w:sz w:val="20"/>
              </w:rPr>
              <w:t>et</w:t>
            </w:r>
            <w:r w:rsidRPr="002E4812">
              <w:rPr>
                <w:rFonts w:ascii="Arial" w:hAnsi="Arial" w:cs="Arial"/>
                <w:sz w:val="20"/>
              </w:rPr>
              <w:t xml:space="preserve"> vid</w:t>
            </w:r>
            <w:r w:rsidR="001D377B" w:rsidRPr="002E4812">
              <w:rPr>
                <w:rFonts w:ascii="Arial" w:hAnsi="Arial" w:cs="Arial"/>
                <w:sz w:val="20"/>
              </w:rPr>
              <w:t>é</w:t>
            </w:r>
            <w:r w:rsidRPr="002E4812">
              <w:rPr>
                <w:rFonts w:ascii="Arial" w:hAnsi="Arial" w:cs="Arial"/>
                <w:sz w:val="20"/>
              </w:rPr>
              <w:t xml:space="preserve">os </w:t>
            </w:r>
            <w:r w:rsidR="005C45E1" w:rsidRPr="002E4812">
              <w:rPr>
                <w:rFonts w:ascii="Arial" w:hAnsi="Arial" w:cs="Arial"/>
                <w:sz w:val="20"/>
              </w:rPr>
              <w:t>d</w:t>
            </w:r>
            <w:r w:rsidR="00541E8B" w:rsidRPr="002E4812">
              <w:rPr>
                <w:rFonts w:ascii="Arial" w:hAnsi="Arial" w:cs="Arial"/>
                <w:sz w:val="20"/>
              </w:rPr>
              <w:t>u</w:t>
            </w:r>
            <w:r w:rsidRPr="002E4812">
              <w:rPr>
                <w:rFonts w:ascii="Arial" w:hAnsi="Arial" w:cs="Arial"/>
                <w:sz w:val="20"/>
              </w:rPr>
              <w:t xml:space="preserve"> process</w:t>
            </w:r>
            <w:r w:rsidR="00541E8B" w:rsidRPr="002E4812">
              <w:rPr>
                <w:rFonts w:ascii="Arial" w:hAnsi="Arial" w:cs="Arial"/>
                <w:sz w:val="20"/>
              </w:rPr>
              <w:t>us pour</w:t>
            </w:r>
            <w:r w:rsidRPr="002E4812">
              <w:rPr>
                <w:rFonts w:ascii="Arial" w:hAnsi="Arial" w:cs="Arial"/>
                <w:sz w:val="20"/>
              </w:rPr>
              <w:t xml:space="preserve"> </w:t>
            </w:r>
            <w:r w:rsidR="00277227">
              <w:rPr>
                <w:rFonts w:ascii="Arial" w:hAnsi="Arial" w:cs="Arial"/>
                <w:sz w:val="20"/>
              </w:rPr>
              <w:t xml:space="preserve">une </w:t>
            </w:r>
            <w:r w:rsidR="001D377B" w:rsidRPr="002E4812">
              <w:rPr>
                <w:rFonts w:ascii="Arial" w:hAnsi="Arial" w:cs="Arial"/>
                <w:sz w:val="20"/>
              </w:rPr>
              <w:t>évaluation</w:t>
            </w:r>
            <w:r w:rsidRPr="002E4812">
              <w:rPr>
                <w:rFonts w:ascii="Arial" w:hAnsi="Arial" w:cs="Arial"/>
                <w:sz w:val="20"/>
              </w:rPr>
              <w:t xml:space="preserve"> </w:t>
            </w:r>
            <w:r w:rsidR="00541E8B" w:rsidRPr="002E4812">
              <w:rPr>
                <w:rFonts w:ascii="Arial" w:hAnsi="Arial" w:cs="Arial"/>
                <w:sz w:val="20"/>
              </w:rPr>
              <w:t xml:space="preserve">par les </w:t>
            </w:r>
            <w:r w:rsidR="00054E99" w:rsidRPr="002E4812">
              <w:rPr>
                <w:rFonts w:ascii="Arial" w:hAnsi="Arial" w:cs="Arial"/>
                <w:sz w:val="20"/>
              </w:rPr>
              <w:t xml:space="preserve">membres du </w:t>
            </w:r>
            <w:r w:rsidR="00623D32" w:rsidRPr="002E4812">
              <w:rPr>
                <w:rFonts w:ascii="Arial" w:hAnsi="Arial" w:cs="Arial"/>
                <w:sz w:val="20"/>
              </w:rPr>
              <w:t>groupe</w:t>
            </w:r>
          </w:p>
          <w:p w:rsidR="003C1A33" w:rsidRPr="002E4812" w:rsidRDefault="000E0AA7" w:rsidP="000E3271">
            <w:pPr>
              <w:numPr>
                <w:ilvl w:val="0"/>
                <w:numId w:val="27"/>
              </w:numPr>
              <w:tabs>
                <w:tab w:val="left" w:pos="318"/>
              </w:tabs>
              <w:spacing w:after="120" w:line="240" w:lineRule="auto"/>
              <w:ind w:left="318" w:hanging="284"/>
              <w:rPr>
                <w:rFonts w:ascii="Arial" w:hAnsi="Arial" w:cs="Arial"/>
                <w:sz w:val="20"/>
              </w:rPr>
            </w:pPr>
            <w:r w:rsidRPr="002E4812">
              <w:rPr>
                <w:rFonts w:ascii="Arial" w:hAnsi="Arial" w:cs="Arial"/>
                <w:sz w:val="20"/>
              </w:rPr>
              <w:t>R</w:t>
            </w:r>
            <w:r w:rsidR="00541E8B" w:rsidRPr="002E4812">
              <w:rPr>
                <w:rFonts w:ascii="Arial" w:hAnsi="Arial" w:cs="Arial"/>
                <w:sz w:val="20"/>
              </w:rPr>
              <w:t>appeler aux</w:t>
            </w:r>
            <w:r w:rsidRPr="002E4812">
              <w:rPr>
                <w:rFonts w:ascii="Arial" w:hAnsi="Arial" w:cs="Arial"/>
                <w:sz w:val="20"/>
              </w:rPr>
              <w:t xml:space="preserve"> participants </w:t>
            </w:r>
            <w:r w:rsidR="000E3271">
              <w:rPr>
                <w:rFonts w:ascii="Arial" w:hAnsi="Arial" w:cs="Arial"/>
                <w:sz w:val="20"/>
              </w:rPr>
              <w:t>de trier</w:t>
            </w:r>
            <w:r w:rsidRPr="002E4812">
              <w:rPr>
                <w:rFonts w:ascii="Arial" w:hAnsi="Arial" w:cs="Arial"/>
                <w:sz w:val="20"/>
              </w:rPr>
              <w:t xml:space="preserve"> </w:t>
            </w:r>
            <w:r w:rsidR="00541E8B" w:rsidRPr="002E4812">
              <w:rPr>
                <w:rFonts w:ascii="Arial" w:hAnsi="Arial" w:cs="Arial"/>
                <w:sz w:val="20"/>
              </w:rPr>
              <w:t>l’information</w:t>
            </w:r>
            <w:r w:rsidRPr="002E4812">
              <w:rPr>
                <w:rFonts w:ascii="Arial" w:hAnsi="Arial" w:cs="Arial"/>
                <w:sz w:val="20"/>
              </w:rPr>
              <w:t xml:space="preserve"> collect</w:t>
            </w:r>
            <w:r w:rsidR="00541E8B" w:rsidRPr="002E4812">
              <w:rPr>
                <w:rFonts w:ascii="Arial" w:hAnsi="Arial" w:cs="Arial"/>
                <w:sz w:val="20"/>
              </w:rPr>
              <w:t>é</w:t>
            </w:r>
            <w:r w:rsidRPr="002E4812">
              <w:rPr>
                <w:rFonts w:ascii="Arial" w:hAnsi="Arial" w:cs="Arial"/>
                <w:sz w:val="20"/>
              </w:rPr>
              <w:t>e</w:t>
            </w:r>
          </w:p>
        </w:tc>
        <w:tc>
          <w:tcPr>
            <w:tcW w:w="2876" w:type="dxa"/>
            <w:tcBorders>
              <w:top w:val="single" w:sz="4" w:space="0" w:color="auto"/>
              <w:left w:val="single" w:sz="4" w:space="0" w:color="auto"/>
              <w:bottom w:val="single" w:sz="4" w:space="0" w:color="auto"/>
              <w:right w:val="single" w:sz="4" w:space="0" w:color="auto"/>
            </w:tcBorders>
          </w:tcPr>
          <w:p w:rsidR="00362917" w:rsidRPr="002E4812" w:rsidRDefault="00277227" w:rsidP="0043503A">
            <w:pPr>
              <w:spacing w:after="120" w:line="240" w:lineRule="auto"/>
              <w:rPr>
                <w:rFonts w:ascii="Arial" w:hAnsi="Arial" w:cs="Arial"/>
                <w:sz w:val="20"/>
              </w:rPr>
            </w:pPr>
            <w:r>
              <w:rPr>
                <w:rFonts w:ascii="Arial" w:hAnsi="Arial" w:cs="Arial"/>
                <w:sz w:val="20"/>
              </w:rPr>
              <w:t>Entreprendre un</w:t>
            </w:r>
            <w:r w:rsidR="000E0AA7" w:rsidRPr="002E4812">
              <w:rPr>
                <w:rFonts w:ascii="Arial" w:hAnsi="Arial" w:cs="Arial"/>
                <w:sz w:val="20"/>
              </w:rPr>
              <w:t xml:space="preserve"> </w:t>
            </w:r>
            <w:r w:rsidR="00054E99" w:rsidRPr="002E4812">
              <w:rPr>
                <w:rFonts w:ascii="Arial" w:hAnsi="Arial" w:cs="Arial"/>
                <w:sz w:val="20"/>
              </w:rPr>
              <w:t>examen collégial</w:t>
            </w:r>
            <w:r w:rsidR="000E0AA7" w:rsidRPr="002E4812">
              <w:rPr>
                <w:rFonts w:ascii="Arial" w:hAnsi="Arial" w:cs="Arial"/>
                <w:sz w:val="20"/>
              </w:rPr>
              <w:t xml:space="preserve"> </w:t>
            </w:r>
            <w:r w:rsidR="005C45E1" w:rsidRPr="002E4812">
              <w:rPr>
                <w:rFonts w:ascii="Arial" w:hAnsi="Arial" w:cs="Arial"/>
                <w:sz w:val="20"/>
              </w:rPr>
              <w:t>et</w:t>
            </w:r>
            <w:r w:rsidR="000E0AA7" w:rsidRPr="002E4812">
              <w:rPr>
                <w:rFonts w:ascii="Arial" w:hAnsi="Arial" w:cs="Arial"/>
                <w:sz w:val="20"/>
              </w:rPr>
              <w:t xml:space="preserve"> </w:t>
            </w:r>
            <w:r>
              <w:rPr>
                <w:rFonts w:ascii="Arial" w:hAnsi="Arial" w:cs="Arial"/>
                <w:sz w:val="20"/>
              </w:rPr>
              <w:t xml:space="preserve">des </w:t>
            </w:r>
            <w:r w:rsidR="00E1678A" w:rsidRPr="002E4812">
              <w:rPr>
                <w:rFonts w:ascii="Arial" w:hAnsi="Arial" w:cs="Arial"/>
                <w:sz w:val="20"/>
              </w:rPr>
              <w:t>observation</w:t>
            </w:r>
            <w:r>
              <w:rPr>
                <w:rFonts w:ascii="Arial" w:hAnsi="Arial" w:cs="Arial"/>
                <w:sz w:val="20"/>
              </w:rPr>
              <w:t>s</w:t>
            </w:r>
            <w:r w:rsidR="008C08A4" w:rsidRPr="002E4812">
              <w:rPr>
                <w:rFonts w:ascii="Arial" w:hAnsi="Arial" w:cs="Arial"/>
                <w:sz w:val="20"/>
              </w:rPr>
              <w:t xml:space="preserve"> </w:t>
            </w:r>
            <w:r w:rsidR="00054E99" w:rsidRPr="002E4812">
              <w:rPr>
                <w:rFonts w:ascii="Arial" w:hAnsi="Arial" w:cs="Arial"/>
                <w:sz w:val="20"/>
              </w:rPr>
              <w:t>général</w:t>
            </w:r>
            <w:r w:rsidR="00E1678A" w:rsidRPr="002E4812">
              <w:rPr>
                <w:rFonts w:ascii="Arial" w:hAnsi="Arial" w:cs="Arial"/>
                <w:sz w:val="20"/>
              </w:rPr>
              <w:t>e</w:t>
            </w:r>
            <w:r>
              <w:rPr>
                <w:rFonts w:ascii="Arial" w:hAnsi="Arial" w:cs="Arial"/>
                <w:sz w:val="20"/>
              </w:rPr>
              <w:t>s</w:t>
            </w:r>
          </w:p>
          <w:p w:rsidR="00246BA6" w:rsidRPr="002E4812" w:rsidRDefault="000E3271" w:rsidP="000E3271">
            <w:pPr>
              <w:numPr>
                <w:ilvl w:val="0"/>
                <w:numId w:val="28"/>
              </w:numPr>
              <w:spacing w:after="120" w:line="240" w:lineRule="auto"/>
              <w:rPr>
                <w:rFonts w:ascii="Arial" w:hAnsi="Arial" w:cs="Arial"/>
                <w:sz w:val="20"/>
              </w:rPr>
            </w:pPr>
            <w:r>
              <w:rPr>
                <w:rFonts w:ascii="Arial" w:hAnsi="Arial" w:cs="Arial"/>
                <w:sz w:val="20"/>
              </w:rPr>
              <w:t>Mettre en charge</w:t>
            </w:r>
            <w:r w:rsidR="00277227">
              <w:rPr>
                <w:rFonts w:ascii="Arial" w:hAnsi="Arial" w:cs="Arial"/>
                <w:sz w:val="20"/>
              </w:rPr>
              <w:t xml:space="preserve"> les</w:t>
            </w:r>
            <w:r w:rsidR="000E0AA7" w:rsidRPr="002E4812">
              <w:rPr>
                <w:rFonts w:ascii="Arial" w:hAnsi="Arial" w:cs="Arial"/>
                <w:sz w:val="20"/>
              </w:rPr>
              <w:t xml:space="preserve"> </w:t>
            </w:r>
            <w:r w:rsidR="00277227">
              <w:rPr>
                <w:rFonts w:ascii="Arial" w:hAnsi="Arial" w:cs="Arial"/>
                <w:sz w:val="20"/>
              </w:rPr>
              <w:t>appareils photo</w:t>
            </w:r>
            <w:r w:rsidR="000E0AA7" w:rsidRPr="002E4812">
              <w:rPr>
                <w:rFonts w:ascii="Arial" w:hAnsi="Arial" w:cs="Arial"/>
                <w:sz w:val="20"/>
              </w:rPr>
              <w:t xml:space="preserve"> </w:t>
            </w:r>
            <w:r w:rsidR="005C45E1" w:rsidRPr="002E4812">
              <w:rPr>
                <w:rFonts w:ascii="Arial" w:hAnsi="Arial" w:cs="Arial"/>
                <w:sz w:val="20"/>
              </w:rPr>
              <w:t>et</w:t>
            </w:r>
            <w:r w:rsidR="000E0AA7" w:rsidRPr="002E4812">
              <w:rPr>
                <w:rFonts w:ascii="Arial" w:hAnsi="Arial" w:cs="Arial"/>
                <w:sz w:val="20"/>
              </w:rPr>
              <w:t xml:space="preserve"> audio</w:t>
            </w:r>
          </w:p>
          <w:p w:rsidR="003C1A33" w:rsidRPr="002E4812" w:rsidRDefault="000E0AA7" w:rsidP="000E3271">
            <w:pPr>
              <w:numPr>
                <w:ilvl w:val="0"/>
                <w:numId w:val="28"/>
              </w:numPr>
              <w:spacing w:after="120" w:line="240" w:lineRule="auto"/>
              <w:rPr>
                <w:rFonts w:ascii="Arial" w:hAnsi="Arial" w:cs="Arial"/>
                <w:sz w:val="20"/>
              </w:rPr>
            </w:pPr>
            <w:r w:rsidRPr="002E4812">
              <w:rPr>
                <w:rFonts w:ascii="Arial" w:hAnsi="Arial" w:cs="Arial"/>
                <w:sz w:val="20"/>
              </w:rPr>
              <w:t>Catalogue</w:t>
            </w:r>
            <w:r w:rsidR="00541E8B" w:rsidRPr="002E4812">
              <w:rPr>
                <w:rFonts w:ascii="Arial" w:hAnsi="Arial" w:cs="Arial"/>
                <w:sz w:val="20"/>
              </w:rPr>
              <w:t>r les</w:t>
            </w:r>
            <w:r w:rsidRPr="002E4812">
              <w:rPr>
                <w:rFonts w:ascii="Arial" w:hAnsi="Arial" w:cs="Arial"/>
                <w:sz w:val="20"/>
              </w:rPr>
              <w:t xml:space="preserve"> r</w:t>
            </w:r>
            <w:r w:rsidR="00277227">
              <w:rPr>
                <w:rFonts w:ascii="Arial" w:hAnsi="Arial" w:cs="Arial"/>
                <w:sz w:val="20"/>
              </w:rPr>
              <w:t>é</w:t>
            </w:r>
            <w:r w:rsidRPr="002E4812">
              <w:rPr>
                <w:rFonts w:ascii="Arial" w:hAnsi="Arial" w:cs="Arial"/>
                <w:sz w:val="20"/>
              </w:rPr>
              <w:t>ponses</w:t>
            </w:r>
            <w:r w:rsidR="00277227">
              <w:rPr>
                <w:rFonts w:ascii="Arial" w:hAnsi="Arial" w:cs="Arial"/>
                <w:sz w:val="20"/>
              </w:rPr>
              <w:t xml:space="preserve"> d’</w:t>
            </w:r>
            <w:r w:rsidR="00541E8B" w:rsidRPr="002E4812">
              <w:rPr>
                <w:rFonts w:ascii="Arial" w:hAnsi="Arial" w:cs="Arial"/>
                <w:sz w:val="20"/>
              </w:rPr>
              <w:t>interview</w:t>
            </w:r>
          </w:p>
        </w:tc>
      </w:tr>
    </w:tbl>
    <w:p w:rsidR="00751274" w:rsidRPr="002E4812" w:rsidRDefault="00751274" w:rsidP="0043503A">
      <w:pPr>
        <w:rPr>
          <w:rFonts w:ascii="Arial" w:hAnsi="Arial" w:cs="Arial"/>
        </w:rPr>
      </w:pPr>
    </w:p>
    <w:p w:rsidR="00246BA6" w:rsidRPr="00206B39" w:rsidRDefault="00623D32" w:rsidP="00206B39">
      <w:pPr>
        <w:pStyle w:val="Heading4"/>
        <w:tabs>
          <w:tab w:val="left" w:pos="1067"/>
        </w:tabs>
        <w:spacing w:before="360" w:after="120" w:line="300" w:lineRule="exact"/>
        <w:rPr>
          <w:rFonts w:ascii="Arial" w:eastAsia="SimSun" w:hAnsi="Arial" w:cs="Times New Roman"/>
          <w:i w:val="0"/>
          <w:iCs w:val="0"/>
          <w:caps/>
          <w:color w:val="auto"/>
          <w:sz w:val="20"/>
          <w:szCs w:val="24"/>
          <w:lang w:val="it-IT"/>
        </w:rPr>
      </w:pPr>
      <w:r w:rsidRPr="00206B39">
        <w:rPr>
          <w:rFonts w:ascii="Arial" w:eastAsia="SimSun" w:hAnsi="Arial" w:cs="Times New Roman"/>
          <w:i w:val="0"/>
          <w:iCs w:val="0"/>
          <w:caps/>
          <w:color w:val="auto"/>
          <w:sz w:val="20"/>
          <w:szCs w:val="24"/>
          <w:lang w:val="it-IT"/>
        </w:rPr>
        <w:lastRenderedPageBreak/>
        <w:t>Jour</w:t>
      </w:r>
      <w:r w:rsidR="000E0AA7" w:rsidRPr="00206B39">
        <w:rPr>
          <w:rFonts w:ascii="Arial" w:eastAsia="SimSun" w:hAnsi="Arial" w:cs="Times New Roman"/>
          <w:i w:val="0"/>
          <w:iCs w:val="0"/>
          <w:caps/>
          <w:color w:val="auto"/>
          <w:sz w:val="20"/>
          <w:szCs w:val="24"/>
          <w:lang w:val="it-IT"/>
        </w:rPr>
        <w:t xml:space="preserve">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700"/>
        <w:gridCol w:w="2700"/>
        <w:gridCol w:w="2876"/>
      </w:tblGrid>
      <w:tr w:rsidR="00751274" w:rsidRPr="007D7451" w:rsidTr="00206B39">
        <w:tc>
          <w:tcPr>
            <w:tcW w:w="1188" w:type="dxa"/>
            <w:tcBorders>
              <w:top w:val="single" w:sz="4" w:space="0" w:color="auto"/>
              <w:left w:val="single" w:sz="4" w:space="0" w:color="auto"/>
              <w:bottom w:val="single" w:sz="4" w:space="0" w:color="auto"/>
              <w:right w:val="single" w:sz="4" w:space="0" w:color="auto"/>
            </w:tcBorders>
            <w:shd w:val="clear" w:color="auto" w:fill="BAD0EE"/>
            <w:vAlign w:val="center"/>
          </w:tcPr>
          <w:p w:rsidR="00246BA6" w:rsidRPr="002E4812" w:rsidRDefault="000E3271" w:rsidP="00206B39">
            <w:pPr>
              <w:spacing w:after="120" w:line="240" w:lineRule="auto"/>
              <w:jc w:val="center"/>
              <w:rPr>
                <w:rFonts w:ascii="Arial" w:hAnsi="Arial" w:cs="Arial"/>
                <w:b/>
                <w:sz w:val="20"/>
              </w:rPr>
            </w:pPr>
            <w:r w:rsidRPr="002E4812">
              <w:rPr>
                <w:rFonts w:ascii="Arial" w:hAnsi="Arial" w:cs="Arial"/>
                <w:b/>
                <w:sz w:val="20"/>
              </w:rPr>
              <w:t>Moment</w:t>
            </w:r>
          </w:p>
        </w:tc>
        <w:tc>
          <w:tcPr>
            <w:tcW w:w="2700" w:type="dxa"/>
            <w:tcBorders>
              <w:top w:val="single" w:sz="4" w:space="0" w:color="auto"/>
              <w:left w:val="single" w:sz="4" w:space="0" w:color="auto"/>
              <w:bottom w:val="single" w:sz="4" w:space="0" w:color="auto"/>
              <w:right w:val="single" w:sz="4" w:space="0" w:color="auto"/>
            </w:tcBorders>
            <w:shd w:val="clear" w:color="auto" w:fill="BAD0EE"/>
            <w:vAlign w:val="center"/>
          </w:tcPr>
          <w:p w:rsidR="00246BA6" w:rsidRPr="002E4812" w:rsidRDefault="000E3271" w:rsidP="00206B39">
            <w:pPr>
              <w:spacing w:after="120" w:line="240" w:lineRule="auto"/>
              <w:jc w:val="center"/>
              <w:rPr>
                <w:rFonts w:ascii="Arial" w:hAnsi="Arial" w:cs="Arial"/>
                <w:b/>
                <w:sz w:val="20"/>
              </w:rPr>
            </w:pPr>
            <w:r w:rsidRPr="002E4812">
              <w:rPr>
                <w:rFonts w:ascii="Arial" w:hAnsi="Arial" w:cs="Arial"/>
                <w:b/>
                <w:sz w:val="20"/>
              </w:rPr>
              <w:t>Contenu</w:t>
            </w:r>
            <w:r w:rsidR="000E0AA7" w:rsidRPr="002E4812">
              <w:rPr>
                <w:rFonts w:ascii="Arial" w:hAnsi="Arial" w:cs="Arial"/>
                <w:b/>
                <w:sz w:val="20"/>
              </w:rPr>
              <w:t xml:space="preserve"> (</w:t>
            </w:r>
            <w:r w:rsidRPr="002E4812">
              <w:rPr>
                <w:rFonts w:ascii="Arial" w:hAnsi="Arial" w:cs="Arial"/>
                <w:b/>
                <w:sz w:val="20"/>
              </w:rPr>
              <w:t>quoi</w:t>
            </w:r>
            <w:r w:rsidR="000E0AA7" w:rsidRPr="002E4812">
              <w:rPr>
                <w:rFonts w:ascii="Arial" w:hAnsi="Arial" w:cs="Arial"/>
                <w:b/>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BAD0EE"/>
            <w:vAlign w:val="center"/>
          </w:tcPr>
          <w:p w:rsidR="003C1A33" w:rsidRPr="002E4812" w:rsidRDefault="000E3271" w:rsidP="00206B39">
            <w:pPr>
              <w:spacing w:after="120" w:line="240" w:lineRule="auto"/>
              <w:jc w:val="center"/>
              <w:rPr>
                <w:rFonts w:ascii="Arial" w:hAnsi="Arial" w:cs="Arial"/>
                <w:b/>
                <w:sz w:val="20"/>
              </w:rPr>
            </w:pPr>
            <w:r w:rsidRPr="002E4812">
              <w:rPr>
                <w:rFonts w:ascii="Arial" w:hAnsi="Arial" w:cs="Arial"/>
                <w:b/>
                <w:sz w:val="20"/>
              </w:rPr>
              <w:t>Activité</w:t>
            </w:r>
            <w:r>
              <w:rPr>
                <w:rFonts w:ascii="Arial" w:hAnsi="Arial" w:cs="Arial"/>
                <w:b/>
                <w:sz w:val="20"/>
              </w:rPr>
              <w:t>s</w:t>
            </w:r>
            <w:r w:rsidRPr="002E4812">
              <w:rPr>
                <w:rFonts w:ascii="Arial" w:hAnsi="Arial" w:cs="Arial"/>
                <w:b/>
                <w:sz w:val="20"/>
              </w:rPr>
              <w:t xml:space="preserve"> de l’instructeur (c</w:t>
            </w:r>
            <w:r w:rsidR="000E0AA7" w:rsidRPr="002E4812">
              <w:rPr>
                <w:rFonts w:ascii="Arial" w:hAnsi="Arial" w:cs="Arial"/>
                <w:b/>
                <w:sz w:val="20"/>
              </w:rPr>
              <w:t>o</w:t>
            </w:r>
            <w:r w:rsidR="001D377B" w:rsidRPr="002E4812">
              <w:rPr>
                <w:rFonts w:ascii="Arial" w:hAnsi="Arial" w:cs="Arial"/>
                <w:b/>
                <w:sz w:val="20"/>
              </w:rPr>
              <w:t>mment</w:t>
            </w:r>
            <w:r w:rsidR="000E0AA7" w:rsidRPr="002E4812">
              <w:rPr>
                <w:rFonts w:ascii="Arial" w:hAnsi="Arial" w:cs="Arial"/>
                <w:b/>
                <w:sz w:val="20"/>
              </w:rPr>
              <w:t>)</w:t>
            </w:r>
          </w:p>
        </w:tc>
        <w:tc>
          <w:tcPr>
            <w:tcW w:w="2876" w:type="dxa"/>
            <w:tcBorders>
              <w:top w:val="single" w:sz="4" w:space="0" w:color="auto"/>
              <w:left w:val="single" w:sz="4" w:space="0" w:color="auto"/>
              <w:bottom w:val="single" w:sz="4" w:space="0" w:color="auto"/>
              <w:right w:val="single" w:sz="4" w:space="0" w:color="auto"/>
            </w:tcBorders>
            <w:shd w:val="clear" w:color="auto" w:fill="BAD0EE"/>
            <w:vAlign w:val="center"/>
          </w:tcPr>
          <w:p w:rsidR="006642BF" w:rsidRPr="002E4812" w:rsidRDefault="000E3271" w:rsidP="00206B39">
            <w:pPr>
              <w:spacing w:after="120" w:line="240" w:lineRule="auto"/>
              <w:jc w:val="center"/>
              <w:rPr>
                <w:rFonts w:ascii="Arial" w:hAnsi="Arial" w:cs="Arial"/>
                <w:b/>
                <w:sz w:val="20"/>
              </w:rPr>
            </w:pPr>
            <w:r w:rsidRPr="002E4812">
              <w:rPr>
                <w:rFonts w:ascii="Arial" w:hAnsi="Arial" w:cs="Arial"/>
                <w:b/>
                <w:sz w:val="20"/>
              </w:rPr>
              <w:t>Activité</w:t>
            </w:r>
            <w:r>
              <w:rPr>
                <w:rFonts w:ascii="Arial" w:hAnsi="Arial" w:cs="Arial"/>
                <w:b/>
                <w:sz w:val="20"/>
              </w:rPr>
              <w:t>s</w:t>
            </w:r>
            <w:r w:rsidRPr="002E4812">
              <w:rPr>
                <w:rFonts w:ascii="Arial" w:hAnsi="Arial" w:cs="Arial"/>
                <w:b/>
                <w:sz w:val="20"/>
              </w:rPr>
              <w:t xml:space="preserve"> des participants</w:t>
            </w:r>
          </w:p>
        </w:tc>
      </w:tr>
      <w:tr w:rsidR="00246BA6" w:rsidRPr="007D7451" w:rsidTr="00206B39">
        <w:tc>
          <w:tcPr>
            <w:tcW w:w="1188" w:type="dxa"/>
            <w:tcBorders>
              <w:top w:val="single" w:sz="4" w:space="0" w:color="auto"/>
              <w:left w:val="single" w:sz="4" w:space="0" w:color="auto"/>
              <w:bottom w:val="single" w:sz="4" w:space="0" w:color="auto"/>
              <w:right w:val="single" w:sz="4" w:space="0" w:color="auto"/>
            </w:tcBorders>
          </w:tcPr>
          <w:p w:rsidR="00246BA6" w:rsidRPr="002E4812" w:rsidRDefault="0025760A" w:rsidP="0043503A">
            <w:pPr>
              <w:spacing w:after="120" w:line="240" w:lineRule="auto"/>
              <w:rPr>
                <w:rFonts w:ascii="Arial" w:hAnsi="Arial" w:cs="Arial"/>
                <w:sz w:val="20"/>
              </w:rPr>
            </w:pPr>
            <w:r w:rsidRPr="002E4812">
              <w:rPr>
                <w:rFonts w:ascii="Arial" w:hAnsi="Arial" w:cs="Arial"/>
                <w:sz w:val="20"/>
              </w:rPr>
              <w:t>Matin</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0E0AA7" w:rsidP="0043503A">
            <w:pPr>
              <w:spacing w:after="120" w:line="240" w:lineRule="auto"/>
              <w:rPr>
                <w:rFonts w:ascii="Arial" w:hAnsi="Arial" w:cs="Arial"/>
                <w:b/>
                <w:i/>
                <w:sz w:val="20"/>
              </w:rPr>
            </w:pPr>
            <w:r w:rsidRPr="002E4812">
              <w:rPr>
                <w:rFonts w:ascii="Arial" w:hAnsi="Arial" w:cs="Arial"/>
                <w:b/>
                <w:i/>
                <w:sz w:val="20"/>
              </w:rPr>
              <w:t>Introduction</w:t>
            </w:r>
          </w:p>
          <w:p w:rsidR="0043503A" w:rsidRPr="00BF15A0" w:rsidDel="0043503A" w:rsidRDefault="00C8635C" w:rsidP="000E3271">
            <w:pPr>
              <w:pStyle w:val="ListParagraph"/>
              <w:numPr>
                <w:ilvl w:val="0"/>
                <w:numId w:val="29"/>
              </w:numPr>
              <w:ind w:left="245" w:hanging="245"/>
              <w:rPr>
                <w:sz w:val="20"/>
                <w:lang w:val="fr-FR"/>
              </w:rPr>
            </w:pPr>
            <w:r w:rsidRPr="00BF15A0">
              <w:rPr>
                <w:sz w:val="20"/>
                <w:lang w:val="fr-FR"/>
              </w:rPr>
              <w:t>Bref rappel</w:t>
            </w:r>
            <w:r w:rsidR="000E0AA7" w:rsidRPr="00BF15A0">
              <w:rPr>
                <w:sz w:val="20"/>
                <w:lang w:val="fr-FR"/>
              </w:rPr>
              <w:t xml:space="preserve"> </w:t>
            </w:r>
            <w:r w:rsidR="005C45E1" w:rsidRPr="00BF15A0">
              <w:rPr>
                <w:sz w:val="20"/>
                <w:lang w:val="fr-FR"/>
              </w:rPr>
              <w:t>d</w:t>
            </w:r>
            <w:r w:rsidR="00E1678A" w:rsidRPr="00BF15A0">
              <w:rPr>
                <w:sz w:val="20"/>
                <w:lang w:val="fr-FR"/>
              </w:rPr>
              <w:t>es</w:t>
            </w:r>
            <w:r w:rsidR="000E0AA7" w:rsidRPr="00BF15A0">
              <w:rPr>
                <w:sz w:val="20"/>
                <w:lang w:val="fr-FR"/>
              </w:rPr>
              <w:t xml:space="preserve"> points </w:t>
            </w:r>
            <w:r w:rsidR="00E1678A" w:rsidRPr="00BF15A0">
              <w:rPr>
                <w:sz w:val="20"/>
                <w:lang w:val="fr-FR"/>
              </w:rPr>
              <w:t>soulevés à la</w:t>
            </w:r>
            <w:r w:rsidR="000E0AA7" w:rsidRPr="00BF15A0">
              <w:rPr>
                <w:sz w:val="20"/>
                <w:lang w:val="fr-FR"/>
              </w:rPr>
              <w:t xml:space="preserve"> </w:t>
            </w:r>
            <w:r w:rsidR="00E1678A" w:rsidRPr="00BF15A0">
              <w:rPr>
                <w:sz w:val="20"/>
                <w:lang w:val="fr-FR"/>
              </w:rPr>
              <w:t xml:space="preserve">séance de </w:t>
            </w:r>
            <w:r w:rsidR="007964F2" w:rsidRPr="00BF15A0">
              <w:rPr>
                <w:sz w:val="20"/>
                <w:lang w:val="fr-FR"/>
              </w:rPr>
              <w:t>débriefing</w:t>
            </w:r>
            <w:r w:rsidR="000E0AA7" w:rsidRPr="00BF15A0">
              <w:rPr>
                <w:sz w:val="20"/>
                <w:lang w:val="fr-FR"/>
              </w:rPr>
              <w:t xml:space="preserve"> </w:t>
            </w:r>
            <w:r w:rsidR="00E1678A" w:rsidRPr="00BF15A0">
              <w:rPr>
                <w:sz w:val="20"/>
                <w:lang w:val="fr-FR"/>
              </w:rPr>
              <w:t>d</w:t>
            </w:r>
            <w:r w:rsidRPr="00BF15A0">
              <w:rPr>
                <w:sz w:val="20"/>
                <w:lang w:val="fr-FR"/>
              </w:rPr>
              <w:t>e la veille</w:t>
            </w:r>
          </w:p>
          <w:p w:rsidR="003C1A33" w:rsidRPr="000E3271" w:rsidRDefault="00C8635C" w:rsidP="000E3271">
            <w:pPr>
              <w:pStyle w:val="ListParagraph"/>
              <w:numPr>
                <w:ilvl w:val="0"/>
                <w:numId w:val="29"/>
              </w:numPr>
              <w:ind w:left="245" w:hanging="245"/>
              <w:rPr>
                <w:sz w:val="20"/>
              </w:rPr>
            </w:pPr>
            <w:r w:rsidRPr="000E3271">
              <w:rPr>
                <w:sz w:val="20"/>
              </w:rPr>
              <w:t>Stage</w:t>
            </w:r>
            <w:r w:rsidR="000E0AA7" w:rsidRPr="000E3271">
              <w:rPr>
                <w:sz w:val="20"/>
              </w:rPr>
              <w:t xml:space="preserve"> </w:t>
            </w:r>
            <w:r w:rsidR="001D377B" w:rsidRPr="000E3271">
              <w:rPr>
                <w:sz w:val="20"/>
              </w:rPr>
              <w:t>sur le</w:t>
            </w:r>
            <w:r w:rsidR="000E0AA7" w:rsidRPr="000E3271">
              <w:rPr>
                <w:sz w:val="20"/>
              </w:rPr>
              <w:t xml:space="preserve"> site 2</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3C1A33" w:rsidRPr="002E4812" w:rsidRDefault="000E0AA7" w:rsidP="007E24AE">
            <w:pPr>
              <w:spacing w:after="120" w:line="240" w:lineRule="auto"/>
              <w:rPr>
                <w:rFonts w:ascii="Arial" w:hAnsi="Arial" w:cs="Arial"/>
                <w:sz w:val="20"/>
              </w:rPr>
            </w:pPr>
            <w:r w:rsidRPr="002E4812">
              <w:rPr>
                <w:rFonts w:ascii="Arial" w:hAnsi="Arial" w:cs="Arial"/>
                <w:sz w:val="20"/>
              </w:rPr>
              <w:t>L</w:t>
            </w:r>
            <w:r w:rsidR="00C80FF3">
              <w:rPr>
                <w:rFonts w:ascii="Arial" w:hAnsi="Arial" w:cs="Arial"/>
                <w:sz w:val="20"/>
              </w:rPr>
              <w:t>es hôtes</w:t>
            </w:r>
            <w:r w:rsidRPr="002E4812">
              <w:rPr>
                <w:rFonts w:ascii="Arial" w:hAnsi="Arial" w:cs="Arial"/>
                <w:sz w:val="20"/>
              </w:rPr>
              <w:t xml:space="preserve"> continue</w:t>
            </w:r>
            <w:r w:rsidR="001D377B" w:rsidRPr="002E4812">
              <w:rPr>
                <w:rFonts w:ascii="Arial" w:hAnsi="Arial" w:cs="Arial"/>
                <w:sz w:val="20"/>
              </w:rPr>
              <w:t xml:space="preserve">nt de </w:t>
            </w:r>
            <w:r w:rsidR="00C80FF3">
              <w:rPr>
                <w:rFonts w:ascii="Arial" w:hAnsi="Arial" w:cs="Arial"/>
                <w:sz w:val="20"/>
              </w:rPr>
              <w:t>se</w:t>
            </w:r>
            <w:r w:rsidRPr="002E4812">
              <w:rPr>
                <w:rFonts w:ascii="Arial" w:hAnsi="Arial" w:cs="Arial"/>
                <w:sz w:val="20"/>
              </w:rPr>
              <w:t xml:space="preserve"> charge</w:t>
            </w:r>
            <w:r w:rsidR="00C80FF3">
              <w:rPr>
                <w:rFonts w:ascii="Arial" w:hAnsi="Arial" w:cs="Arial"/>
                <w:sz w:val="20"/>
              </w:rPr>
              <w:t>r de</w:t>
            </w:r>
            <w:r w:rsidRPr="002E4812">
              <w:rPr>
                <w:rFonts w:ascii="Arial" w:hAnsi="Arial" w:cs="Arial"/>
                <w:sz w:val="20"/>
              </w:rPr>
              <w:t xml:space="preserve"> </w:t>
            </w:r>
            <w:r w:rsidR="001D377B" w:rsidRPr="002E4812">
              <w:rPr>
                <w:rFonts w:ascii="Arial" w:hAnsi="Arial" w:cs="Arial"/>
                <w:sz w:val="20"/>
              </w:rPr>
              <w:t>la</w:t>
            </w:r>
            <w:r w:rsidRPr="002E4812">
              <w:rPr>
                <w:rFonts w:ascii="Arial" w:hAnsi="Arial" w:cs="Arial"/>
                <w:sz w:val="20"/>
              </w:rPr>
              <w:t xml:space="preserve"> </w:t>
            </w:r>
            <w:r w:rsidR="00C8635C" w:rsidRPr="002E4812">
              <w:rPr>
                <w:rFonts w:ascii="Arial" w:hAnsi="Arial" w:cs="Arial"/>
                <w:sz w:val="20"/>
              </w:rPr>
              <w:t>logistique du stage</w:t>
            </w:r>
          </w:p>
        </w:tc>
        <w:tc>
          <w:tcPr>
            <w:tcW w:w="2876" w:type="dxa"/>
            <w:tcBorders>
              <w:top w:val="single" w:sz="4" w:space="0" w:color="auto"/>
              <w:left w:val="single" w:sz="4" w:space="0" w:color="auto"/>
              <w:bottom w:val="single" w:sz="4" w:space="0" w:color="auto"/>
              <w:right w:val="single" w:sz="4" w:space="0" w:color="auto"/>
            </w:tcBorders>
          </w:tcPr>
          <w:p w:rsidR="003C1A33" w:rsidRPr="002E4812" w:rsidRDefault="00413A30">
            <w:pPr>
              <w:spacing w:after="120" w:line="240" w:lineRule="auto"/>
              <w:rPr>
                <w:rFonts w:ascii="Arial" w:hAnsi="Arial" w:cs="Arial"/>
                <w:sz w:val="20"/>
              </w:rPr>
            </w:pPr>
            <w:r w:rsidRPr="002E4812">
              <w:rPr>
                <w:rFonts w:ascii="Arial" w:hAnsi="Arial" w:cs="Arial"/>
                <w:sz w:val="20"/>
              </w:rPr>
              <w:t>Préparer</w:t>
            </w:r>
            <w:r w:rsidR="000E0AA7" w:rsidRPr="002E4812">
              <w:rPr>
                <w:rFonts w:ascii="Arial" w:hAnsi="Arial" w:cs="Arial"/>
                <w:sz w:val="20"/>
              </w:rPr>
              <w:t xml:space="preserve"> </w:t>
            </w:r>
            <w:r w:rsidR="00C8635C" w:rsidRPr="002E4812">
              <w:rPr>
                <w:rFonts w:ascii="Arial" w:hAnsi="Arial" w:cs="Arial"/>
                <w:sz w:val="20"/>
              </w:rPr>
              <w:t>le matériel</w:t>
            </w:r>
            <w:r w:rsidR="000E0AA7" w:rsidRPr="002E4812">
              <w:rPr>
                <w:rFonts w:ascii="Arial" w:hAnsi="Arial" w:cs="Arial"/>
                <w:sz w:val="20"/>
              </w:rPr>
              <w:t xml:space="preserve"> </w:t>
            </w:r>
            <w:r w:rsidR="001D377B" w:rsidRPr="002E4812">
              <w:rPr>
                <w:rFonts w:ascii="Arial" w:hAnsi="Arial" w:cs="Arial"/>
                <w:sz w:val="20"/>
              </w:rPr>
              <w:t>pour l’</w:t>
            </w:r>
            <w:r w:rsidR="00C8635C" w:rsidRPr="002E4812">
              <w:rPr>
                <w:rFonts w:ascii="Arial" w:hAnsi="Arial" w:cs="Arial"/>
                <w:sz w:val="20"/>
              </w:rPr>
              <w:t>enregistrement</w:t>
            </w:r>
          </w:p>
        </w:tc>
      </w:tr>
      <w:tr w:rsidR="00246BA6" w:rsidRPr="007D7451" w:rsidTr="00206B39">
        <w:tc>
          <w:tcPr>
            <w:tcW w:w="1188" w:type="dxa"/>
            <w:tcBorders>
              <w:top w:val="single" w:sz="4" w:space="0" w:color="auto"/>
              <w:left w:val="single" w:sz="4" w:space="0" w:color="auto"/>
              <w:bottom w:val="single" w:sz="4" w:space="0" w:color="auto"/>
              <w:right w:val="single" w:sz="4" w:space="0" w:color="auto"/>
            </w:tcBorders>
          </w:tcPr>
          <w:p w:rsidR="00246BA6" w:rsidRPr="002E4812" w:rsidRDefault="0025760A" w:rsidP="0043503A">
            <w:pPr>
              <w:spacing w:after="120" w:line="240" w:lineRule="auto"/>
              <w:rPr>
                <w:rFonts w:ascii="Arial" w:hAnsi="Arial" w:cs="Arial"/>
                <w:sz w:val="20"/>
              </w:rPr>
            </w:pPr>
            <w:r w:rsidRPr="002E4812">
              <w:rPr>
                <w:rFonts w:ascii="Arial" w:hAnsi="Arial" w:cs="Arial"/>
                <w:sz w:val="20"/>
              </w:rPr>
              <w:t>Après-midi</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0E0AA7" w:rsidP="0043503A">
            <w:pPr>
              <w:spacing w:after="120" w:line="240" w:lineRule="auto"/>
              <w:rPr>
                <w:rFonts w:ascii="Arial" w:hAnsi="Arial" w:cs="Arial"/>
                <w:b/>
                <w:i/>
                <w:sz w:val="20"/>
              </w:rPr>
            </w:pPr>
            <w:r w:rsidRPr="002E4812">
              <w:rPr>
                <w:rFonts w:ascii="Arial" w:hAnsi="Arial" w:cs="Arial"/>
                <w:b/>
                <w:i/>
                <w:sz w:val="20"/>
              </w:rPr>
              <w:t>Pr</w:t>
            </w:r>
            <w:r w:rsidR="00413A30" w:rsidRPr="002E4812">
              <w:rPr>
                <w:rFonts w:ascii="Arial" w:hAnsi="Arial" w:cs="Arial"/>
                <w:b/>
                <w:i/>
                <w:sz w:val="20"/>
              </w:rPr>
              <w:t>é</w:t>
            </w:r>
            <w:r w:rsidRPr="002E4812">
              <w:rPr>
                <w:rFonts w:ascii="Arial" w:hAnsi="Arial" w:cs="Arial"/>
                <w:b/>
                <w:i/>
                <w:sz w:val="20"/>
              </w:rPr>
              <w:t>sentation</w:t>
            </w:r>
          </w:p>
          <w:p w:rsidR="00246BA6" w:rsidRPr="002E4812" w:rsidRDefault="000E3271" w:rsidP="000E3271">
            <w:pPr>
              <w:spacing w:after="120" w:line="240" w:lineRule="auto"/>
              <w:rPr>
                <w:rFonts w:ascii="Arial" w:hAnsi="Arial" w:cs="Arial"/>
                <w:sz w:val="20"/>
              </w:rPr>
            </w:pPr>
            <w:r>
              <w:rPr>
                <w:rFonts w:ascii="Arial" w:hAnsi="Arial" w:cs="Arial"/>
                <w:sz w:val="20"/>
              </w:rPr>
              <w:t>Identique à celle du</w:t>
            </w:r>
            <w:r w:rsidR="00C8635C" w:rsidRPr="002E4812">
              <w:rPr>
                <w:rFonts w:ascii="Arial" w:hAnsi="Arial" w:cs="Arial"/>
                <w:sz w:val="20"/>
              </w:rPr>
              <w:t xml:space="preserve"> </w:t>
            </w:r>
            <w:r w:rsidR="00623D32" w:rsidRPr="002E4812">
              <w:rPr>
                <w:rFonts w:ascii="Arial" w:hAnsi="Arial" w:cs="Arial"/>
                <w:sz w:val="20"/>
              </w:rPr>
              <w:t>jour</w:t>
            </w:r>
            <w:r w:rsidR="000E0AA7" w:rsidRPr="002E4812">
              <w:rPr>
                <w:rFonts w:ascii="Arial" w:hAnsi="Arial" w:cs="Arial"/>
                <w:sz w:val="20"/>
              </w:rPr>
              <w:t xml:space="preserve"> 1</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3C1A33" w:rsidRPr="002E4812" w:rsidRDefault="000E3271" w:rsidP="000E3271">
            <w:pPr>
              <w:spacing w:after="120" w:line="240" w:lineRule="auto"/>
              <w:rPr>
                <w:rFonts w:ascii="Arial" w:hAnsi="Arial" w:cs="Arial"/>
                <w:sz w:val="20"/>
              </w:rPr>
            </w:pPr>
            <w:r>
              <w:rPr>
                <w:rFonts w:ascii="Arial" w:hAnsi="Arial" w:cs="Arial"/>
                <w:sz w:val="20"/>
              </w:rPr>
              <w:t>Identiques à</w:t>
            </w:r>
            <w:r w:rsidR="000E0AA7" w:rsidRPr="002E4812">
              <w:rPr>
                <w:rFonts w:ascii="Arial" w:hAnsi="Arial" w:cs="Arial"/>
                <w:sz w:val="20"/>
              </w:rPr>
              <w:t xml:space="preserve"> </w:t>
            </w:r>
            <w:r>
              <w:rPr>
                <w:rFonts w:ascii="Arial" w:hAnsi="Arial" w:cs="Arial"/>
                <w:sz w:val="20"/>
              </w:rPr>
              <w:t>celles</w:t>
            </w:r>
            <w:r w:rsidR="009C2A96">
              <w:rPr>
                <w:rFonts w:ascii="Arial" w:hAnsi="Arial" w:cs="Arial"/>
                <w:sz w:val="20"/>
              </w:rPr>
              <w:t xml:space="preserve"> </w:t>
            </w:r>
            <w:r w:rsidR="00C8635C" w:rsidRPr="002E4812">
              <w:rPr>
                <w:rFonts w:ascii="Arial" w:hAnsi="Arial" w:cs="Arial"/>
                <w:sz w:val="20"/>
              </w:rPr>
              <w:t xml:space="preserve">du </w:t>
            </w:r>
            <w:r w:rsidR="00623D32" w:rsidRPr="002E4812">
              <w:rPr>
                <w:rFonts w:ascii="Arial" w:hAnsi="Arial" w:cs="Arial"/>
                <w:sz w:val="20"/>
              </w:rPr>
              <w:t>jour</w:t>
            </w:r>
            <w:r w:rsidR="001D377B" w:rsidRPr="002E4812">
              <w:rPr>
                <w:rFonts w:ascii="Arial" w:hAnsi="Arial" w:cs="Arial"/>
                <w:sz w:val="20"/>
              </w:rPr>
              <w:t> </w:t>
            </w:r>
            <w:r w:rsidR="000E0AA7" w:rsidRPr="002E4812">
              <w:rPr>
                <w:rFonts w:ascii="Arial" w:hAnsi="Arial" w:cs="Arial"/>
                <w:sz w:val="20"/>
              </w:rPr>
              <w:t>1</w:t>
            </w:r>
          </w:p>
        </w:tc>
        <w:tc>
          <w:tcPr>
            <w:tcW w:w="2876" w:type="dxa"/>
            <w:tcBorders>
              <w:top w:val="single" w:sz="4" w:space="0" w:color="auto"/>
              <w:left w:val="single" w:sz="4" w:space="0" w:color="auto"/>
              <w:bottom w:val="single" w:sz="4" w:space="0" w:color="auto"/>
              <w:right w:val="single" w:sz="4" w:space="0" w:color="auto"/>
            </w:tcBorders>
          </w:tcPr>
          <w:p w:rsidR="00246BA6" w:rsidRPr="002E4812" w:rsidRDefault="000E3271" w:rsidP="0043503A">
            <w:pPr>
              <w:spacing w:after="120" w:line="240" w:lineRule="auto"/>
              <w:rPr>
                <w:rFonts w:ascii="Arial" w:hAnsi="Arial" w:cs="Arial"/>
                <w:sz w:val="20"/>
              </w:rPr>
            </w:pPr>
            <w:r>
              <w:rPr>
                <w:rFonts w:ascii="Arial" w:hAnsi="Arial" w:cs="Arial"/>
                <w:sz w:val="20"/>
              </w:rPr>
              <w:t>Identiques à</w:t>
            </w:r>
            <w:r w:rsidRPr="002E4812">
              <w:rPr>
                <w:rFonts w:ascii="Arial" w:hAnsi="Arial" w:cs="Arial"/>
                <w:sz w:val="20"/>
              </w:rPr>
              <w:t xml:space="preserve"> </w:t>
            </w:r>
            <w:r>
              <w:rPr>
                <w:rFonts w:ascii="Arial" w:hAnsi="Arial" w:cs="Arial"/>
                <w:sz w:val="20"/>
              </w:rPr>
              <w:t xml:space="preserve">celles </w:t>
            </w:r>
            <w:r w:rsidRPr="002E4812">
              <w:rPr>
                <w:rFonts w:ascii="Arial" w:hAnsi="Arial" w:cs="Arial"/>
                <w:sz w:val="20"/>
              </w:rPr>
              <w:t>du jour 1</w:t>
            </w:r>
          </w:p>
        </w:tc>
      </w:tr>
      <w:tr w:rsidR="00246BA6" w:rsidRPr="007D7451" w:rsidTr="00206B39">
        <w:tc>
          <w:tcPr>
            <w:tcW w:w="1188" w:type="dxa"/>
            <w:tcBorders>
              <w:top w:val="single" w:sz="4" w:space="0" w:color="auto"/>
              <w:left w:val="single" w:sz="4" w:space="0" w:color="auto"/>
              <w:bottom w:val="single" w:sz="4" w:space="0" w:color="auto"/>
              <w:right w:val="single" w:sz="4" w:space="0" w:color="auto"/>
            </w:tcBorders>
          </w:tcPr>
          <w:p w:rsidR="006642BF" w:rsidRPr="002E4812" w:rsidRDefault="00413A30">
            <w:pPr>
              <w:spacing w:after="120" w:line="240" w:lineRule="auto"/>
              <w:rPr>
                <w:rFonts w:ascii="Arial" w:hAnsi="Arial" w:cs="Arial"/>
                <w:sz w:val="20"/>
              </w:rPr>
            </w:pPr>
            <w:r w:rsidRPr="002E4812">
              <w:rPr>
                <w:rFonts w:ascii="Arial" w:hAnsi="Arial" w:cs="Arial"/>
                <w:sz w:val="20"/>
              </w:rPr>
              <w:t>Fin d’</w:t>
            </w:r>
            <w:r w:rsidR="0025760A" w:rsidRPr="002E4812">
              <w:rPr>
                <w:rFonts w:ascii="Arial" w:hAnsi="Arial" w:cs="Arial"/>
                <w:sz w:val="20"/>
              </w:rPr>
              <w:t>après-midi</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1D377B" w:rsidP="0043503A">
            <w:pPr>
              <w:spacing w:after="120" w:line="240" w:lineRule="auto"/>
              <w:rPr>
                <w:rFonts w:ascii="Arial" w:hAnsi="Arial" w:cs="Arial"/>
                <w:b/>
                <w:i/>
                <w:sz w:val="20"/>
              </w:rPr>
            </w:pPr>
            <w:r w:rsidRPr="002E4812">
              <w:rPr>
                <w:rFonts w:ascii="Arial" w:hAnsi="Arial" w:cs="Arial"/>
                <w:b/>
                <w:i/>
                <w:sz w:val="20"/>
              </w:rPr>
              <w:t>Résumé</w:t>
            </w:r>
          </w:p>
          <w:p w:rsidR="00246BA6" w:rsidRPr="002E4812" w:rsidRDefault="000E3271" w:rsidP="000E3271">
            <w:pPr>
              <w:spacing w:after="120" w:line="240" w:lineRule="auto"/>
              <w:rPr>
                <w:rFonts w:ascii="Arial" w:hAnsi="Arial" w:cs="Arial"/>
                <w:sz w:val="20"/>
              </w:rPr>
            </w:pPr>
            <w:r>
              <w:rPr>
                <w:rFonts w:ascii="Arial" w:hAnsi="Arial" w:cs="Arial"/>
                <w:sz w:val="20"/>
              </w:rPr>
              <w:t>Identique à celui du</w:t>
            </w:r>
            <w:r w:rsidR="000E0AA7" w:rsidRPr="002E4812">
              <w:rPr>
                <w:rFonts w:ascii="Arial" w:hAnsi="Arial" w:cs="Arial"/>
                <w:sz w:val="20"/>
              </w:rPr>
              <w:t xml:space="preserve"> </w:t>
            </w:r>
            <w:r w:rsidR="00623D32" w:rsidRPr="002E4812">
              <w:rPr>
                <w:rFonts w:ascii="Arial" w:hAnsi="Arial" w:cs="Arial"/>
                <w:sz w:val="20"/>
              </w:rPr>
              <w:t>jour</w:t>
            </w:r>
            <w:r w:rsidR="000E0AA7" w:rsidRPr="002E4812">
              <w:rPr>
                <w:rFonts w:ascii="Arial" w:hAnsi="Arial" w:cs="Arial"/>
                <w:sz w:val="20"/>
              </w:rPr>
              <w:t xml:space="preserve"> 1</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246BA6" w:rsidRPr="002E4812" w:rsidRDefault="000E3271" w:rsidP="0043503A">
            <w:pPr>
              <w:spacing w:after="120" w:line="240" w:lineRule="auto"/>
              <w:rPr>
                <w:rFonts w:ascii="Arial" w:hAnsi="Arial" w:cs="Arial"/>
                <w:sz w:val="20"/>
              </w:rPr>
            </w:pPr>
            <w:r>
              <w:rPr>
                <w:rFonts w:ascii="Arial" w:hAnsi="Arial" w:cs="Arial"/>
                <w:sz w:val="20"/>
              </w:rPr>
              <w:t>Identiques à</w:t>
            </w:r>
            <w:r w:rsidRPr="002E4812">
              <w:rPr>
                <w:rFonts w:ascii="Arial" w:hAnsi="Arial" w:cs="Arial"/>
                <w:sz w:val="20"/>
              </w:rPr>
              <w:t xml:space="preserve"> </w:t>
            </w:r>
            <w:r>
              <w:rPr>
                <w:rFonts w:ascii="Arial" w:hAnsi="Arial" w:cs="Arial"/>
                <w:sz w:val="20"/>
              </w:rPr>
              <w:t xml:space="preserve">celles </w:t>
            </w:r>
            <w:r w:rsidRPr="002E4812">
              <w:rPr>
                <w:rFonts w:ascii="Arial" w:hAnsi="Arial" w:cs="Arial"/>
                <w:sz w:val="20"/>
              </w:rPr>
              <w:t>du jour 1</w:t>
            </w:r>
          </w:p>
        </w:tc>
        <w:tc>
          <w:tcPr>
            <w:tcW w:w="2876" w:type="dxa"/>
            <w:tcBorders>
              <w:top w:val="single" w:sz="4" w:space="0" w:color="auto"/>
              <w:left w:val="single" w:sz="4" w:space="0" w:color="auto"/>
              <w:bottom w:val="single" w:sz="4" w:space="0" w:color="auto"/>
              <w:right w:val="single" w:sz="4" w:space="0" w:color="auto"/>
            </w:tcBorders>
          </w:tcPr>
          <w:p w:rsidR="00246BA6" w:rsidRPr="002E4812" w:rsidRDefault="00D32947" w:rsidP="0043503A">
            <w:pPr>
              <w:spacing w:after="120" w:line="240" w:lineRule="auto"/>
              <w:rPr>
                <w:rFonts w:ascii="Arial" w:hAnsi="Arial" w:cs="Arial"/>
                <w:sz w:val="20"/>
              </w:rPr>
            </w:pPr>
            <w:r w:rsidRPr="00D32947">
              <w:rPr>
                <w:rFonts w:ascii="Arial" w:hAnsi="Arial" w:cs="Arial"/>
                <w:sz w:val="20"/>
              </w:rPr>
              <w:t>Identiques à celles du jour 1</w:t>
            </w:r>
          </w:p>
        </w:tc>
      </w:tr>
      <w:tr w:rsidR="00246BA6" w:rsidRPr="007D7451" w:rsidTr="00206B39">
        <w:tc>
          <w:tcPr>
            <w:tcW w:w="1188" w:type="dxa"/>
            <w:tcBorders>
              <w:top w:val="single" w:sz="4" w:space="0" w:color="auto"/>
              <w:left w:val="single" w:sz="4" w:space="0" w:color="auto"/>
              <w:bottom w:val="single" w:sz="4" w:space="0" w:color="auto"/>
              <w:right w:val="single" w:sz="4" w:space="0" w:color="auto"/>
            </w:tcBorders>
          </w:tcPr>
          <w:p w:rsidR="00246BA6" w:rsidRPr="002E4812" w:rsidRDefault="00413A30" w:rsidP="0043503A">
            <w:pPr>
              <w:spacing w:after="120" w:line="240" w:lineRule="auto"/>
              <w:rPr>
                <w:rFonts w:ascii="Arial" w:hAnsi="Arial" w:cs="Arial"/>
                <w:sz w:val="20"/>
              </w:rPr>
            </w:pPr>
            <w:r w:rsidRPr="002E4812">
              <w:rPr>
                <w:rFonts w:ascii="Arial" w:hAnsi="Arial" w:cs="Arial"/>
                <w:sz w:val="20"/>
              </w:rPr>
              <w:t>Début de soirée</w:t>
            </w:r>
          </w:p>
        </w:tc>
        <w:tc>
          <w:tcPr>
            <w:tcW w:w="2700" w:type="dxa"/>
            <w:tcBorders>
              <w:top w:val="single" w:sz="4" w:space="0" w:color="auto"/>
              <w:left w:val="single" w:sz="4" w:space="0" w:color="auto"/>
              <w:bottom w:val="single" w:sz="4" w:space="0" w:color="auto"/>
              <w:right w:val="single" w:sz="4" w:space="0" w:color="auto"/>
            </w:tcBorders>
          </w:tcPr>
          <w:p w:rsidR="00246BA6" w:rsidRPr="002E4812" w:rsidRDefault="00C8635C" w:rsidP="0043503A">
            <w:pPr>
              <w:spacing w:after="120" w:line="240" w:lineRule="auto"/>
              <w:rPr>
                <w:rFonts w:ascii="Arial" w:hAnsi="Arial" w:cs="Arial"/>
                <w:i/>
                <w:sz w:val="20"/>
              </w:rPr>
            </w:pPr>
            <w:r w:rsidRPr="002E4812">
              <w:rPr>
                <w:rFonts w:ascii="Arial" w:hAnsi="Arial" w:cs="Arial"/>
                <w:i/>
                <w:sz w:val="20"/>
              </w:rPr>
              <w:t>Devoirs</w:t>
            </w:r>
          </w:p>
          <w:p w:rsidR="00246BA6" w:rsidRPr="002E4812" w:rsidRDefault="001D377B" w:rsidP="0043503A">
            <w:pPr>
              <w:spacing w:after="120" w:line="240" w:lineRule="auto"/>
              <w:rPr>
                <w:rFonts w:ascii="Arial" w:hAnsi="Arial" w:cs="Arial"/>
                <w:sz w:val="20"/>
              </w:rPr>
            </w:pPr>
            <w:r w:rsidRPr="002E4812">
              <w:rPr>
                <w:rFonts w:ascii="Arial" w:hAnsi="Arial" w:cs="Arial"/>
                <w:sz w:val="20"/>
              </w:rPr>
              <w:t>Aucun</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246BA6" w:rsidRPr="002E4812" w:rsidRDefault="00246BA6" w:rsidP="0043503A">
            <w:pPr>
              <w:spacing w:after="120" w:line="240" w:lineRule="auto"/>
              <w:rPr>
                <w:rFonts w:ascii="Arial" w:hAnsi="Arial" w:cs="Arial"/>
                <w:sz w:val="20"/>
              </w:rPr>
            </w:pPr>
          </w:p>
        </w:tc>
        <w:tc>
          <w:tcPr>
            <w:tcW w:w="2876" w:type="dxa"/>
            <w:tcBorders>
              <w:top w:val="single" w:sz="4" w:space="0" w:color="auto"/>
              <w:left w:val="single" w:sz="4" w:space="0" w:color="auto"/>
              <w:bottom w:val="single" w:sz="4" w:space="0" w:color="auto"/>
              <w:right w:val="single" w:sz="4" w:space="0" w:color="auto"/>
            </w:tcBorders>
          </w:tcPr>
          <w:p w:rsidR="00246BA6" w:rsidRPr="002E4812" w:rsidRDefault="00246BA6" w:rsidP="0043503A">
            <w:pPr>
              <w:spacing w:after="120" w:line="240" w:lineRule="auto"/>
              <w:rPr>
                <w:rFonts w:ascii="Arial" w:hAnsi="Arial" w:cs="Arial"/>
                <w:sz w:val="20"/>
              </w:rPr>
            </w:pPr>
          </w:p>
        </w:tc>
      </w:tr>
    </w:tbl>
    <w:p w:rsidR="00986372" w:rsidRPr="002E4812" w:rsidRDefault="00986372" w:rsidP="0043503A">
      <w:pPr>
        <w:rPr>
          <w:rFonts w:ascii="Arial" w:hAnsi="Arial" w:cs="Arial"/>
        </w:rPr>
      </w:pPr>
    </w:p>
    <w:sectPr w:rsidR="00986372" w:rsidRPr="002E4812" w:rsidSect="00113B5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5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5E" w:rsidRDefault="00B1465E" w:rsidP="00986372">
      <w:pPr>
        <w:spacing w:after="0" w:line="240" w:lineRule="auto"/>
      </w:pPr>
      <w:r>
        <w:separator/>
      </w:r>
    </w:p>
  </w:endnote>
  <w:endnote w:type="continuationSeparator" w:id="0">
    <w:p w:rsidR="00B1465E" w:rsidRDefault="00B1465E" w:rsidP="0098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56" w:rsidRPr="00113B56" w:rsidRDefault="000C0130" w:rsidP="00113B56">
    <w:pPr>
      <w:tabs>
        <w:tab w:val="center" w:pos="4536"/>
        <w:tab w:val="right" w:pos="9072"/>
      </w:tabs>
      <w:snapToGrid w:val="0"/>
      <w:spacing w:before="120" w:after="120" w:line="240" w:lineRule="auto"/>
      <w:jc w:val="both"/>
      <w:rPr>
        <w:rFonts w:ascii="Arial" w:eastAsia="SimSun" w:hAnsi="Arial" w:cs="Arial"/>
        <w:szCs w:val="24"/>
        <w:lang w:eastAsia="zh-CN"/>
      </w:rPr>
    </w:pPr>
    <w:r w:rsidRPr="006021AD">
      <w:rPr>
        <w:rFonts w:cs="Arial"/>
        <w:noProof/>
        <w:lang w:eastAsia="ja-JP"/>
      </w:rPr>
      <w:drawing>
        <wp:anchor distT="0" distB="0" distL="114300" distR="114300" simplePos="0" relativeHeight="251673600" behindDoc="0" locked="0" layoutInCell="1" allowOverlap="1" wp14:anchorId="25397EA4" wp14:editId="29BC19CB">
          <wp:simplePos x="0" y="0"/>
          <wp:positionH relativeFrom="column">
            <wp:posOffset>2424430</wp:posOffset>
          </wp:positionH>
          <wp:positionV relativeFrom="paragraph">
            <wp:posOffset>60960</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13B56" w:rsidRPr="00113B56">
      <w:rPr>
        <w:rFonts w:ascii="Arial" w:eastAsia="SimSun" w:hAnsi="Arial"/>
        <w:noProof/>
        <w:sz w:val="16"/>
        <w:szCs w:val="16"/>
        <w:lang w:eastAsia="ja-JP"/>
      </w:rPr>
      <w:drawing>
        <wp:anchor distT="0" distB="0" distL="114300" distR="114300" simplePos="0" relativeHeight="251663360" behindDoc="0" locked="0" layoutInCell="1" allowOverlap="1" wp14:anchorId="7D608149" wp14:editId="7A4CC46D">
          <wp:simplePos x="0" y="0"/>
          <wp:positionH relativeFrom="column">
            <wp:posOffset>-118745</wp:posOffset>
          </wp:positionH>
          <wp:positionV relativeFrom="paragraph">
            <wp:posOffset>-229591</wp:posOffset>
          </wp:positionV>
          <wp:extent cx="828233" cy="621175"/>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113B56" w:rsidRPr="00113B56">
      <w:rPr>
        <w:rFonts w:ascii="Arial" w:eastAsia="SimSun" w:hAnsi="Arial"/>
        <w:noProof/>
        <w:sz w:val="16"/>
        <w:szCs w:val="16"/>
        <w:lang w:eastAsia="en-GB"/>
      </w:rPr>
      <w:tab/>
    </w:r>
    <w:r w:rsidR="00113B56">
      <w:rPr>
        <w:rFonts w:ascii="Arial" w:eastAsia="SimSun" w:hAnsi="Arial"/>
        <w:noProof/>
        <w:sz w:val="16"/>
        <w:szCs w:val="16"/>
        <w:lang w:eastAsia="en-GB"/>
      </w:rPr>
      <w:tab/>
      <w:t>U031</w:t>
    </w:r>
    <w:r w:rsidR="00113B56" w:rsidRPr="00113B56">
      <w:rPr>
        <w:rFonts w:ascii="Arial" w:eastAsia="SimSun" w:hAnsi="Arial"/>
        <w:noProof/>
        <w:sz w:val="16"/>
        <w:szCs w:val="16"/>
        <w:lang w:eastAsia="en-GB"/>
      </w:rPr>
      <w:t>-v1.0-FN-FR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56" w:rsidRPr="00113B56" w:rsidRDefault="000C0130" w:rsidP="00113B56">
    <w:pPr>
      <w:tabs>
        <w:tab w:val="left" w:pos="567"/>
        <w:tab w:val="center" w:pos="4536"/>
        <w:tab w:val="right" w:pos="9072"/>
      </w:tabs>
      <w:snapToGrid w:val="0"/>
      <w:spacing w:before="120" w:after="120" w:line="240" w:lineRule="auto"/>
      <w:jc w:val="both"/>
      <w:rPr>
        <w:rFonts w:ascii="Arial" w:eastAsia="SimSun" w:hAnsi="Arial"/>
        <w:noProof/>
        <w:snapToGrid w:val="0"/>
        <w:sz w:val="16"/>
        <w:szCs w:val="16"/>
        <w:lang w:eastAsia="en-GB"/>
      </w:rPr>
    </w:pPr>
    <w:r w:rsidRPr="006021AD">
      <w:rPr>
        <w:rFonts w:cs="Arial"/>
        <w:noProof/>
        <w:lang w:eastAsia="ja-JP"/>
      </w:rPr>
      <w:drawing>
        <wp:anchor distT="0" distB="0" distL="114300" distR="114300" simplePos="0" relativeHeight="251675648" behindDoc="0" locked="0" layoutInCell="1" allowOverlap="1" wp14:anchorId="25397EA4" wp14:editId="29BC19CB">
          <wp:simplePos x="0" y="0"/>
          <wp:positionH relativeFrom="column">
            <wp:posOffset>2805430</wp:posOffset>
          </wp:positionH>
          <wp:positionV relativeFrom="paragraph">
            <wp:posOffset>22860</wp:posOffset>
          </wp:positionV>
          <wp:extent cx="542925" cy="190500"/>
          <wp:effectExtent l="0" t="0" r="9525" b="0"/>
          <wp:wrapThrough wrapText="bothSides">
            <wp:wrapPolygon edited="0">
              <wp:start x="0" y="0"/>
              <wp:lineTo x="0" y="19440"/>
              <wp:lineTo x="21221" y="19440"/>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13B56" w:rsidRPr="00113B56">
      <w:rPr>
        <w:rFonts w:ascii="Arial" w:eastAsia="SimSun" w:hAnsi="Arial"/>
        <w:noProof/>
        <w:snapToGrid w:val="0"/>
        <w:sz w:val="16"/>
        <w:szCs w:val="16"/>
        <w:lang w:eastAsia="ja-JP"/>
      </w:rPr>
      <w:drawing>
        <wp:anchor distT="0" distB="0" distL="114300" distR="114300" simplePos="0" relativeHeight="251659264" behindDoc="0" locked="0" layoutInCell="1" allowOverlap="1" wp14:anchorId="40C0171C" wp14:editId="244359AD">
          <wp:simplePos x="0" y="0"/>
          <wp:positionH relativeFrom="column">
            <wp:posOffset>5028565</wp:posOffset>
          </wp:positionH>
          <wp:positionV relativeFrom="paragraph">
            <wp:posOffset>-227661</wp:posOffset>
          </wp:positionV>
          <wp:extent cx="828233" cy="62117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113B56">
      <w:rPr>
        <w:rFonts w:ascii="Arial" w:eastAsia="SimSun" w:hAnsi="Arial"/>
        <w:noProof/>
        <w:snapToGrid w:val="0"/>
        <w:sz w:val="16"/>
        <w:szCs w:val="16"/>
        <w:lang w:eastAsia="en-GB"/>
      </w:rPr>
      <w:t>U031</w:t>
    </w:r>
    <w:r w:rsidR="00113B56" w:rsidRPr="00113B56">
      <w:rPr>
        <w:rFonts w:ascii="Arial" w:eastAsia="SimSun" w:hAnsi="Arial"/>
        <w:noProof/>
        <w:snapToGrid w:val="0"/>
        <w:sz w:val="16"/>
        <w:szCs w:val="16"/>
        <w:lang w:eastAsia="en-GB"/>
      </w:rPr>
      <w:t>-v1.0-FN-FR</w:t>
    </w:r>
    <w:r w:rsidR="00113B56" w:rsidRPr="00113B56">
      <w:rPr>
        <w:rFonts w:ascii="Arial" w:eastAsia="SimSun" w:hAnsi="Arial"/>
        <w:noProof/>
        <w:snapToGrid w:val="0"/>
        <w:sz w:val="16"/>
        <w:szCs w:val="16"/>
        <w:lang w:eastAsia="en-GB"/>
      </w:rPr>
      <w:tab/>
    </w:r>
    <w:r w:rsidR="00113B56" w:rsidRPr="00113B56">
      <w:rPr>
        <w:rFonts w:ascii="Arial" w:eastAsia="SimSun" w:hAnsi="Arial"/>
        <w:noProof/>
        <w:snapToGrid w:val="0"/>
        <w:sz w:val="16"/>
        <w:szCs w:val="16"/>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56" w:rsidRPr="00113B56" w:rsidRDefault="000C0130" w:rsidP="00113B56">
    <w:pPr>
      <w:tabs>
        <w:tab w:val="left" w:pos="567"/>
        <w:tab w:val="center" w:pos="4536"/>
        <w:tab w:val="right" w:pos="9072"/>
      </w:tabs>
      <w:snapToGrid w:val="0"/>
      <w:spacing w:before="120" w:after="120" w:line="240" w:lineRule="auto"/>
      <w:jc w:val="both"/>
      <w:rPr>
        <w:rFonts w:ascii="Arial" w:eastAsia="SimSun" w:hAnsi="Arial"/>
        <w:noProof/>
        <w:snapToGrid w:val="0"/>
        <w:sz w:val="16"/>
        <w:szCs w:val="16"/>
        <w:lang w:eastAsia="en-GB"/>
      </w:rPr>
    </w:pPr>
    <w:r w:rsidRPr="006021AD">
      <w:rPr>
        <w:rFonts w:cs="Arial"/>
        <w:noProof/>
        <w:lang w:eastAsia="ja-JP"/>
      </w:rPr>
      <w:drawing>
        <wp:anchor distT="0" distB="0" distL="114300" distR="114300" simplePos="0" relativeHeight="251671552" behindDoc="0" locked="0" layoutInCell="1" allowOverlap="1" wp14:anchorId="2DE7DC3F" wp14:editId="32F91B01">
          <wp:simplePos x="0" y="0"/>
          <wp:positionH relativeFrom="column">
            <wp:posOffset>2691130</wp:posOffset>
          </wp:positionH>
          <wp:positionV relativeFrom="paragraph">
            <wp:posOffset>13335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13B56" w:rsidRPr="00113B56">
      <w:rPr>
        <w:rFonts w:ascii="Arial" w:eastAsia="SimSun" w:hAnsi="Arial"/>
        <w:noProof/>
        <w:snapToGrid w:val="0"/>
        <w:sz w:val="16"/>
        <w:szCs w:val="16"/>
        <w:lang w:eastAsia="ja-JP"/>
      </w:rPr>
      <w:drawing>
        <wp:anchor distT="0" distB="0" distL="114300" distR="114300" simplePos="0" relativeHeight="251661312" behindDoc="0" locked="0" layoutInCell="1" allowOverlap="1" wp14:anchorId="5B56499A" wp14:editId="185271E3">
          <wp:simplePos x="0" y="0"/>
          <wp:positionH relativeFrom="column">
            <wp:posOffset>5028565</wp:posOffset>
          </wp:positionH>
          <wp:positionV relativeFrom="paragraph">
            <wp:posOffset>-227661</wp:posOffset>
          </wp:positionV>
          <wp:extent cx="828233" cy="621175"/>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113B56">
      <w:rPr>
        <w:rFonts w:ascii="Arial" w:eastAsia="SimSun" w:hAnsi="Arial"/>
        <w:noProof/>
        <w:snapToGrid w:val="0"/>
        <w:sz w:val="16"/>
        <w:szCs w:val="16"/>
        <w:lang w:eastAsia="en-GB"/>
      </w:rPr>
      <w:t>U031</w:t>
    </w:r>
    <w:r w:rsidR="00113B56" w:rsidRPr="00113B56">
      <w:rPr>
        <w:rFonts w:ascii="Arial" w:eastAsia="SimSun" w:hAnsi="Arial"/>
        <w:noProof/>
        <w:snapToGrid w:val="0"/>
        <w:sz w:val="16"/>
        <w:szCs w:val="16"/>
        <w:lang w:eastAsia="en-GB"/>
      </w:rPr>
      <w:t>-v1.0-FN-FR</w:t>
    </w:r>
    <w:r w:rsidR="00113B56" w:rsidRPr="00113B56">
      <w:rPr>
        <w:rFonts w:ascii="Arial" w:eastAsia="SimSun" w:hAnsi="Arial"/>
        <w:noProof/>
        <w:snapToGrid w:val="0"/>
        <w:sz w:val="16"/>
        <w:szCs w:val="16"/>
        <w:lang w:eastAsia="en-GB"/>
      </w:rPr>
      <w:tab/>
    </w:r>
    <w:r w:rsidR="00113B56" w:rsidRPr="00113B56">
      <w:rPr>
        <w:rFonts w:ascii="Arial" w:eastAsia="SimSun" w:hAnsi="Arial"/>
        <w:noProof/>
        <w:snapToGrid w:val="0"/>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5E" w:rsidRDefault="00B1465E" w:rsidP="00986372">
      <w:pPr>
        <w:spacing w:after="0" w:line="240" w:lineRule="auto"/>
      </w:pPr>
      <w:r>
        <w:separator/>
      </w:r>
    </w:p>
  </w:footnote>
  <w:footnote w:type="continuationSeparator" w:id="0">
    <w:p w:rsidR="00B1465E" w:rsidRDefault="00B1465E" w:rsidP="0098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56" w:rsidRPr="00113B56" w:rsidRDefault="00113B56" w:rsidP="00113B56">
    <w:pPr>
      <w:tabs>
        <w:tab w:val="center" w:pos="4140"/>
        <w:tab w:val="right" w:pos="8845"/>
      </w:tabs>
      <w:snapToGrid w:val="0"/>
      <w:spacing w:after="0" w:line="240" w:lineRule="exact"/>
      <w:rPr>
        <w:rFonts w:ascii="Cambria" w:eastAsia="MS Mincho" w:hAnsi="Cambria" w:cs="Arial"/>
        <w:sz w:val="24"/>
        <w:szCs w:val="24"/>
        <w:lang w:eastAsia="fr-FR"/>
      </w:rPr>
    </w:pPr>
    <w:r w:rsidRPr="00113B56">
      <w:rPr>
        <w:rFonts w:ascii="Arial" w:eastAsia="Times New Roman" w:hAnsi="Arial"/>
        <w:snapToGrid w:val="0"/>
        <w:sz w:val="16"/>
        <w:szCs w:val="20"/>
        <w:lang w:val="en-US" w:eastAsia="zh-CN"/>
      </w:rPr>
      <w:fldChar w:fldCharType="begin"/>
    </w:r>
    <w:r w:rsidRPr="00113B56">
      <w:rPr>
        <w:rFonts w:ascii="Arial" w:eastAsia="Times New Roman" w:hAnsi="Arial"/>
        <w:snapToGrid w:val="0"/>
        <w:sz w:val="16"/>
        <w:szCs w:val="20"/>
        <w:lang w:eastAsia="zh-CN"/>
      </w:rPr>
      <w:instrText xml:space="preserve"> PAGE </w:instrText>
    </w:r>
    <w:r w:rsidRPr="00113B56">
      <w:rPr>
        <w:rFonts w:ascii="Arial" w:eastAsia="Times New Roman" w:hAnsi="Arial"/>
        <w:snapToGrid w:val="0"/>
        <w:sz w:val="16"/>
        <w:szCs w:val="20"/>
        <w:lang w:val="en-US" w:eastAsia="zh-CN"/>
      </w:rPr>
      <w:fldChar w:fldCharType="separate"/>
    </w:r>
    <w:r w:rsidR="003341EF">
      <w:rPr>
        <w:rFonts w:ascii="Arial" w:eastAsia="Times New Roman" w:hAnsi="Arial"/>
        <w:noProof/>
        <w:snapToGrid w:val="0"/>
        <w:sz w:val="16"/>
        <w:szCs w:val="20"/>
        <w:lang w:eastAsia="zh-CN"/>
      </w:rPr>
      <w:t>2</w:t>
    </w:r>
    <w:r w:rsidRPr="00113B56">
      <w:rPr>
        <w:rFonts w:ascii="Arial" w:eastAsia="Times New Roman" w:hAnsi="Arial"/>
        <w:snapToGrid w:val="0"/>
        <w:sz w:val="16"/>
        <w:szCs w:val="20"/>
        <w:lang w:val="en-US" w:eastAsia="zh-CN"/>
      </w:rPr>
      <w:fldChar w:fldCharType="end"/>
    </w:r>
    <w:r>
      <w:rPr>
        <w:rFonts w:ascii="Arial" w:eastAsia="Times New Roman" w:hAnsi="Arial"/>
        <w:snapToGrid w:val="0"/>
        <w:sz w:val="16"/>
        <w:szCs w:val="20"/>
        <w:lang w:eastAsia="zh-CN"/>
      </w:rPr>
      <w:tab/>
      <w:t>Unité 31</w:t>
    </w:r>
    <w:r w:rsidRPr="00113B56">
      <w:rPr>
        <w:rFonts w:ascii="Arial" w:eastAsia="Times New Roman" w:hAnsi="Arial"/>
        <w:snapToGrid w:val="0"/>
        <w:sz w:val="16"/>
        <w:szCs w:val="20"/>
        <w:lang w:eastAsia="zh-CN"/>
      </w:rPr>
      <w:t xml:space="preserve"> : </w:t>
    </w:r>
    <w:r>
      <w:rPr>
        <w:rFonts w:ascii="Arial" w:eastAsia="Times New Roman" w:hAnsi="Arial"/>
        <w:snapToGrid w:val="0"/>
        <w:sz w:val="16"/>
        <w:szCs w:val="20"/>
        <w:lang w:eastAsia="zh-CN"/>
      </w:rPr>
      <w:t>Stage pratique d’inventaire</w:t>
    </w:r>
    <w:r w:rsidRPr="00113B56">
      <w:rPr>
        <w:rFonts w:ascii="Arial" w:eastAsia="Times New Roman" w:hAnsi="Arial"/>
        <w:snapToGrid w:val="0"/>
        <w:sz w:val="16"/>
        <w:szCs w:val="20"/>
        <w:lang w:eastAsia="zh-CN"/>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7A" w:rsidRPr="00113B56" w:rsidRDefault="00113B56" w:rsidP="00113B56">
    <w:pPr>
      <w:tabs>
        <w:tab w:val="left" w:pos="567"/>
        <w:tab w:val="center" w:pos="4680"/>
        <w:tab w:val="right" w:pos="8845"/>
      </w:tabs>
      <w:snapToGrid w:val="0"/>
      <w:spacing w:before="120" w:after="120" w:line="240" w:lineRule="exact"/>
      <w:jc w:val="both"/>
      <w:rPr>
        <w:rFonts w:ascii="Arial" w:eastAsia="SimSun" w:hAnsi="Arial" w:cs="Arial"/>
        <w:snapToGrid w:val="0"/>
        <w:sz w:val="16"/>
        <w:szCs w:val="16"/>
        <w:lang w:eastAsia="zh-CN"/>
      </w:rPr>
    </w:pPr>
    <w:r w:rsidRPr="00113B56">
      <w:rPr>
        <w:rFonts w:ascii="Arial" w:eastAsia="Times New Roman" w:hAnsi="Arial"/>
        <w:snapToGrid w:val="0"/>
        <w:sz w:val="16"/>
        <w:szCs w:val="20"/>
        <w:lang w:eastAsia="zh-CN"/>
      </w:rPr>
      <w:t>Notes du facilitateur</w:t>
    </w:r>
    <w:r w:rsidRPr="00113B56">
      <w:rPr>
        <w:rFonts w:ascii="Arial" w:eastAsia="Times New Roman" w:hAnsi="Arial"/>
        <w:snapToGrid w:val="0"/>
        <w:sz w:val="16"/>
        <w:szCs w:val="20"/>
        <w:lang w:eastAsia="zh-CN"/>
      </w:rPr>
      <w:tab/>
    </w:r>
    <w:r>
      <w:rPr>
        <w:rFonts w:ascii="Arial" w:eastAsia="Times New Roman" w:hAnsi="Arial"/>
        <w:snapToGrid w:val="0"/>
        <w:sz w:val="16"/>
        <w:szCs w:val="20"/>
        <w:lang w:eastAsia="zh-CN"/>
      </w:rPr>
      <w:t>Unité 31</w:t>
    </w:r>
    <w:r w:rsidRPr="00113B56">
      <w:rPr>
        <w:rFonts w:ascii="Arial" w:eastAsia="Times New Roman" w:hAnsi="Arial"/>
        <w:snapToGrid w:val="0"/>
        <w:sz w:val="16"/>
        <w:szCs w:val="20"/>
        <w:lang w:eastAsia="zh-CN"/>
      </w:rPr>
      <w:t xml:space="preserve"> : </w:t>
    </w:r>
    <w:r>
      <w:rPr>
        <w:rFonts w:ascii="Arial" w:eastAsia="Times New Roman" w:hAnsi="Arial"/>
        <w:snapToGrid w:val="0"/>
        <w:sz w:val="16"/>
        <w:szCs w:val="20"/>
        <w:lang w:eastAsia="zh-CN"/>
      </w:rPr>
      <w:t>Stage pratique d’inventaire</w:t>
    </w:r>
    <w:r w:rsidRPr="00113B56">
      <w:rPr>
        <w:rFonts w:ascii="Arial" w:eastAsia="Times New Roman" w:hAnsi="Arial"/>
        <w:snapToGrid w:val="0"/>
        <w:sz w:val="16"/>
        <w:szCs w:val="20"/>
        <w:lang w:eastAsia="zh-CN"/>
      </w:rPr>
      <w:tab/>
    </w:r>
    <w:r w:rsidRPr="00113B56">
      <w:rPr>
        <w:rFonts w:ascii="Arial" w:eastAsia="Times New Roman" w:hAnsi="Arial"/>
        <w:snapToGrid w:val="0"/>
        <w:sz w:val="16"/>
        <w:szCs w:val="20"/>
        <w:lang w:val="en-US" w:eastAsia="zh-CN"/>
      </w:rPr>
      <w:fldChar w:fldCharType="begin"/>
    </w:r>
    <w:r w:rsidRPr="00113B56">
      <w:rPr>
        <w:rFonts w:ascii="Arial" w:eastAsia="Times New Roman" w:hAnsi="Arial"/>
        <w:snapToGrid w:val="0"/>
        <w:sz w:val="16"/>
        <w:szCs w:val="20"/>
        <w:lang w:eastAsia="zh-CN"/>
      </w:rPr>
      <w:instrText xml:space="preserve"> PAGE </w:instrText>
    </w:r>
    <w:r w:rsidRPr="00113B56">
      <w:rPr>
        <w:rFonts w:ascii="Arial" w:eastAsia="Times New Roman" w:hAnsi="Arial"/>
        <w:snapToGrid w:val="0"/>
        <w:sz w:val="16"/>
        <w:szCs w:val="20"/>
        <w:lang w:val="en-US" w:eastAsia="zh-CN"/>
      </w:rPr>
      <w:fldChar w:fldCharType="separate"/>
    </w:r>
    <w:r w:rsidR="003341EF">
      <w:rPr>
        <w:rFonts w:ascii="Arial" w:eastAsia="Times New Roman" w:hAnsi="Arial"/>
        <w:noProof/>
        <w:snapToGrid w:val="0"/>
        <w:sz w:val="16"/>
        <w:szCs w:val="20"/>
        <w:lang w:eastAsia="zh-CN"/>
      </w:rPr>
      <w:t>3</w:t>
    </w:r>
    <w:r w:rsidRPr="00113B56">
      <w:rPr>
        <w:rFonts w:ascii="Arial" w:eastAsia="Times New Roman" w:hAnsi="Arial"/>
        <w:snapToGrid w:val="0"/>
        <w:sz w:val="16"/>
        <w:szCs w:val="20"/>
        <w:lang w:val="en-US"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56" w:rsidRPr="00113B56" w:rsidRDefault="00113B56" w:rsidP="00113B56">
    <w:pPr>
      <w:tabs>
        <w:tab w:val="left" w:pos="567"/>
        <w:tab w:val="center" w:pos="4153"/>
        <w:tab w:val="right" w:pos="8306"/>
      </w:tabs>
      <w:snapToGrid w:val="0"/>
      <w:spacing w:before="120" w:after="120" w:line="240" w:lineRule="auto"/>
      <w:jc w:val="center"/>
      <w:rPr>
        <w:rFonts w:ascii="Arial" w:eastAsia="Times New Roman" w:hAnsi="Arial"/>
        <w:snapToGrid w:val="0"/>
        <w:sz w:val="16"/>
        <w:szCs w:val="16"/>
        <w:lang w:val="en-US" w:eastAsia="zh-CN"/>
      </w:rPr>
    </w:pPr>
    <w:r w:rsidRPr="00113B56">
      <w:rPr>
        <w:rFonts w:ascii="Arial" w:eastAsia="SimSun" w:hAnsi="Arial" w:cs="Arial"/>
        <w:sz w:val="16"/>
        <w:szCs w:val="16"/>
        <w:lang w:eastAsia="zh-CN"/>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C065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97889"/>
    <w:multiLevelType w:val="hybridMultilevel"/>
    <w:tmpl w:val="F09A065A"/>
    <w:lvl w:ilvl="0" w:tplc="97AAF050">
      <w:start w:val="1"/>
      <w:numFmt w:val="lowerLetter"/>
      <w:lvlText w:val="%1."/>
      <w:lvlJc w:val="left"/>
      <w:pPr>
        <w:ind w:left="360" w:hanging="360"/>
      </w:pPr>
      <w:rPr>
        <w:rFonts w:ascii="Arial" w:hAnsi="Arial"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E5EEF"/>
    <w:multiLevelType w:val="hybridMultilevel"/>
    <w:tmpl w:val="630C2F70"/>
    <w:lvl w:ilvl="0" w:tplc="0409000D">
      <w:start w:val="1"/>
      <w:numFmt w:val="bullet"/>
      <w:lvlText w:val=""/>
      <w:lvlJc w:val="left"/>
      <w:pPr>
        <w:ind w:left="-48" w:hanging="360"/>
      </w:pPr>
      <w:rPr>
        <w:rFonts w:ascii="Wingdings" w:hAnsi="Wingdings" w:hint="default"/>
      </w:rPr>
    </w:lvl>
    <w:lvl w:ilvl="1" w:tplc="04090003">
      <w:start w:val="1"/>
      <w:numFmt w:val="bullet"/>
      <w:lvlText w:val="o"/>
      <w:lvlJc w:val="left"/>
      <w:pPr>
        <w:ind w:left="672" w:hanging="360"/>
      </w:pPr>
      <w:rPr>
        <w:rFonts w:ascii="Courier New" w:hAnsi="Courier New" w:cs="Courier New" w:hint="default"/>
      </w:rPr>
    </w:lvl>
    <w:lvl w:ilvl="2" w:tplc="04090005">
      <w:start w:val="1"/>
      <w:numFmt w:val="bullet"/>
      <w:lvlText w:val=""/>
      <w:lvlJc w:val="left"/>
      <w:pPr>
        <w:ind w:left="1392" w:hanging="360"/>
      </w:pPr>
      <w:rPr>
        <w:rFonts w:ascii="Wingdings" w:hAnsi="Wingdings" w:hint="default"/>
      </w:rPr>
    </w:lvl>
    <w:lvl w:ilvl="3" w:tplc="04090001">
      <w:start w:val="1"/>
      <w:numFmt w:val="bullet"/>
      <w:lvlText w:val=""/>
      <w:lvlJc w:val="left"/>
      <w:pPr>
        <w:ind w:left="2112" w:hanging="360"/>
      </w:pPr>
      <w:rPr>
        <w:rFonts w:ascii="Symbol" w:hAnsi="Symbol" w:hint="default"/>
      </w:rPr>
    </w:lvl>
    <w:lvl w:ilvl="4" w:tplc="04090003">
      <w:start w:val="1"/>
      <w:numFmt w:val="bullet"/>
      <w:lvlText w:val="o"/>
      <w:lvlJc w:val="left"/>
      <w:pPr>
        <w:ind w:left="2832" w:hanging="360"/>
      </w:pPr>
      <w:rPr>
        <w:rFonts w:ascii="Courier New" w:hAnsi="Courier New" w:cs="Courier New" w:hint="default"/>
      </w:rPr>
    </w:lvl>
    <w:lvl w:ilvl="5" w:tplc="04090005">
      <w:start w:val="1"/>
      <w:numFmt w:val="bullet"/>
      <w:lvlText w:val=""/>
      <w:lvlJc w:val="left"/>
      <w:pPr>
        <w:ind w:left="3552" w:hanging="360"/>
      </w:pPr>
      <w:rPr>
        <w:rFonts w:ascii="Wingdings" w:hAnsi="Wingdings" w:hint="default"/>
      </w:rPr>
    </w:lvl>
    <w:lvl w:ilvl="6" w:tplc="04090001">
      <w:start w:val="1"/>
      <w:numFmt w:val="bullet"/>
      <w:lvlText w:val=""/>
      <w:lvlJc w:val="left"/>
      <w:pPr>
        <w:ind w:left="4272" w:hanging="360"/>
      </w:pPr>
      <w:rPr>
        <w:rFonts w:ascii="Symbol" w:hAnsi="Symbol" w:hint="default"/>
      </w:rPr>
    </w:lvl>
    <w:lvl w:ilvl="7" w:tplc="04090003">
      <w:start w:val="1"/>
      <w:numFmt w:val="bullet"/>
      <w:lvlText w:val="o"/>
      <w:lvlJc w:val="left"/>
      <w:pPr>
        <w:ind w:left="4992" w:hanging="360"/>
      </w:pPr>
      <w:rPr>
        <w:rFonts w:ascii="Courier New" w:hAnsi="Courier New" w:cs="Courier New" w:hint="default"/>
      </w:rPr>
    </w:lvl>
    <w:lvl w:ilvl="8" w:tplc="04090005">
      <w:start w:val="1"/>
      <w:numFmt w:val="bullet"/>
      <w:lvlText w:val=""/>
      <w:lvlJc w:val="left"/>
      <w:pPr>
        <w:ind w:left="5712" w:hanging="360"/>
      </w:pPr>
      <w:rPr>
        <w:rFonts w:ascii="Wingdings" w:hAnsi="Wingdings" w:hint="default"/>
      </w:rPr>
    </w:lvl>
  </w:abstractNum>
  <w:abstractNum w:abstractNumId="3" w15:restartNumberingAfterBreak="0">
    <w:nsid w:val="0C901AC6"/>
    <w:multiLevelType w:val="hybridMultilevel"/>
    <w:tmpl w:val="C83C5836"/>
    <w:lvl w:ilvl="0" w:tplc="A2CE6A3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831AA7"/>
    <w:multiLevelType w:val="hybridMultilevel"/>
    <w:tmpl w:val="6008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A34D39"/>
    <w:multiLevelType w:val="hybridMultilevel"/>
    <w:tmpl w:val="95ECF638"/>
    <w:lvl w:ilvl="0" w:tplc="A2CE6A36">
      <w:start w:val="1"/>
      <w:numFmt w:val="bullet"/>
      <w:lvlText w:val="‒"/>
      <w:lvlJc w:val="left"/>
      <w:pPr>
        <w:ind w:left="813" w:hanging="360"/>
      </w:pPr>
      <w:rPr>
        <w:rFonts w:ascii="Arial" w:hAnsi="Arial" w:hint="default"/>
      </w:rPr>
    </w:lvl>
    <w:lvl w:ilvl="1" w:tplc="040C0003" w:tentative="1">
      <w:start w:val="1"/>
      <w:numFmt w:val="bullet"/>
      <w:lvlText w:val="o"/>
      <w:lvlJc w:val="left"/>
      <w:pPr>
        <w:ind w:left="1533" w:hanging="360"/>
      </w:pPr>
      <w:rPr>
        <w:rFonts w:ascii="Courier New" w:hAnsi="Courier New" w:cs="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Courier New" w:hint="default"/>
      </w:rPr>
    </w:lvl>
    <w:lvl w:ilvl="8" w:tplc="040C0005" w:tentative="1">
      <w:start w:val="1"/>
      <w:numFmt w:val="bullet"/>
      <w:lvlText w:val=""/>
      <w:lvlJc w:val="left"/>
      <w:pPr>
        <w:ind w:left="6573" w:hanging="360"/>
      </w:pPr>
      <w:rPr>
        <w:rFonts w:ascii="Wingdings" w:hAnsi="Wingdings" w:hint="default"/>
      </w:rPr>
    </w:lvl>
  </w:abstractNum>
  <w:abstractNum w:abstractNumId="6" w15:restartNumberingAfterBreak="0">
    <w:nsid w:val="12091597"/>
    <w:multiLevelType w:val="hybridMultilevel"/>
    <w:tmpl w:val="036245D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5216F7"/>
    <w:multiLevelType w:val="hybridMultilevel"/>
    <w:tmpl w:val="62F00DC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86B00DB"/>
    <w:multiLevelType w:val="hybridMultilevel"/>
    <w:tmpl w:val="001EEADA"/>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9A457AB"/>
    <w:multiLevelType w:val="hybridMultilevel"/>
    <w:tmpl w:val="11F42B1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3E66"/>
    <w:multiLevelType w:val="hybridMultilevel"/>
    <w:tmpl w:val="312E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C34E78"/>
    <w:multiLevelType w:val="hybridMultilevel"/>
    <w:tmpl w:val="4C5A9A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21649"/>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6D03527"/>
    <w:multiLevelType w:val="hybridMultilevel"/>
    <w:tmpl w:val="ABD6DE2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A704BB6"/>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5945E4"/>
    <w:multiLevelType w:val="hybridMultilevel"/>
    <w:tmpl w:val="9E581CE4"/>
    <w:lvl w:ilvl="0" w:tplc="CA5A6A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9504F"/>
    <w:multiLevelType w:val="hybridMultilevel"/>
    <w:tmpl w:val="50C86E5C"/>
    <w:lvl w:ilvl="0" w:tplc="040C0001">
      <w:start w:val="1"/>
      <w:numFmt w:val="bullet"/>
      <w:lvlText w:val=""/>
      <w:lvlJc w:val="left"/>
      <w:pPr>
        <w:ind w:left="83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5A4003F"/>
    <w:multiLevelType w:val="hybridMultilevel"/>
    <w:tmpl w:val="2432EAE8"/>
    <w:lvl w:ilvl="0" w:tplc="040C0001">
      <w:start w:val="1"/>
      <w:numFmt w:val="bullet"/>
      <w:lvlText w:val=""/>
      <w:lvlJc w:val="left"/>
      <w:pPr>
        <w:ind w:left="813" w:hanging="360"/>
      </w:pPr>
      <w:rPr>
        <w:rFonts w:ascii="Symbol" w:hAnsi="Symbol" w:hint="default"/>
      </w:rPr>
    </w:lvl>
    <w:lvl w:ilvl="1" w:tplc="040C0003" w:tentative="1">
      <w:start w:val="1"/>
      <w:numFmt w:val="bullet"/>
      <w:lvlText w:val="o"/>
      <w:lvlJc w:val="left"/>
      <w:pPr>
        <w:ind w:left="1533" w:hanging="360"/>
      </w:pPr>
      <w:rPr>
        <w:rFonts w:ascii="Courier New" w:hAnsi="Courier New" w:cs="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Courier New" w:hint="default"/>
      </w:rPr>
    </w:lvl>
    <w:lvl w:ilvl="8" w:tplc="040C0005" w:tentative="1">
      <w:start w:val="1"/>
      <w:numFmt w:val="bullet"/>
      <w:lvlText w:val=""/>
      <w:lvlJc w:val="left"/>
      <w:pPr>
        <w:ind w:left="6573" w:hanging="360"/>
      </w:pPr>
      <w:rPr>
        <w:rFonts w:ascii="Wingdings" w:hAnsi="Wingdings" w:hint="default"/>
      </w:rPr>
    </w:lvl>
  </w:abstractNum>
  <w:abstractNum w:abstractNumId="18" w15:restartNumberingAfterBreak="0">
    <w:nsid w:val="369372C1"/>
    <w:multiLevelType w:val="hybridMultilevel"/>
    <w:tmpl w:val="83CA513E"/>
    <w:lvl w:ilvl="0" w:tplc="0E60F722">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7796CF5"/>
    <w:multiLevelType w:val="multilevel"/>
    <w:tmpl w:val="9B28BEA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7A0B32"/>
    <w:multiLevelType w:val="hybridMultilevel"/>
    <w:tmpl w:val="373E9E0C"/>
    <w:lvl w:ilvl="0" w:tplc="A9F0EAFA">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182F24"/>
    <w:multiLevelType w:val="hybridMultilevel"/>
    <w:tmpl w:val="8CF657D6"/>
    <w:lvl w:ilvl="0" w:tplc="BF0CA1E0">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2" w15:restartNumberingAfterBreak="0">
    <w:nsid w:val="3CF014A1"/>
    <w:multiLevelType w:val="hybridMultilevel"/>
    <w:tmpl w:val="18CCA884"/>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ECE27AF"/>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B47FE6"/>
    <w:multiLevelType w:val="hybridMultilevel"/>
    <w:tmpl w:val="ECD89E2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C2151"/>
    <w:multiLevelType w:val="hybridMultilevel"/>
    <w:tmpl w:val="F3582E6A"/>
    <w:lvl w:ilvl="0" w:tplc="5E7C21C6">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6" w15:restartNumberingAfterBreak="0">
    <w:nsid w:val="563B5A50"/>
    <w:multiLevelType w:val="hybridMultilevel"/>
    <w:tmpl w:val="4BBA6FB4"/>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94174B"/>
    <w:multiLevelType w:val="hybridMultilevel"/>
    <w:tmpl w:val="A4E6A7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44FB7"/>
    <w:multiLevelType w:val="hybridMultilevel"/>
    <w:tmpl w:val="BBD672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418C0"/>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BE73BA"/>
    <w:multiLevelType w:val="hybridMultilevel"/>
    <w:tmpl w:val="0714DA10"/>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1" w15:restartNumberingAfterBreak="0">
    <w:nsid w:val="691E7086"/>
    <w:multiLevelType w:val="hybridMultilevel"/>
    <w:tmpl w:val="0A18B04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3107CEC"/>
    <w:multiLevelType w:val="hybridMultilevel"/>
    <w:tmpl w:val="9B28BE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1"/>
  </w:num>
  <w:num w:numId="3">
    <w:abstractNumId w:val="18"/>
  </w:num>
  <w:num w:numId="4">
    <w:abstractNumId w:val="32"/>
  </w:num>
  <w:num w:numId="5">
    <w:abstractNumId w:val="17"/>
  </w:num>
  <w:num w:numId="6">
    <w:abstractNumId w:val="2"/>
  </w:num>
  <w:num w:numId="7">
    <w:abstractNumId w:val="19"/>
  </w:num>
  <w:num w:numId="8">
    <w:abstractNumId w:val="0"/>
  </w:num>
  <w:num w:numId="9">
    <w:abstractNumId w:val="20"/>
  </w:num>
  <w:num w:numId="10">
    <w:abstractNumId w:val="12"/>
  </w:num>
  <w:num w:numId="11">
    <w:abstractNumId w:val="6"/>
  </w:num>
  <w:num w:numId="12">
    <w:abstractNumId w:val="27"/>
  </w:num>
  <w:num w:numId="13">
    <w:abstractNumId w:val="28"/>
  </w:num>
  <w:num w:numId="14">
    <w:abstractNumId w:val="15"/>
  </w:num>
  <w:num w:numId="15">
    <w:abstractNumId w:val="14"/>
  </w:num>
  <w:num w:numId="16">
    <w:abstractNumId w:val="22"/>
  </w:num>
  <w:num w:numId="17">
    <w:abstractNumId w:val="29"/>
  </w:num>
  <w:num w:numId="18">
    <w:abstractNumId w:val="13"/>
  </w:num>
  <w:num w:numId="19">
    <w:abstractNumId w:val="23"/>
  </w:num>
  <w:num w:numId="20">
    <w:abstractNumId w:val="7"/>
  </w:num>
  <w:num w:numId="21">
    <w:abstractNumId w:val="11"/>
  </w:num>
  <w:num w:numId="22">
    <w:abstractNumId w:val="5"/>
  </w:num>
  <w:num w:numId="23">
    <w:abstractNumId w:val="3"/>
  </w:num>
  <w:num w:numId="24">
    <w:abstractNumId w:val="4"/>
  </w:num>
  <w:num w:numId="25">
    <w:abstractNumId w:val="9"/>
  </w:num>
  <w:num w:numId="26">
    <w:abstractNumId w:val="26"/>
  </w:num>
  <w:num w:numId="27">
    <w:abstractNumId w:val="24"/>
  </w:num>
  <w:num w:numId="28">
    <w:abstractNumId w:val="8"/>
  </w:num>
  <w:num w:numId="29">
    <w:abstractNumId w:val="10"/>
  </w:num>
  <w:num w:numId="30">
    <w:abstractNumId w:val="30"/>
  </w:num>
  <w:num w:numId="31">
    <w:abstractNumId w:val="16"/>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72"/>
    <w:rsid w:val="00054E99"/>
    <w:rsid w:val="00077856"/>
    <w:rsid w:val="00085B0C"/>
    <w:rsid w:val="00087294"/>
    <w:rsid w:val="000B74E1"/>
    <w:rsid w:val="000C0130"/>
    <w:rsid w:val="000D41B4"/>
    <w:rsid w:val="000D5212"/>
    <w:rsid w:val="000D6B85"/>
    <w:rsid w:val="000E0AA7"/>
    <w:rsid w:val="000E3271"/>
    <w:rsid w:val="00113B56"/>
    <w:rsid w:val="00146BED"/>
    <w:rsid w:val="001D017B"/>
    <w:rsid w:val="001D377B"/>
    <w:rsid w:val="001E4EA3"/>
    <w:rsid w:val="001F3E2C"/>
    <w:rsid w:val="00206B39"/>
    <w:rsid w:val="002107EC"/>
    <w:rsid w:val="00212B46"/>
    <w:rsid w:val="002333A9"/>
    <w:rsid w:val="002347D5"/>
    <w:rsid w:val="00240C8A"/>
    <w:rsid w:val="00246BA6"/>
    <w:rsid w:val="00246EC5"/>
    <w:rsid w:val="0025760A"/>
    <w:rsid w:val="00262784"/>
    <w:rsid w:val="002756FF"/>
    <w:rsid w:val="00277227"/>
    <w:rsid w:val="002774BB"/>
    <w:rsid w:val="002B6962"/>
    <w:rsid w:val="002C2BF2"/>
    <w:rsid w:val="002D1834"/>
    <w:rsid w:val="002E4812"/>
    <w:rsid w:val="003111C8"/>
    <w:rsid w:val="00331A25"/>
    <w:rsid w:val="003325C9"/>
    <w:rsid w:val="003337E7"/>
    <w:rsid w:val="003341EF"/>
    <w:rsid w:val="0034383B"/>
    <w:rsid w:val="00344C24"/>
    <w:rsid w:val="00362917"/>
    <w:rsid w:val="00376FFE"/>
    <w:rsid w:val="003A2646"/>
    <w:rsid w:val="003C1A33"/>
    <w:rsid w:val="003D09DB"/>
    <w:rsid w:val="004049FE"/>
    <w:rsid w:val="004100CB"/>
    <w:rsid w:val="00413A30"/>
    <w:rsid w:val="00420AE5"/>
    <w:rsid w:val="00426B6E"/>
    <w:rsid w:val="0043301E"/>
    <w:rsid w:val="0043503A"/>
    <w:rsid w:val="0044732D"/>
    <w:rsid w:val="004B3158"/>
    <w:rsid w:val="004C5CB8"/>
    <w:rsid w:val="004D7943"/>
    <w:rsid w:val="004F6B5C"/>
    <w:rsid w:val="00515494"/>
    <w:rsid w:val="00521C26"/>
    <w:rsid w:val="005260BE"/>
    <w:rsid w:val="00541E8B"/>
    <w:rsid w:val="00547ACE"/>
    <w:rsid w:val="00586551"/>
    <w:rsid w:val="005C45E1"/>
    <w:rsid w:val="005E01E8"/>
    <w:rsid w:val="00623D32"/>
    <w:rsid w:val="006552E5"/>
    <w:rsid w:val="006642BF"/>
    <w:rsid w:val="006808A3"/>
    <w:rsid w:val="0069450B"/>
    <w:rsid w:val="006A5AE9"/>
    <w:rsid w:val="0071047C"/>
    <w:rsid w:val="00751274"/>
    <w:rsid w:val="00751721"/>
    <w:rsid w:val="00780DD0"/>
    <w:rsid w:val="007964F2"/>
    <w:rsid w:val="007C15CC"/>
    <w:rsid w:val="007C231A"/>
    <w:rsid w:val="007C4FF4"/>
    <w:rsid w:val="007D098E"/>
    <w:rsid w:val="007D5120"/>
    <w:rsid w:val="007D7451"/>
    <w:rsid w:val="007E1A5E"/>
    <w:rsid w:val="007E24AE"/>
    <w:rsid w:val="007E6AB0"/>
    <w:rsid w:val="0081050D"/>
    <w:rsid w:val="008143B6"/>
    <w:rsid w:val="0083621B"/>
    <w:rsid w:val="00851424"/>
    <w:rsid w:val="00857A90"/>
    <w:rsid w:val="008752C2"/>
    <w:rsid w:val="00877DE9"/>
    <w:rsid w:val="00883BD4"/>
    <w:rsid w:val="008B4B62"/>
    <w:rsid w:val="008B59AE"/>
    <w:rsid w:val="008C08A4"/>
    <w:rsid w:val="008D071C"/>
    <w:rsid w:val="0091349C"/>
    <w:rsid w:val="00943602"/>
    <w:rsid w:val="00954851"/>
    <w:rsid w:val="00986372"/>
    <w:rsid w:val="009A4638"/>
    <w:rsid w:val="009B1DB0"/>
    <w:rsid w:val="009C2A96"/>
    <w:rsid w:val="009D3AF0"/>
    <w:rsid w:val="009D783B"/>
    <w:rsid w:val="009E4579"/>
    <w:rsid w:val="00A05F7A"/>
    <w:rsid w:val="00A504D3"/>
    <w:rsid w:val="00A6093E"/>
    <w:rsid w:val="00A730A8"/>
    <w:rsid w:val="00A97766"/>
    <w:rsid w:val="00AD7493"/>
    <w:rsid w:val="00B069EF"/>
    <w:rsid w:val="00B1465E"/>
    <w:rsid w:val="00B41857"/>
    <w:rsid w:val="00B41EA7"/>
    <w:rsid w:val="00B71186"/>
    <w:rsid w:val="00B8437D"/>
    <w:rsid w:val="00BB4170"/>
    <w:rsid w:val="00BD2F7A"/>
    <w:rsid w:val="00BF15A0"/>
    <w:rsid w:val="00C26385"/>
    <w:rsid w:val="00C52961"/>
    <w:rsid w:val="00C80FF3"/>
    <w:rsid w:val="00C8635C"/>
    <w:rsid w:val="00CA1557"/>
    <w:rsid w:val="00CD03B9"/>
    <w:rsid w:val="00CF212D"/>
    <w:rsid w:val="00D2582C"/>
    <w:rsid w:val="00D32947"/>
    <w:rsid w:val="00D706A7"/>
    <w:rsid w:val="00E1678A"/>
    <w:rsid w:val="00E22E6D"/>
    <w:rsid w:val="00E2522F"/>
    <w:rsid w:val="00E31BFE"/>
    <w:rsid w:val="00E44182"/>
    <w:rsid w:val="00E727FC"/>
    <w:rsid w:val="00E87608"/>
    <w:rsid w:val="00EA4A53"/>
    <w:rsid w:val="00F10846"/>
    <w:rsid w:val="00F13458"/>
    <w:rsid w:val="00F15878"/>
    <w:rsid w:val="00F24255"/>
    <w:rsid w:val="00F917E1"/>
    <w:rsid w:val="00FA76EF"/>
    <w:rsid w:val="00FE668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4CE3D8B-4AD8-4B2D-9247-BEBB9F6E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pPr>
      <w:spacing w:after="200" w:line="276" w:lineRule="auto"/>
    </w:pPr>
    <w:rPr>
      <w:sz w:val="22"/>
      <w:szCs w:val="22"/>
      <w:lang w:eastAsia="en-US"/>
    </w:rPr>
  </w:style>
  <w:style w:type="paragraph" w:styleId="Heading1">
    <w:name w:val="heading 1"/>
    <w:basedOn w:val="Normal"/>
    <w:next w:val="Normal"/>
    <w:link w:val="Heading1Char"/>
    <w:uiPriority w:val="9"/>
    <w:qFormat/>
    <w:rsid w:val="00986372"/>
    <w:pPr>
      <w:keepNext/>
      <w:keepLines/>
      <w:pBdr>
        <w:bottom w:val="single" w:sz="4" w:space="1" w:color="auto"/>
      </w:pBdr>
      <w:tabs>
        <w:tab w:val="left" w:pos="567"/>
      </w:tabs>
      <w:snapToGrid w:val="0"/>
      <w:spacing w:before="240" w:after="240" w:line="240" w:lineRule="auto"/>
      <w:outlineLvl w:val="0"/>
    </w:pPr>
    <w:rPr>
      <w:rFonts w:ascii="Arial" w:eastAsia="Times New Roman" w:hAnsi="Arial" w:cs="Arial"/>
      <w:bCs/>
      <w:snapToGrid w:val="0"/>
      <w:kern w:val="28"/>
      <w:sz w:val="52"/>
      <w:szCs w:val="52"/>
      <w:lang w:val="en-GB" w:eastAsia="zh-CN"/>
    </w:rPr>
  </w:style>
  <w:style w:type="paragraph" w:styleId="Heading2">
    <w:name w:val="heading 2"/>
    <w:basedOn w:val="Normal"/>
    <w:next w:val="Normal"/>
    <w:link w:val="Heading2Char"/>
    <w:uiPriority w:val="9"/>
    <w:unhideWhenUsed/>
    <w:qFormat/>
    <w:rsid w:val="00586551"/>
    <w:pPr>
      <w:keepNext/>
      <w:keepLines/>
      <w:spacing w:before="200" w:after="0"/>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unhideWhenUsed/>
    <w:qFormat/>
    <w:rsid w:val="00CF212D"/>
    <w:pPr>
      <w:keepNext/>
      <w:keepLines/>
      <w:spacing w:before="200" w:after="0"/>
      <w:outlineLvl w:val="2"/>
    </w:pPr>
    <w:rPr>
      <w:rFonts w:ascii="Arial" w:eastAsiaTheme="majorEastAsia" w:hAnsi="Arial" w:cstheme="majorBidi"/>
      <w:bCs/>
      <w:i/>
      <w:color w:val="000000" w:themeColor="text1"/>
    </w:rPr>
  </w:style>
  <w:style w:type="paragraph" w:styleId="Heading4">
    <w:name w:val="heading 4"/>
    <w:basedOn w:val="Normal"/>
    <w:next w:val="Normal"/>
    <w:link w:val="Heading4Char"/>
    <w:unhideWhenUsed/>
    <w:qFormat/>
    <w:rsid w:val="00113B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6372"/>
  </w:style>
  <w:style w:type="paragraph" w:styleId="Footer">
    <w:name w:val="footer"/>
    <w:basedOn w:val="Normal"/>
    <w:link w:val="FooterChar"/>
    <w:uiPriority w:val="99"/>
    <w:unhideWhenUsed/>
    <w:rsid w:val="009863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6372"/>
  </w:style>
  <w:style w:type="character" w:customStyle="1" w:styleId="Heading1Char">
    <w:name w:val="Heading 1 Char"/>
    <w:basedOn w:val="DefaultParagraphFont"/>
    <w:link w:val="Heading1"/>
    <w:uiPriority w:val="9"/>
    <w:rsid w:val="00986372"/>
    <w:rPr>
      <w:rFonts w:ascii="Arial" w:eastAsia="Times New Roman" w:hAnsi="Arial" w:cs="Arial"/>
      <w:bCs/>
      <w:snapToGrid w:val="0"/>
      <w:kern w:val="28"/>
      <w:sz w:val="52"/>
      <w:szCs w:val="52"/>
      <w:lang w:val="en-GB" w:eastAsia="zh-CN"/>
    </w:rPr>
  </w:style>
  <w:style w:type="paragraph" w:styleId="NormalWeb">
    <w:name w:val="Normal (Web)"/>
    <w:basedOn w:val="Normal"/>
    <w:uiPriority w:val="99"/>
    <w:unhideWhenUsed/>
    <w:rsid w:val="004049FE"/>
    <w:pPr>
      <w:spacing w:before="100" w:beforeAutospacing="1" w:after="100" w:afterAutospacing="1" w:line="240" w:lineRule="auto"/>
    </w:pPr>
    <w:rPr>
      <w:rFonts w:ascii="Times New Roman" w:eastAsia="Times New Roman" w:hAnsi="Times New Roman"/>
      <w:sz w:val="24"/>
      <w:szCs w:val="24"/>
      <w:lang w:eastAsia="fr-FR"/>
    </w:rPr>
  </w:style>
  <w:style w:type="paragraph" w:styleId="ListParagraph">
    <w:name w:val="List Paragraph"/>
    <w:basedOn w:val="Normal"/>
    <w:uiPriority w:val="34"/>
    <w:qFormat/>
    <w:rsid w:val="00F15878"/>
    <w:pPr>
      <w:tabs>
        <w:tab w:val="left" w:pos="567"/>
      </w:tabs>
      <w:snapToGrid w:val="0"/>
      <w:spacing w:before="120" w:after="120" w:line="240" w:lineRule="auto"/>
      <w:ind w:left="720"/>
      <w:jc w:val="both"/>
    </w:pPr>
    <w:rPr>
      <w:rFonts w:ascii="Arial" w:eastAsia="SimSun" w:hAnsi="Arial" w:cs="Arial"/>
      <w:snapToGrid w:val="0"/>
      <w:szCs w:val="24"/>
      <w:lang w:val="en-US" w:eastAsia="zh-CN"/>
    </w:rPr>
  </w:style>
  <w:style w:type="character" w:customStyle="1" w:styleId="Heading2Char">
    <w:name w:val="Heading 2 Char"/>
    <w:basedOn w:val="DefaultParagraphFont"/>
    <w:link w:val="Heading2"/>
    <w:uiPriority w:val="9"/>
    <w:rsid w:val="00586551"/>
    <w:rPr>
      <w:rFonts w:ascii="Arial" w:eastAsiaTheme="majorEastAsia" w:hAnsi="Arial" w:cstheme="majorBidi"/>
      <w:b/>
      <w:bCs/>
      <w:color w:val="000000" w:themeColor="text1"/>
      <w:sz w:val="22"/>
      <w:szCs w:val="26"/>
      <w:lang w:eastAsia="en-US"/>
    </w:rPr>
  </w:style>
  <w:style w:type="paragraph" w:styleId="BalloonText">
    <w:name w:val="Balloon Text"/>
    <w:basedOn w:val="Normal"/>
    <w:link w:val="BalloonTextChar"/>
    <w:uiPriority w:val="99"/>
    <w:semiHidden/>
    <w:unhideWhenUsed/>
    <w:rsid w:val="0058655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551"/>
    <w:rPr>
      <w:rFonts w:ascii="Lucida Grande" w:hAnsi="Lucida Grande"/>
      <w:sz w:val="18"/>
      <w:szCs w:val="18"/>
      <w:lang w:eastAsia="en-US"/>
    </w:rPr>
  </w:style>
  <w:style w:type="paragraph" w:styleId="ListBullet">
    <w:name w:val="List Bullet"/>
    <w:basedOn w:val="Normal"/>
    <w:uiPriority w:val="99"/>
    <w:unhideWhenUsed/>
    <w:rsid w:val="00344C24"/>
    <w:pPr>
      <w:numPr>
        <w:numId w:val="9"/>
      </w:numPr>
      <w:contextualSpacing/>
    </w:pPr>
  </w:style>
  <w:style w:type="character" w:customStyle="1" w:styleId="Heading3Char">
    <w:name w:val="Heading 3 Char"/>
    <w:basedOn w:val="DefaultParagraphFont"/>
    <w:link w:val="Heading3"/>
    <w:uiPriority w:val="9"/>
    <w:rsid w:val="00CF212D"/>
    <w:rPr>
      <w:rFonts w:ascii="Arial" w:eastAsiaTheme="majorEastAsia" w:hAnsi="Arial" w:cstheme="majorBidi"/>
      <w:bCs/>
      <w:i/>
      <w:color w:val="000000" w:themeColor="text1"/>
      <w:sz w:val="22"/>
      <w:szCs w:val="22"/>
      <w:lang w:eastAsia="en-US"/>
    </w:rPr>
  </w:style>
  <w:style w:type="paragraph" w:customStyle="1" w:styleId="Chapitre">
    <w:name w:val="Chapitre"/>
    <w:basedOn w:val="Titcoul"/>
    <w:link w:val="ChapitreCar"/>
    <w:rsid w:val="0069450B"/>
    <w:pPr>
      <w:keepLines w:val="0"/>
      <w:widowControl w:val="0"/>
      <w:pBdr>
        <w:bottom w:val="single" w:sz="4" w:space="14" w:color="3366FF"/>
      </w:pBdr>
      <w:tabs>
        <w:tab w:val="clear" w:pos="567"/>
      </w:tabs>
      <w:spacing w:before="240" w:line="840" w:lineRule="exact"/>
      <w:contextualSpacing/>
      <w:outlineLvl w:val="1"/>
    </w:pPr>
    <w:rPr>
      <w:rFonts w:ascii="Arial" w:hAnsi="Arial"/>
      <w:noProof w:val="0"/>
      <w:kern w:val="0"/>
      <w:sz w:val="70"/>
      <w:szCs w:val="70"/>
      <w:lang w:val="fr-FR"/>
    </w:rPr>
  </w:style>
  <w:style w:type="character" w:customStyle="1" w:styleId="ChapitreCar">
    <w:name w:val="Chapitre Car"/>
    <w:link w:val="Chapitre"/>
    <w:rsid w:val="0069450B"/>
    <w:rPr>
      <w:rFonts w:ascii="Arial" w:eastAsia="Times New Roman" w:hAnsi="Arial" w:cs="Arial"/>
      <w:b/>
      <w:bCs/>
      <w:caps/>
      <w:snapToGrid w:val="0"/>
      <w:color w:val="3366FF"/>
      <w:sz w:val="70"/>
      <w:szCs w:val="70"/>
      <w:lang w:eastAsia="zh-CN"/>
    </w:rPr>
  </w:style>
  <w:style w:type="paragraph" w:customStyle="1" w:styleId="UPlan">
    <w:name w:val="UPlan"/>
    <w:basedOn w:val="Normal"/>
    <w:link w:val="UPlanCar"/>
    <w:rsid w:val="0069450B"/>
    <w:pPr>
      <w:keepNext/>
      <w:keepLines/>
      <w:tabs>
        <w:tab w:val="left" w:pos="567"/>
      </w:tabs>
      <w:snapToGrid w:val="0"/>
      <w:spacing w:before="480" w:after="0" w:line="480" w:lineRule="exact"/>
      <w:outlineLvl w:val="0"/>
    </w:pPr>
    <w:rPr>
      <w:rFonts w:ascii="Arial Gras" w:eastAsia="Times New Roman" w:hAnsi="Arial Gras"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69450B"/>
    <w:rPr>
      <w:rFonts w:ascii="Arial Gras" w:eastAsia="Times New Roman" w:hAnsi="Arial Gras" w:cs="Arial"/>
      <w:b/>
      <w:bCs/>
      <w:caps/>
      <w:noProof/>
      <w:snapToGrid w:val="0"/>
      <w:color w:val="3366FF"/>
      <w:kern w:val="28"/>
      <w:sz w:val="48"/>
      <w:szCs w:val="48"/>
      <w:lang w:val="en-GB" w:eastAsia="zh-CN"/>
    </w:rPr>
  </w:style>
  <w:style w:type="paragraph" w:customStyle="1" w:styleId="Titcoul">
    <w:name w:val="Titcoul"/>
    <w:basedOn w:val="Heading1"/>
    <w:link w:val="TitcoulCar"/>
    <w:rsid w:val="0069450B"/>
    <w:pPr>
      <w:pBdr>
        <w:bottom w:val="none" w:sz="0" w:space="0" w:color="auto"/>
      </w:pBdr>
      <w:spacing w:before="480" w:after="480" w:line="480" w:lineRule="exact"/>
    </w:pPr>
    <w:rPr>
      <w:rFonts w:ascii="Arial Gras" w:hAnsi="Arial Gras"/>
      <w:b/>
      <w:caps/>
      <w:noProof/>
      <w:color w:val="3366FF"/>
      <w:sz w:val="32"/>
      <w:szCs w:val="32"/>
    </w:rPr>
  </w:style>
  <w:style w:type="character" w:customStyle="1" w:styleId="TitcoulCar">
    <w:name w:val="Titcoul Car"/>
    <w:link w:val="Titcoul"/>
    <w:rsid w:val="0069450B"/>
    <w:rPr>
      <w:rFonts w:ascii="Arial Gras" w:eastAsia="Times New Roman" w:hAnsi="Arial Gras" w:cs="Arial"/>
      <w:b/>
      <w:bCs/>
      <w:caps/>
      <w:noProof/>
      <w:snapToGrid w:val="0"/>
      <w:color w:val="3366FF"/>
      <w:kern w:val="28"/>
      <w:sz w:val="32"/>
      <w:szCs w:val="32"/>
      <w:lang w:val="en-GB" w:eastAsia="zh-CN"/>
    </w:rPr>
  </w:style>
  <w:style w:type="paragraph" w:customStyle="1" w:styleId="Soustitre">
    <w:name w:val="Soustitre"/>
    <w:basedOn w:val="Normal"/>
    <w:link w:val="SoustitreCar"/>
    <w:rsid w:val="0069450B"/>
    <w:pPr>
      <w:keepNext/>
      <w:spacing w:before="200" w:after="60" w:line="280" w:lineRule="exact"/>
    </w:pPr>
    <w:rPr>
      <w:rFonts w:ascii="Arial Gras" w:eastAsia="SimSun" w:hAnsi="Arial Gras" w:cs="Arial"/>
      <w:b/>
      <w:bCs/>
      <w:i/>
      <w:noProof/>
      <w:sz w:val="20"/>
      <w:szCs w:val="20"/>
    </w:rPr>
  </w:style>
  <w:style w:type="character" w:customStyle="1" w:styleId="SoustitreCar">
    <w:name w:val="Soustitre Car"/>
    <w:link w:val="Soustitre"/>
    <w:rsid w:val="0069450B"/>
    <w:rPr>
      <w:rFonts w:ascii="Arial Gras" w:eastAsia="SimSun" w:hAnsi="Arial Gras" w:cs="Arial"/>
      <w:b/>
      <w:bCs/>
      <w:i/>
      <w:noProof/>
      <w:lang w:eastAsia="en-US"/>
    </w:rPr>
  </w:style>
  <w:style w:type="paragraph" w:customStyle="1" w:styleId="UTit4">
    <w:name w:val="UTit4"/>
    <w:basedOn w:val="Heading4"/>
    <w:link w:val="UTit4Car"/>
    <w:rsid w:val="00113B56"/>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szCs w:val="24"/>
      <w:lang w:val="it-IT"/>
    </w:rPr>
  </w:style>
  <w:style w:type="character" w:customStyle="1" w:styleId="UTit4Car">
    <w:name w:val="UTit4 Car"/>
    <w:basedOn w:val="Heading4Char"/>
    <w:link w:val="UTit4"/>
    <w:rsid w:val="00113B56"/>
    <w:rPr>
      <w:rFonts w:ascii="Arial" w:eastAsia="SimSun" w:hAnsi="Arial" w:cstheme="majorBidi"/>
      <w:b/>
      <w:bCs/>
      <w:i w:val="0"/>
      <w:iCs w:val="0"/>
      <w:caps/>
      <w:color w:val="4F81BD" w:themeColor="accent1"/>
      <w:sz w:val="22"/>
      <w:szCs w:val="24"/>
      <w:lang w:val="it-IT" w:eastAsia="en-US"/>
    </w:rPr>
  </w:style>
  <w:style w:type="paragraph" w:customStyle="1" w:styleId="UTxt">
    <w:name w:val="UTxt"/>
    <w:basedOn w:val="Normal"/>
    <w:link w:val="UTxtCar"/>
    <w:rsid w:val="00113B56"/>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eastAsia="zh-CN"/>
    </w:rPr>
  </w:style>
  <w:style w:type="character" w:customStyle="1" w:styleId="UTxtCar">
    <w:name w:val="UTxt Car"/>
    <w:basedOn w:val="DefaultParagraphFont"/>
    <w:link w:val="UTxt"/>
    <w:rsid w:val="00113B56"/>
    <w:rPr>
      <w:rFonts w:ascii="Arial" w:eastAsia="SimSun" w:hAnsi="Arial" w:cs="Arial"/>
      <w:i/>
      <w:szCs w:val="24"/>
      <w:lang w:eastAsia="zh-CN"/>
    </w:rPr>
  </w:style>
  <w:style w:type="character" w:customStyle="1" w:styleId="Heading4Char">
    <w:name w:val="Heading 4 Char"/>
    <w:basedOn w:val="DefaultParagraphFont"/>
    <w:link w:val="Heading4"/>
    <w:rsid w:val="00113B56"/>
    <w:rPr>
      <w:rFonts w:asciiTheme="majorHAnsi" w:eastAsiaTheme="majorEastAsia" w:hAnsiTheme="majorHAnsi" w:cstheme="majorBidi"/>
      <w:b/>
      <w:bCs/>
      <w:i/>
      <w:iCs/>
      <w:color w:val="4F81BD" w:themeColor="accent1"/>
      <w:sz w:val="22"/>
      <w:szCs w:val="22"/>
      <w:lang w:eastAsia="en-US"/>
    </w:rPr>
  </w:style>
  <w:style w:type="character" w:styleId="Hyperlink">
    <w:name w:val="Hyperlink"/>
    <w:unhideWhenUsed/>
    <w:rsid w:val="00875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66896">
      <w:bodyDiv w:val="1"/>
      <w:marLeft w:val="0"/>
      <w:marRight w:val="0"/>
      <w:marTop w:val="0"/>
      <w:marBottom w:val="0"/>
      <w:divBdr>
        <w:top w:val="none" w:sz="0" w:space="0" w:color="auto"/>
        <w:left w:val="none" w:sz="0" w:space="0" w:color="auto"/>
        <w:bottom w:val="none" w:sz="0" w:space="0" w:color="auto"/>
        <w:right w:val="none" w:sz="0" w:space="0" w:color="auto"/>
      </w:divBdr>
    </w:div>
    <w:div w:id="21270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1280</Words>
  <Characters>7044</Characters>
  <Application>Microsoft Office Word</Application>
  <DocSecurity>0</DocSecurity>
  <Lines>58</Lines>
  <Paragraphs>16</Paragraphs>
  <ScaleCrop>false</ScaleCrop>
  <HeadingPairs>
    <vt:vector size="6" baseType="variant">
      <vt:variant>
        <vt:lpstr>Title</vt:lpstr>
      </vt:variant>
      <vt:variant>
        <vt:i4>1</vt:i4>
      </vt:variant>
      <vt:variant>
        <vt:lpstr>Titre</vt:lpstr>
      </vt:variant>
      <vt:variant>
        <vt:i4>1</vt:i4>
      </vt:variant>
      <vt:variant>
        <vt:lpstr>Titres</vt:lpstr>
      </vt:variant>
      <vt:variant>
        <vt:i4>5</vt:i4>
      </vt:variant>
    </vt:vector>
  </HeadingPairs>
  <TitlesOfParts>
    <vt:vector size="7" baseType="lpstr">
      <vt:lpstr>Unit 18 Field practicum-FR</vt:lpstr>
      <vt:lpstr>Unit 18 Field practicum-FR</vt:lpstr>
      <vt:lpstr>Unité 18. Plan de cours ‒ Stage sur le terrain</vt:lpstr>
      <vt:lpstr>    Remarques et suggestions</vt:lpstr>
      <vt:lpstr>    Modèle de stage de deux jours</vt:lpstr>
      <vt:lpstr>        Jour 1</vt:lpstr>
      <vt:lpstr>        Jour 2</vt:lpstr>
    </vt:vector>
  </TitlesOfParts>
  <Company>UNESCO</Company>
  <LinksUpToDate>false</LinksUpToDate>
  <CharactersWithSpaces>8308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18 Field practicum-FR</dc:title>
  <dc:creator>CLT/CEH/ITH-S.Schnuttgen</dc:creator>
  <cp:lastModifiedBy>Kim, Dain</cp:lastModifiedBy>
  <cp:revision>16</cp:revision>
  <dcterms:created xsi:type="dcterms:W3CDTF">2015-08-06T14:21:00Z</dcterms:created>
  <dcterms:modified xsi:type="dcterms:W3CDTF">2018-04-19T14:41:00Z</dcterms:modified>
</cp:coreProperties>
</file>