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797" w:rsidRPr="00DB7313" w:rsidRDefault="004D538C" w:rsidP="00E02F26">
      <w:pPr>
        <w:keepNext/>
        <w:keepLines/>
        <w:pBdr>
          <w:bottom w:val="single" w:sz="4" w:space="14" w:color="3366FF"/>
        </w:pBdr>
        <w:spacing w:before="240" w:after="480" w:line="840" w:lineRule="exact"/>
        <w:jc w:val="left"/>
        <w:outlineLvl w:val="0"/>
        <w:rPr>
          <w:rFonts w:eastAsia="Times New Roman"/>
          <w:b/>
          <w:bCs/>
          <w:caps/>
          <w:color w:val="3366FF"/>
          <w:kern w:val="28"/>
          <w:sz w:val="70"/>
          <w:szCs w:val="70"/>
          <w:lang w:val="es-ES"/>
        </w:rPr>
      </w:pPr>
      <w:r w:rsidRPr="00DB7313">
        <w:rPr>
          <w:rFonts w:eastAsia="Times New Roman"/>
          <w:b/>
          <w:bCs/>
          <w:caps/>
          <w:color w:val="3366FF"/>
          <w:kern w:val="28"/>
          <w:sz w:val="70"/>
          <w:szCs w:val="70"/>
          <w:lang w:val="es-ES"/>
        </w:rPr>
        <w:t>Uni</w:t>
      </w:r>
      <w:r w:rsidR="00CA24EB" w:rsidRPr="00DB7313">
        <w:rPr>
          <w:rFonts w:eastAsia="Times New Roman"/>
          <w:b/>
          <w:bCs/>
          <w:caps/>
          <w:color w:val="3366FF"/>
          <w:kern w:val="28"/>
          <w:sz w:val="70"/>
          <w:szCs w:val="70"/>
          <w:lang w:val="es-ES"/>
        </w:rPr>
        <w:t>DAD</w:t>
      </w:r>
      <w:r w:rsidRPr="00DB7313">
        <w:rPr>
          <w:rFonts w:eastAsia="Times New Roman"/>
          <w:b/>
          <w:bCs/>
          <w:caps/>
          <w:color w:val="3366FF"/>
          <w:kern w:val="28"/>
          <w:sz w:val="70"/>
          <w:szCs w:val="70"/>
          <w:lang w:val="es-ES"/>
        </w:rPr>
        <w:t xml:space="preserve"> 45</w:t>
      </w:r>
    </w:p>
    <w:p w:rsidR="00456A7B" w:rsidRPr="00DB7313" w:rsidRDefault="00CA24EB" w:rsidP="00DB7313">
      <w:pPr>
        <w:pStyle w:val="HO1"/>
        <w:spacing w:line="240" w:lineRule="auto"/>
        <w:jc w:val="left"/>
        <w:rPr>
          <w:noProof w:val="0"/>
          <w:snapToGrid w:val="0"/>
          <w:lang w:val="es-ES"/>
        </w:rPr>
      </w:pPr>
      <w:r w:rsidRPr="00DB7313">
        <w:rPr>
          <w:noProof w:val="0"/>
          <w:snapToGrid w:val="0"/>
          <w:lang w:val="es-ES"/>
        </w:rPr>
        <w:t>Folleto</w:t>
      </w:r>
      <w:r w:rsidR="008E6A61" w:rsidRPr="00DB7313">
        <w:rPr>
          <w:noProof w:val="0"/>
          <w:snapToGrid w:val="0"/>
          <w:lang w:val="es-ES"/>
        </w:rPr>
        <w:t xml:space="preserve"> 3</w:t>
      </w:r>
    </w:p>
    <w:p w:rsidR="00784CA2" w:rsidRPr="00DB7313" w:rsidRDefault="00B47F0C" w:rsidP="00DB7313">
      <w:pPr>
        <w:pStyle w:val="HO2"/>
        <w:spacing w:line="240" w:lineRule="auto"/>
        <w:jc w:val="left"/>
        <w:rPr>
          <w:noProof w:val="0"/>
          <w:snapToGrid w:val="0"/>
          <w:lang w:val="es-ES"/>
        </w:rPr>
      </w:pPr>
      <w:r w:rsidRPr="00DB7313">
        <w:rPr>
          <w:noProof w:val="0"/>
          <w:snapToGrid w:val="0"/>
          <w:lang w:val="es-ES"/>
        </w:rPr>
        <w:t>GUÍA POR ETAPAS PARA LA ELABORACIÓN DE PLANES DE SALVAGUARDIA DEL PCI</w:t>
      </w:r>
    </w:p>
    <w:p w:rsidR="00B007A5" w:rsidRPr="00DB7313" w:rsidRDefault="00B007A5" w:rsidP="00DB7313">
      <w:pPr>
        <w:keepNext/>
        <w:keepLines/>
        <w:tabs>
          <w:tab w:val="clear" w:pos="567"/>
        </w:tabs>
        <w:snapToGrid/>
        <w:spacing w:before="360"/>
        <w:jc w:val="left"/>
        <w:outlineLvl w:val="3"/>
        <w:rPr>
          <w:rFonts w:cs="Times New Roman"/>
          <w:b/>
          <w:bCs/>
          <w:caps/>
          <w:snapToGrid/>
          <w:sz w:val="20"/>
          <w:lang w:val="es-ES" w:eastAsia="en-US"/>
        </w:rPr>
      </w:pPr>
      <w:r w:rsidRPr="00DB7313">
        <w:rPr>
          <w:rFonts w:cs="Times New Roman"/>
          <w:b/>
          <w:bCs/>
          <w:caps/>
          <w:snapToGrid/>
          <w:sz w:val="20"/>
          <w:lang w:val="es-ES" w:eastAsia="en-US"/>
        </w:rPr>
        <w:t>INTRODUC</w:t>
      </w:r>
      <w:r w:rsidR="00CA24EB" w:rsidRPr="00DB7313">
        <w:rPr>
          <w:rFonts w:cs="Times New Roman"/>
          <w:b/>
          <w:bCs/>
          <w:caps/>
          <w:snapToGrid/>
          <w:sz w:val="20"/>
          <w:lang w:val="es-ES" w:eastAsia="en-US"/>
        </w:rPr>
        <w:t>CIÓN</w:t>
      </w:r>
    </w:p>
    <w:p w:rsidR="00B007A5" w:rsidRPr="00DB7313" w:rsidRDefault="00D32362" w:rsidP="00DB7313">
      <w:pPr>
        <w:spacing w:before="0" w:after="60"/>
        <w:ind w:left="851"/>
        <w:rPr>
          <w:snapToGrid/>
          <w:sz w:val="20"/>
          <w:lang w:val="es-ES"/>
        </w:rPr>
      </w:pPr>
      <w:r w:rsidRPr="00DB7313">
        <w:rPr>
          <w:snapToGrid/>
          <w:sz w:val="20"/>
          <w:lang w:val="es-ES"/>
        </w:rPr>
        <w:t xml:space="preserve">Las siete etapas analíticas </w:t>
      </w:r>
      <w:r w:rsidR="00B007A5" w:rsidRPr="00DB7313">
        <w:rPr>
          <w:snapToGrid/>
          <w:sz w:val="20"/>
          <w:lang w:val="es-ES"/>
        </w:rPr>
        <w:t>present</w:t>
      </w:r>
      <w:r w:rsidRPr="00DB7313">
        <w:rPr>
          <w:snapToGrid/>
          <w:sz w:val="20"/>
          <w:lang w:val="es-ES"/>
        </w:rPr>
        <w:t>adas en este folleto y las preguntas que las acompañan se pueden utilizar en la modalidad del taller consistente en la interpretación de un juego de roles, en el que los participantes desempeñan el papel de miembros de las comunidades de los escenarios ideados</w:t>
      </w:r>
      <w:r w:rsidR="002407A0" w:rsidRPr="00DB7313">
        <w:rPr>
          <w:snapToGrid/>
          <w:sz w:val="20"/>
          <w:lang w:val="es-ES"/>
        </w:rPr>
        <w:t xml:space="preserve">, </w:t>
      </w:r>
      <w:r w:rsidRPr="00DB7313">
        <w:rPr>
          <w:snapToGrid/>
          <w:sz w:val="20"/>
          <w:lang w:val="es-ES"/>
        </w:rPr>
        <w:t>o en la modalidad consistente en examinar y debatir esos escenarios como estudios de casos, en la que los</w:t>
      </w:r>
      <w:r w:rsidR="002407A0" w:rsidRPr="00DB7313">
        <w:rPr>
          <w:snapToGrid/>
          <w:sz w:val="20"/>
          <w:lang w:val="es-ES"/>
        </w:rPr>
        <w:t xml:space="preserve"> participant</w:t>
      </w:r>
      <w:r w:rsidR="00FC6DD7" w:rsidRPr="00DB7313">
        <w:rPr>
          <w:snapToGrid/>
          <w:sz w:val="20"/>
          <w:lang w:val="es-ES"/>
        </w:rPr>
        <w:t>e</w:t>
      </w:r>
      <w:r w:rsidR="002407A0" w:rsidRPr="00DB7313">
        <w:rPr>
          <w:snapToGrid/>
          <w:sz w:val="20"/>
          <w:lang w:val="es-ES"/>
        </w:rPr>
        <w:t xml:space="preserve">s </w:t>
      </w:r>
      <w:r w:rsidR="00FC6DD7" w:rsidRPr="00DB7313">
        <w:rPr>
          <w:snapToGrid/>
          <w:sz w:val="20"/>
          <w:lang w:val="es-ES"/>
        </w:rPr>
        <w:t>intervienen en función de su propia capacidad profesional o social</w:t>
      </w:r>
      <w:r w:rsidR="00FA6C74" w:rsidRPr="00DB7313">
        <w:rPr>
          <w:snapToGrid/>
          <w:sz w:val="20"/>
          <w:lang w:val="es-ES"/>
        </w:rPr>
        <w:t xml:space="preserve">. </w:t>
      </w:r>
      <w:r w:rsidR="00FC6DD7" w:rsidRPr="00DB7313">
        <w:rPr>
          <w:snapToGrid/>
          <w:sz w:val="20"/>
          <w:lang w:val="es-ES"/>
        </w:rPr>
        <w:t>Las</w:t>
      </w:r>
      <w:r w:rsidR="00F84251" w:rsidRPr="00DB7313">
        <w:rPr>
          <w:snapToGrid/>
          <w:sz w:val="20"/>
          <w:lang w:val="es-ES"/>
        </w:rPr>
        <w:t xml:space="preserve"> </w:t>
      </w:r>
      <w:r w:rsidR="00FC6DD7" w:rsidRPr="00DB7313">
        <w:rPr>
          <w:snapToGrid/>
          <w:sz w:val="20"/>
          <w:lang w:val="es-ES"/>
        </w:rPr>
        <w:t xml:space="preserve">etapas también se pueden aplicar al análisis de situaciones de la vida real para elaborar planes </w:t>
      </w:r>
      <w:r w:rsidR="00C378E9" w:rsidRPr="00DB7313">
        <w:rPr>
          <w:snapToGrid/>
          <w:sz w:val="20"/>
          <w:lang w:val="es-ES"/>
        </w:rPr>
        <w:t>de salvaguardia</w:t>
      </w:r>
      <w:r w:rsidR="003C4836" w:rsidRPr="00DB7313">
        <w:rPr>
          <w:snapToGrid/>
          <w:sz w:val="20"/>
          <w:lang w:val="es-ES"/>
        </w:rPr>
        <w:t>.</w:t>
      </w:r>
    </w:p>
    <w:p w:rsidR="0028334E" w:rsidRPr="00DB7313" w:rsidRDefault="00FC6DD7" w:rsidP="00DB7313">
      <w:pPr>
        <w:spacing w:before="0" w:after="60"/>
        <w:ind w:left="851"/>
        <w:rPr>
          <w:rFonts w:cs="Times New Roman"/>
          <w:b/>
          <w:bCs/>
          <w:caps/>
          <w:snapToGrid/>
          <w:sz w:val="20"/>
          <w:lang w:val="es-ES" w:eastAsia="en-US"/>
        </w:rPr>
      </w:pPr>
      <w:r w:rsidRPr="00DB7313">
        <w:rPr>
          <w:snapToGrid/>
          <w:sz w:val="20"/>
          <w:lang w:val="es-ES"/>
        </w:rPr>
        <w:t xml:space="preserve">Un proceso de elaboración de planes para salvaguardar el </w:t>
      </w:r>
      <w:r w:rsidR="00D13E2A" w:rsidRPr="00DB7313">
        <w:rPr>
          <w:snapToGrid/>
          <w:sz w:val="20"/>
          <w:lang w:val="es-ES"/>
        </w:rPr>
        <w:t>PCI</w:t>
      </w:r>
      <w:r w:rsidR="00B007A5" w:rsidRPr="00DB7313">
        <w:rPr>
          <w:snapToGrid/>
          <w:sz w:val="20"/>
          <w:lang w:val="es-ES"/>
        </w:rPr>
        <w:t xml:space="preserve"> </w:t>
      </w:r>
      <w:r w:rsidRPr="00DB7313">
        <w:rPr>
          <w:snapToGrid/>
          <w:sz w:val="20"/>
          <w:lang w:val="es-ES"/>
        </w:rPr>
        <w:t xml:space="preserve">puede ser muy </w:t>
      </w:r>
      <w:r w:rsidR="006F1E54" w:rsidRPr="00DB7313">
        <w:rPr>
          <w:snapToGrid/>
          <w:sz w:val="20"/>
          <w:lang w:val="es-ES"/>
        </w:rPr>
        <w:t>variable</w:t>
      </w:r>
      <w:r w:rsidRPr="00DB7313">
        <w:rPr>
          <w:snapToGrid/>
          <w:sz w:val="20"/>
          <w:lang w:val="es-ES"/>
        </w:rPr>
        <w:t>, según el alcance del elemento del patrimonio cultural de que se trate, el ámbito al que pertenezca, las comunidades interesadas por el elemento, las amenazas y riesgos que afecten a éste, y el contexto existente en el plano social, político y ambiental</w:t>
      </w:r>
      <w:r w:rsidR="00B007A5" w:rsidRPr="00DB7313">
        <w:rPr>
          <w:snapToGrid/>
          <w:sz w:val="20"/>
          <w:lang w:val="es-ES"/>
        </w:rPr>
        <w:t xml:space="preserve">. </w:t>
      </w:r>
      <w:r w:rsidR="00391BEB" w:rsidRPr="00DB7313">
        <w:rPr>
          <w:snapToGrid/>
          <w:sz w:val="20"/>
          <w:lang w:val="es-ES"/>
        </w:rPr>
        <w:t>N</w:t>
      </w:r>
      <w:r w:rsidRPr="00DB7313">
        <w:rPr>
          <w:snapToGrid/>
          <w:sz w:val="20"/>
          <w:lang w:val="es-ES"/>
        </w:rPr>
        <w:t>o obstante</w:t>
      </w:r>
      <w:r w:rsidR="00A25D80" w:rsidRPr="00DB7313">
        <w:rPr>
          <w:snapToGrid/>
          <w:sz w:val="20"/>
          <w:lang w:val="es-ES"/>
        </w:rPr>
        <w:t xml:space="preserve">, </w:t>
      </w:r>
      <w:r w:rsidR="006F1E54" w:rsidRPr="00DB7313">
        <w:rPr>
          <w:snapToGrid/>
          <w:sz w:val="20"/>
          <w:lang w:val="es-ES"/>
        </w:rPr>
        <w:t xml:space="preserve">aunque los </w:t>
      </w:r>
      <w:r w:rsidRPr="00DB7313">
        <w:rPr>
          <w:snapToGrid/>
          <w:sz w:val="20"/>
          <w:lang w:val="es-ES"/>
        </w:rPr>
        <w:t>proceso</w:t>
      </w:r>
      <w:r w:rsidR="006F1E54" w:rsidRPr="00DB7313">
        <w:rPr>
          <w:snapToGrid/>
          <w:sz w:val="20"/>
          <w:lang w:val="es-ES"/>
        </w:rPr>
        <w:t>s</w:t>
      </w:r>
      <w:r w:rsidRPr="00DB7313">
        <w:rPr>
          <w:snapToGrid/>
          <w:sz w:val="20"/>
          <w:lang w:val="es-ES"/>
        </w:rPr>
        <w:t xml:space="preserve"> de elaboración de planes </w:t>
      </w:r>
      <w:r w:rsidR="006F1E54" w:rsidRPr="00DB7313">
        <w:rPr>
          <w:snapToGrid/>
          <w:sz w:val="20"/>
          <w:lang w:val="es-ES"/>
        </w:rPr>
        <w:t>sean variables, siempre es preciso plantearse una serie de preguntas comunes a todos ellos</w:t>
      </w:r>
      <w:r w:rsidR="007B539C" w:rsidRPr="00DB7313">
        <w:rPr>
          <w:snapToGrid/>
          <w:sz w:val="20"/>
          <w:lang w:val="es-ES"/>
        </w:rPr>
        <w:t>.</w:t>
      </w:r>
      <w:r w:rsidR="004505BD" w:rsidRPr="00DB7313">
        <w:rPr>
          <w:snapToGrid/>
          <w:sz w:val="20"/>
          <w:lang w:val="es-ES"/>
        </w:rPr>
        <w:t xml:space="preserve"> </w:t>
      </w:r>
      <w:r w:rsidR="006F1E54" w:rsidRPr="00DB7313">
        <w:rPr>
          <w:snapToGrid/>
          <w:sz w:val="20"/>
          <w:lang w:val="es-ES"/>
        </w:rPr>
        <w:t xml:space="preserve">En la presente guía por etapas se sugiere seguir siete pasos </w:t>
      </w:r>
      <w:r w:rsidR="00E07DA2" w:rsidRPr="00DB7313">
        <w:rPr>
          <w:snapToGrid/>
          <w:sz w:val="20"/>
          <w:lang w:val="es-ES"/>
        </w:rPr>
        <w:t>consecuti</w:t>
      </w:r>
      <w:r w:rsidR="006F1E54" w:rsidRPr="00DB7313">
        <w:rPr>
          <w:snapToGrid/>
          <w:sz w:val="20"/>
          <w:lang w:val="es-ES"/>
        </w:rPr>
        <w:t xml:space="preserve">vos </w:t>
      </w:r>
      <w:r w:rsidR="00E07DA2" w:rsidRPr="00DB7313">
        <w:rPr>
          <w:snapToGrid/>
          <w:sz w:val="20"/>
          <w:lang w:val="es-ES"/>
        </w:rPr>
        <w:t>para la elaboración de un plan de salvaguardia</w:t>
      </w:r>
      <w:r w:rsidR="00A25D80" w:rsidRPr="00DB7313">
        <w:rPr>
          <w:snapToGrid/>
          <w:sz w:val="20"/>
          <w:lang w:val="es-ES"/>
        </w:rPr>
        <w:t xml:space="preserve">. </w:t>
      </w:r>
      <w:r w:rsidR="00E07DA2" w:rsidRPr="00DB7313">
        <w:rPr>
          <w:snapToGrid/>
          <w:sz w:val="20"/>
          <w:lang w:val="es-ES"/>
        </w:rPr>
        <w:t xml:space="preserve">La guía se debe considerar un instrumento de orientación y no una especie de </w:t>
      </w:r>
      <w:r w:rsidR="00B007A5" w:rsidRPr="00DB7313">
        <w:rPr>
          <w:snapToGrid/>
          <w:sz w:val="20"/>
          <w:lang w:val="es-ES"/>
        </w:rPr>
        <w:t>f</w:t>
      </w:r>
      <w:r w:rsidR="00E07DA2" w:rsidRPr="00DB7313">
        <w:rPr>
          <w:snapToGrid/>
          <w:sz w:val="20"/>
          <w:lang w:val="es-ES"/>
        </w:rPr>
        <w:t>ó</w:t>
      </w:r>
      <w:r w:rsidR="00B007A5" w:rsidRPr="00DB7313">
        <w:rPr>
          <w:snapToGrid/>
          <w:sz w:val="20"/>
          <w:lang w:val="es-ES"/>
        </w:rPr>
        <w:t>rmula</w:t>
      </w:r>
      <w:r w:rsidR="00E07DA2" w:rsidRPr="00DB7313">
        <w:rPr>
          <w:snapToGrid/>
          <w:sz w:val="20"/>
          <w:lang w:val="es-ES"/>
        </w:rPr>
        <w:t xml:space="preserve"> que deba aplicarse estrictamente</w:t>
      </w:r>
      <w:r w:rsidR="004505BD" w:rsidRPr="00DB7313">
        <w:rPr>
          <w:snapToGrid/>
          <w:sz w:val="20"/>
          <w:lang w:val="es-ES"/>
        </w:rPr>
        <w:t>.</w:t>
      </w:r>
      <w:r w:rsidR="00D20106" w:rsidRPr="00DB7313">
        <w:rPr>
          <w:snapToGrid/>
          <w:sz w:val="20"/>
          <w:lang w:val="es-ES"/>
        </w:rPr>
        <w:t xml:space="preserve"> </w:t>
      </w:r>
      <w:r w:rsidR="00E07DA2" w:rsidRPr="00DB7313">
        <w:rPr>
          <w:snapToGrid/>
          <w:sz w:val="20"/>
          <w:lang w:val="es-ES"/>
        </w:rPr>
        <w:t xml:space="preserve">Además, </w:t>
      </w:r>
      <w:r w:rsidR="00BE59B5" w:rsidRPr="00DB7313">
        <w:rPr>
          <w:snapToGrid/>
          <w:sz w:val="20"/>
          <w:lang w:val="es-ES"/>
        </w:rPr>
        <w:t xml:space="preserve">no es preciso que </w:t>
      </w:r>
      <w:r w:rsidR="00E07DA2" w:rsidRPr="00DB7313">
        <w:rPr>
          <w:snapToGrid/>
          <w:sz w:val="20"/>
          <w:lang w:val="es-ES"/>
        </w:rPr>
        <w:t xml:space="preserve">las etapas señaladas </w:t>
      </w:r>
      <w:r w:rsidR="00BE59B5" w:rsidRPr="00DB7313">
        <w:rPr>
          <w:snapToGrid/>
          <w:sz w:val="20"/>
          <w:lang w:val="es-ES"/>
        </w:rPr>
        <w:t>se</w:t>
      </w:r>
      <w:r w:rsidR="00E07DA2" w:rsidRPr="00DB7313">
        <w:rPr>
          <w:snapToGrid/>
          <w:sz w:val="20"/>
          <w:lang w:val="es-ES"/>
        </w:rPr>
        <w:t xml:space="preserve"> </w:t>
      </w:r>
      <w:r w:rsidR="00BE59B5" w:rsidRPr="00DB7313">
        <w:rPr>
          <w:snapToGrid/>
          <w:sz w:val="20"/>
          <w:lang w:val="es-ES"/>
        </w:rPr>
        <w:t xml:space="preserve">vayan </w:t>
      </w:r>
      <w:r w:rsidR="00E07DA2" w:rsidRPr="00DB7313">
        <w:rPr>
          <w:snapToGrid/>
          <w:sz w:val="20"/>
          <w:lang w:val="es-ES"/>
        </w:rPr>
        <w:t>recorr</w:t>
      </w:r>
      <w:r w:rsidR="00BE59B5" w:rsidRPr="00DB7313">
        <w:rPr>
          <w:snapToGrid/>
          <w:sz w:val="20"/>
          <w:lang w:val="es-ES"/>
        </w:rPr>
        <w:t>iendo</w:t>
      </w:r>
      <w:r w:rsidR="00E07DA2" w:rsidRPr="00DB7313">
        <w:rPr>
          <w:snapToGrid/>
          <w:sz w:val="20"/>
          <w:lang w:val="es-ES"/>
        </w:rPr>
        <w:t xml:space="preserve"> en </w:t>
      </w:r>
      <w:r w:rsidR="00BE59B5" w:rsidRPr="00DB7313">
        <w:rPr>
          <w:snapToGrid/>
          <w:sz w:val="20"/>
          <w:lang w:val="es-ES"/>
        </w:rPr>
        <w:t xml:space="preserve">una </w:t>
      </w:r>
      <w:r w:rsidR="00E07DA2" w:rsidRPr="00DB7313">
        <w:rPr>
          <w:snapToGrid/>
          <w:sz w:val="20"/>
          <w:lang w:val="es-ES"/>
        </w:rPr>
        <w:t>dirección</w:t>
      </w:r>
      <w:r w:rsidR="00BE59B5" w:rsidRPr="00DB7313">
        <w:rPr>
          <w:snapToGrid/>
          <w:sz w:val="20"/>
          <w:lang w:val="es-ES"/>
        </w:rPr>
        <w:t xml:space="preserve"> lineal exclusivamente</w:t>
      </w:r>
      <w:r w:rsidR="00E07DA2" w:rsidRPr="00DB7313">
        <w:rPr>
          <w:snapToGrid/>
          <w:sz w:val="20"/>
          <w:lang w:val="es-ES"/>
        </w:rPr>
        <w:t xml:space="preserve">, sino que </w:t>
      </w:r>
      <w:r w:rsidR="00BE59B5" w:rsidRPr="00DB7313">
        <w:rPr>
          <w:snapToGrid/>
          <w:sz w:val="20"/>
          <w:lang w:val="es-ES"/>
        </w:rPr>
        <w:t xml:space="preserve">puede ser útil volver atrás en cualquiera de ellas para examinar cuestiones ya tratadas en </w:t>
      </w:r>
      <w:r w:rsidR="0028334E" w:rsidRPr="00DB7313">
        <w:rPr>
          <w:snapToGrid/>
          <w:sz w:val="20"/>
          <w:lang w:val="es-ES"/>
        </w:rPr>
        <w:t xml:space="preserve">las </w:t>
      </w:r>
      <w:r w:rsidR="00BE59B5" w:rsidRPr="00DB7313">
        <w:rPr>
          <w:snapToGrid/>
          <w:sz w:val="20"/>
          <w:lang w:val="es-ES"/>
        </w:rPr>
        <w:t xml:space="preserve">etapas </w:t>
      </w:r>
      <w:r w:rsidR="0028334E" w:rsidRPr="00DB7313">
        <w:rPr>
          <w:snapToGrid/>
          <w:sz w:val="20"/>
          <w:lang w:val="es-ES"/>
        </w:rPr>
        <w:t>previas,</w:t>
      </w:r>
      <w:r w:rsidR="00BE59B5" w:rsidRPr="00DB7313">
        <w:rPr>
          <w:snapToGrid/>
          <w:sz w:val="20"/>
          <w:lang w:val="es-ES"/>
        </w:rPr>
        <w:t xml:space="preserve"> </w:t>
      </w:r>
      <w:r w:rsidR="0028334E" w:rsidRPr="00DB7313">
        <w:rPr>
          <w:snapToGrid/>
          <w:sz w:val="20"/>
          <w:lang w:val="es-ES"/>
        </w:rPr>
        <w:t>o para reconsiderar decisiones tomadas anteriormente</w:t>
      </w:r>
      <w:r w:rsidR="00E02F26" w:rsidRPr="00DB7313">
        <w:rPr>
          <w:snapToGrid/>
          <w:sz w:val="20"/>
          <w:lang w:val="es-ES"/>
        </w:rPr>
        <w:t>.</w:t>
      </w:r>
    </w:p>
    <w:p w:rsidR="009E1F86" w:rsidRPr="00DB7313" w:rsidRDefault="00CA24EB" w:rsidP="00DB7313">
      <w:pPr>
        <w:keepNext/>
        <w:keepLines/>
        <w:tabs>
          <w:tab w:val="clear" w:pos="567"/>
        </w:tabs>
        <w:snapToGrid/>
        <w:spacing w:before="360"/>
        <w:jc w:val="left"/>
        <w:outlineLvl w:val="3"/>
        <w:rPr>
          <w:rFonts w:cs="Times New Roman"/>
          <w:b/>
          <w:bCs/>
          <w:caps/>
          <w:snapToGrid/>
          <w:sz w:val="20"/>
          <w:lang w:val="es-ES" w:eastAsia="en-US"/>
        </w:rPr>
      </w:pPr>
      <w:r w:rsidRPr="00DB7313">
        <w:rPr>
          <w:rFonts w:cs="Times New Roman"/>
          <w:b/>
          <w:bCs/>
          <w:caps/>
          <w:snapToGrid/>
          <w:sz w:val="20"/>
          <w:lang w:val="es-ES" w:eastAsia="en-US"/>
        </w:rPr>
        <w:t>ETAPAS</w:t>
      </w:r>
    </w:p>
    <w:p w:rsidR="000C4736" w:rsidRPr="00DB7313" w:rsidRDefault="003E54E3" w:rsidP="00DB7313">
      <w:pPr>
        <w:pStyle w:val="Texte1"/>
        <w:numPr>
          <w:ilvl w:val="0"/>
          <w:numId w:val="10"/>
        </w:numPr>
        <w:spacing w:before="0" w:line="240" w:lineRule="auto"/>
        <w:rPr>
          <w:snapToGrid/>
          <w:sz w:val="20"/>
          <w:lang w:val="es-ES"/>
        </w:rPr>
      </w:pPr>
      <w:r w:rsidRPr="00DB7313">
        <w:rPr>
          <w:snapToGrid/>
          <w:sz w:val="20"/>
          <w:lang w:val="es-ES"/>
        </w:rPr>
        <w:t>I</w:t>
      </w:r>
      <w:r w:rsidR="0066513C" w:rsidRPr="00DB7313">
        <w:rPr>
          <w:snapToGrid/>
          <w:sz w:val="20"/>
          <w:lang w:val="es-ES"/>
        </w:rPr>
        <w:t>dentif</w:t>
      </w:r>
      <w:r w:rsidR="00D13E2A" w:rsidRPr="00DB7313">
        <w:rPr>
          <w:snapToGrid/>
          <w:sz w:val="20"/>
          <w:lang w:val="es-ES"/>
        </w:rPr>
        <w:t>icación y definición del</w:t>
      </w:r>
      <w:r w:rsidR="0066513C" w:rsidRPr="00DB7313">
        <w:rPr>
          <w:snapToGrid/>
          <w:sz w:val="20"/>
          <w:lang w:val="es-ES"/>
        </w:rPr>
        <w:t xml:space="preserve"> </w:t>
      </w:r>
      <w:r w:rsidR="00D13E2A" w:rsidRPr="00DB7313">
        <w:rPr>
          <w:snapToGrid/>
          <w:sz w:val="20"/>
          <w:lang w:val="es-ES"/>
        </w:rPr>
        <w:t>PCI</w:t>
      </w:r>
      <w:r w:rsidR="00BF2E7F" w:rsidRPr="00DB7313">
        <w:rPr>
          <w:snapToGrid/>
          <w:sz w:val="20"/>
          <w:lang w:val="es-ES"/>
        </w:rPr>
        <w:t xml:space="preserve"> </w:t>
      </w:r>
      <w:r w:rsidR="00D13E2A" w:rsidRPr="00DB7313">
        <w:rPr>
          <w:snapToGrid/>
          <w:sz w:val="20"/>
          <w:lang w:val="es-ES"/>
        </w:rPr>
        <w:t>que se debe salvaguardar y de las</w:t>
      </w:r>
      <w:r w:rsidR="00F84251" w:rsidRPr="00DB7313">
        <w:rPr>
          <w:snapToGrid/>
          <w:sz w:val="20"/>
          <w:lang w:val="es-ES"/>
        </w:rPr>
        <w:t xml:space="preserve"> </w:t>
      </w:r>
      <w:r w:rsidR="00D13E2A" w:rsidRPr="00DB7313">
        <w:rPr>
          <w:snapToGrid/>
          <w:sz w:val="20"/>
          <w:lang w:val="es-ES"/>
        </w:rPr>
        <w:t>comunidades, grupos e individuos interesados</w:t>
      </w:r>
      <w:r w:rsidR="00E02F26" w:rsidRPr="00DB7313">
        <w:rPr>
          <w:snapToGrid/>
          <w:sz w:val="20"/>
          <w:lang w:val="es-ES"/>
        </w:rPr>
        <w:t>.</w:t>
      </w:r>
      <w:r w:rsidR="00FA6C74" w:rsidRPr="00DB7313">
        <w:rPr>
          <w:rStyle w:val="FootnoteReference"/>
          <w:snapToGrid/>
          <w:sz w:val="20"/>
          <w:lang w:val="es-ES"/>
        </w:rPr>
        <w:footnoteReference w:id="1"/>
      </w:r>
    </w:p>
    <w:p w:rsidR="000C4736" w:rsidRPr="00DB7313" w:rsidRDefault="0066513C" w:rsidP="00DB7313">
      <w:pPr>
        <w:pStyle w:val="Texte1"/>
        <w:numPr>
          <w:ilvl w:val="0"/>
          <w:numId w:val="10"/>
        </w:numPr>
        <w:spacing w:before="0" w:line="240" w:lineRule="auto"/>
        <w:rPr>
          <w:snapToGrid/>
          <w:sz w:val="20"/>
          <w:lang w:val="es-ES"/>
        </w:rPr>
      </w:pPr>
      <w:r w:rsidRPr="00DB7313">
        <w:rPr>
          <w:snapToGrid/>
          <w:sz w:val="20"/>
          <w:lang w:val="es-ES"/>
        </w:rPr>
        <w:t>Identif</w:t>
      </w:r>
      <w:r w:rsidR="00D13E2A" w:rsidRPr="00DB7313">
        <w:rPr>
          <w:snapToGrid/>
          <w:sz w:val="20"/>
          <w:lang w:val="es-ES"/>
        </w:rPr>
        <w:t>icación de la</w:t>
      </w:r>
      <w:r w:rsidR="00492678" w:rsidRPr="00DB7313">
        <w:rPr>
          <w:snapToGrid/>
          <w:sz w:val="20"/>
          <w:lang w:val="es-ES"/>
        </w:rPr>
        <w:t xml:space="preserve"> </w:t>
      </w:r>
      <w:r w:rsidR="00D13E2A" w:rsidRPr="00DB7313">
        <w:rPr>
          <w:snapToGrid/>
          <w:sz w:val="20"/>
          <w:lang w:val="es-ES"/>
        </w:rPr>
        <w:t>función social</w:t>
      </w:r>
      <w:r w:rsidRPr="00DB7313">
        <w:rPr>
          <w:snapToGrid/>
          <w:sz w:val="20"/>
          <w:lang w:val="es-ES"/>
        </w:rPr>
        <w:t xml:space="preserve"> </w:t>
      </w:r>
      <w:r w:rsidR="00D13E2A" w:rsidRPr="00DB7313">
        <w:rPr>
          <w:snapToGrid/>
          <w:sz w:val="20"/>
          <w:lang w:val="es-ES"/>
        </w:rPr>
        <w:t xml:space="preserve">y el valor </w:t>
      </w:r>
      <w:r w:rsidR="0016753C" w:rsidRPr="00DB7313">
        <w:rPr>
          <w:snapToGrid/>
          <w:sz w:val="20"/>
          <w:lang w:val="es-ES"/>
        </w:rPr>
        <w:t>d</w:t>
      </w:r>
      <w:r w:rsidR="00D13E2A" w:rsidRPr="00DB7313">
        <w:rPr>
          <w:snapToGrid/>
          <w:sz w:val="20"/>
          <w:lang w:val="es-ES"/>
        </w:rPr>
        <w:t>el PCI seleccionado para las comunidades, grupos e individuos interesados</w:t>
      </w:r>
      <w:r w:rsidR="004B1FA7" w:rsidRPr="00DB7313">
        <w:rPr>
          <w:snapToGrid/>
          <w:sz w:val="20"/>
          <w:lang w:val="es-ES"/>
        </w:rPr>
        <w:t>.</w:t>
      </w:r>
    </w:p>
    <w:p w:rsidR="000C4736" w:rsidRPr="00DB7313" w:rsidRDefault="00C378E9" w:rsidP="00DB7313">
      <w:pPr>
        <w:pStyle w:val="Texte1"/>
        <w:numPr>
          <w:ilvl w:val="0"/>
          <w:numId w:val="10"/>
        </w:numPr>
        <w:spacing w:before="0" w:line="240" w:lineRule="auto"/>
        <w:rPr>
          <w:snapToGrid/>
          <w:sz w:val="20"/>
          <w:lang w:val="es-ES"/>
        </w:rPr>
      </w:pPr>
      <w:r w:rsidRPr="00DB7313">
        <w:rPr>
          <w:snapToGrid/>
          <w:sz w:val="20"/>
          <w:lang w:val="es-ES"/>
        </w:rPr>
        <w:t>Identificación de l</w:t>
      </w:r>
      <w:r w:rsidR="008D22B3" w:rsidRPr="00DB7313">
        <w:rPr>
          <w:snapToGrid/>
          <w:sz w:val="20"/>
          <w:lang w:val="es-ES"/>
        </w:rPr>
        <w:t>a</w:t>
      </w:r>
      <w:r w:rsidRPr="00DB7313">
        <w:rPr>
          <w:snapToGrid/>
          <w:sz w:val="20"/>
          <w:lang w:val="es-ES"/>
        </w:rPr>
        <w:t xml:space="preserve">s </w:t>
      </w:r>
      <w:r w:rsidR="008D22B3" w:rsidRPr="00DB7313">
        <w:rPr>
          <w:snapToGrid/>
          <w:sz w:val="20"/>
          <w:lang w:val="es-ES"/>
        </w:rPr>
        <w:t xml:space="preserve">amenazas y </w:t>
      </w:r>
      <w:r w:rsidRPr="00DB7313">
        <w:rPr>
          <w:snapToGrid/>
          <w:sz w:val="20"/>
          <w:lang w:val="es-ES"/>
        </w:rPr>
        <w:t xml:space="preserve">riesgos </w:t>
      </w:r>
      <w:r w:rsidR="008D22B3" w:rsidRPr="00DB7313">
        <w:rPr>
          <w:snapToGrid/>
          <w:sz w:val="20"/>
          <w:lang w:val="es-ES"/>
        </w:rPr>
        <w:t>afrontados por</w:t>
      </w:r>
      <w:r w:rsidRPr="00DB7313">
        <w:rPr>
          <w:snapToGrid/>
          <w:sz w:val="20"/>
          <w:lang w:val="es-ES"/>
        </w:rPr>
        <w:t xml:space="preserve"> el</w:t>
      </w:r>
      <w:r w:rsidR="00FA6C74" w:rsidRPr="00DB7313">
        <w:rPr>
          <w:snapToGrid/>
          <w:sz w:val="20"/>
          <w:lang w:val="es-ES"/>
        </w:rPr>
        <w:t xml:space="preserve"> </w:t>
      </w:r>
      <w:r w:rsidRPr="00DB7313">
        <w:rPr>
          <w:snapToGrid/>
          <w:sz w:val="20"/>
          <w:lang w:val="es-ES"/>
        </w:rPr>
        <w:t>PCI seleccionado y propuesta de medidas de salvaguardia adecuadas</w:t>
      </w:r>
      <w:r w:rsidR="004B1FA7" w:rsidRPr="00DB7313">
        <w:rPr>
          <w:snapToGrid/>
          <w:sz w:val="20"/>
          <w:lang w:val="es-ES"/>
        </w:rPr>
        <w:t>.</w:t>
      </w:r>
    </w:p>
    <w:p w:rsidR="000C4736" w:rsidRPr="00DB7313" w:rsidRDefault="0066513C" w:rsidP="00DB7313">
      <w:pPr>
        <w:pStyle w:val="Texte1"/>
        <w:numPr>
          <w:ilvl w:val="0"/>
          <w:numId w:val="10"/>
        </w:numPr>
        <w:spacing w:before="0" w:line="240" w:lineRule="auto"/>
        <w:rPr>
          <w:snapToGrid/>
          <w:sz w:val="20"/>
          <w:lang w:val="es-ES"/>
        </w:rPr>
      </w:pPr>
      <w:r w:rsidRPr="00DB7313">
        <w:rPr>
          <w:snapToGrid/>
          <w:sz w:val="20"/>
          <w:lang w:val="es-ES"/>
        </w:rPr>
        <w:t>Defini</w:t>
      </w:r>
      <w:r w:rsidR="00C378E9" w:rsidRPr="00DB7313">
        <w:rPr>
          <w:snapToGrid/>
          <w:sz w:val="20"/>
          <w:lang w:val="es-ES"/>
        </w:rPr>
        <w:t>ción de los principales objetivos y resultados esperados del</w:t>
      </w:r>
      <w:r w:rsidR="00607348" w:rsidRPr="00DB7313">
        <w:rPr>
          <w:snapToGrid/>
          <w:sz w:val="20"/>
          <w:lang w:val="es-ES"/>
        </w:rPr>
        <w:t xml:space="preserve"> </w:t>
      </w:r>
      <w:r w:rsidR="00C378E9" w:rsidRPr="00DB7313">
        <w:rPr>
          <w:snapToGrid/>
          <w:sz w:val="20"/>
          <w:lang w:val="es-ES"/>
        </w:rPr>
        <w:t>plan de salvaguardia</w:t>
      </w:r>
      <w:r w:rsidR="004B1FA7" w:rsidRPr="00DB7313">
        <w:rPr>
          <w:snapToGrid/>
          <w:sz w:val="20"/>
          <w:lang w:val="es-ES"/>
        </w:rPr>
        <w:t>.</w:t>
      </w:r>
    </w:p>
    <w:p w:rsidR="000C4736" w:rsidRPr="00DB7313" w:rsidRDefault="00205E04" w:rsidP="00DB7313">
      <w:pPr>
        <w:pStyle w:val="Texte1"/>
        <w:numPr>
          <w:ilvl w:val="0"/>
          <w:numId w:val="10"/>
        </w:numPr>
        <w:spacing w:before="0" w:line="240" w:lineRule="auto"/>
        <w:rPr>
          <w:snapToGrid/>
          <w:sz w:val="20"/>
          <w:lang w:val="es-ES"/>
        </w:rPr>
      </w:pPr>
      <w:r w:rsidRPr="00DB7313">
        <w:rPr>
          <w:snapToGrid/>
          <w:sz w:val="20"/>
          <w:lang w:val="es-ES"/>
        </w:rPr>
        <w:t>Determi</w:t>
      </w:r>
      <w:r w:rsidR="00C378E9" w:rsidRPr="00DB7313">
        <w:rPr>
          <w:snapToGrid/>
          <w:sz w:val="20"/>
          <w:lang w:val="es-ES"/>
        </w:rPr>
        <w:t xml:space="preserve">nación de las </w:t>
      </w:r>
      <w:r w:rsidRPr="00DB7313">
        <w:rPr>
          <w:snapToGrid/>
          <w:sz w:val="20"/>
          <w:lang w:val="es-ES"/>
        </w:rPr>
        <w:t>activi</w:t>
      </w:r>
      <w:r w:rsidR="00C378E9" w:rsidRPr="00DB7313">
        <w:rPr>
          <w:snapToGrid/>
          <w:sz w:val="20"/>
          <w:lang w:val="es-ES"/>
        </w:rPr>
        <w:t>dade</w:t>
      </w:r>
      <w:r w:rsidRPr="00DB7313">
        <w:rPr>
          <w:snapToGrid/>
          <w:sz w:val="20"/>
          <w:lang w:val="es-ES"/>
        </w:rPr>
        <w:t xml:space="preserve">s </w:t>
      </w:r>
      <w:r w:rsidR="00C378E9" w:rsidRPr="00DB7313">
        <w:rPr>
          <w:snapToGrid/>
          <w:sz w:val="20"/>
          <w:lang w:val="es-ES"/>
        </w:rPr>
        <w:t>del</w:t>
      </w:r>
      <w:r w:rsidRPr="00DB7313">
        <w:rPr>
          <w:snapToGrid/>
          <w:sz w:val="20"/>
          <w:lang w:val="es-ES"/>
        </w:rPr>
        <w:t xml:space="preserve"> </w:t>
      </w:r>
      <w:r w:rsidR="00C378E9" w:rsidRPr="00DB7313">
        <w:rPr>
          <w:snapToGrid/>
          <w:sz w:val="20"/>
          <w:lang w:val="es-ES"/>
        </w:rPr>
        <w:t>plan de salvaguardia</w:t>
      </w:r>
      <w:r w:rsidR="004B1FA7" w:rsidRPr="00DB7313">
        <w:rPr>
          <w:snapToGrid/>
          <w:sz w:val="20"/>
          <w:lang w:val="es-ES"/>
        </w:rPr>
        <w:t>.</w:t>
      </w:r>
    </w:p>
    <w:p w:rsidR="000C4736" w:rsidRPr="00DB7313" w:rsidRDefault="00C378E9" w:rsidP="00DB7313">
      <w:pPr>
        <w:pStyle w:val="Texte1"/>
        <w:numPr>
          <w:ilvl w:val="0"/>
          <w:numId w:val="10"/>
        </w:numPr>
        <w:spacing w:before="0" w:line="240" w:lineRule="auto"/>
        <w:rPr>
          <w:snapToGrid/>
          <w:sz w:val="20"/>
          <w:lang w:val="es-ES"/>
        </w:rPr>
      </w:pPr>
      <w:r w:rsidRPr="00DB7313">
        <w:rPr>
          <w:snapToGrid/>
          <w:sz w:val="20"/>
          <w:lang w:val="es-ES"/>
        </w:rPr>
        <w:t>Definición de los recursos neces</w:t>
      </w:r>
      <w:r w:rsidR="008D22B3" w:rsidRPr="00DB7313">
        <w:rPr>
          <w:snapToGrid/>
          <w:sz w:val="20"/>
          <w:lang w:val="es-ES"/>
        </w:rPr>
        <w:t>arios</w:t>
      </w:r>
      <w:r w:rsidRPr="00DB7313">
        <w:rPr>
          <w:snapToGrid/>
          <w:sz w:val="20"/>
          <w:lang w:val="es-ES"/>
        </w:rPr>
        <w:t xml:space="preserve"> y </w:t>
      </w:r>
      <w:r w:rsidR="008D22B3" w:rsidRPr="00DB7313">
        <w:rPr>
          <w:snapToGrid/>
          <w:sz w:val="20"/>
          <w:lang w:val="es-ES"/>
        </w:rPr>
        <w:t xml:space="preserve">de </w:t>
      </w:r>
      <w:r w:rsidR="00D1131D" w:rsidRPr="00DB7313">
        <w:rPr>
          <w:snapToGrid/>
          <w:sz w:val="20"/>
          <w:lang w:val="es-ES"/>
        </w:rPr>
        <w:t>las estrate</w:t>
      </w:r>
      <w:r w:rsidRPr="00DB7313">
        <w:rPr>
          <w:snapToGrid/>
          <w:sz w:val="20"/>
          <w:lang w:val="es-ES"/>
        </w:rPr>
        <w:t>gias de movilización de recursos</w:t>
      </w:r>
      <w:r w:rsidR="004B1FA7" w:rsidRPr="00DB7313">
        <w:rPr>
          <w:snapToGrid/>
          <w:sz w:val="20"/>
          <w:lang w:val="es-ES"/>
        </w:rPr>
        <w:t>.</w:t>
      </w:r>
    </w:p>
    <w:p w:rsidR="008E64A5" w:rsidRPr="00DB7313" w:rsidRDefault="00D1131D" w:rsidP="00DB7313">
      <w:pPr>
        <w:pStyle w:val="Texte1"/>
        <w:numPr>
          <w:ilvl w:val="0"/>
          <w:numId w:val="10"/>
        </w:numPr>
        <w:spacing w:before="0" w:line="240" w:lineRule="auto"/>
        <w:rPr>
          <w:snapToGrid/>
          <w:sz w:val="20"/>
          <w:lang w:val="es-ES"/>
        </w:rPr>
      </w:pPr>
      <w:r w:rsidRPr="00DB7313">
        <w:rPr>
          <w:snapToGrid/>
          <w:sz w:val="20"/>
          <w:lang w:val="es-ES"/>
        </w:rPr>
        <w:t xml:space="preserve">Seguimiento y evaluación del </w:t>
      </w:r>
      <w:r w:rsidR="00C378E9" w:rsidRPr="00DB7313">
        <w:rPr>
          <w:snapToGrid/>
          <w:sz w:val="20"/>
          <w:lang w:val="es-ES"/>
        </w:rPr>
        <w:t>plan de salvaguardia</w:t>
      </w:r>
      <w:r w:rsidR="004B1FA7" w:rsidRPr="00DB7313">
        <w:rPr>
          <w:snapToGrid/>
          <w:sz w:val="20"/>
          <w:lang w:val="es-ES"/>
        </w:rPr>
        <w:t>.</w:t>
      </w:r>
    </w:p>
    <w:p w:rsidR="008E64A5" w:rsidRPr="00DB7313" w:rsidRDefault="008E64A5" w:rsidP="00DB7313">
      <w:pPr>
        <w:tabs>
          <w:tab w:val="clear" w:pos="567"/>
        </w:tabs>
        <w:snapToGrid/>
        <w:spacing w:before="0" w:after="160"/>
        <w:jc w:val="left"/>
        <w:rPr>
          <w:snapToGrid/>
          <w:sz w:val="20"/>
          <w:lang w:val="es-ES"/>
        </w:rPr>
      </w:pPr>
      <w:r w:rsidRPr="00DB7313">
        <w:rPr>
          <w:snapToGrid/>
          <w:sz w:val="20"/>
          <w:lang w:val="es-ES"/>
        </w:rPr>
        <w:br w:type="page"/>
      </w:r>
    </w:p>
    <w:p w:rsidR="004505BD" w:rsidRPr="00DB7313" w:rsidRDefault="00D1131D" w:rsidP="00DB7313">
      <w:pPr>
        <w:pStyle w:val="Titcoul"/>
        <w:keepNext w:val="0"/>
        <w:keepLines w:val="0"/>
        <w:widowControl w:val="0"/>
        <w:numPr>
          <w:ilvl w:val="0"/>
          <w:numId w:val="23"/>
        </w:numPr>
        <w:tabs>
          <w:tab w:val="clear" w:pos="567"/>
        </w:tabs>
        <w:spacing w:before="0" w:line="240" w:lineRule="auto"/>
        <w:outlineLvl w:val="9"/>
        <w:rPr>
          <w:rFonts w:ascii="Arial" w:eastAsia="SimSun" w:hAnsi="Arial"/>
          <w:b/>
          <w:bCs/>
          <w:caps/>
          <w:noProof w:val="0"/>
          <w:snapToGrid w:val="0"/>
          <w:kern w:val="0"/>
          <w:sz w:val="28"/>
          <w:szCs w:val="28"/>
          <w:lang w:val="es-ES"/>
        </w:rPr>
      </w:pPr>
      <w:r w:rsidRPr="00DB7313">
        <w:rPr>
          <w:b/>
          <w:noProof w:val="0"/>
          <w:sz w:val="28"/>
          <w:szCs w:val="28"/>
          <w:lang w:val="es-ES"/>
        </w:rPr>
        <w:lastRenderedPageBreak/>
        <w:t xml:space="preserve">IDENTIFICACIÓN Y DEFINICIÓN DEL PCI QUE SE DEBE SALVAGUARDAR Y DE LAS </w:t>
      </w:r>
      <w:r w:rsidRPr="00DB7313">
        <w:rPr>
          <w:rFonts w:ascii="Arial" w:eastAsia="SimSun" w:hAnsi="Arial"/>
          <w:b/>
          <w:bCs/>
          <w:noProof w:val="0"/>
          <w:snapToGrid w:val="0"/>
          <w:kern w:val="0"/>
          <w:sz w:val="28"/>
          <w:szCs w:val="28"/>
          <w:lang w:val="es-ES"/>
        </w:rPr>
        <w:t>COMUNIDADES, GRUPOS E INDIVIDUOS INTERESADOS</w:t>
      </w:r>
    </w:p>
    <w:p w:rsidR="009C646B" w:rsidRPr="00DB7313" w:rsidRDefault="0028334E" w:rsidP="00DB7313">
      <w:pPr>
        <w:pStyle w:val="Texte1"/>
        <w:tabs>
          <w:tab w:val="clear" w:pos="567"/>
        </w:tabs>
        <w:spacing w:before="0" w:line="240" w:lineRule="auto"/>
        <w:rPr>
          <w:snapToGrid/>
          <w:sz w:val="20"/>
          <w:szCs w:val="20"/>
          <w:lang w:val="es-ES"/>
        </w:rPr>
      </w:pPr>
      <w:r w:rsidRPr="00DB7313">
        <w:rPr>
          <w:b/>
          <w:bCs/>
          <w:snapToGrid/>
          <w:sz w:val="20"/>
          <w:szCs w:val="20"/>
          <w:lang w:val="es-ES"/>
        </w:rPr>
        <w:t xml:space="preserve">¿Cuál(es) elemento(s) del PCI se debe(n) salvaguardar y quiénes son las </w:t>
      </w:r>
      <w:r w:rsidR="00D13E2A" w:rsidRPr="00DB7313">
        <w:rPr>
          <w:b/>
          <w:bCs/>
          <w:snapToGrid/>
          <w:sz w:val="20"/>
          <w:szCs w:val="20"/>
          <w:lang w:val="es-ES"/>
        </w:rPr>
        <w:t>comunidades, grupos e individuos interesados</w:t>
      </w:r>
      <w:r w:rsidR="000748DA" w:rsidRPr="00DB7313">
        <w:rPr>
          <w:b/>
          <w:bCs/>
          <w:snapToGrid/>
          <w:sz w:val="20"/>
          <w:szCs w:val="20"/>
          <w:lang w:val="es-ES"/>
        </w:rPr>
        <w:t>?</w:t>
      </w:r>
      <w:r w:rsidR="009C646B" w:rsidRPr="00DB7313">
        <w:rPr>
          <w:b/>
          <w:bCs/>
          <w:snapToGrid/>
          <w:sz w:val="20"/>
          <w:szCs w:val="20"/>
          <w:lang w:val="es-ES"/>
        </w:rPr>
        <w:t xml:space="preserve"> </w:t>
      </w:r>
      <w:r w:rsidRPr="00DB7313">
        <w:rPr>
          <w:b/>
          <w:bCs/>
          <w:snapToGrid/>
          <w:sz w:val="20"/>
          <w:szCs w:val="20"/>
          <w:lang w:val="es-ES"/>
        </w:rPr>
        <w:t>O dicho sea al revés</w:t>
      </w:r>
      <w:r w:rsidR="000748DA" w:rsidRPr="00DB7313">
        <w:rPr>
          <w:b/>
          <w:bCs/>
          <w:snapToGrid/>
          <w:sz w:val="20"/>
          <w:szCs w:val="20"/>
          <w:lang w:val="es-ES"/>
        </w:rPr>
        <w:t xml:space="preserve">: </w:t>
      </w:r>
      <w:r w:rsidRPr="00DB7313">
        <w:rPr>
          <w:b/>
          <w:bCs/>
          <w:snapToGrid/>
          <w:sz w:val="20"/>
          <w:szCs w:val="20"/>
          <w:lang w:val="es-ES"/>
        </w:rPr>
        <w:t xml:space="preserve">¿Cuál es la comunidad interesada y qué </w:t>
      </w:r>
      <w:r w:rsidR="000748DA" w:rsidRPr="00DB7313">
        <w:rPr>
          <w:b/>
          <w:bCs/>
          <w:snapToGrid/>
          <w:sz w:val="20"/>
          <w:szCs w:val="20"/>
          <w:lang w:val="es-ES"/>
        </w:rPr>
        <w:t>part</w:t>
      </w:r>
      <w:r w:rsidRPr="00DB7313">
        <w:rPr>
          <w:b/>
          <w:bCs/>
          <w:snapToGrid/>
          <w:sz w:val="20"/>
          <w:szCs w:val="20"/>
          <w:lang w:val="es-ES"/>
        </w:rPr>
        <w:t>e</w:t>
      </w:r>
      <w:r w:rsidR="000748DA" w:rsidRPr="00DB7313">
        <w:rPr>
          <w:b/>
          <w:bCs/>
          <w:snapToGrid/>
          <w:sz w:val="20"/>
          <w:szCs w:val="20"/>
          <w:lang w:val="es-ES"/>
        </w:rPr>
        <w:t xml:space="preserve"> </w:t>
      </w:r>
      <w:r w:rsidRPr="00DB7313">
        <w:rPr>
          <w:b/>
          <w:bCs/>
          <w:snapToGrid/>
          <w:sz w:val="20"/>
          <w:szCs w:val="20"/>
          <w:lang w:val="es-ES"/>
        </w:rPr>
        <w:t>de su</w:t>
      </w:r>
      <w:r w:rsidR="000748DA" w:rsidRPr="00DB7313">
        <w:rPr>
          <w:b/>
          <w:bCs/>
          <w:snapToGrid/>
          <w:sz w:val="20"/>
          <w:szCs w:val="20"/>
          <w:lang w:val="es-ES"/>
        </w:rPr>
        <w:t xml:space="preserve"> </w:t>
      </w:r>
      <w:r w:rsidR="00D13E2A" w:rsidRPr="00DB7313">
        <w:rPr>
          <w:b/>
          <w:bCs/>
          <w:snapToGrid/>
          <w:sz w:val="20"/>
          <w:szCs w:val="20"/>
          <w:lang w:val="es-ES"/>
        </w:rPr>
        <w:t>PCI</w:t>
      </w:r>
      <w:r w:rsidR="000748DA" w:rsidRPr="00DB7313">
        <w:rPr>
          <w:b/>
          <w:bCs/>
          <w:snapToGrid/>
          <w:sz w:val="20"/>
          <w:szCs w:val="20"/>
          <w:lang w:val="es-ES"/>
        </w:rPr>
        <w:t xml:space="preserve"> </w:t>
      </w:r>
      <w:r w:rsidRPr="00DB7313">
        <w:rPr>
          <w:b/>
          <w:bCs/>
          <w:snapToGrid/>
          <w:sz w:val="20"/>
          <w:szCs w:val="20"/>
          <w:lang w:val="es-ES"/>
        </w:rPr>
        <w:t>se debe salvaguardar</w:t>
      </w:r>
      <w:r w:rsidR="000748DA" w:rsidRPr="00DB7313">
        <w:rPr>
          <w:b/>
          <w:bCs/>
          <w:snapToGrid/>
          <w:sz w:val="20"/>
          <w:szCs w:val="20"/>
          <w:lang w:val="es-ES"/>
        </w:rPr>
        <w:t>?</w:t>
      </w:r>
    </w:p>
    <w:p w:rsidR="00BB17D0" w:rsidRPr="00DB7313" w:rsidRDefault="0028334E" w:rsidP="00DB7313">
      <w:pPr>
        <w:pStyle w:val="Texte1"/>
        <w:tabs>
          <w:tab w:val="clear" w:pos="567"/>
        </w:tabs>
        <w:spacing w:before="0" w:line="240" w:lineRule="auto"/>
        <w:rPr>
          <w:snapToGrid/>
          <w:sz w:val="20"/>
          <w:szCs w:val="20"/>
          <w:lang w:val="es-ES"/>
        </w:rPr>
      </w:pPr>
      <w:r w:rsidRPr="00DB7313">
        <w:rPr>
          <w:snapToGrid/>
          <w:sz w:val="20"/>
          <w:szCs w:val="20"/>
          <w:lang w:val="es-ES"/>
        </w:rPr>
        <w:t>Estas dos preguntas están estrechamente interrelacionadas</w:t>
      </w:r>
      <w:r w:rsidR="00AC549F" w:rsidRPr="00DB7313">
        <w:rPr>
          <w:snapToGrid/>
          <w:sz w:val="20"/>
          <w:szCs w:val="20"/>
          <w:lang w:val="es-ES"/>
        </w:rPr>
        <w:t>.</w:t>
      </w:r>
      <w:r w:rsidR="00BC6CD5" w:rsidRPr="00DB7313">
        <w:rPr>
          <w:snapToGrid/>
          <w:sz w:val="20"/>
          <w:szCs w:val="20"/>
          <w:lang w:val="es-ES"/>
        </w:rPr>
        <w:t xml:space="preserve"> </w:t>
      </w:r>
      <w:r w:rsidRPr="00DB7313">
        <w:rPr>
          <w:snapToGrid/>
          <w:sz w:val="20"/>
          <w:szCs w:val="20"/>
          <w:lang w:val="es-ES"/>
        </w:rPr>
        <w:t xml:space="preserve">Cuando </w:t>
      </w:r>
      <w:r w:rsidR="00A12A95" w:rsidRPr="00DB7313">
        <w:rPr>
          <w:snapToGrid/>
          <w:sz w:val="20"/>
          <w:szCs w:val="20"/>
          <w:lang w:val="es-ES"/>
        </w:rPr>
        <w:t xml:space="preserve">se aborda </w:t>
      </w:r>
      <w:r w:rsidR="006544A5">
        <w:rPr>
          <w:snapToGrid/>
          <w:sz w:val="20"/>
          <w:szCs w:val="20"/>
          <w:lang w:val="es-ES"/>
        </w:rPr>
        <w:t>la cuestión</w:t>
      </w:r>
      <w:r w:rsidR="00A12A95" w:rsidRPr="00DB7313">
        <w:rPr>
          <w:snapToGrid/>
          <w:sz w:val="20"/>
          <w:szCs w:val="20"/>
          <w:lang w:val="es-ES"/>
        </w:rPr>
        <w:t xml:space="preserve"> de salvaguardar un elemento específico del</w:t>
      </w:r>
      <w:r w:rsidR="002A757D" w:rsidRPr="00DB7313">
        <w:rPr>
          <w:snapToGrid/>
          <w:sz w:val="20"/>
          <w:szCs w:val="20"/>
          <w:lang w:val="es-ES"/>
        </w:rPr>
        <w:t xml:space="preserve"> </w:t>
      </w:r>
      <w:r w:rsidR="00D13E2A" w:rsidRPr="00DB7313">
        <w:rPr>
          <w:snapToGrid/>
          <w:sz w:val="20"/>
          <w:szCs w:val="20"/>
          <w:lang w:val="es-ES"/>
        </w:rPr>
        <w:t>PCI</w:t>
      </w:r>
      <w:r w:rsidR="00BB17D0" w:rsidRPr="00DB7313">
        <w:rPr>
          <w:snapToGrid/>
          <w:sz w:val="20"/>
          <w:szCs w:val="20"/>
          <w:lang w:val="es-ES"/>
        </w:rPr>
        <w:t xml:space="preserve">, </w:t>
      </w:r>
      <w:r w:rsidR="00A12A95" w:rsidRPr="00DB7313">
        <w:rPr>
          <w:snapToGrid/>
          <w:sz w:val="20"/>
          <w:szCs w:val="20"/>
          <w:lang w:val="es-ES"/>
        </w:rPr>
        <w:t>puede parecer evidente a primera vista quiénes son los miembros de la comunidad interesada. Sin embargo, a medida que van avanzando</w:t>
      </w:r>
      <w:r w:rsidR="00B0278D" w:rsidRPr="00DB7313">
        <w:rPr>
          <w:snapToGrid/>
          <w:sz w:val="20"/>
          <w:szCs w:val="20"/>
          <w:lang w:val="es-ES"/>
        </w:rPr>
        <w:t xml:space="preserve"> </w:t>
      </w:r>
      <w:r w:rsidR="00A12A95" w:rsidRPr="00DB7313">
        <w:rPr>
          <w:snapToGrid/>
          <w:sz w:val="20"/>
          <w:szCs w:val="20"/>
          <w:lang w:val="es-ES"/>
        </w:rPr>
        <w:t xml:space="preserve">el examen y la discusión </w:t>
      </w:r>
      <w:r w:rsidR="006544A5">
        <w:rPr>
          <w:snapToGrid/>
          <w:sz w:val="20"/>
          <w:szCs w:val="20"/>
          <w:lang w:val="es-ES"/>
        </w:rPr>
        <w:t>de la cuestión</w:t>
      </w:r>
      <w:r w:rsidR="00AC549F" w:rsidRPr="00DB7313">
        <w:rPr>
          <w:snapToGrid/>
          <w:sz w:val="20"/>
          <w:szCs w:val="20"/>
          <w:lang w:val="es-ES"/>
        </w:rPr>
        <w:t xml:space="preserve">, </w:t>
      </w:r>
      <w:r w:rsidR="00A12A95" w:rsidRPr="00DB7313">
        <w:rPr>
          <w:snapToGrid/>
          <w:sz w:val="20"/>
          <w:szCs w:val="20"/>
          <w:lang w:val="es-ES"/>
        </w:rPr>
        <w:t>puede llegar a ser necesario en un momento dado replantearse la cuestión de quiénes forman parte de esa comunidad</w:t>
      </w:r>
      <w:r w:rsidR="002A757D" w:rsidRPr="00DB7313">
        <w:rPr>
          <w:snapToGrid/>
          <w:sz w:val="20"/>
          <w:szCs w:val="20"/>
          <w:lang w:val="es-ES"/>
        </w:rPr>
        <w:t>.</w:t>
      </w:r>
    </w:p>
    <w:p w:rsidR="00C91515" w:rsidRPr="00DB7313" w:rsidRDefault="00A12A95" w:rsidP="00DB7313">
      <w:pPr>
        <w:pStyle w:val="Texte1"/>
        <w:tabs>
          <w:tab w:val="clear" w:pos="567"/>
        </w:tabs>
        <w:spacing w:before="0" w:line="240" w:lineRule="auto"/>
        <w:rPr>
          <w:snapToGrid/>
          <w:sz w:val="20"/>
          <w:szCs w:val="20"/>
          <w:lang w:val="es-ES"/>
        </w:rPr>
      </w:pPr>
      <w:r w:rsidRPr="00DB7313">
        <w:rPr>
          <w:snapToGrid/>
          <w:sz w:val="20"/>
          <w:szCs w:val="20"/>
          <w:lang w:val="es-ES"/>
        </w:rPr>
        <w:t>A veces</w:t>
      </w:r>
      <w:r w:rsidR="00B0278D" w:rsidRPr="00DB7313">
        <w:rPr>
          <w:snapToGrid/>
          <w:sz w:val="20"/>
          <w:szCs w:val="20"/>
          <w:lang w:val="es-ES"/>
        </w:rPr>
        <w:t xml:space="preserve">, </w:t>
      </w:r>
      <w:r w:rsidRPr="00DB7313">
        <w:rPr>
          <w:snapToGrid/>
          <w:sz w:val="20"/>
          <w:szCs w:val="20"/>
          <w:lang w:val="es-ES"/>
        </w:rPr>
        <w:t>por ejemplo</w:t>
      </w:r>
      <w:r w:rsidR="000C7F3A" w:rsidRPr="00DB7313">
        <w:rPr>
          <w:snapToGrid/>
          <w:sz w:val="20"/>
          <w:szCs w:val="20"/>
          <w:lang w:val="es-ES"/>
        </w:rPr>
        <w:t xml:space="preserve">, </w:t>
      </w:r>
      <w:r w:rsidRPr="00DB7313">
        <w:rPr>
          <w:snapToGrid/>
          <w:sz w:val="20"/>
          <w:szCs w:val="20"/>
          <w:lang w:val="es-ES"/>
        </w:rPr>
        <w:t>se puede identificar la existencia de una comunidad principal y de otra comunidad secundaria</w:t>
      </w:r>
      <w:r w:rsidR="006544A5">
        <w:rPr>
          <w:snapToGrid/>
          <w:sz w:val="20"/>
          <w:szCs w:val="20"/>
          <w:lang w:val="es-ES"/>
        </w:rPr>
        <w:t>,</w:t>
      </w:r>
      <w:r w:rsidRPr="00DB7313">
        <w:rPr>
          <w:snapToGrid/>
          <w:sz w:val="20"/>
          <w:szCs w:val="20"/>
          <w:lang w:val="es-ES"/>
        </w:rPr>
        <w:t xml:space="preserve"> en función de su relación </w:t>
      </w:r>
      <w:r w:rsidR="007D4A86" w:rsidRPr="00DB7313">
        <w:rPr>
          <w:snapToGrid/>
          <w:sz w:val="20"/>
          <w:szCs w:val="20"/>
          <w:lang w:val="es-ES"/>
        </w:rPr>
        <w:t xml:space="preserve">respectiva </w:t>
      </w:r>
      <w:r w:rsidRPr="00DB7313">
        <w:rPr>
          <w:snapToGrid/>
          <w:sz w:val="20"/>
          <w:szCs w:val="20"/>
          <w:lang w:val="es-ES"/>
        </w:rPr>
        <w:t>con uno o varios aspecto</w:t>
      </w:r>
      <w:r w:rsidR="00BB17D0" w:rsidRPr="00DB7313">
        <w:rPr>
          <w:snapToGrid/>
          <w:sz w:val="20"/>
          <w:szCs w:val="20"/>
          <w:lang w:val="es-ES"/>
        </w:rPr>
        <w:t xml:space="preserve">s </w:t>
      </w:r>
      <w:r w:rsidRPr="00DB7313">
        <w:rPr>
          <w:snapToGrid/>
          <w:sz w:val="20"/>
          <w:szCs w:val="20"/>
          <w:lang w:val="es-ES"/>
        </w:rPr>
        <w:t>del</w:t>
      </w:r>
      <w:r w:rsidR="00BB17D0" w:rsidRPr="00DB7313">
        <w:rPr>
          <w:snapToGrid/>
          <w:sz w:val="20"/>
          <w:szCs w:val="20"/>
          <w:lang w:val="es-ES"/>
        </w:rPr>
        <w:t xml:space="preserve"> </w:t>
      </w:r>
      <w:r w:rsidR="00D13E2A" w:rsidRPr="00DB7313">
        <w:rPr>
          <w:snapToGrid/>
          <w:sz w:val="20"/>
          <w:szCs w:val="20"/>
          <w:lang w:val="es-ES"/>
        </w:rPr>
        <w:t>PCI</w:t>
      </w:r>
      <w:r w:rsidR="00BB17D0" w:rsidRPr="00DB7313">
        <w:rPr>
          <w:snapToGrid/>
          <w:sz w:val="20"/>
          <w:szCs w:val="20"/>
          <w:lang w:val="es-ES"/>
        </w:rPr>
        <w:t xml:space="preserve">. </w:t>
      </w:r>
      <w:r w:rsidR="007D4A86" w:rsidRPr="00DB7313">
        <w:rPr>
          <w:snapToGrid/>
          <w:sz w:val="20"/>
          <w:szCs w:val="20"/>
          <w:lang w:val="es-ES"/>
        </w:rPr>
        <w:t>En algunos casos</w:t>
      </w:r>
      <w:r w:rsidR="00FA6C74" w:rsidRPr="00DB7313">
        <w:rPr>
          <w:snapToGrid/>
          <w:sz w:val="20"/>
          <w:szCs w:val="20"/>
          <w:lang w:val="es-ES"/>
        </w:rPr>
        <w:t xml:space="preserve">, </w:t>
      </w:r>
      <w:r w:rsidR="007D4A86" w:rsidRPr="00DB7313">
        <w:rPr>
          <w:snapToGrid/>
          <w:sz w:val="20"/>
          <w:szCs w:val="20"/>
          <w:lang w:val="es-ES"/>
        </w:rPr>
        <w:t>lo primero que se identifica es una tradición cultural en peligro y luego se identifica a quienes la practican, a otros de sus depositarios y a las personas que no pertenecen directamente a la comunidad interesada</w:t>
      </w:r>
      <w:r w:rsidR="00BB17D0" w:rsidRPr="00DB7313">
        <w:rPr>
          <w:snapToGrid/>
          <w:sz w:val="20"/>
          <w:szCs w:val="20"/>
          <w:lang w:val="es-ES"/>
        </w:rPr>
        <w:t xml:space="preserve">. </w:t>
      </w:r>
      <w:r w:rsidR="007D4A86" w:rsidRPr="00DB7313">
        <w:rPr>
          <w:snapToGrid/>
          <w:sz w:val="20"/>
          <w:szCs w:val="20"/>
          <w:lang w:val="es-ES"/>
        </w:rPr>
        <w:t>En otros casos</w:t>
      </w:r>
      <w:r w:rsidR="00FA6C74" w:rsidRPr="00DB7313">
        <w:rPr>
          <w:snapToGrid/>
          <w:sz w:val="20"/>
          <w:szCs w:val="20"/>
          <w:lang w:val="es-ES"/>
        </w:rPr>
        <w:t xml:space="preserve">, </w:t>
      </w:r>
      <w:r w:rsidR="007D4A86" w:rsidRPr="00DB7313">
        <w:rPr>
          <w:snapToGrid/>
          <w:sz w:val="20"/>
          <w:szCs w:val="20"/>
          <w:lang w:val="es-ES"/>
        </w:rPr>
        <w:t>se identifica primero a las co</w:t>
      </w:r>
      <w:r w:rsidR="00BB17D0" w:rsidRPr="00DB7313">
        <w:rPr>
          <w:snapToGrid/>
          <w:sz w:val="20"/>
          <w:szCs w:val="20"/>
          <w:lang w:val="es-ES"/>
        </w:rPr>
        <w:t>mun</w:t>
      </w:r>
      <w:r w:rsidR="007D4A86" w:rsidRPr="00DB7313">
        <w:rPr>
          <w:snapToGrid/>
          <w:sz w:val="20"/>
          <w:szCs w:val="20"/>
          <w:lang w:val="es-ES"/>
        </w:rPr>
        <w:t>idades y sus grupos específicos, mientras que la identificación de su</w:t>
      </w:r>
      <w:r w:rsidR="00300F84" w:rsidRPr="00DB7313">
        <w:rPr>
          <w:snapToGrid/>
          <w:sz w:val="20"/>
          <w:szCs w:val="20"/>
          <w:lang w:val="es-ES"/>
        </w:rPr>
        <w:t xml:space="preserve"> </w:t>
      </w:r>
      <w:r w:rsidR="007D4A86" w:rsidRPr="00DB7313">
        <w:rPr>
          <w:snapToGrid/>
          <w:sz w:val="20"/>
          <w:szCs w:val="20"/>
          <w:lang w:val="es-ES"/>
        </w:rPr>
        <w:t>PCI tan sólo se efectúa posteriormente</w:t>
      </w:r>
      <w:r w:rsidR="002A757D" w:rsidRPr="00DB7313">
        <w:rPr>
          <w:snapToGrid/>
          <w:sz w:val="20"/>
          <w:szCs w:val="20"/>
          <w:lang w:val="es-ES"/>
        </w:rPr>
        <w:t>.</w:t>
      </w:r>
    </w:p>
    <w:p w:rsidR="00FA6C74" w:rsidRPr="00DB7313" w:rsidRDefault="007D4A86" w:rsidP="00DB7313">
      <w:pPr>
        <w:pStyle w:val="Texte1"/>
        <w:tabs>
          <w:tab w:val="clear" w:pos="567"/>
        </w:tabs>
        <w:spacing w:before="0" w:line="240" w:lineRule="auto"/>
        <w:rPr>
          <w:snapToGrid/>
          <w:sz w:val="20"/>
          <w:szCs w:val="20"/>
          <w:lang w:val="es-ES"/>
        </w:rPr>
      </w:pPr>
      <w:r w:rsidRPr="00DB7313">
        <w:rPr>
          <w:snapToGrid/>
          <w:sz w:val="20"/>
          <w:szCs w:val="20"/>
          <w:lang w:val="es-ES"/>
        </w:rPr>
        <w:t xml:space="preserve">En los países que cuentan con </w:t>
      </w:r>
      <w:r w:rsidR="00D260EA" w:rsidRPr="00DB7313">
        <w:rPr>
          <w:snapToGrid/>
          <w:sz w:val="20"/>
          <w:szCs w:val="20"/>
          <w:lang w:val="es-ES"/>
        </w:rPr>
        <w:t xml:space="preserve">un sistema bien implantado de inventarios del </w:t>
      </w:r>
      <w:r w:rsidR="00D13E2A" w:rsidRPr="00DB7313">
        <w:rPr>
          <w:snapToGrid/>
          <w:sz w:val="20"/>
          <w:szCs w:val="20"/>
          <w:lang w:val="es-ES"/>
        </w:rPr>
        <w:t>PCI</w:t>
      </w:r>
      <w:r w:rsidR="00FA6C74" w:rsidRPr="00DB7313">
        <w:rPr>
          <w:snapToGrid/>
          <w:sz w:val="20"/>
          <w:szCs w:val="20"/>
          <w:lang w:val="es-ES"/>
        </w:rPr>
        <w:t xml:space="preserve">, </w:t>
      </w:r>
      <w:r w:rsidR="00D260EA" w:rsidRPr="00DB7313">
        <w:rPr>
          <w:snapToGrid/>
          <w:sz w:val="20"/>
          <w:szCs w:val="20"/>
          <w:lang w:val="es-ES"/>
        </w:rPr>
        <w:t>los elementos de éste que necesitan ser salvaguardados se pueden identificar mediante los propios inventarios</w:t>
      </w:r>
      <w:r w:rsidR="00FA6C74" w:rsidRPr="00DB7313">
        <w:rPr>
          <w:snapToGrid/>
          <w:sz w:val="20"/>
          <w:szCs w:val="20"/>
          <w:lang w:val="es-ES"/>
        </w:rPr>
        <w:t xml:space="preserve">. </w:t>
      </w:r>
      <w:r w:rsidR="00D260EA" w:rsidRPr="00DB7313">
        <w:rPr>
          <w:snapToGrid/>
          <w:sz w:val="20"/>
          <w:szCs w:val="20"/>
          <w:lang w:val="es-ES"/>
        </w:rPr>
        <w:t xml:space="preserve">En efecto, los inventarios que cumplen con las disposiciones del </w:t>
      </w:r>
      <w:r w:rsidR="00FA6C74" w:rsidRPr="00DB7313">
        <w:rPr>
          <w:snapToGrid/>
          <w:sz w:val="20"/>
          <w:szCs w:val="20"/>
          <w:lang w:val="es-ES"/>
        </w:rPr>
        <w:t>Ar</w:t>
      </w:r>
      <w:r w:rsidR="00D260EA" w:rsidRPr="00DB7313">
        <w:rPr>
          <w:snapToGrid/>
          <w:sz w:val="20"/>
          <w:szCs w:val="20"/>
          <w:lang w:val="es-ES"/>
        </w:rPr>
        <w:t>tículo</w:t>
      </w:r>
      <w:r w:rsidR="00F51501" w:rsidRPr="00DB7313">
        <w:rPr>
          <w:snapToGrid/>
          <w:sz w:val="20"/>
          <w:szCs w:val="20"/>
          <w:lang w:val="es-ES"/>
        </w:rPr>
        <w:t> </w:t>
      </w:r>
      <w:r w:rsidR="00FA6C74" w:rsidRPr="00DB7313">
        <w:rPr>
          <w:snapToGrid/>
          <w:sz w:val="20"/>
          <w:szCs w:val="20"/>
          <w:lang w:val="es-ES"/>
        </w:rPr>
        <w:t xml:space="preserve">11 </w:t>
      </w:r>
      <w:r w:rsidR="00D260EA" w:rsidRPr="00DB7313">
        <w:rPr>
          <w:snapToGrid/>
          <w:sz w:val="20"/>
          <w:szCs w:val="20"/>
          <w:lang w:val="es-ES"/>
        </w:rPr>
        <w:t>de la</w:t>
      </w:r>
      <w:r w:rsidR="00FA6C74" w:rsidRPr="00DB7313">
        <w:rPr>
          <w:snapToGrid/>
          <w:sz w:val="20"/>
          <w:szCs w:val="20"/>
          <w:lang w:val="es-ES"/>
        </w:rPr>
        <w:t xml:space="preserve"> Conven</w:t>
      </w:r>
      <w:r w:rsidR="00D260EA" w:rsidRPr="00DB7313">
        <w:rPr>
          <w:snapToGrid/>
          <w:sz w:val="20"/>
          <w:szCs w:val="20"/>
          <w:lang w:val="es-ES"/>
        </w:rPr>
        <w:t>ción pueden contener un importante cúmulo de la información específica que se necesita no sólo para identificar los elementos del PCI que requieren ser salvaguardados, sino también para determinar cuáles son las</w:t>
      </w:r>
      <w:r w:rsidR="00FA6C74" w:rsidRPr="00DB7313">
        <w:rPr>
          <w:snapToGrid/>
          <w:sz w:val="20"/>
          <w:szCs w:val="20"/>
          <w:lang w:val="es-ES"/>
        </w:rPr>
        <w:t xml:space="preserve"> </w:t>
      </w:r>
      <w:r w:rsidR="00D13E2A" w:rsidRPr="00DB7313">
        <w:rPr>
          <w:snapToGrid/>
          <w:sz w:val="20"/>
          <w:szCs w:val="20"/>
          <w:lang w:val="es-ES"/>
        </w:rPr>
        <w:t>comunidades, grupos e individuos interesados</w:t>
      </w:r>
      <w:r w:rsidR="00FA6C74" w:rsidRPr="00DB7313">
        <w:rPr>
          <w:snapToGrid/>
          <w:sz w:val="20"/>
          <w:szCs w:val="20"/>
          <w:lang w:val="es-ES"/>
        </w:rPr>
        <w:t>.</w:t>
      </w:r>
    </w:p>
    <w:p w:rsidR="009C646B" w:rsidRPr="00DB7313" w:rsidRDefault="00C11301" w:rsidP="00DB7313">
      <w:pPr>
        <w:pStyle w:val="Texte1"/>
        <w:tabs>
          <w:tab w:val="clear" w:pos="567"/>
        </w:tabs>
        <w:spacing w:before="0" w:line="240" w:lineRule="auto"/>
        <w:rPr>
          <w:snapToGrid/>
          <w:sz w:val="20"/>
          <w:szCs w:val="20"/>
          <w:lang w:val="es-ES"/>
        </w:rPr>
      </w:pPr>
      <w:r w:rsidRPr="00DB7313">
        <w:rPr>
          <w:snapToGrid/>
          <w:sz w:val="20"/>
          <w:szCs w:val="20"/>
          <w:lang w:val="es-ES"/>
        </w:rPr>
        <w:t xml:space="preserve">En el grupo de participantes </w:t>
      </w:r>
      <w:r w:rsidR="0053687B" w:rsidRPr="00DB7313">
        <w:rPr>
          <w:snapToGrid/>
          <w:sz w:val="20"/>
          <w:szCs w:val="20"/>
          <w:lang w:val="es-ES"/>
        </w:rPr>
        <w:t>del que usted</w:t>
      </w:r>
      <w:r w:rsidR="001C0321" w:rsidRPr="00DB7313">
        <w:rPr>
          <w:snapToGrid/>
          <w:sz w:val="20"/>
          <w:szCs w:val="20"/>
          <w:lang w:val="es-ES"/>
        </w:rPr>
        <w:t>es</w:t>
      </w:r>
      <w:r w:rsidR="0053687B" w:rsidRPr="00DB7313">
        <w:rPr>
          <w:snapToGrid/>
          <w:sz w:val="20"/>
          <w:szCs w:val="20"/>
          <w:lang w:val="es-ES"/>
        </w:rPr>
        <w:t xml:space="preserve"> forme</w:t>
      </w:r>
      <w:r w:rsidR="001C0321" w:rsidRPr="00DB7313">
        <w:rPr>
          <w:snapToGrid/>
          <w:sz w:val="20"/>
          <w:szCs w:val="20"/>
          <w:lang w:val="es-ES"/>
        </w:rPr>
        <w:t>n</w:t>
      </w:r>
      <w:r w:rsidR="0053687B" w:rsidRPr="00DB7313">
        <w:rPr>
          <w:snapToGrid/>
          <w:sz w:val="20"/>
          <w:szCs w:val="20"/>
          <w:lang w:val="es-ES"/>
        </w:rPr>
        <w:t xml:space="preserve"> parte, deberá</w:t>
      </w:r>
      <w:r w:rsidR="001C0321" w:rsidRPr="00DB7313">
        <w:rPr>
          <w:snapToGrid/>
          <w:sz w:val="20"/>
          <w:szCs w:val="20"/>
          <w:lang w:val="es-ES"/>
        </w:rPr>
        <w:t>n</w:t>
      </w:r>
      <w:r w:rsidRPr="00DB7313">
        <w:rPr>
          <w:snapToGrid/>
          <w:sz w:val="20"/>
          <w:szCs w:val="20"/>
          <w:lang w:val="es-ES"/>
        </w:rPr>
        <w:t xml:space="preserve"> examinar y discutir para el escenario escogido cómo enfocar esta </w:t>
      </w:r>
      <w:r w:rsidRPr="00DB7313">
        <w:rPr>
          <w:color w:val="000000"/>
          <w:sz w:val="20"/>
          <w:szCs w:val="20"/>
          <w:lang w:val="es-ES"/>
        </w:rPr>
        <w:t>cuestión d</w:t>
      </w:r>
      <w:r w:rsidRPr="00DB7313">
        <w:rPr>
          <w:color w:val="0C0C0C"/>
          <w:sz w:val="20"/>
          <w:szCs w:val="20"/>
          <w:lang w:val="es-ES"/>
        </w:rPr>
        <w:t xml:space="preserve">e </w:t>
      </w:r>
      <w:r w:rsidRPr="00DB7313">
        <w:rPr>
          <w:color w:val="181818"/>
          <w:sz w:val="20"/>
          <w:szCs w:val="20"/>
          <w:lang w:val="es-ES"/>
        </w:rPr>
        <w:t xml:space="preserve">si </w:t>
      </w:r>
      <w:r w:rsidR="006544A5">
        <w:rPr>
          <w:color w:val="181818"/>
          <w:sz w:val="20"/>
          <w:szCs w:val="20"/>
          <w:lang w:val="es-ES"/>
        </w:rPr>
        <w:t xml:space="preserve">se debe </w:t>
      </w:r>
      <w:r w:rsidRPr="00DB7313">
        <w:rPr>
          <w:color w:val="181818"/>
          <w:sz w:val="20"/>
          <w:szCs w:val="20"/>
          <w:lang w:val="es-ES"/>
        </w:rPr>
        <w:t xml:space="preserve">identificar y definir </w:t>
      </w:r>
      <w:r w:rsidRPr="00DB7313">
        <w:rPr>
          <w:color w:val="242424"/>
          <w:sz w:val="20"/>
          <w:szCs w:val="20"/>
          <w:lang w:val="es-ES"/>
        </w:rPr>
        <w:t xml:space="preserve">primero </w:t>
      </w:r>
      <w:r w:rsidR="00747B73" w:rsidRPr="00DB7313">
        <w:rPr>
          <w:color w:val="242424"/>
          <w:sz w:val="20"/>
          <w:szCs w:val="20"/>
          <w:lang w:val="es-ES"/>
        </w:rPr>
        <w:t>a la</w:t>
      </w:r>
      <w:r w:rsidR="0053687B" w:rsidRPr="00DB7313">
        <w:rPr>
          <w:color w:val="242424"/>
          <w:sz w:val="20"/>
          <w:szCs w:val="20"/>
          <w:lang w:val="es-ES"/>
        </w:rPr>
        <w:t>s</w:t>
      </w:r>
      <w:r w:rsidR="00747B73" w:rsidRPr="00DB7313">
        <w:rPr>
          <w:color w:val="242424"/>
          <w:sz w:val="20"/>
          <w:szCs w:val="20"/>
          <w:lang w:val="es-ES"/>
        </w:rPr>
        <w:t xml:space="preserve"> comunidades</w:t>
      </w:r>
      <w:r w:rsidR="006544A5">
        <w:rPr>
          <w:color w:val="242424"/>
          <w:sz w:val="20"/>
          <w:szCs w:val="20"/>
          <w:lang w:val="es-ES"/>
        </w:rPr>
        <w:t>,</w:t>
      </w:r>
      <w:r w:rsidR="00747B73" w:rsidRPr="00DB7313">
        <w:rPr>
          <w:color w:val="242424"/>
          <w:sz w:val="20"/>
          <w:szCs w:val="20"/>
          <w:lang w:val="es-ES"/>
        </w:rPr>
        <w:t xml:space="preserve"> o </w:t>
      </w:r>
      <w:r w:rsidR="006544A5">
        <w:rPr>
          <w:color w:val="242424"/>
          <w:sz w:val="20"/>
          <w:szCs w:val="20"/>
          <w:lang w:val="es-ES"/>
        </w:rPr>
        <w:t>e</w:t>
      </w:r>
      <w:r w:rsidR="00747B73" w:rsidRPr="00DB7313">
        <w:rPr>
          <w:color w:val="242424"/>
          <w:sz w:val="20"/>
          <w:szCs w:val="20"/>
          <w:lang w:val="es-ES"/>
        </w:rPr>
        <w:t>l PCI</w:t>
      </w:r>
      <w:r w:rsidR="007263AF" w:rsidRPr="00DB7313">
        <w:rPr>
          <w:snapToGrid/>
          <w:sz w:val="20"/>
          <w:szCs w:val="20"/>
          <w:lang w:val="es-ES"/>
        </w:rPr>
        <w:t xml:space="preserve">. </w:t>
      </w:r>
      <w:r w:rsidR="0053687B" w:rsidRPr="00DB7313">
        <w:rPr>
          <w:snapToGrid/>
          <w:sz w:val="20"/>
          <w:szCs w:val="20"/>
          <w:lang w:val="es-ES"/>
        </w:rPr>
        <w:t>A continuación figuran algunas preguntas que pueden ser útiles para la identificación y definición del PCI. Estas preguntas no se deben abordar forzosamente</w:t>
      </w:r>
      <w:r w:rsidR="007263AF" w:rsidRPr="00DB7313">
        <w:rPr>
          <w:snapToGrid/>
          <w:sz w:val="20"/>
          <w:szCs w:val="20"/>
          <w:lang w:val="es-ES"/>
        </w:rPr>
        <w:t xml:space="preserve"> </w:t>
      </w:r>
      <w:r w:rsidR="0053687B" w:rsidRPr="00DB7313">
        <w:rPr>
          <w:snapToGrid/>
          <w:sz w:val="20"/>
          <w:szCs w:val="20"/>
          <w:lang w:val="es-ES"/>
        </w:rPr>
        <w:t xml:space="preserve">en el mismo orden en que </w:t>
      </w:r>
      <w:r w:rsidR="008E560B" w:rsidRPr="00DB7313">
        <w:rPr>
          <w:snapToGrid/>
          <w:sz w:val="20"/>
          <w:szCs w:val="20"/>
          <w:lang w:val="es-ES"/>
        </w:rPr>
        <w:t>se presentan aquí</w:t>
      </w:r>
      <w:r w:rsidR="007263AF" w:rsidRPr="00DB7313">
        <w:rPr>
          <w:snapToGrid/>
          <w:sz w:val="20"/>
          <w:szCs w:val="20"/>
          <w:lang w:val="es-ES"/>
        </w:rPr>
        <w:t>.</w:t>
      </w:r>
    </w:p>
    <w:p w:rsidR="002B4F34" w:rsidRPr="00DB7313" w:rsidRDefault="008E560B" w:rsidP="00DB7313">
      <w:pPr>
        <w:pStyle w:val="Texte1"/>
        <w:tabs>
          <w:tab w:val="clear" w:pos="567"/>
        </w:tabs>
        <w:spacing w:before="0" w:line="240" w:lineRule="auto"/>
        <w:rPr>
          <w:snapToGrid/>
          <w:sz w:val="20"/>
          <w:szCs w:val="20"/>
          <w:lang w:val="es-ES"/>
        </w:rPr>
      </w:pPr>
      <w:r w:rsidRPr="00DB7313">
        <w:rPr>
          <w:snapToGrid/>
          <w:sz w:val="20"/>
          <w:szCs w:val="20"/>
          <w:lang w:val="es-ES"/>
        </w:rPr>
        <w:t>Una vez examinada la información que se le</w:t>
      </w:r>
      <w:r w:rsidR="001C0321" w:rsidRPr="00DB7313">
        <w:rPr>
          <w:snapToGrid/>
          <w:sz w:val="20"/>
          <w:szCs w:val="20"/>
          <w:lang w:val="es-ES"/>
        </w:rPr>
        <w:t>s</w:t>
      </w:r>
      <w:r w:rsidRPr="00DB7313">
        <w:rPr>
          <w:snapToGrid/>
          <w:sz w:val="20"/>
          <w:szCs w:val="20"/>
          <w:lang w:val="es-ES"/>
        </w:rPr>
        <w:t xml:space="preserve"> haya proporcionado a </w:t>
      </w:r>
      <w:r w:rsidR="001C0321" w:rsidRPr="00DB7313">
        <w:rPr>
          <w:snapToGrid/>
          <w:sz w:val="20"/>
          <w:szCs w:val="20"/>
          <w:lang w:val="es-ES"/>
        </w:rPr>
        <w:t xml:space="preserve">ustedes sobre el escenario </w:t>
      </w:r>
      <w:r w:rsidR="0059466E" w:rsidRPr="00DB7313">
        <w:rPr>
          <w:snapToGrid/>
          <w:sz w:val="20"/>
          <w:szCs w:val="20"/>
          <w:lang w:val="es-ES"/>
        </w:rPr>
        <w:t>escogido</w:t>
      </w:r>
      <w:r w:rsidR="006544A5">
        <w:rPr>
          <w:snapToGrid/>
          <w:sz w:val="20"/>
          <w:szCs w:val="20"/>
          <w:lang w:val="es-ES"/>
        </w:rPr>
        <w:t>,</w:t>
      </w:r>
      <w:r w:rsidR="0059466E" w:rsidRPr="00DB7313">
        <w:rPr>
          <w:snapToGrid/>
          <w:sz w:val="20"/>
          <w:szCs w:val="20"/>
          <w:lang w:val="es-ES"/>
        </w:rPr>
        <w:t xml:space="preserve"> </w:t>
      </w:r>
      <w:r w:rsidR="001C0321" w:rsidRPr="00DB7313">
        <w:rPr>
          <w:snapToGrid/>
          <w:sz w:val="20"/>
          <w:szCs w:val="20"/>
          <w:lang w:val="es-ES"/>
        </w:rPr>
        <w:t xml:space="preserve">identifiquen uno o </w:t>
      </w:r>
      <w:r w:rsidR="0059466E" w:rsidRPr="00DB7313">
        <w:rPr>
          <w:snapToGrid/>
          <w:sz w:val="20"/>
          <w:szCs w:val="20"/>
          <w:lang w:val="es-ES"/>
        </w:rPr>
        <w:t>varios</w:t>
      </w:r>
      <w:r w:rsidR="001C0321" w:rsidRPr="00DB7313">
        <w:rPr>
          <w:snapToGrid/>
          <w:sz w:val="20"/>
          <w:szCs w:val="20"/>
          <w:lang w:val="es-ES"/>
        </w:rPr>
        <w:t xml:space="preserve"> elementos </w:t>
      </w:r>
      <w:r w:rsidR="0059466E" w:rsidRPr="00DB7313">
        <w:rPr>
          <w:snapToGrid/>
          <w:sz w:val="20"/>
          <w:szCs w:val="20"/>
          <w:lang w:val="es-ES"/>
        </w:rPr>
        <w:t xml:space="preserve">posibles del </w:t>
      </w:r>
      <w:r w:rsidR="00D13E2A" w:rsidRPr="00DB7313">
        <w:rPr>
          <w:snapToGrid/>
          <w:sz w:val="20"/>
          <w:szCs w:val="20"/>
          <w:lang w:val="es-ES"/>
        </w:rPr>
        <w:t>PCI</w:t>
      </w:r>
      <w:r w:rsidR="007263AF" w:rsidRPr="00DB7313">
        <w:rPr>
          <w:snapToGrid/>
          <w:sz w:val="20"/>
          <w:szCs w:val="20"/>
          <w:lang w:val="es-ES"/>
        </w:rPr>
        <w:t xml:space="preserve"> </w:t>
      </w:r>
      <w:r w:rsidR="0059466E" w:rsidRPr="00DB7313">
        <w:rPr>
          <w:snapToGrid/>
          <w:sz w:val="20"/>
          <w:szCs w:val="20"/>
          <w:lang w:val="es-ES"/>
        </w:rPr>
        <w:t>que necesita ser salvaguardado</w:t>
      </w:r>
      <w:r w:rsidR="002B4F34" w:rsidRPr="00DB7313">
        <w:rPr>
          <w:snapToGrid/>
          <w:sz w:val="20"/>
          <w:szCs w:val="20"/>
          <w:lang w:val="es-ES"/>
        </w:rPr>
        <w:t xml:space="preserve">. </w:t>
      </w:r>
      <w:r w:rsidR="0059466E" w:rsidRPr="00DB7313">
        <w:rPr>
          <w:snapToGrid/>
          <w:sz w:val="20"/>
          <w:szCs w:val="20"/>
          <w:lang w:val="es-ES"/>
        </w:rPr>
        <w:t xml:space="preserve">En esta tarea </w:t>
      </w:r>
      <w:r w:rsidR="00903409" w:rsidRPr="00DB7313">
        <w:rPr>
          <w:snapToGrid/>
          <w:sz w:val="20"/>
          <w:szCs w:val="20"/>
          <w:lang w:val="es-ES"/>
        </w:rPr>
        <w:t>quizás puedan</w:t>
      </w:r>
      <w:r w:rsidR="0059466E" w:rsidRPr="00DB7313">
        <w:rPr>
          <w:snapToGrid/>
          <w:sz w:val="20"/>
          <w:szCs w:val="20"/>
          <w:lang w:val="es-ES"/>
        </w:rPr>
        <w:t xml:space="preserve"> servirles de ayuda las siguientes preguntas</w:t>
      </w:r>
      <w:r w:rsidR="002B4F34" w:rsidRPr="00DB7313">
        <w:rPr>
          <w:snapToGrid/>
          <w:sz w:val="20"/>
          <w:szCs w:val="20"/>
          <w:lang w:val="es-ES"/>
        </w:rPr>
        <w:t>:</w:t>
      </w:r>
    </w:p>
    <w:p w:rsidR="000C7F3A" w:rsidRPr="00DB7313" w:rsidRDefault="0059466E" w:rsidP="00DB7313">
      <w:pPr>
        <w:pStyle w:val="Texte1"/>
        <w:numPr>
          <w:ilvl w:val="0"/>
          <w:numId w:val="11"/>
        </w:numPr>
        <w:spacing w:before="0" w:line="240" w:lineRule="auto"/>
        <w:rPr>
          <w:snapToGrid/>
          <w:sz w:val="20"/>
          <w:lang w:val="es-ES"/>
        </w:rPr>
      </w:pPr>
      <w:r w:rsidRPr="00DB7313">
        <w:rPr>
          <w:snapToGrid/>
          <w:sz w:val="20"/>
          <w:lang w:val="es-ES"/>
        </w:rPr>
        <w:t>¿Cuál es o cuáles son los elementos del PCI?</w:t>
      </w:r>
      <w:r w:rsidR="002B4F34" w:rsidRPr="00DB7313">
        <w:rPr>
          <w:snapToGrid/>
          <w:sz w:val="20"/>
          <w:lang w:val="es-ES"/>
        </w:rPr>
        <w:t xml:space="preserve"> (</w:t>
      </w:r>
      <w:r w:rsidRPr="00DB7313">
        <w:rPr>
          <w:snapToGrid/>
          <w:sz w:val="20"/>
          <w:lang w:val="es-ES"/>
        </w:rPr>
        <w:t xml:space="preserve">mencionen su(s) nombre(s), ámbito(s), lugar(es), fecha(s) de </w:t>
      </w:r>
      <w:r w:rsidR="00300F84" w:rsidRPr="00DB7313">
        <w:rPr>
          <w:snapToGrid/>
          <w:sz w:val="20"/>
          <w:lang w:val="es-ES"/>
        </w:rPr>
        <w:t xml:space="preserve">su </w:t>
      </w:r>
      <w:r w:rsidRPr="00DB7313">
        <w:rPr>
          <w:snapToGrid/>
          <w:sz w:val="20"/>
          <w:lang w:val="es-ES"/>
        </w:rPr>
        <w:t xml:space="preserve">manifestación y quiénes participan en </w:t>
      </w:r>
      <w:r w:rsidR="00300F84" w:rsidRPr="00DB7313">
        <w:rPr>
          <w:snapToGrid/>
          <w:sz w:val="20"/>
          <w:lang w:val="es-ES"/>
        </w:rPr>
        <w:t>su práctica</w:t>
      </w:r>
      <w:r w:rsidR="002B4F34" w:rsidRPr="00DB7313">
        <w:rPr>
          <w:snapToGrid/>
          <w:sz w:val="20"/>
          <w:lang w:val="es-ES"/>
        </w:rPr>
        <w:t>)?</w:t>
      </w:r>
    </w:p>
    <w:p w:rsidR="00D432D3" w:rsidRPr="00DB7313" w:rsidRDefault="0059466E" w:rsidP="00DB7313">
      <w:pPr>
        <w:pStyle w:val="Texte1"/>
        <w:numPr>
          <w:ilvl w:val="0"/>
          <w:numId w:val="11"/>
        </w:numPr>
        <w:spacing w:before="0" w:line="240" w:lineRule="auto"/>
        <w:rPr>
          <w:snapToGrid/>
          <w:sz w:val="20"/>
          <w:lang w:val="es-ES"/>
        </w:rPr>
      </w:pPr>
      <w:r w:rsidRPr="00DB7313">
        <w:rPr>
          <w:snapToGrid/>
          <w:sz w:val="20"/>
          <w:lang w:val="es-ES"/>
        </w:rPr>
        <w:t>¿</w:t>
      </w:r>
      <w:r w:rsidR="002725E4" w:rsidRPr="00DB7313">
        <w:rPr>
          <w:snapToGrid/>
          <w:sz w:val="20"/>
          <w:lang w:val="es-ES"/>
        </w:rPr>
        <w:t>Constituye</w:t>
      </w:r>
      <w:r w:rsidR="00E9220C">
        <w:rPr>
          <w:snapToGrid/>
          <w:sz w:val="20"/>
          <w:lang w:val="es-ES"/>
        </w:rPr>
        <w:t>(n)</w:t>
      </w:r>
      <w:r w:rsidRPr="00DB7313">
        <w:rPr>
          <w:snapToGrid/>
          <w:sz w:val="20"/>
          <w:lang w:val="es-ES"/>
        </w:rPr>
        <w:t xml:space="preserve"> ese</w:t>
      </w:r>
      <w:r w:rsidR="00E9220C">
        <w:rPr>
          <w:snapToGrid/>
          <w:sz w:val="20"/>
          <w:lang w:val="es-ES"/>
        </w:rPr>
        <w:t>(esos)</w:t>
      </w:r>
      <w:r w:rsidRPr="00DB7313">
        <w:rPr>
          <w:snapToGrid/>
          <w:sz w:val="20"/>
          <w:lang w:val="es-ES"/>
        </w:rPr>
        <w:t xml:space="preserve"> element</w:t>
      </w:r>
      <w:r w:rsidR="002725E4" w:rsidRPr="00DB7313">
        <w:rPr>
          <w:snapToGrid/>
          <w:sz w:val="20"/>
          <w:lang w:val="es-ES"/>
        </w:rPr>
        <w:t>o</w:t>
      </w:r>
      <w:r w:rsidR="00E9220C">
        <w:rPr>
          <w:snapToGrid/>
          <w:sz w:val="20"/>
          <w:lang w:val="es-ES"/>
        </w:rPr>
        <w:t>(s)</w:t>
      </w:r>
      <w:r w:rsidRPr="00DB7313">
        <w:rPr>
          <w:snapToGrid/>
          <w:sz w:val="20"/>
          <w:lang w:val="es-ES"/>
        </w:rPr>
        <w:t xml:space="preserve"> </w:t>
      </w:r>
      <w:r w:rsidR="002725E4" w:rsidRPr="00DB7313">
        <w:rPr>
          <w:snapToGrid/>
          <w:sz w:val="20"/>
          <w:lang w:val="es-ES"/>
        </w:rPr>
        <w:t xml:space="preserve">un patrimonio cultural inmaterial, según el </w:t>
      </w:r>
      <w:r w:rsidR="00A60E29" w:rsidRPr="00DB7313">
        <w:rPr>
          <w:snapToGrid/>
          <w:sz w:val="20"/>
          <w:lang w:val="es-ES"/>
        </w:rPr>
        <w:t>Art</w:t>
      </w:r>
      <w:r w:rsidR="002725E4" w:rsidRPr="00DB7313">
        <w:rPr>
          <w:snapToGrid/>
          <w:sz w:val="20"/>
          <w:lang w:val="es-ES"/>
        </w:rPr>
        <w:t>ículo</w:t>
      </w:r>
      <w:r w:rsidR="00A60E29" w:rsidRPr="00DB7313">
        <w:rPr>
          <w:snapToGrid/>
          <w:sz w:val="20"/>
          <w:lang w:val="es-ES"/>
        </w:rPr>
        <w:t> </w:t>
      </w:r>
      <w:r w:rsidR="00D432D3" w:rsidRPr="00DB7313">
        <w:rPr>
          <w:snapToGrid/>
          <w:sz w:val="20"/>
          <w:lang w:val="es-ES"/>
        </w:rPr>
        <w:t xml:space="preserve">2 </w:t>
      </w:r>
      <w:r w:rsidR="002725E4" w:rsidRPr="00DB7313">
        <w:rPr>
          <w:snapToGrid/>
          <w:sz w:val="20"/>
          <w:lang w:val="es-ES"/>
        </w:rPr>
        <w:t>de</w:t>
      </w:r>
      <w:r w:rsidR="00D432D3" w:rsidRPr="00DB7313">
        <w:rPr>
          <w:snapToGrid/>
          <w:sz w:val="20"/>
          <w:lang w:val="es-ES"/>
        </w:rPr>
        <w:t xml:space="preserve"> </w:t>
      </w:r>
      <w:r w:rsidR="002725E4" w:rsidRPr="00DB7313">
        <w:rPr>
          <w:snapToGrid/>
          <w:sz w:val="20"/>
          <w:lang w:val="es-ES"/>
        </w:rPr>
        <w:t>la</w:t>
      </w:r>
      <w:r w:rsidR="00D432D3" w:rsidRPr="00DB7313">
        <w:rPr>
          <w:snapToGrid/>
          <w:sz w:val="20"/>
          <w:lang w:val="es-ES"/>
        </w:rPr>
        <w:t xml:space="preserve"> Conven</w:t>
      </w:r>
      <w:r w:rsidR="002725E4" w:rsidRPr="00DB7313">
        <w:rPr>
          <w:snapToGrid/>
          <w:sz w:val="20"/>
          <w:lang w:val="es-ES"/>
        </w:rPr>
        <w:t>ció</w:t>
      </w:r>
      <w:r w:rsidR="00D432D3" w:rsidRPr="00DB7313">
        <w:rPr>
          <w:snapToGrid/>
          <w:sz w:val="20"/>
          <w:lang w:val="es-ES"/>
        </w:rPr>
        <w:t>n?</w:t>
      </w:r>
    </w:p>
    <w:p w:rsidR="002B4F34" w:rsidRPr="00DB7313" w:rsidRDefault="002725E4" w:rsidP="00DB7313">
      <w:pPr>
        <w:pStyle w:val="Texte1"/>
        <w:numPr>
          <w:ilvl w:val="0"/>
          <w:numId w:val="11"/>
        </w:numPr>
        <w:spacing w:before="0" w:line="240" w:lineRule="auto"/>
        <w:rPr>
          <w:snapToGrid/>
          <w:sz w:val="20"/>
          <w:lang w:val="es-ES"/>
        </w:rPr>
      </w:pPr>
      <w:r w:rsidRPr="00DB7313">
        <w:rPr>
          <w:snapToGrid/>
          <w:sz w:val="20"/>
          <w:lang w:val="es-ES"/>
        </w:rPr>
        <w:t>¿Cuáles son actualmente los modos de transmisión de los conocimientos, prácticas y competencias que guardan relación con el</w:t>
      </w:r>
      <w:r w:rsidR="002B4F34" w:rsidRPr="00DB7313">
        <w:rPr>
          <w:snapToGrid/>
          <w:sz w:val="20"/>
          <w:lang w:val="es-ES"/>
        </w:rPr>
        <w:t xml:space="preserve"> </w:t>
      </w:r>
      <w:r w:rsidR="00D13E2A" w:rsidRPr="00DB7313">
        <w:rPr>
          <w:snapToGrid/>
          <w:sz w:val="20"/>
          <w:lang w:val="es-ES"/>
        </w:rPr>
        <w:t>PCI</w:t>
      </w:r>
      <w:r w:rsidR="001E1218" w:rsidRPr="00DB7313">
        <w:rPr>
          <w:snapToGrid/>
          <w:sz w:val="20"/>
          <w:lang w:val="es-ES"/>
        </w:rPr>
        <w:t xml:space="preserve">? </w:t>
      </w:r>
      <w:r w:rsidRPr="00DB7313">
        <w:rPr>
          <w:snapToGrid/>
          <w:sz w:val="20"/>
          <w:lang w:val="es-ES"/>
        </w:rPr>
        <w:t>¿Cómo han evolucionado a lo largo del tiempo</w:t>
      </w:r>
      <w:r w:rsidR="00A97716" w:rsidRPr="00DB7313">
        <w:rPr>
          <w:snapToGrid/>
          <w:sz w:val="20"/>
          <w:lang w:val="es-ES"/>
        </w:rPr>
        <w:t xml:space="preserve">? </w:t>
      </w:r>
      <w:r w:rsidRPr="00DB7313">
        <w:rPr>
          <w:snapToGrid/>
          <w:sz w:val="20"/>
          <w:lang w:val="es-ES"/>
        </w:rPr>
        <w:t>¿Han experimentado cambios recientemente</w:t>
      </w:r>
      <w:r w:rsidR="002B4F34" w:rsidRPr="00DB7313">
        <w:rPr>
          <w:snapToGrid/>
          <w:sz w:val="20"/>
          <w:lang w:val="es-ES"/>
        </w:rPr>
        <w:t>?</w:t>
      </w:r>
    </w:p>
    <w:p w:rsidR="00EA16A4" w:rsidRPr="00DB7313" w:rsidRDefault="002725E4" w:rsidP="00DB7313">
      <w:pPr>
        <w:pStyle w:val="Texte1"/>
        <w:numPr>
          <w:ilvl w:val="0"/>
          <w:numId w:val="11"/>
        </w:numPr>
        <w:spacing w:before="0" w:line="240" w:lineRule="auto"/>
        <w:rPr>
          <w:snapToGrid/>
          <w:sz w:val="20"/>
          <w:lang w:val="es-ES"/>
        </w:rPr>
      </w:pPr>
      <w:r w:rsidRPr="00DB7313">
        <w:rPr>
          <w:snapToGrid/>
          <w:sz w:val="20"/>
          <w:lang w:val="es-ES"/>
        </w:rPr>
        <w:t>En opinión de la comunidad interesada</w:t>
      </w:r>
      <w:r w:rsidR="00D766B9">
        <w:rPr>
          <w:snapToGrid/>
          <w:sz w:val="20"/>
          <w:lang w:val="es-ES"/>
        </w:rPr>
        <w:t>,</w:t>
      </w:r>
      <w:r w:rsidRPr="00DB7313">
        <w:rPr>
          <w:snapToGrid/>
          <w:sz w:val="20"/>
          <w:lang w:val="es-ES"/>
        </w:rPr>
        <w:t xml:space="preserve"> ¿necesita ser salvaguardado el</w:t>
      </w:r>
      <w:r w:rsidR="007262D6" w:rsidRPr="00DB7313">
        <w:rPr>
          <w:snapToGrid/>
          <w:sz w:val="20"/>
          <w:lang w:val="es-ES"/>
        </w:rPr>
        <w:t xml:space="preserve"> </w:t>
      </w:r>
      <w:r w:rsidR="00D13E2A" w:rsidRPr="00DB7313">
        <w:rPr>
          <w:snapToGrid/>
          <w:sz w:val="20"/>
          <w:lang w:val="es-ES"/>
        </w:rPr>
        <w:t>PCI</w:t>
      </w:r>
      <w:r w:rsidRPr="00DB7313">
        <w:rPr>
          <w:snapToGrid/>
          <w:sz w:val="20"/>
          <w:lang w:val="es-ES"/>
        </w:rPr>
        <w:t>?</w:t>
      </w:r>
      <w:r w:rsidR="002B4F34" w:rsidRPr="00DB7313">
        <w:rPr>
          <w:snapToGrid/>
          <w:sz w:val="20"/>
          <w:lang w:val="es-ES"/>
        </w:rPr>
        <w:t xml:space="preserve"> </w:t>
      </w:r>
      <w:r w:rsidRPr="00DB7313">
        <w:rPr>
          <w:snapToGrid/>
          <w:sz w:val="20"/>
          <w:lang w:val="es-ES"/>
        </w:rPr>
        <w:t>En caso afirmativo, ¿por qué</w:t>
      </w:r>
      <w:r w:rsidR="002B4F34" w:rsidRPr="00DB7313">
        <w:rPr>
          <w:snapToGrid/>
          <w:sz w:val="20"/>
          <w:lang w:val="es-ES"/>
        </w:rPr>
        <w:t>?</w:t>
      </w:r>
      <w:r w:rsidR="00D766B9">
        <w:rPr>
          <w:snapToGrid/>
          <w:sz w:val="20"/>
          <w:lang w:val="es-ES"/>
        </w:rPr>
        <w:t xml:space="preserve"> </w:t>
      </w:r>
    </w:p>
    <w:p w:rsidR="007B1CEF" w:rsidRPr="00DB7313" w:rsidRDefault="002725E4" w:rsidP="00DB7313">
      <w:pPr>
        <w:pStyle w:val="Texte1"/>
        <w:numPr>
          <w:ilvl w:val="0"/>
          <w:numId w:val="11"/>
        </w:numPr>
        <w:spacing w:before="0" w:line="240" w:lineRule="auto"/>
        <w:rPr>
          <w:snapToGrid/>
          <w:sz w:val="20"/>
          <w:lang w:val="es-ES"/>
        </w:rPr>
      </w:pPr>
      <w:r w:rsidRPr="00DB7313">
        <w:rPr>
          <w:snapToGrid/>
          <w:sz w:val="20"/>
          <w:lang w:val="es-ES"/>
        </w:rPr>
        <w:t xml:space="preserve">¿Se han identificado prácticas tradicionales que restringen el acceso al </w:t>
      </w:r>
      <w:r w:rsidR="00D13E2A" w:rsidRPr="00DB7313">
        <w:rPr>
          <w:snapToGrid/>
          <w:sz w:val="20"/>
          <w:lang w:val="es-ES"/>
        </w:rPr>
        <w:t>PCI</w:t>
      </w:r>
      <w:r w:rsidR="007B1CEF" w:rsidRPr="00DB7313">
        <w:rPr>
          <w:snapToGrid/>
          <w:sz w:val="20"/>
          <w:lang w:val="es-ES"/>
        </w:rPr>
        <w:t>?</w:t>
      </w:r>
    </w:p>
    <w:p w:rsidR="00B91E23" w:rsidRPr="00DB7313" w:rsidRDefault="002725E4" w:rsidP="00DB7313">
      <w:pPr>
        <w:pStyle w:val="Texte1"/>
        <w:numPr>
          <w:ilvl w:val="0"/>
          <w:numId w:val="11"/>
        </w:numPr>
        <w:spacing w:before="0" w:line="240" w:lineRule="auto"/>
        <w:rPr>
          <w:snapToGrid/>
          <w:sz w:val="20"/>
          <w:lang w:val="es-ES"/>
        </w:rPr>
      </w:pPr>
      <w:r w:rsidRPr="00DB7313">
        <w:rPr>
          <w:snapToGrid/>
          <w:sz w:val="20"/>
          <w:lang w:val="es-ES"/>
        </w:rPr>
        <w:t>¿</w:t>
      </w:r>
      <w:r w:rsidR="00E93221" w:rsidRPr="00DB7313">
        <w:rPr>
          <w:snapToGrid/>
          <w:sz w:val="20"/>
          <w:lang w:val="es-ES"/>
        </w:rPr>
        <w:t>Presenta e</w:t>
      </w:r>
      <w:r w:rsidRPr="00DB7313">
        <w:rPr>
          <w:snapToGrid/>
          <w:sz w:val="20"/>
          <w:lang w:val="es-ES"/>
        </w:rPr>
        <w:t xml:space="preserve">l </w:t>
      </w:r>
      <w:r w:rsidR="00D13E2A" w:rsidRPr="00DB7313">
        <w:rPr>
          <w:snapToGrid/>
          <w:sz w:val="20"/>
          <w:lang w:val="es-ES"/>
        </w:rPr>
        <w:t>PCI</w:t>
      </w:r>
      <w:r w:rsidR="007D0802" w:rsidRPr="00DB7313">
        <w:rPr>
          <w:snapToGrid/>
          <w:sz w:val="20"/>
          <w:lang w:val="es-ES"/>
        </w:rPr>
        <w:t xml:space="preserve"> </w:t>
      </w:r>
      <w:r w:rsidR="00E93221" w:rsidRPr="00DB7313">
        <w:rPr>
          <w:snapToGrid/>
          <w:sz w:val="20"/>
          <w:lang w:val="es-ES"/>
        </w:rPr>
        <w:t xml:space="preserve">examinado </w:t>
      </w:r>
      <w:r w:rsidRPr="00DB7313">
        <w:rPr>
          <w:snapToGrid/>
          <w:sz w:val="20"/>
          <w:lang w:val="es-ES"/>
        </w:rPr>
        <w:t xml:space="preserve">aspectos problemáticos </w:t>
      </w:r>
      <w:r w:rsidR="00E93221" w:rsidRPr="00DB7313">
        <w:rPr>
          <w:snapToGrid/>
          <w:sz w:val="20"/>
          <w:lang w:val="es-ES"/>
        </w:rPr>
        <w:t>en lo referente</w:t>
      </w:r>
      <w:r w:rsidRPr="00DB7313">
        <w:rPr>
          <w:snapToGrid/>
          <w:sz w:val="20"/>
          <w:lang w:val="es-ES"/>
        </w:rPr>
        <w:t xml:space="preserve"> al respeto de los derechos hu</w:t>
      </w:r>
      <w:r w:rsidR="00E93221" w:rsidRPr="00DB7313">
        <w:rPr>
          <w:snapToGrid/>
          <w:sz w:val="20"/>
          <w:lang w:val="es-ES"/>
        </w:rPr>
        <w:t>manos y</w:t>
      </w:r>
      <w:r w:rsidRPr="00DB7313">
        <w:rPr>
          <w:snapToGrid/>
          <w:sz w:val="20"/>
          <w:lang w:val="es-ES"/>
        </w:rPr>
        <w:t xml:space="preserve"> la igualdad entre los sexos</w:t>
      </w:r>
      <w:r w:rsidR="00E93221" w:rsidRPr="00DB7313">
        <w:rPr>
          <w:snapToGrid/>
          <w:sz w:val="20"/>
          <w:lang w:val="es-ES"/>
        </w:rPr>
        <w:t xml:space="preserve">? ¿Plantea problemas de índole </w:t>
      </w:r>
      <w:r w:rsidR="00215CB8" w:rsidRPr="00DB7313">
        <w:rPr>
          <w:snapToGrid/>
          <w:sz w:val="20"/>
          <w:lang w:val="es-ES"/>
        </w:rPr>
        <w:t>jurídica</w:t>
      </w:r>
      <w:r w:rsidR="00E93221" w:rsidRPr="00DB7313">
        <w:rPr>
          <w:snapToGrid/>
          <w:sz w:val="20"/>
          <w:lang w:val="es-ES"/>
        </w:rPr>
        <w:t xml:space="preserve"> y ambiental, o de otro tipo</w:t>
      </w:r>
      <w:r w:rsidR="007D0802" w:rsidRPr="00DB7313">
        <w:rPr>
          <w:snapToGrid/>
          <w:sz w:val="20"/>
          <w:lang w:val="es-ES"/>
        </w:rPr>
        <w:t>?</w:t>
      </w:r>
    </w:p>
    <w:p w:rsidR="002A757D" w:rsidRPr="00DB7313" w:rsidRDefault="00E93221" w:rsidP="00DB7313">
      <w:pPr>
        <w:pStyle w:val="Texte1"/>
        <w:numPr>
          <w:ilvl w:val="0"/>
          <w:numId w:val="11"/>
        </w:numPr>
        <w:spacing w:before="0" w:line="240" w:lineRule="auto"/>
        <w:rPr>
          <w:snapToGrid/>
          <w:sz w:val="20"/>
          <w:lang w:val="es-ES"/>
        </w:rPr>
      </w:pPr>
      <w:r w:rsidRPr="00DB7313">
        <w:rPr>
          <w:snapToGrid/>
          <w:sz w:val="20"/>
          <w:lang w:val="es-ES"/>
        </w:rPr>
        <w:lastRenderedPageBreak/>
        <w:t xml:space="preserve">En caso de respuesta </w:t>
      </w:r>
      <w:r w:rsidR="00215CB8" w:rsidRPr="00DB7313">
        <w:rPr>
          <w:snapToGrid/>
          <w:sz w:val="20"/>
          <w:lang w:val="es-ES"/>
        </w:rPr>
        <w:t>afirmativa</w:t>
      </w:r>
      <w:r w:rsidRPr="00DB7313">
        <w:rPr>
          <w:snapToGrid/>
          <w:sz w:val="20"/>
          <w:lang w:val="es-ES"/>
        </w:rPr>
        <w:t xml:space="preserve"> a la pregunta anterior, ¿se pueden abordar esos aspectos problemáticos en el marco de la realización de una actividad de salvaguardia?</w:t>
      </w:r>
    </w:p>
    <w:p w:rsidR="003D6308" w:rsidRPr="00DB7313" w:rsidRDefault="00E93221" w:rsidP="00DB7313">
      <w:pPr>
        <w:pStyle w:val="Texte1"/>
        <w:numPr>
          <w:ilvl w:val="0"/>
          <w:numId w:val="11"/>
        </w:numPr>
        <w:spacing w:before="0" w:line="240" w:lineRule="auto"/>
        <w:rPr>
          <w:snapToGrid/>
          <w:sz w:val="20"/>
          <w:lang w:val="es-ES"/>
        </w:rPr>
      </w:pPr>
      <w:r w:rsidRPr="00DB7313">
        <w:rPr>
          <w:snapToGrid/>
          <w:sz w:val="20"/>
          <w:lang w:val="es-ES"/>
        </w:rPr>
        <w:t>Segú</w:t>
      </w:r>
      <w:r w:rsidR="00D766B9">
        <w:rPr>
          <w:snapToGrid/>
          <w:sz w:val="20"/>
          <w:lang w:val="es-ES"/>
        </w:rPr>
        <w:t>n las comunidades interesadas, ¿</w:t>
      </w:r>
      <w:r w:rsidR="00D766B9" w:rsidRPr="00DB7313">
        <w:rPr>
          <w:snapToGrid/>
          <w:sz w:val="20"/>
          <w:lang w:val="es-ES"/>
        </w:rPr>
        <w:t xml:space="preserve">practican </w:t>
      </w:r>
      <w:r w:rsidRPr="00DB7313">
        <w:rPr>
          <w:snapToGrid/>
          <w:sz w:val="20"/>
          <w:lang w:val="es-ES"/>
        </w:rPr>
        <w:t>el PCI en cuestión otras comunidades asentadas en el mismo país o en otros países</w:t>
      </w:r>
      <w:r w:rsidR="008E1327" w:rsidRPr="00DB7313">
        <w:rPr>
          <w:snapToGrid/>
          <w:sz w:val="20"/>
          <w:lang w:val="es-ES"/>
        </w:rPr>
        <w:t>?</w:t>
      </w:r>
    </w:p>
    <w:p w:rsidR="00836052" w:rsidRPr="00DB7313" w:rsidRDefault="00E93221" w:rsidP="00DB7313">
      <w:pPr>
        <w:pStyle w:val="Texte1"/>
        <w:numPr>
          <w:ilvl w:val="0"/>
          <w:numId w:val="11"/>
        </w:numPr>
        <w:spacing w:before="0" w:line="240" w:lineRule="auto"/>
        <w:rPr>
          <w:snapToGrid/>
          <w:sz w:val="20"/>
          <w:lang w:val="es-ES"/>
        </w:rPr>
      </w:pPr>
      <w:r w:rsidRPr="00DB7313">
        <w:rPr>
          <w:snapToGrid/>
          <w:sz w:val="20"/>
          <w:lang w:val="es-ES"/>
        </w:rPr>
        <w:t>¿Existen en el seno de la comunidad puntos de vista diferentes sobre cuál ha de ser el elemento del PCI que se debe seleccionar para salvaguardarlo</w:t>
      </w:r>
      <w:r w:rsidR="00836052" w:rsidRPr="00DB7313">
        <w:rPr>
          <w:snapToGrid/>
          <w:sz w:val="20"/>
          <w:lang w:val="es-ES"/>
        </w:rPr>
        <w:t>?</w:t>
      </w:r>
    </w:p>
    <w:p w:rsidR="009C646B" w:rsidRPr="00DB7313" w:rsidRDefault="003E7B99" w:rsidP="00DB7313">
      <w:pPr>
        <w:pStyle w:val="Texte1"/>
        <w:spacing w:before="0" w:line="240" w:lineRule="auto"/>
        <w:rPr>
          <w:snapToGrid/>
          <w:sz w:val="20"/>
          <w:lang w:val="es-ES"/>
        </w:rPr>
      </w:pPr>
      <w:r w:rsidRPr="00DB7313">
        <w:rPr>
          <w:snapToGrid/>
          <w:sz w:val="20"/>
          <w:lang w:val="es-ES"/>
        </w:rPr>
        <w:t>En función de las respuestas dadas a las preguntas</w:t>
      </w:r>
      <w:r w:rsidR="002B4F34" w:rsidRPr="00DB7313">
        <w:rPr>
          <w:snapToGrid/>
          <w:sz w:val="20"/>
          <w:lang w:val="es-ES"/>
        </w:rPr>
        <w:t xml:space="preserve">, </w:t>
      </w:r>
      <w:r w:rsidRPr="00DB7313">
        <w:rPr>
          <w:snapToGrid/>
          <w:sz w:val="20"/>
          <w:lang w:val="es-ES"/>
        </w:rPr>
        <w:t xml:space="preserve">el grupo de participantes del que ustedes forman parte debe decidir colectivamente en qué elemento o conjunto de elementos </w:t>
      </w:r>
      <w:r w:rsidR="00D766B9">
        <w:rPr>
          <w:snapToGrid/>
          <w:sz w:val="20"/>
          <w:lang w:val="es-ES"/>
        </w:rPr>
        <w:t xml:space="preserve">se </w:t>
      </w:r>
      <w:r w:rsidRPr="00DB7313">
        <w:rPr>
          <w:snapToGrid/>
          <w:sz w:val="20"/>
          <w:lang w:val="es-ES"/>
        </w:rPr>
        <w:t xml:space="preserve">debe centrar el </w:t>
      </w:r>
      <w:r w:rsidR="00C378E9" w:rsidRPr="00DB7313">
        <w:rPr>
          <w:snapToGrid/>
          <w:sz w:val="20"/>
          <w:lang w:val="es-ES"/>
        </w:rPr>
        <w:t>plan de salvaguardia</w:t>
      </w:r>
      <w:r w:rsidR="002B4F34" w:rsidRPr="00DB7313">
        <w:rPr>
          <w:snapToGrid/>
          <w:sz w:val="20"/>
          <w:lang w:val="es-ES"/>
        </w:rPr>
        <w:t xml:space="preserve"> </w:t>
      </w:r>
      <w:r w:rsidRPr="00DB7313">
        <w:rPr>
          <w:snapToGrid/>
          <w:sz w:val="20"/>
          <w:lang w:val="es-ES"/>
        </w:rPr>
        <w:t>que van a elaborar</w:t>
      </w:r>
      <w:r w:rsidR="002B4F34" w:rsidRPr="00DB7313">
        <w:rPr>
          <w:snapToGrid/>
          <w:sz w:val="20"/>
          <w:lang w:val="es-ES"/>
        </w:rPr>
        <w:t xml:space="preserve"> </w:t>
      </w:r>
      <w:r w:rsidR="00034C7C" w:rsidRPr="00DB7313">
        <w:rPr>
          <w:snapToGrid/>
          <w:sz w:val="20"/>
          <w:lang w:val="es-ES"/>
        </w:rPr>
        <w:t>(</w:t>
      </w:r>
      <w:r w:rsidR="002B4F34" w:rsidRPr="00DB7313">
        <w:rPr>
          <w:snapToGrid/>
          <w:sz w:val="20"/>
          <w:lang w:val="es-ES"/>
        </w:rPr>
        <w:t>N</w:t>
      </w:r>
      <w:r w:rsidR="00A95518" w:rsidRPr="00DB7313">
        <w:rPr>
          <w:snapToGrid/>
          <w:sz w:val="20"/>
          <w:lang w:val="es-ES"/>
        </w:rPr>
        <w:t>ot</w:t>
      </w:r>
      <w:r w:rsidRPr="00DB7313">
        <w:rPr>
          <w:snapToGrid/>
          <w:sz w:val="20"/>
          <w:lang w:val="es-ES"/>
        </w:rPr>
        <w:t>a</w:t>
      </w:r>
      <w:r w:rsidR="002B4F34" w:rsidRPr="00DB7313">
        <w:rPr>
          <w:snapToGrid/>
          <w:sz w:val="20"/>
          <w:lang w:val="es-ES"/>
        </w:rPr>
        <w:t xml:space="preserve">: </w:t>
      </w:r>
      <w:r w:rsidR="0007031B" w:rsidRPr="00DB7313">
        <w:rPr>
          <w:snapToGrid/>
          <w:sz w:val="20"/>
          <w:lang w:val="es-ES"/>
        </w:rPr>
        <w:t>puede ocurrir</w:t>
      </w:r>
      <w:r w:rsidRPr="00DB7313">
        <w:rPr>
          <w:snapToGrid/>
          <w:sz w:val="20"/>
          <w:lang w:val="es-ES"/>
        </w:rPr>
        <w:t xml:space="preserve"> que </w:t>
      </w:r>
      <w:r w:rsidR="0007031B" w:rsidRPr="00DB7313">
        <w:rPr>
          <w:snapToGrid/>
          <w:sz w:val="20"/>
          <w:lang w:val="es-ES"/>
        </w:rPr>
        <w:t xml:space="preserve">sea necesario afinar </w:t>
      </w:r>
      <w:r w:rsidRPr="00DB7313">
        <w:rPr>
          <w:snapToGrid/>
          <w:sz w:val="20"/>
          <w:lang w:val="es-ES"/>
        </w:rPr>
        <w:t>la decisi</w:t>
      </w:r>
      <w:r w:rsidR="0007031B" w:rsidRPr="00DB7313">
        <w:rPr>
          <w:snapToGrid/>
          <w:sz w:val="20"/>
          <w:lang w:val="es-ES"/>
        </w:rPr>
        <w:t>ón adoptada o modificarla, en función de la evolución de los debates del grupo</w:t>
      </w:r>
      <w:r w:rsidR="00034C7C" w:rsidRPr="00DB7313">
        <w:rPr>
          <w:snapToGrid/>
          <w:sz w:val="20"/>
          <w:lang w:val="es-ES"/>
        </w:rPr>
        <w:t>)</w:t>
      </w:r>
      <w:r w:rsidR="0007031B" w:rsidRPr="00DB7313">
        <w:rPr>
          <w:snapToGrid/>
          <w:sz w:val="20"/>
          <w:lang w:val="es-ES"/>
        </w:rPr>
        <w:t>.</w:t>
      </w:r>
    </w:p>
    <w:p w:rsidR="002A6CE2" w:rsidRPr="00DB7313" w:rsidRDefault="0007031B" w:rsidP="00DB7313">
      <w:pPr>
        <w:pStyle w:val="Texte1"/>
        <w:spacing w:before="0" w:line="240" w:lineRule="auto"/>
        <w:rPr>
          <w:snapToGrid/>
          <w:sz w:val="20"/>
          <w:lang w:val="es-ES"/>
        </w:rPr>
      </w:pPr>
      <w:r w:rsidRPr="00DB7313">
        <w:rPr>
          <w:snapToGrid/>
          <w:sz w:val="20"/>
          <w:lang w:val="es-ES"/>
        </w:rPr>
        <w:t>A</w:t>
      </w:r>
      <w:r w:rsidR="00FF1DAC" w:rsidRPr="00DB7313">
        <w:rPr>
          <w:snapToGrid/>
          <w:sz w:val="20"/>
          <w:lang w:val="es-ES"/>
        </w:rPr>
        <w:t xml:space="preserve"> continuación</w:t>
      </w:r>
      <w:r w:rsidRPr="00DB7313">
        <w:rPr>
          <w:snapToGrid/>
          <w:sz w:val="20"/>
          <w:lang w:val="es-ES"/>
        </w:rPr>
        <w:t xml:space="preserve"> se </w:t>
      </w:r>
      <w:r w:rsidR="00FF1DAC" w:rsidRPr="00DB7313">
        <w:rPr>
          <w:snapToGrid/>
          <w:sz w:val="20"/>
          <w:lang w:val="es-ES"/>
        </w:rPr>
        <w:t>puede</w:t>
      </w:r>
      <w:r w:rsidRPr="00DB7313">
        <w:rPr>
          <w:snapToGrid/>
          <w:sz w:val="20"/>
          <w:lang w:val="es-ES"/>
        </w:rPr>
        <w:t xml:space="preserve"> proceder a </w:t>
      </w:r>
      <w:r w:rsidR="00FF1DAC" w:rsidRPr="00DB7313">
        <w:rPr>
          <w:snapToGrid/>
          <w:sz w:val="20"/>
          <w:lang w:val="es-ES"/>
        </w:rPr>
        <w:t>un intercambio de opiniones para identificar a las comunidades interesadas y</w:t>
      </w:r>
      <w:r w:rsidR="00470670" w:rsidRPr="00DB7313">
        <w:rPr>
          <w:snapToGrid/>
          <w:sz w:val="20"/>
          <w:lang w:val="es-ES"/>
        </w:rPr>
        <w:t xml:space="preserve">, </w:t>
      </w:r>
      <w:r w:rsidR="00FF1DAC" w:rsidRPr="00DB7313">
        <w:rPr>
          <w:snapToGrid/>
          <w:sz w:val="20"/>
          <w:lang w:val="es-ES"/>
        </w:rPr>
        <w:t>si es pertinente</w:t>
      </w:r>
      <w:r w:rsidR="00BC40AD" w:rsidRPr="00DB7313">
        <w:rPr>
          <w:snapToGrid/>
          <w:sz w:val="20"/>
          <w:lang w:val="es-ES"/>
        </w:rPr>
        <w:t>,</w:t>
      </w:r>
      <w:r w:rsidR="00C351A8" w:rsidRPr="00DB7313">
        <w:rPr>
          <w:snapToGrid/>
          <w:sz w:val="20"/>
          <w:lang w:val="es-ES"/>
        </w:rPr>
        <w:t xml:space="preserve"> </w:t>
      </w:r>
      <w:r w:rsidR="00FF1DAC" w:rsidRPr="00DB7313">
        <w:rPr>
          <w:snapToGrid/>
          <w:sz w:val="20"/>
          <w:lang w:val="es-ES"/>
        </w:rPr>
        <w:t>a toda persona o grupo e</w:t>
      </w:r>
      <w:r w:rsidR="00C351A8" w:rsidRPr="00DB7313">
        <w:rPr>
          <w:snapToGrid/>
          <w:sz w:val="20"/>
          <w:lang w:val="es-ES"/>
        </w:rPr>
        <w:t>spec</w:t>
      </w:r>
      <w:r w:rsidR="00FF1DAC" w:rsidRPr="00DB7313">
        <w:rPr>
          <w:snapToGrid/>
          <w:sz w:val="20"/>
          <w:lang w:val="es-ES"/>
        </w:rPr>
        <w:t xml:space="preserve">ífico que </w:t>
      </w:r>
      <w:r w:rsidR="003A017B" w:rsidRPr="00DB7313">
        <w:rPr>
          <w:snapToGrid/>
          <w:sz w:val="20"/>
          <w:lang w:val="es-ES"/>
        </w:rPr>
        <w:t>estén</w:t>
      </w:r>
      <w:r w:rsidR="001A37EC" w:rsidRPr="00DB7313">
        <w:rPr>
          <w:snapToGrid/>
          <w:sz w:val="20"/>
          <w:lang w:val="es-ES"/>
        </w:rPr>
        <w:t xml:space="preserve"> </w:t>
      </w:r>
      <w:r w:rsidR="003A017B" w:rsidRPr="00DB7313">
        <w:rPr>
          <w:snapToGrid/>
          <w:sz w:val="20"/>
          <w:lang w:val="es-ES"/>
        </w:rPr>
        <w:t xml:space="preserve">involucrados </w:t>
      </w:r>
      <w:r w:rsidR="00D766B9">
        <w:rPr>
          <w:snapToGrid/>
          <w:sz w:val="20"/>
          <w:lang w:val="es-ES"/>
        </w:rPr>
        <w:t>en</w:t>
      </w:r>
      <w:r w:rsidR="00FF1DAC" w:rsidRPr="00DB7313">
        <w:rPr>
          <w:snapToGrid/>
          <w:sz w:val="20"/>
          <w:lang w:val="es-ES"/>
        </w:rPr>
        <w:t xml:space="preserve"> el</w:t>
      </w:r>
      <w:r w:rsidR="006C4322" w:rsidRPr="00DB7313">
        <w:rPr>
          <w:snapToGrid/>
          <w:sz w:val="20"/>
          <w:lang w:val="es-ES"/>
        </w:rPr>
        <w:t xml:space="preserve"> </w:t>
      </w:r>
      <w:r w:rsidR="00D13E2A" w:rsidRPr="00DB7313">
        <w:rPr>
          <w:snapToGrid/>
          <w:sz w:val="20"/>
          <w:lang w:val="es-ES"/>
        </w:rPr>
        <w:t>PCI</w:t>
      </w:r>
      <w:r w:rsidR="006C4322" w:rsidRPr="00DB7313">
        <w:rPr>
          <w:snapToGrid/>
          <w:sz w:val="20"/>
          <w:lang w:val="es-ES"/>
        </w:rPr>
        <w:t xml:space="preserve"> </w:t>
      </w:r>
      <w:r w:rsidR="00FF1DAC" w:rsidRPr="00DB7313">
        <w:rPr>
          <w:snapToGrid/>
          <w:sz w:val="20"/>
          <w:lang w:val="es-ES"/>
        </w:rPr>
        <w:t>en cuestión</w:t>
      </w:r>
      <w:r w:rsidR="00863C90" w:rsidRPr="00DB7313">
        <w:rPr>
          <w:snapToGrid/>
          <w:sz w:val="20"/>
          <w:lang w:val="es-ES"/>
        </w:rPr>
        <w:t>.</w:t>
      </w:r>
    </w:p>
    <w:p w:rsidR="00C85FCA" w:rsidRPr="00DB7313" w:rsidRDefault="003A017B" w:rsidP="00DB7313">
      <w:pPr>
        <w:pStyle w:val="Texte1"/>
        <w:numPr>
          <w:ilvl w:val="0"/>
          <w:numId w:val="12"/>
        </w:numPr>
        <w:spacing w:before="0" w:line="240" w:lineRule="auto"/>
        <w:rPr>
          <w:snapToGrid/>
          <w:sz w:val="20"/>
          <w:lang w:val="es-ES"/>
        </w:rPr>
      </w:pPr>
      <w:r w:rsidRPr="00DB7313">
        <w:rPr>
          <w:snapToGrid/>
          <w:sz w:val="20"/>
          <w:lang w:val="es-ES"/>
        </w:rPr>
        <w:t>¿Quiénes son los individuos o grupos que participan directamente en la práctica y/o la transmisión del PCI identificado</w:t>
      </w:r>
      <w:r w:rsidR="002F5E8B" w:rsidRPr="00DB7313">
        <w:rPr>
          <w:snapToGrid/>
          <w:sz w:val="20"/>
          <w:lang w:val="es-ES"/>
        </w:rPr>
        <w:t>?</w:t>
      </w:r>
    </w:p>
    <w:p w:rsidR="00906750" w:rsidRPr="00DB7313" w:rsidRDefault="003A017B" w:rsidP="00DB7313">
      <w:pPr>
        <w:pStyle w:val="Texte1"/>
        <w:numPr>
          <w:ilvl w:val="0"/>
          <w:numId w:val="12"/>
        </w:numPr>
        <w:spacing w:before="0" w:line="240" w:lineRule="auto"/>
        <w:rPr>
          <w:snapToGrid/>
          <w:sz w:val="20"/>
          <w:lang w:val="es-ES"/>
        </w:rPr>
      </w:pPr>
      <w:r w:rsidRPr="00DB7313">
        <w:rPr>
          <w:snapToGrid/>
          <w:sz w:val="20"/>
          <w:lang w:val="es-ES"/>
        </w:rPr>
        <w:t>¿Hay individuos o grupos que participen de una forma menos directa en la</w:t>
      </w:r>
      <w:r w:rsidR="00300F84" w:rsidRPr="00DB7313">
        <w:rPr>
          <w:snapToGrid/>
          <w:sz w:val="20"/>
          <w:lang w:val="es-ES"/>
        </w:rPr>
        <w:t xml:space="preserve"> </w:t>
      </w:r>
      <w:r w:rsidRPr="00DB7313">
        <w:rPr>
          <w:snapToGrid/>
          <w:sz w:val="20"/>
          <w:lang w:val="es-ES"/>
        </w:rPr>
        <w:t>práctica o la transmisión</w:t>
      </w:r>
      <w:r w:rsidR="00C85FCA" w:rsidRPr="00DB7313">
        <w:rPr>
          <w:snapToGrid/>
          <w:sz w:val="20"/>
          <w:lang w:val="es-ES"/>
        </w:rPr>
        <w:t>?</w:t>
      </w:r>
      <w:r w:rsidR="007B1CEF" w:rsidRPr="00DB7313">
        <w:rPr>
          <w:snapToGrid/>
          <w:sz w:val="20"/>
          <w:lang w:val="es-ES"/>
        </w:rPr>
        <w:t xml:space="preserve"> </w:t>
      </w:r>
      <w:r w:rsidRPr="00DB7313">
        <w:rPr>
          <w:snapToGrid/>
          <w:sz w:val="20"/>
          <w:lang w:val="es-ES"/>
        </w:rPr>
        <w:t xml:space="preserve">¿Cuáles son sus </w:t>
      </w:r>
      <w:r w:rsidR="00215CB8" w:rsidRPr="00DB7313">
        <w:rPr>
          <w:snapToGrid/>
          <w:sz w:val="20"/>
          <w:lang w:val="es-ES"/>
        </w:rPr>
        <w:t>características</w:t>
      </w:r>
      <w:r w:rsidRPr="00DB7313">
        <w:rPr>
          <w:snapToGrid/>
          <w:sz w:val="20"/>
          <w:lang w:val="es-ES"/>
        </w:rPr>
        <w:t xml:space="preserve"> y qué funciones desempeñan</w:t>
      </w:r>
      <w:r w:rsidR="007B1CEF" w:rsidRPr="00DB7313">
        <w:rPr>
          <w:snapToGrid/>
          <w:sz w:val="20"/>
          <w:lang w:val="es-ES"/>
        </w:rPr>
        <w:t>?</w:t>
      </w:r>
    </w:p>
    <w:p w:rsidR="00517B14" w:rsidRPr="00DB7313" w:rsidRDefault="003A017B" w:rsidP="00DB7313">
      <w:pPr>
        <w:pStyle w:val="Texte1"/>
        <w:numPr>
          <w:ilvl w:val="0"/>
          <w:numId w:val="12"/>
        </w:numPr>
        <w:spacing w:before="0" w:line="240" w:lineRule="auto"/>
        <w:rPr>
          <w:snapToGrid/>
          <w:sz w:val="20"/>
          <w:lang w:val="es-ES"/>
        </w:rPr>
      </w:pPr>
      <w:r w:rsidRPr="00DB7313">
        <w:rPr>
          <w:snapToGrid/>
          <w:sz w:val="20"/>
          <w:lang w:val="es-ES"/>
        </w:rPr>
        <w:t>¿Las funciones desempeñadas en la práctica y transmisión del PCI son específicas de un sexo o de una franja de edad determinada</w:t>
      </w:r>
      <w:r w:rsidR="002F5E8B" w:rsidRPr="00DB7313">
        <w:rPr>
          <w:snapToGrid/>
          <w:sz w:val="20"/>
          <w:lang w:val="es-ES"/>
        </w:rPr>
        <w:t>?</w:t>
      </w:r>
      <w:r w:rsidR="00470670" w:rsidRPr="00DB7313">
        <w:rPr>
          <w:snapToGrid/>
          <w:sz w:val="20"/>
          <w:lang w:val="es-ES"/>
        </w:rPr>
        <w:t xml:space="preserve"> </w:t>
      </w:r>
      <w:r w:rsidRPr="00DB7313">
        <w:rPr>
          <w:snapToGrid/>
          <w:sz w:val="20"/>
          <w:lang w:val="es-ES"/>
        </w:rPr>
        <w:t>En caso afirmativo</w:t>
      </w:r>
      <w:r w:rsidR="00470670" w:rsidRPr="00DB7313">
        <w:rPr>
          <w:snapToGrid/>
          <w:sz w:val="20"/>
          <w:lang w:val="es-ES"/>
        </w:rPr>
        <w:t xml:space="preserve">, </w:t>
      </w:r>
      <w:r w:rsidRPr="00DB7313">
        <w:rPr>
          <w:snapToGrid/>
          <w:sz w:val="20"/>
          <w:lang w:val="es-ES"/>
        </w:rPr>
        <w:t>¿en qué medida</w:t>
      </w:r>
      <w:r w:rsidR="00470670" w:rsidRPr="00DB7313">
        <w:rPr>
          <w:snapToGrid/>
          <w:sz w:val="20"/>
          <w:lang w:val="es-ES"/>
        </w:rPr>
        <w:t>?</w:t>
      </w:r>
    </w:p>
    <w:p w:rsidR="009C646B" w:rsidRPr="00DB7313" w:rsidRDefault="003A017B" w:rsidP="00DB7313">
      <w:pPr>
        <w:pStyle w:val="Texte1"/>
        <w:numPr>
          <w:ilvl w:val="0"/>
          <w:numId w:val="12"/>
        </w:numPr>
        <w:spacing w:before="0" w:line="240" w:lineRule="auto"/>
        <w:rPr>
          <w:snapToGrid/>
          <w:sz w:val="20"/>
          <w:lang w:val="es-ES"/>
        </w:rPr>
      </w:pPr>
      <w:r w:rsidRPr="00DB7313">
        <w:rPr>
          <w:snapToGrid/>
          <w:sz w:val="20"/>
          <w:lang w:val="es-ES"/>
        </w:rPr>
        <w:t xml:space="preserve">¿Hay personas de la comunidad </w:t>
      </w:r>
      <w:r w:rsidR="00F40809" w:rsidRPr="00DB7313">
        <w:rPr>
          <w:snapToGrid/>
          <w:sz w:val="20"/>
          <w:lang w:val="es-ES"/>
        </w:rPr>
        <w:t>–</w:t>
      </w:r>
      <w:r w:rsidRPr="00DB7313">
        <w:rPr>
          <w:snapToGrid/>
          <w:sz w:val="20"/>
          <w:lang w:val="es-ES"/>
        </w:rPr>
        <w:t>o de otras comunidades</w:t>
      </w:r>
      <w:r w:rsidR="00F40809" w:rsidRPr="00DB7313">
        <w:rPr>
          <w:snapToGrid/>
          <w:sz w:val="20"/>
          <w:lang w:val="es-ES"/>
        </w:rPr>
        <w:t>–</w:t>
      </w:r>
      <w:r w:rsidR="00517B14" w:rsidRPr="00DB7313">
        <w:rPr>
          <w:snapToGrid/>
          <w:sz w:val="20"/>
          <w:lang w:val="es-ES"/>
        </w:rPr>
        <w:t xml:space="preserve"> </w:t>
      </w:r>
      <w:r w:rsidRPr="00DB7313">
        <w:rPr>
          <w:snapToGrid/>
          <w:sz w:val="20"/>
          <w:lang w:val="es-ES"/>
        </w:rPr>
        <w:t>a las que disgusten algunos aspectos del PCI seleccionado</w:t>
      </w:r>
      <w:r w:rsidR="00517B14" w:rsidRPr="00DB7313">
        <w:rPr>
          <w:snapToGrid/>
          <w:sz w:val="20"/>
          <w:lang w:val="es-ES"/>
        </w:rPr>
        <w:t>?</w:t>
      </w:r>
    </w:p>
    <w:p w:rsidR="009C646B" w:rsidRPr="00DB7313" w:rsidRDefault="003352DC" w:rsidP="00DB7313">
      <w:pPr>
        <w:pStyle w:val="Texte1"/>
        <w:spacing w:before="0" w:line="240" w:lineRule="auto"/>
        <w:rPr>
          <w:snapToGrid/>
          <w:sz w:val="20"/>
          <w:lang w:val="es-ES"/>
        </w:rPr>
      </w:pPr>
      <w:r w:rsidRPr="00DB7313">
        <w:rPr>
          <w:snapToGrid/>
          <w:sz w:val="20"/>
          <w:lang w:val="es-ES"/>
        </w:rPr>
        <w:t xml:space="preserve">En algún momento de esta primera etapa ustedes podrán </w:t>
      </w:r>
      <w:r w:rsidR="001E294F" w:rsidRPr="00DB7313">
        <w:rPr>
          <w:snapToGrid/>
          <w:sz w:val="20"/>
          <w:lang w:val="es-ES"/>
        </w:rPr>
        <w:t>efectuar un</w:t>
      </w:r>
      <w:r w:rsidRPr="00DB7313">
        <w:rPr>
          <w:snapToGrid/>
          <w:sz w:val="20"/>
          <w:lang w:val="es-ES"/>
        </w:rPr>
        <w:t xml:space="preserve"> análisis de la situación de la comunidad interesada </w:t>
      </w:r>
      <w:r w:rsidR="001E294F" w:rsidRPr="00DB7313">
        <w:rPr>
          <w:snapToGrid/>
          <w:sz w:val="20"/>
          <w:lang w:val="es-ES"/>
        </w:rPr>
        <w:t>y preguntarse si –además de preocuparse por la salvaguardia de su</w:t>
      </w:r>
      <w:r w:rsidR="0095215C" w:rsidRPr="00DB7313">
        <w:rPr>
          <w:snapToGrid/>
          <w:sz w:val="20"/>
          <w:lang w:val="es-ES"/>
        </w:rPr>
        <w:t xml:space="preserve"> </w:t>
      </w:r>
      <w:r w:rsidR="00D13E2A" w:rsidRPr="00DB7313">
        <w:rPr>
          <w:snapToGrid/>
          <w:sz w:val="20"/>
          <w:lang w:val="es-ES"/>
        </w:rPr>
        <w:t>PCI</w:t>
      </w:r>
      <w:r w:rsidR="001E294F" w:rsidRPr="00DB7313">
        <w:rPr>
          <w:snapToGrid/>
          <w:sz w:val="20"/>
          <w:lang w:val="es-ES"/>
        </w:rPr>
        <w:t>–</w:t>
      </w:r>
      <w:r w:rsidR="0095215C" w:rsidRPr="00DB7313">
        <w:rPr>
          <w:snapToGrid/>
          <w:sz w:val="20"/>
          <w:lang w:val="es-ES"/>
        </w:rPr>
        <w:t xml:space="preserve"> </w:t>
      </w:r>
      <w:r w:rsidR="001E294F" w:rsidRPr="00DB7313">
        <w:rPr>
          <w:snapToGrid/>
          <w:sz w:val="20"/>
          <w:lang w:val="es-ES"/>
        </w:rPr>
        <w:t xml:space="preserve">tiene otras preocupaciones por cuestiones de índole </w:t>
      </w:r>
      <w:r w:rsidR="0095215C" w:rsidRPr="00DB7313">
        <w:rPr>
          <w:snapToGrid/>
          <w:sz w:val="20"/>
          <w:lang w:val="es-ES"/>
        </w:rPr>
        <w:t>sociocultural, econ</w:t>
      </w:r>
      <w:r w:rsidR="001E294F" w:rsidRPr="00DB7313">
        <w:rPr>
          <w:snapToGrid/>
          <w:sz w:val="20"/>
          <w:lang w:val="es-ES"/>
        </w:rPr>
        <w:t>ómica o ambiental</w:t>
      </w:r>
      <w:r w:rsidR="00FF38B2" w:rsidRPr="00DB7313">
        <w:rPr>
          <w:snapToGrid/>
          <w:sz w:val="20"/>
          <w:lang w:val="es-ES"/>
        </w:rPr>
        <w:t xml:space="preserve">. </w:t>
      </w:r>
      <w:r w:rsidRPr="00DB7313">
        <w:rPr>
          <w:snapToGrid/>
          <w:sz w:val="20"/>
          <w:lang w:val="es-ES"/>
        </w:rPr>
        <w:t>E</w:t>
      </w:r>
      <w:r w:rsidR="001E294F" w:rsidRPr="00DB7313">
        <w:rPr>
          <w:snapToGrid/>
          <w:sz w:val="20"/>
          <w:lang w:val="es-ES"/>
        </w:rPr>
        <w:t>n efecto, e</w:t>
      </w:r>
      <w:r w:rsidRPr="00DB7313">
        <w:rPr>
          <w:snapToGrid/>
          <w:sz w:val="20"/>
          <w:lang w:val="es-ES"/>
        </w:rPr>
        <w:t>s de sum</w:t>
      </w:r>
      <w:r w:rsidR="001E294F" w:rsidRPr="00DB7313">
        <w:rPr>
          <w:snapToGrid/>
          <w:sz w:val="20"/>
          <w:lang w:val="es-ES"/>
        </w:rPr>
        <w:t>a importancia saber si la salvag</w:t>
      </w:r>
      <w:r w:rsidRPr="00DB7313">
        <w:rPr>
          <w:snapToGrid/>
          <w:sz w:val="20"/>
          <w:lang w:val="es-ES"/>
        </w:rPr>
        <w:t xml:space="preserve">uardia </w:t>
      </w:r>
      <w:r w:rsidR="00D766B9">
        <w:rPr>
          <w:snapToGrid/>
          <w:sz w:val="20"/>
          <w:lang w:val="es-ES"/>
        </w:rPr>
        <w:t>de un elemento</w:t>
      </w:r>
      <w:r w:rsidR="001E294F" w:rsidRPr="00DB7313">
        <w:rPr>
          <w:snapToGrid/>
          <w:sz w:val="20"/>
          <w:lang w:val="es-ES"/>
        </w:rPr>
        <w:t xml:space="preserve"> específico del </w:t>
      </w:r>
      <w:r w:rsidR="00D13E2A" w:rsidRPr="00DB7313">
        <w:rPr>
          <w:snapToGrid/>
          <w:sz w:val="20"/>
          <w:lang w:val="es-ES"/>
        </w:rPr>
        <w:t>PCI</w:t>
      </w:r>
      <w:r w:rsidR="007D0802" w:rsidRPr="00DB7313">
        <w:rPr>
          <w:snapToGrid/>
          <w:sz w:val="20"/>
          <w:lang w:val="es-ES"/>
        </w:rPr>
        <w:t xml:space="preserve"> </w:t>
      </w:r>
      <w:r w:rsidR="001E294F" w:rsidRPr="00DB7313">
        <w:rPr>
          <w:snapToGrid/>
          <w:sz w:val="20"/>
          <w:lang w:val="es-ES"/>
        </w:rPr>
        <w:t xml:space="preserve">podría tener repercusiones positivas </w:t>
      </w:r>
      <w:r w:rsidR="007521CD" w:rsidRPr="00DB7313">
        <w:rPr>
          <w:snapToGrid/>
          <w:sz w:val="20"/>
          <w:lang w:val="es-ES"/>
        </w:rPr>
        <w:t>para</w:t>
      </w:r>
      <w:r w:rsidR="001E294F" w:rsidRPr="00DB7313">
        <w:rPr>
          <w:snapToGrid/>
          <w:sz w:val="20"/>
          <w:lang w:val="es-ES"/>
        </w:rPr>
        <w:t xml:space="preserve"> las </w:t>
      </w:r>
      <w:r w:rsidR="007521CD" w:rsidRPr="00DB7313">
        <w:rPr>
          <w:snapToGrid/>
          <w:sz w:val="20"/>
          <w:lang w:val="es-ES"/>
        </w:rPr>
        <w:t>comunidades interesadas</w:t>
      </w:r>
      <w:r w:rsidR="00551D71" w:rsidRPr="00DB7313">
        <w:rPr>
          <w:snapToGrid/>
          <w:sz w:val="20"/>
          <w:lang w:val="es-ES"/>
        </w:rPr>
        <w:t xml:space="preserve">, </w:t>
      </w:r>
      <w:r w:rsidR="007521CD" w:rsidRPr="00DB7313">
        <w:rPr>
          <w:snapToGrid/>
          <w:sz w:val="20"/>
          <w:lang w:val="es-ES"/>
        </w:rPr>
        <w:t xml:space="preserve">ya sea en el plano </w:t>
      </w:r>
      <w:r w:rsidR="007D0802" w:rsidRPr="00DB7313">
        <w:rPr>
          <w:snapToGrid/>
          <w:sz w:val="20"/>
          <w:lang w:val="es-ES"/>
        </w:rPr>
        <w:t xml:space="preserve">social, </w:t>
      </w:r>
      <w:r w:rsidR="007521CD" w:rsidRPr="00DB7313">
        <w:rPr>
          <w:snapToGrid/>
          <w:sz w:val="20"/>
          <w:lang w:val="es-ES"/>
        </w:rPr>
        <w:t>ambien</w:t>
      </w:r>
      <w:r w:rsidR="008E1327" w:rsidRPr="00DB7313">
        <w:rPr>
          <w:snapToGrid/>
          <w:sz w:val="20"/>
          <w:lang w:val="es-ES"/>
        </w:rPr>
        <w:t>tal</w:t>
      </w:r>
      <w:r w:rsidR="00034C7C" w:rsidRPr="00DB7313">
        <w:rPr>
          <w:snapToGrid/>
          <w:sz w:val="20"/>
          <w:lang w:val="es-ES"/>
        </w:rPr>
        <w:t xml:space="preserve"> </w:t>
      </w:r>
      <w:r w:rsidR="007521CD" w:rsidRPr="00DB7313">
        <w:rPr>
          <w:snapToGrid/>
          <w:sz w:val="20"/>
          <w:lang w:val="es-ES"/>
        </w:rPr>
        <w:t>o económico</w:t>
      </w:r>
      <w:r w:rsidR="003B1FC8" w:rsidRPr="00DB7313">
        <w:rPr>
          <w:snapToGrid/>
          <w:sz w:val="20"/>
          <w:lang w:val="es-ES"/>
        </w:rPr>
        <w:t>.</w:t>
      </w:r>
    </w:p>
    <w:p w:rsidR="00034C7C" w:rsidRPr="00DB7313" w:rsidRDefault="003352DC" w:rsidP="00DB7313">
      <w:pPr>
        <w:pStyle w:val="Texte1"/>
        <w:spacing w:before="0" w:line="240" w:lineRule="auto"/>
        <w:rPr>
          <w:snapToGrid/>
          <w:sz w:val="20"/>
          <w:lang w:val="es-ES"/>
        </w:rPr>
      </w:pPr>
      <w:r w:rsidRPr="00DB7313">
        <w:rPr>
          <w:snapToGrid/>
          <w:sz w:val="20"/>
          <w:lang w:val="es-ES"/>
        </w:rPr>
        <w:t>Al finalizar esta etapa ustedes deben tener ya una idea clara de quiénes son las partes interesadas en el PCI que han identificado</w:t>
      </w:r>
      <w:r w:rsidR="00C95025" w:rsidRPr="00DB7313">
        <w:rPr>
          <w:snapToGrid/>
          <w:sz w:val="20"/>
          <w:lang w:val="es-ES"/>
        </w:rPr>
        <w:t xml:space="preserve">, </w:t>
      </w:r>
      <w:r w:rsidRPr="00DB7313">
        <w:rPr>
          <w:snapToGrid/>
          <w:sz w:val="20"/>
          <w:lang w:val="es-ES"/>
        </w:rPr>
        <w:t xml:space="preserve">así como de </w:t>
      </w:r>
      <w:r w:rsidR="007521CD" w:rsidRPr="00DB7313">
        <w:rPr>
          <w:snapToGrid/>
          <w:sz w:val="20"/>
          <w:lang w:val="es-ES"/>
        </w:rPr>
        <w:t xml:space="preserve">la importancia numérica y el grado de integración de los diferentes grupos que las componen y de la índole de su relación con el </w:t>
      </w:r>
      <w:r w:rsidR="00D13E2A" w:rsidRPr="00DB7313">
        <w:rPr>
          <w:snapToGrid/>
          <w:sz w:val="20"/>
          <w:lang w:val="es-ES"/>
        </w:rPr>
        <w:t>PCI</w:t>
      </w:r>
      <w:r w:rsidR="007521CD" w:rsidRPr="00DB7313">
        <w:rPr>
          <w:snapToGrid/>
          <w:sz w:val="20"/>
          <w:lang w:val="es-ES"/>
        </w:rPr>
        <w:t xml:space="preserve"> en cuestión</w:t>
      </w:r>
      <w:r w:rsidR="002F5E8B" w:rsidRPr="00DB7313">
        <w:rPr>
          <w:snapToGrid/>
          <w:sz w:val="20"/>
          <w:lang w:val="es-ES"/>
        </w:rPr>
        <w:t>.</w:t>
      </w:r>
    </w:p>
    <w:p w:rsidR="00C7313A" w:rsidRPr="00DB7313" w:rsidRDefault="007521CD" w:rsidP="00DB7313">
      <w:pPr>
        <w:pStyle w:val="Texte1"/>
        <w:spacing w:before="0" w:line="240" w:lineRule="auto"/>
        <w:rPr>
          <w:snapToGrid/>
          <w:sz w:val="20"/>
          <w:lang w:val="es-ES"/>
        </w:rPr>
      </w:pPr>
      <w:r w:rsidRPr="00DB7313">
        <w:rPr>
          <w:snapToGrid/>
          <w:sz w:val="20"/>
          <w:lang w:val="es-ES"/>
        </w:rPr>
        <w:t xml:space="preserve">Es posible que la elección del elemento del </w:t>
      </w:r>
      <w:r w:rsidR="00D13E2A" w:rsidRPr="00DB7313">
        <w:rPr>
          <w:snapToGrid/>
          <w:sz w:val="20"/>
          <w:lang w:val="es-ES"/>
        </w:rPr>
        <w:t>PCI</w:t>
      </w:r>
      <w:r w:rsidR="00CA4C55" w:rsidRPr="00DB7313">
        <w:rPr>
          <w:snapToGrid/>
          <w:sz w:val="20"/>
          <w:lang w:val="es-ES"/>
        </w:rPr>
        <w:t xml:space="preserve"> </w:t>
      </w:r>
      <w:r w:rsidRPr="00DB7313">
        <w:rPr>
          <w:snapToGrid/>
          <w:sz w:val="20"/>
          <w:lang w:val="es-ES"/>
        </w:rPr>
        <w:t>que se debe salvaguardar haya experimentado cambios a lo largo de las discusiones que ustedes han mantenido</w:t>
      </w:r>
      <w:r w:rsidR="00300F84" w:rsidRPr="00DB7313">
        <w:rPr>
          <w:snapToGrid/>
          <w:sz w:val="20"/>
          <w:lang w:val="es-ES"/>
        </w:rPr>
        <w:t xml:space="preserve"> </w:t>
      </w:r>
      <w:r w:rsidRPr="00DB7313">
        <w:rPr>
          <w:snapToGrid/>
          <w:sz w:val="20"/>
          <w:lang w:val="es-ES"/>
        </w:rPr>
        <w:t>en el marco de esta primera etapa. Esa elección se debe reexaminar, si fuere necesario</w:t>
      </w:r>
      <w:r w:rsidR="00974AFD" w:rsidRPr="00DB7313">
        <w:rPr>
          <w:snapToGrid/>
          <w:sz w:val="20"/>
          <w:lang w:val="es-ES"/>
        </w:rPr>
        <w:t>.</w:t>
      </w:r>
    </w:p>
    <w:p w:rsidR="00D432D3" w:rsidRPr="00DB7313" w:rsidRDefault="00D1131D" w:rsidP="00DB7313">
      <w:pPr>
        <w:pStyle w:val="Titcoul"/>
        <w:keepLines w:val="0"/>
        <w:widowControl w:val="0"/>
        <w:numPr>
          <w:ilvl w:val="0"/>
          <w:numId w:val="23"/>
        </w:numPr>
        <w:tabs>
          <w:tab w:val="clear" w:pos="567"/>
        </w:tabs>
        <w:spacing w:line="240" w:lineRule="auto"/>
        <w:outlineLvl w:val="9"/>
        <w:rPr>
          <w:rFonts w:ascii="Arial" w:eastAsia="SimSun" w:hAnsi="Arial"/>
          <w:b/>
          <w:bCs/>
          <w:caps/>
          <w:noProof w:val="0"/>
          <w:snapToGrid w:val="0"/>
          <w:kern w:val="0"/>
          <w:sz w:val="28"/>
          <w:szCs w:val="28"/>
          <w:lang w:val="es-ES"/>
        </w:rPr>
      </w:pPr>
      <w:r w:rsidRPr="00DB7313">
        <w:rPr>
          <w:b/>
          <w:noProof w:val="0"/>
          <w:sz w:val="28"/>
          <w:szCs w:val="28"/>
          <w:lang w:val="es-ES"/>
        </w:rPr>
        <w:t xml:space="preserve">IDENTIFICACIÓN DE LA FUNCIÓN SOCIAL Y EL VALOR </w:t>
      </w:r>
      <w:r w:rsidR="0016753C" w:rsidRPr="00DB7313">
        <w:rPr>
          <w:b/>
          <w:noProof w:val="0"/>
          <w:sz w:val="28"/>
          <w:szCs w:val="28"/>
          <w:lang w:val="es-ES"/>
        </w:rPr>
        <w:t>D</w:t>
      </w:r>
      <w:r w:rsidRPr="00DB7313">
        <w:rPr>
          <w:b/>
          <w:noProof w:val="0"/>
          <w:sz w:val="28"/>
          <w:szCs w:val="28"/>
          <w:lang w:val="es-ES"/>
        </w:rPr>
        <w:t xml:space="preserve">EL PCI SELECCIONADO PARA LAS </w:t>
      </w:r>
      <w:r w:rsidRPr="00DB7313">
        <w:rPr>
          <w:rFonts w:ascii="Arial" w:eastAsia="SimSun" w:hAnsi="Arial"/>
          <w:b/>
          <w:bCs/>
          <w:noProof w:val="0"/>
          <w:snapToGrid w:val="0"/>
          <w:kern w:val="0"/>
          <w:sz w:val="28"/>
          <w:szCs w:val="28"/>
          <w:lang w:val="es-ES"/>
        </w:rPr>
        <w:t>COMUNIDADES, GRUPOS E INDIVIDUOS INTERESADOS</w:t>
      </w:r>
    </w:p>
    <w:p w:rsidR="003E54E3" w:rsidRPr="00DB7313" w:rsidRDefault="007521CD" w:rsidP="00DB7313">
      <w:pPr>
        <w:pStyle w:val="Texte1"/>
        <w:spacing w:before="0" w:line="240" w:lineRule="auto"/>
        <w:rPr>
          <w:b/>
          <w:bCs/>
          <w:snapToGrid/>
          <w:sz w:val="20"/>
          <w:lang w:val="es-ES"/>
        </w:rPr>
      </w:pPr>
      <w:r w:rsidRPr="00DB7313">
        <w:rPr>
          <w:b/>
          <w:bCs/>
          <w:snapToGrid/>
          <w:sz w:val="20"/>
          <w:lang w:val="es-ES"/>
        </w:rPr>
        <w:t>¿Por qué las comunidades, grupos e individuos interesados</w:t>
      </w:r>
      <w:r w:rsidR="00D432D3" w:rsidRPr="00DB7313">
        <w:rPr>
          <w:b/>
          <w:bCs/>
          <w:snapToGrid/>
          <w:sz w:val="20"/>
          <w:lang w:val="es-ES"/>
        </w:rPr>
        <w:t xml:space="preserve"> </w:t>
      </w:r>
      <w:r w:rsidR="0095567D" w:rsidRPr="00DB7313">
        <w:rPr>
          <w:b/>
          <w:bCs/>
          <w:snapToGrid/>
          <w:sz w:val="20"/>
          <w:lang w:val="es-ES"/>
        </w:rPr>
        <w:t>desean salvaguardar el elemento del PCI seleccionado</w:t>
      </w:r>
      <w:r w:rsidR="00D432D3" w:rsidRPr="00DB7313">
        <w:rPr>
          <w:b/>
          <w:bCs/>
          <w:snapToGrid/>
          <w:sz w:val="20"/>
          <w:lang w:val="es-ES"/>
        </w:rPr>
        <w:t>?</w:t>
      </w:r>
      <w:r w:rsidR="007D0802" w:rsidRPr="00DB7313">
        <w:rPr>
          <w:b/>
          <w:bCs/>
          <w:snapToGrid/>
          <w:sz w:val="20"/>
          <w:lang w:val="es-ES"/>
        </w:rPr>
        <w:t xml:space="preserve"> </w:t>
      </w:r>
      <w:r w:rsidR="0095567D" w:rsidRPr="00DB7313">
        <w:rPr>
          <w:b/>
          <w:bCs/>
          <w:snapToGrid/>
          <w:sz w:val="20"/>
          <w:lang w:val="es-ES"/>
        </w:rPr>
        <w:t>¿Qué funciones desempeña</w:t>
      </w:r>
      <w:r w:rsidR="00D766B9">
        <w:rPr>
          <w:b/>
          <w:bCs/>
          <w:snapToGrid/>
          <w:sz w:val="20"/>
          <w:lang w:val="es-ES"/>
        </w:rPr>
        <w:t xml:space="preserve"> ese elemento y qué valor tiene</w:t>
      </w:r>
      <w:r w:rsidR="0095567D" w:rsidRPr="00DB7313">
        <w:rPr>
          <w:b/>
          <w:bCs/>
          <w:snapToGrid/>
          <w:sz w:val="20"/>
          <w:lang w:val="es-ES"/>
        </w:rPr>
        <w:t xml:space="preserve"> para las</w:t>
      </w:r>
      <w:r w:rsidR="002A15CA" w:rsidRPr="00DB7313">
        <w:rPr>
          <w:b/>
          <w:bCs/>
          <w:snapToGrid/>
          <w:sz w:val="20"/>
          <w:lang w:val="es-ES"/>
        </w:rPr>
        <w:t xml:space="preserve"> </w:t>
      </w:r>
      <w:r w:rsidR="00D13E2A" w:rsidRPr="00DB7313">
        <w:rPr>
          <w:b/>
          <w:bCs/>
          <w:snapToGrid/>
          <w:sz w:val="20"/>
          <w:lang w:val="es-ES"/>
        </w:rPr>
        <w:t>comunidades, grupos e individuos interesados</w:t>
      </w:r>
      <w:r w:rsidR="009C556F" w:rsidRPr="00DB7313">
        <w:rPr>
          <w:b/>
          <w:bCs/>
          <w:snapToGrid/>
          <w:sz w:val="20"/>
          <w:lang w:val="es-ES"/>
        </w:rPr>
        <w:t>?</w:t>
      </w:r>
    </w:p>
    <w:p w:rsidR="007B1CEF" w:rsidRPr="00DB7313" w:rsidRDefault="0095567D" w:rsidP="00DB7313">
      <w:pPr>
        <w:pStyle w:val="Texte1"/>
        <w:numPr>
          <w:ilvl w:val="0"/>
          <w:numId w:val="13"/>
        </w:numPr>
        <w:spacing w:before="0" w:line="240" w:lineRule="auto"/>
        <w:rPr>
          <w:snapToGrid/>
          <w:sz w:val="20"/>
          <w:lang w:val="es-ES"/>
        </w:rPr>
      </w:pPr>
      <w:r w:rsidRPr="00DB7313">
        <w:rPr>
          <w:snapToGrid/>
          <w:sz w:val="20"/>
          <w:lang w:val="es-ES"/>
        </w:rPr>
        <w:t>¿Qué</w:t>
      </w:r>
      <w:r w:rsidR="00157220" w:rsidRPr="00DB7313">
        <w:rPr>
          <w:snapToGrid/>
          <w:sz w:val="20"/>
          <w:lang w:val="es-ES"/>
        </w:rPr>
        <w:t xml:space="preserve"> </w:t>
      </w:r>
      <w:r w:rsidRPr="00DB7313">
        <w:rPr>
          <w:snapToGrid/>
          <w:sz w:val="20"/>
          <w:lang w:val="es-ES"/>
        </w:rPr>
        <w:t xml:space="preserve">funciones y </w:t>
      </w:r>
      <w:r w:rsidR="00157220" w:rsidRPr="00DB7313">
        <w:rPr>
          <w:snapToGrid/>
          <w:sz w:val="20"/>
          <w:lang w:val="es-ES"/>
        </w:rPr>
        <w:t>val</w:t>
      </w:r>
      <w:r w:rsidRPr="00DB7313">
        <w:rPr>
          <w:snapToGrid/>
          <w:sz w:val="20"/>
          <w:lang w:val="es-ES"/>
        </w:rPr>
        <w:t>or</w:t>
      </w:r>
      <w:r w:rsidR="00157220" w:rsidRPr="00DB7313">
        <w:rPr>
          <w:snapToGrid/>
          <w:sz w:val="20"/>
          <w:lang w:val="es-ES"/>
        </w:rPr>
        <w:t>es</w:t>
      </w:r>
      <w:r w:rsidRPr="00DB7313">
        <w:rPr>
          <w:snapToGrid/>
          <w:sz w:val="20"/>
          <w:lang w:val="es-ES"/>
        </w:rPr>
        <w:t xml:space="preserve"> </w:t>
      </w:r>
      <w:r w:rsidR="00A92CB0" w:rsidRPr="00DB7313">
        <w:rPr>
          <w:snapToGrid/>
          <w:sz w:val="20"/>
          <w:lang w:val="es-ES"/>
        </w:rPr>
        <w:t>–</w:t>
      </w:r>
      <w:r w:rsidRPr="00DB7313">
        <w:rPr>
          <w:snapToGrid/>
          <w:sz w:val="20"/>
          <w:lang w:val="es-ES"/>
        </w:rPr>
        <w:t xml:space="preserve">comprendidos los de carácter </w:t>
      </w:r>
      <w:r w:rsidR="007C35A3" w:rsidRPr="00DB7313">
        <w:rPr>
          <w:snapToGrid/>
          <w:sz w:val="20"/>
          <w:lang w:val="es-ES"/>
        </w:rPr>
        <w:t>social,</w:t>
      </w:r>
      <w:r w:rsidR="00A41883" w:rsidRPr="00DB7313">
        <w:rPr>
          <w:snapToGrid/>
          <w:sz w:val="20"/>
          <w:lang w:val="es-ES"/>
        </w:rPr>
        <w:t xml:space="preserve"> cultural </w:t>
      </w:r>
      <w:r w:rsidRPr="00DB7313">
        <w:rPr>
          <w:snapToGrid/>
          <w:sz w:val="20"/>
          <w:lang w:val="es-ES"/>
        </w:rPr>
        <w:t>y</w:t>
      </w:r>
      <w:r w:rsidR="007B1CEF" w:rsidRPr="00DB7313">
        <w:rPr>
          <w:snapToGrid/>
          <w:sz w:val="20"/>
          <w:lang w:val="es-ES"/>
        </w:rPr>
        <w:t xml:space="preserve"> econ</w:t>
      </w:r>
      <w:r w:rsidRPr="00DB7313">
        <w:rPr>
          <w:snapToGrid/>
          <w:sz w:val="20"/>
          <w:lang w:val="es-ES"/>
        </w:rPr>
        <w:t>ómico</w:t>
      </w:r>
      <w:r w:rsidR="00A92CB0" w:rsidRPr="00DB7313">
        <w:rPr>
          <w:snapToGrid/>
          <w:sz w:val="20"/>
          <w:lang w:val="es-ES"/>
        </w:rPr>
        <w:t>–</w:t>
      </w:r>
      <w:r w:rsidR="00974AFD" w:rsidRPr="00DB7313">
        <w:rPr>
          <w:snapToGrid/>
          <w:sz w:val="20"/>
          <w:lang w:val="es-ES"/>
        </w:rPr>
        <w:t xml:space="preserve"> </w:t>
      </w:r>
      <w:r w:rsidRPr="00DB7313">
        <w:rPr>
          <w:snapToGrid/>
          <w:sz w:val="20"/>
          <w:lang w:val="es-ES"/>
        </w:rPr>
        <w:t xml:space="preserve">tiene el </w:t>
      </w:r>
      <w:r w:rsidR="00D13E2A" w:rsidRPr="00DB7313">
        <w:rPr>
          <w:snapToGrid/>
          <w:sz w:val="20"/>
          <w:lang w:val="es-ES"/>
        </w:rPr>
        <w:t>PCI</w:t>
      </w:r>
      <w:r w:rsidR="00157220" w:rsidRPr="00DB7313">
        <w:rPr>
          <w:snapToGrid/>
          <w:sz w:val="20"/>
          <w:lang w:val="es-ES"/>
        </w:rPr>
        <w:t xml:space="preserve"> </w:t>
      </w:r>
      <w:r w:rsidRPr="00DB7313">
        <w:rPr>
          <w:snapToGrid/>
          <w:sz w:val="20"/>
          <w:lang w:val="es-ES"/>
        </w:rPr>
        <w:t>seleccionado para la comunidad interesada</w:t>
      </w:r>
      <w:r w:rsidR="00157220" w:rsidRPr="00DB7313">
        <w:rPr>
          <w:snapToGrid/>
          <w:sz w:val="20"/>
          <w:lang w:val="es-ES"/>
        </w:rPr>
        <w:t>?</w:t>
      </w:r>
    </w:p>
    <w:p w:rsidR="00157220" w:rsidRPr="00DB7313" w:rsidRDefault="0095567D" w:rsidP="00DB7313">
      <w:pPr>
        <w:pStyle w:val="Texte1"/>
        <w:numPr>
          <w:ilvl w:val="0"/>
          <w:numId w:val="13"/>
        </w:numPr>
        <w:spacing w:before="0" w:line="240" w:lineRule="auto"/>
        <w:rPr>
          <w:snapToGrid/>
          <w:sz w:val="20"/>
          <w:lang w:val="es-ES"/>
        </w:rPr>
      </w:pPr>
      <w:r w:rsidRPr="00DB7313">
        <w:rPr>
          <w:snapToGrid/>
          <w:sz w:val="20"/>
          <w:lang w:val="es-ES"/>
        </w:rPr>
        <w:t>¿Confieren esos valores un sentimiento de identidad a la comunidad</w:t>
      </w:r>
      <w:r w:rsidR="000C6735" w:rsidRPr="00DB7313">
        <w:rPr>
          <w:snapToGrid/>
          <w:sz w:val="20"/>
          <w:lang w:val="es-ES"/>
        </w:rPr>
        <w:t xml:space="preserve">? </w:t>
      </w:r>
      <w:r w:rsidRPr="00DB7313">
        <w:rPr>
          <w:snapToGrid/>
          <w:sz w:val="20"/>
          <w:lang w:val="es-ES"/>
        </w:rPr>
        <w:t xml:space="preserve">En caso </w:t>
      </w:r>
      <w:r w:rsidR="00215CB8" w:rsidRPr="00DB7313">
        <w:rPr>
          <w:snapToGrid/>
          <w:sz w:val="20"/>
          <w:lang w:val="es-ES"/>
        </w:rPr>
        <w:t>afirmativo</w:t>
      </w:r>
      <w:r w:rsidR="00157220" w:rsidRPr="00DB7313">
        <w:rPr>
          <w:snapToGrid/>
          <w:sz w:val="20"/>
          <w:lang w:val="es-ES"/>
        </w:rPr>
        <w:t xml:space="preserve">, </w:t>
      </w:r>
      <w:r w:rsidRPr="00DB7313">
        <w:rPr>
          <w:snapToGrid/>
          <w:sz w:val="20"/>
          <w:lang w:val="es-ES"/>
        </w:rPr>
        <w:t>¿cómo se lo confieren</w:t>
      </w:r>
      <w:r w:rsidR="00157220" w:rsidRPr="00DB7313">
        <w:rPr>
          <w:snapToGrid/>
          <w:sz w:val="20"/>
          <w:lang w:val="es-ES"/>
        </w:rPr>
        <w:t>?</w:t>
      </w:r>
    </w:p>
    <w:p w:rsidR="007D0802" w:rsidRPr="00DB7313" w:rsidRDefault="0095567D" w:rsidP="00DB7313">
      <w:pPr>
        <w:pStyle w:val="Texte1"/>
        <w:numPr>
          <w:ilvl w:val="0"/>
          <w:numId w:val="13"/>
        </w:numPr>
        <w:spacing w:before="0" w:line="240" w:lineRule="auto"/>
        <w:rPr>
          <w:snapToGrid/>
          <w:sz w:val="20"/>
          <w:lang w:val="es-ES"/>
        </w:rPr>
      </w:pPr>
      <w:r w:rsidRPr="00DB7313">
        <w:rPr>
          <w:snapToGrid/>
          <w:sz w:val="20"/>
          <w:lang w:val="es-ES"/>
        </w:rPr>
        <w:lastRenderedPageBreak/>
        <w:t>¿</w:t>
      </w:r>
      <w:r w:rsidR="00D766B9">
        <w:rPr>
          <w:snapToGrid/>
          <w:sz w:val="20"/>
          <w:lang w:val="es-ES"/>
        </w:rPr>
        <w:t>T</w:t>
      </w:r>
      <w:r w:rsidR="00D766B9" w:rsidRPr="00DB7313">
        <w:rPr>
          <w:snapToGrid/>
          <w:sz w:val="20"/>
          <w:lang w:val="es-ES"/>
        </w:rPr>
        <w:t xml:space="preserve">iene </w:t>
      </w:r>
      <w:r w:rsidRPr="00DB7313">
        <w:rPr>
          <w:snapToGrid/>
          <w:sz w:val="20"/>
          <w:lang w:val="es-ES"/>
        </w:rPr>
        <w:t>El PCI un significado diferente para los distintos grupos o miembros de la comunidad</w:t>
      </w:r>
      <w:r w:rsidR="00157220" w:rsidRPr="00DB7313">
        <w:rPr>
          <w:snapToGrid/>
          <w:sz w:val="20"/>
          <w:lang w:val="es-ES"/>
        </w:rPr>
        <w:t xml:space="preserve">, </w:t>
      </w:r>
      <w:r w:rsidRPr="00DB7313">
        <w:rPr>
          <w:snapToGrid/>
          <w:sz w:val="20"/>
          <w:lang w:val="es-ES"/>
        </w:rPr>
        <w:t>en función del sexo, de la franja de edad a la que pertenezcan, o de otros criterios</w:t>
      </w:r>
      <w:r w:rsidR="00157220" w:rsidRPr="00DB7313">
        <w:rPr>
          <w:snapToGrid/>
          <w:sz w:val="20"/>
          <w:lang w:val="es-ES"/>
        </w:rPr>
        <w:t>?</w:t>
      </w:r>
    </w:p>
    <w:p w:rsidR="008B2EB5" w:rsidRPr="00DB7313" w:rsidRDefault="0095567D" w:rsidP="00DB7313">
      <w:pPr>
        <w:pStyle w:val="Texte1"/>
        <w:numPr>
          <w:ilvl w:val="0"/>
          <w:numId w:val="13"/>
        </w:numPr>
        <w:spacing w:before="0" w:line="240" w:lineRule="auto"/>
        <w:rPr>
          <w:snapToGrid/>
          <w:sz w:val="20"/>
          <w:lang w:val="es-ES"/>
        </w:rPr>
      </w:pPr>
      <w:r w:rsidRPr="00DB7313">
        <w:rPr>
          <w:snapToGrid/>
          <w:sz w:val="20"/>
          <w:lang w:val="es-ES"/>
        </w:rPr>
        <w:t>¿</w:t>
      </w:r>
      <w:r w:rsidR="004D3596" w:rsidRPr="00DB7313">
        <w:rPr>
          <w:snapToGrid/>
          <w:sz w:val="20"/>
          <w:lang w:val="es-ES"/>
        </w:rPr>
        <w:t>Qué problemas de los que actualmente afectan a las comunidades interesadas se podrían atenuar o resolver gracias a la salvaguardia del elemento del PCI seleccionado</w:t>
      </w:r>
      <w:r w:rsidR="008B2EB5" w:rsidRPr="00DB7313">
        <w:rPr>
          <w:snapToGrid/>
          <w:sz w:val="20"/>
          <w:lang w:val="es-ES"/>
        </w:rPr>
        <w:t>?</w:t>
      </w:r>
    </w:p>
    <w:p w:rsidR="00EF0ACA" w:rsidRPr="00DB7313" w:rsidRDefault="004D3596" w:rsidP="00DB7313">
      <w:pPr>
        <w:pStyle w:val="Texte1"/>
        <w:numPr>
          <w:ilvl w:val="0"/>
          <w:numId w:val="13"/>
        </w:numPr>
        <w:spacing w:before="0" w:line="240" w:lineRule="auto"/>
        <w:rPr>
          <w:snapToGrid/>
          <w:sz w:val="20"/>
          <w:lang w:val="es-ES"/>
        </w:rPr>
      </w:pPr>
      <w:r w:rsidRPr="00DB7313">
        <w:rPr>
          <w:snapToGrid/>
          <w:sz w:val="20"/>
          <w:lang w:val="es-ES"/>
        </w:rPr>
        <w:t>¿Puede contribuir la salvaguardia del elemento del PCI seleccionado al desarrollo sostenible de la comunidad o de la región interesadas</w:t>
      </w:r>
      <w:r w:rsidR="00EF0ACA" w:rsidRPr="00DB7313">
        <w:rPr>
          <w:snapToGrid/>
          <w:sz w:val="20"/>
          <w:lang w:val="es-ES"/>
        </w:rPr>
        <w:t>?</w:t>
      </w:r>
    </w:p>
    <w:p w:rsidR="00157220" w:rsidRPr="00DB7313" w:rsidRDefault="004D3596" w:rsidP="00DB7313">
      <w:pPr>
        <w:pStyle w:val="Texte1"/>
        <w:numPr>
          <w:ilvl w:val="0"/>
          <w:numId w:val="13"/>
        </w:numPr>
        <w:spacing w:before="0" w:line="240" w:lineRule="auto"/>
        <w:rPr>
          <w:snapToGrid/>
          <w:sz w:val="20"/>
          <w:lang w:val="es-ES"/>
        </w:rPr>
      </w:pPr>
      <w:r w:rsidRPr="00DB7313">
        <w:rPr>
          <w:snapToGrid/>
          <w:sz w:val="20"/>
          <w:lang w:val="es-ES"/>
        </w:rPr>
        <w:t xml:space="preserve">¿Hay presiones ejercidas por </w:t>
      </w:r>
      <w:r w:rsidR="00C25C70" w:rsidRPr="00DB7313">
        <w:rPr>
          <w:snapToGrid/>
          <w:sz w:val="20"/>
          <w:lang w:val="es-ES"/>
        </w:rPr>
        <w:t>com</w:t>
      </w:r>
      <w:r w:rsidR="00157220" w:rsidRPr="00DB7313">
        <w:rPr>
          <w:snapToGrid/>
          <w:sz w:val="20"/>
          <w:lang w:val="es-ES"/>
        </w:rPr>
        <w:t>uni</w:t>
      </w:r>
      <w:r w:rsidRPr="00DB7313">
        <w:rPr>
          <w:snapToGrid/>
          <w:sz w:val="20"/>
          <w:lang w:val="es-ES"/>
        </w:rPr>
        <w:t>dade</w:t>
      </w:r>
      <w:r w:rsidR="00157220" w:rsidRPr="00DB7313">
        <w:rPr>
          <w:snapToGrid/>
          <w:sz w:val="20"/>
          <w:lang w:val="es-ES"/>
        </w:rPr>
        <w:t>s, gr</w:t>
      </w:r>
      <w:r w:rsidRPr="00DB7313">
        <w:rPr>
          <w:snapToGrid/>
          <w:sz w:val="20"/>
          <w:lang w:val="es-ES"/>
        </w:rPr>
        <w:t xml:space="preserve">upos o individuos (autoridades o expertos, por ejemplo) </w:t>
      </w:r>
      <w:r w:rsidR="00C25C70" w:rsidRPr="00DB7313">
        <w:rPr>
          <w:snapToGrid/>
          <w:sz w:val="20"/>
          <w:lang w:val="es-ES"/>
        </w:rPr>
        <w:t>ajenos a la comunidad interesada, que tengan por finalidad influir en la decisión de qué elemento del PCI se debe seleccionar o no seleccionar</w:t>
      </w:r>
      <w:r w:rsidR="004D538C" w:rsidRPr="00DB7313">
        <w:rPr>
          <w:snapToGrid/>
          <w:sz w:val="20"/>
          <w:lang w:val="es-ES"/>
        </w:rPr>
        <w:t>?</w:t>
      </w:r>
    </w:p>
    <w:p w:rsidR="00D432D3" w:rsidRPr="00DB7313" w:rsidRDefault="008D22B3" w:rsidP="00DB7313">
      <w:pPr>
        <w:pStyle w:val="Titcoul"/>
        <w:keepLines w:val="0"/>
        <w:widowControl w:val="0"/>
        <w:numPr>
          <w:ilvl w:val="0"/>
          <w:numId w:val="23"/>
        </w:numPr>
        <w:tabs>
          <w:tab w:val="clear" w:pos="567"/>
          <w:tab w:val="left" w:pos="851"/>
        </w:tabs>
        <w:spacing w:line="240" w:lineRule="auto"/>
        <w:outlineLvl w:val="9"/>
        <w:rPr>
          <w:rFonts w:ascii="Arial" w:eastAsia="SimSun" w:hAnsi="Arial"/>
          <w:b/>
          <w:bCs/>
          <w:caps/>
          <w:noProof w:val="0"/>
          <w:snapToGrid w:val="0"/>
          <w:kern w:val="0"/>
          <w:sz w:val="28"/>
          <w:szCs w:val="28"/>
          <w:lang w:val="es-ES"/>
        </w:rPr>
      </w:pPr>
      <w:r w:rsidRPr="00DB7313">
        <w:rPr>
          <w:b/>
          <w:noProof w:val="0"/>
          <w:sz w:val="28"/>
          <w:szCs w:val="28"/>
          <w:lang w:val="es-ES"/>
        </w:rPr>
        <w:t>IDENTIFICACIÓN DE LOS RIESGOS Y AMENAZAS AFRONTADOS POR EL PCI SELECCIONADO Y PROPUESTA DE MEDIDAS DE SALVAGUARDIA ADECUADAS</w:t>
      </w:r>
    </w:p>
    <w:p w:rsidR="00C7313A" w:rsidRPr="00DB7313" w:rsidRDefault="001C4D70" w:rsidP="00DB7313">
      <w:pPr>
        <w:pStyle w:val="Texte1"/>
        <w:spacing w:before="0" w:line="240" w:lineRule="auto"/>
        <w:rPr>
          <w:b/>
          <w:bCs/>
          <w:snapToGrid/>
          <w:sz w:val="20"/>
          <w:lang w:val="es-ES"/>
        </w:rPr>
      </w:pPr>
      <w:r w:rsidRPr="00DB7313">
        <w:rPr>
          <w:b/>
          <w:bCs/>
          <w:snapToGrid/>
          <w:sz w:val="20"/>
          <w:lang w:val="es-ES"/>
        </w:rPr>
        <w:t xml:space="preserve">¿Qué amenazas y riesgos pueden afectar a la viabilidad del elemento o los elementos seleccionados del </w:t>
      </w:r>
      <w:r w:rsidR="00D13E2A" w:rsidRPr="00DB7313">
        <w:rPr>
          <w:b/>
          <w:bCs/>
          <w:snapToGrid/>
          <w:sz w:val="20"/>
          <w:lang w:val="es-ES"/>
        </w:rPr>
        <w:t>PCI</w:t>
      </w:r>
      <w:r w:rsidR="007905B7" w:rsidRPr="00DB7313">
        <w:rPr>
          <w:b/>
          <w:bCs/>
          <w:snapToGrid/>
          <w:sz w:val="20"/>
          <w:lang w:val="es-ES"/>
        </w:rPr>
        <w:t>?</w:t>
      </w:r>
      <w:r w:rsidR="00D432D3" w:rsidRPr="00DB7313">
        <w:rPr>
          <w:b/>
          <w:bCs/>
          <w:snapToGrid/>
          <w:sz w:val="20"/>
          <w:lang w:val="es-ES"/>
        </w:rPr>
        <w:t xml:space="preserve"> </w:t>
      </w:r>
      <w:r w:rsidRPr="00DB7313">
        <w:rPr>
          <w:b/>
          <w:bCs/>
          <w:snapToGrid/>
          <w:sz w:val="20"/>
          <w:lang w:val="es-ES"/>
        </w:rPr>
        <w:t>¿Qué actividades de salvaguardia permiten afrontar esos</w:t>
      </w:r>
      <w:r w:rsidR="00D432D3" w:rsidRPr="00DB7313">
        <w:rPr>
          <w:b/>
          <w:bCs/>
          <w:snapToGrid/>
          <w:sz w:val="20"/>
          <w:lang w:val="es-ES"/>
        </w:rPr>
        <w:t xml:space="preserve"> problem</w:t>
      </w:r>
      <w:r w:rsidRPr="00DB7313">
        <w:rPr>
          <w:b/>
          <w:bCs/>
          <w:snapToGrid/>
          <w:sz w:val="20"/>
          <w:lang w:val="es-ES"/>
        </w:rPr>
        <w:t>a</w:t>
      </w:r>
      <w:r w:rsidR="00D432D3" w:rsidRPr="00DB7313">
        <w:rPr>
          <w:b/>
          <w:bCs/>
          <w:snapToGrid/>
          <w:sz w:val="20"/>
          <w:lang w:val="es-ES"/>
        </w:rPr>
        <w:t>s?</w:t>
      </w:r>
    </w:p>
    <w:p w:rsidR="00BD4A8A" w:rsidRPr="00DB7313" w:rsidRDefault="001C4D70" w:rsidP="00DB7313">
      <w:pPr>
        <w:pStyle w:val="Texte1"/>
        <w:spacing w:before="0" w:line="240" w:lineRule="auto"/>
        <w:rPr>
          <w:snapToGrid/>
          <w:sz w:val="20"/>
          <w:lang w:val="es-ES"/>
        </w:rPr>
      </w:pPr>
      <w:r w:rsidRPr="00DB7313">
        <w:rPr>
          <w:snapToGrid/>
          <w:sz w:val="20"/>
          <w:lang w:val="es-ES"/>
        </w:rPr>
        <w:t>Examinar y debat</w:t>
      </w:r>
      <w:r w:rsidR="00FC2719" w:rsidRPr="00DB7313">
        <w:rPr>
          <w:snapToGrid/>
          <w:sz w:val="20"/>
          <w:lang w:val="es-ES"/>
        </w:rPr>
        <w:t>i</w:t>
      </w:r>
      <w:r w:rsidRPr="00DB7313">
        <w:rPr>
          <w:snapToGrid/>
          <w:sz w:val="20"/>
          <w:lang w:val="es-ES"/>
        </w:rPr>
        <w:t>r el estado actual de la práctica y transmis</w:t>
      </w:r>
      <w:r w:rsidR="00FC2719" w:rsidRPr="00DB7313">
        <w:rPr>
          <w:snapToGrid/>
          <w:sz w:val="20"/>
          <w:lang w:val="es-ES"/>
        </w:rPr>
        <w:t>ió</w:t>
      </w:r>
      <w:r w:rsidRPr="00DB7313">
        <w:rPr>
          <w:snapToGrid/>
          <w:sz w:val="20"/>
          <w:lang w:val="es-ES"/>
        </w:rPr>
        <w:t>n de un element</w:t>
      </w:r>
      <w:r w:rsidR="00FC2719" w:rsidRPr="00DB7313">
        <w:rPr>
          <w:snapToGrid/>
          <w:sz w:val="20"/>
          <w:lang w:val="es-ES"/>
        </w:rPr>
        <w:t>o</w:t>
      </w:r>
      <w:r w:rsidRPr="00DB7313">
        <w:rPr>
          <w:snapToGrid/>
          <w:sz w:val="20"/>
          <w:lang w:val="es-ES"/>
        </w:rPr>
        <w:t xml:space="preserve"> </w:t>
      </w:r>
      <w:r w:rsidR="00FC2719" w:rsidRPr="00DB7313">
        <w:rPr>
          <w:snapToGrid/>
          <w:sz w:val="20"/>
          <w:lang w:val="es-ES"/>
        </w:rPr>
        <w:t xml:space="preserve">del </w:t>
      </w:r>
      <w:r w:rsidR="00D13E2A" w:rsidRPr="00DB7313">
        <w:rPr>
          <w:snapToGrid/>
          <w:sz w:val="20"/>
          <w:lang w:val="es-ES"/>
        </w:rPr>
        <w:t>PCI</w:t>
      </w:r>
      <w:r w:rsidR="00FC2719" w:rsidRPr="00DB7313">
        <w:rPr>
          <w:snapToGrid/>
          <w:sz w:val="20"/>
          <w:lang w:val="es-ES"/>
        </w:rPr>
        <w:t xml:space="preserve"> por parte de sus depositarios</w:t>
      </w:r>
      <w:r w:rsidR="003D6308" w:rsidRPr="00DB7313">
        <w:rPr>
          <w:snapToGrid/>
          <w:sz w:val="20"/>
          <w:lang w:val="es-ES"/>
        </w:rPr>
        <w:t xml:space="preserve">, </w:t>
      </w:r>
      <w:r w:rsidR="00FC2719" w:rsidRPr="00DB7313">
        <w:rPr>
          <w:snapToGrid/>
          <w:sz w:val="20"/>
          <w:lang w:val="es-ES"/>
        </w:rPr>
        <w:t>así como las amenazas presentes y los riesgos potenciales</w:t>
      </w:r>
      <w:r w:rsidR="00300F84" w:rsidRPr="00DB7313">
        <w:rPr>
          <w:snapToGrid/>
          <w:sz w:val="20"/>
          <w:lang w:val="es-ES"/>
        </w:rPr>
        <w:t xml:space="preserve"> </w:t>
      </w:r>
      <w:r w:rsidR="00FC2719" w:rsidRPr="00DB7313">
        <w:rPr>
          <w:snapToGrid/>
          <w:sz w:val="20"/>
          <w:lang w:val="es-ES"/>
        </w:rPr>
        <w:t>para su</w:t>
      </w:r>
      <w:r w:rsidR="003D6308" w:rsidRPr="00DB7313">
        <w:rPr>
          <w:snapToGrid/>
          <w:sz w:val="20"/>
          <w:lang w:val="es-ES"/>
        </w:rPr>
        <w:t xml:space="preserve"> </w:t>
      </w:r>
      <w:r w:rsidR="00FC2719" w:rsidRPr="00DB7313">
        <w:rPr>
          <w:snapToGrid/>
          <w:sz w:val="20"/>
          <w:lang w:val="es-ES"/>
        </w:rPr>
        <w:t>perdura</w:t>
      </w:r>
      <w:r w:rsidR="003D6308" w:rsidRPr="00DB7313">
        <w:rPr>
          <w:snapToGrid/>
          <w:sz w:val="20"/>
          <w:lang w:val="es-ES"/>
        </w:rPr>
        <w:t>bili</w:t>
      </w:r>
      <w:r w:rsidR="00FC2719" w:rsidRPr="00DB7313">
        <w:rPr>
          <w:snapToGrid/>
          <w:sz w:val="20"/>
          <w:lang w:val="es-ES"/>
        </w:rPr>
        <w:t>dad</w:t>
      </w:r>
      <w:r w:rsidR="00FE3362">
        <w:rPr>
          <w:snapToGrid/>
          <w:sz w:val="20"/>
          <w:lang w:val="es-ES"/>
        </w:rPr>
        <w:t>,</w:t>
      </w:r>
      <w:r w:rsidR="00FC2719" w:rsidRPr="00DB7313">
        <w:rPr>
          <w:snapToGrid/>
          <w:sz w:val="20"/>
          <w:lang w:val="es-ES"/>
        </w:rPr>
        <w:t xml:space="preserve"> puede coadyuvar a determinar el grado de viabilidad del elemento </w:t>
      </w:r>
      <w:r w:rsidR="00BE3270" w:rsidRPr="00DB7313">
        <w:rPr>
          <w:snapToGrid/>
          <w:sz w:val="20"/>
          <w:lang w:val="es-ES"/>
        </w:rPr>
        <w:t>seleccionado e identificar las posibles medidas para salvaguardarlo</w:t>
      </w:r>
      <w:r w:rsidR="00016125" w:rsidRPr="00DB7313">
        <w:rPr>
          <w:snapToGrid/>
          <w:sz w:val="20"/>
          <w:lang w:val="es-ES"/>
        </w:rPr>
        <w:t>.</w:t>
      </w:r>
    </w:p>
    <w:p w:rsidR="004759C6" w:rsidRPr="00DB7313" w:rsidRDefault="00622D18" w:rsidP="00DB7313">
      <w:pPr>
        <w:pStyle w:val="Texte1"/>
        <w:spacing w:before="0" w:line="240" w:lineRule="auto"/>
        <w:rPr>
          <w:lang w:val="es-ES"/>
        </w:rPr>
      </w:pPr>
      <w:r w:rsidRPr="00DB7313">
        <w:rPr>
          <w:snapToGrid/>
          <w:sz w:val="20"/>
          <w:lang w:val="es-ES"/>
        </w:rPr>
        <w:t>Aborden ustedes ahora</w:t>
      </w:r>
      <w:r w:rsidR="00BE3270" w:rsidRPr="00DB7313">
        <w:rPr>
          <w:snapToGrid/>
          <w:sz w:val="20"/>
          <w:lang w:val="es-ES"/>
        </w:rPr>
        <w:t xml:space="preserve"> la identificación</w:t>
      </w:r>
      <w:r w:rsidR="004759C6" w:rsidRPr="00DB7313">
        <w:rPr>
          <w:snapToGrid/>
          <w:sz w:val="20"/>
          <w:lang w:val="es-ES"/>
        </w:rPr>
        <w:t xml:space="preserve"> </w:t>
      </w:r>
      <w:r w:rsidR="00BE3270" w:rsidRPr="00DB7313">
        <w:rPr>
          <w:snapToGrid/>
          <w:sz w:val="20"/>
          <w:lang w:val="es-ES"/>
        </w:rPr>
        <w:t>de las amenazas y riesgos actuales para la continuidad de la práctica y/o transmisión del elemento seleccionado</w:t>
      </w:r>
      <w:r w:rsidR="004759C6" w:rsidRPr="00DB7313">
        <w:rPr>
          <w:snapToGrid/>
          <w:sz w:val="20"/>
          <w:lang w:val="es-ES"/>
        </w:rPr>
        <w:t xml:space="preserve">. </w:t>
      </w:r>
      <w:r w:rsidR="00BE3270" w:rsidRPr="00DB7313">
        <w:rPr>
          <w:snapToGrid/>
          <w:sz w:val="20"/>
          <w:lang w:val="es-ES"/>
        </w:rPr>
        <w:t>Esas amenazas y riesgos pueden ser inherentes al elemento, pueden obedecer a la situación interna de la comunidad y a las circunstancias p</w:t>
      </w:r>
      <w:r w:rsidR="004759C6" w:rsidRPr="00DB7313">
        <w:rPr>
          <w:snapToGrid/>
          <w:sz w:val="20"/>
          <w:lang w:val="es-ES"/>
        </w:rPr>
        <w:t>resent</w:t>
      </w:r>
      <w:r w:rsidR="00BE3270" w:rsidRPr="00DB7313">
        <w:rPr>
          <w:snapToGrid/>
          <w:sz w:val="20"/>
          <w:lang w:val="es-ES"/>
        </w:rPr>
        <w:t>es, o pueden ser ocasionados por fuerzas externas ajenas a la comunidad</w:t>
      </w:r>
      <w:r w:rsidR="004759C6" w:rsidRPr="00DB7313">
        <w:rPr>
          <w:snapToGrid/>
          <w:sz w:val="20"/>
          <w:lang w:val="es-ES"/>
        </w:rPr>
        <w:t>.</w:t>
      </w:r>
    </w:p>
    <w:p w:rsidR="00884C8B" w:rsidRPr="00DB7313" w:rsidRDefault="00884C8B" w:rsidP="00DB7313">
      <w:pPr>
        <w:pStyle w:val="Texte1"/>
        <w:numPr>
          <w:ilvl w:val="0"/>
          <w:numId w:val="14"/>
        </w:numPr>
        <w:spacing w:before="0" w:line="240" w:lineRule="auto"/>
        <w:ind w:left="1440"/>
        <w:rPr>
          <w:snapToGrid/>
          <w:sz w:val="20"/>
          <w:lang w:val="es-ES"/>
        </w:rPr>
      </w:pPr>
      <w:r w:rsidRPr="00DB7313">
        <w:rPr>
          <w:snapToGrid/>
          <w:sz w:val="20"/>
          <w:lang w:val="es-ES"/>
        </w:rPr>
        <w:t>Co</w:t>
      </w:r>
      <w:r w:rsidR="00BE3270" w:rsidRPr="00DB7313">
        <w:rPr>
          <w:snapToGrid/>
          <w:sz w:val="20"/>
          <w:lang w:val="es-ES"/>
        </w:rPr>
        <w:t xml:space="preserve">n respecto a la </w:t>
      </w:r>
      <w:r w:rsidR="00BE3270" w:rsidRPr="00DB7313">
        <w:rPr>
          <w:i/>
          <w:snapToGrid/>
          <w:sz w:val="20"/>
          <w:lang w:val="es-ES"/>
        </w:rPr>
        <w:t>manifestación</w:t>
      </w:r>
      <w:r w:rsidRPr="00DB7313">
        <w:rPr>
          <w:snapToGrid/>
          <w:sz w:val="20"/>
          <w:lang w:val="es-ES"/>
        </w:rPr>
        <w:t xml:space="preserve"> o</w:t>
      </w:r>
      <w:r w:rsidR="00BE3270" w:rsidRPr="00DB7313">
        <w:rPr>
          <w:snapToGrid/>
          <w:sz w:val="20"/>
          <w:lang w:val="es-ES"/>
        </w:rPr>
        <w:t xml:space="preserve"> </w:t>
      </w:r>
      <w:r w:rsidR="00BE3270" w:rsidRPr="00FE3362">
        <w:rPr>
          <w:i/>
          <w:snapToGrid/>
          <w:sz w:val="20"/>
          <w:lang w:val="es-ES"/>
        </w:rPr>
        <w:t>práctica</w:t>
      </w:r>
      <w:r w:rsidR="00BE3270" w:rsidRPr="00DB7313">
        <w:rPr>
          <w:snapToGrid/>
          <w:sz w:val="20"/>
          <w:lang w:val="es-ES"/>
        </w:rPr>
        <w:t xml:space="preserve"> del elemento o los elementos seleccionados, cabe preguntarse</w:t>
      </w:r>
      <w:r w:rsidR="00BC40AD" w:rsidRPr="00DB7313">
        <w:rPr>
          <w:snapToGrid/>
          <w:sz w:val="20"/>
          <w:lang w:val="es-ES"/>
        </w:rPr>
        <w:t xml:space="preserve">: </w:t>
      </w:r>
      <w:r w:rsidR="00BE3270" w:rsidRPr="00DB7313">
        <w:rPr>
          <w:snapToGrid/>
          <w:sz w:val="20"/>
          <w:lang w:val="es-ES"/>
        </w:rPr>
        <w:t>¿</w:t>
      </w:r>
      <w:r w:rsidR="00622D18" w:rsidRPr="00DB7313">
        <w:rPr>
          <w:snapToGrid/>
          <w:sz w:val="20"/>
          <w:lang w:val="es-ES"/>
        </w:rPr>
        <w:t>Qué es lo que va bien</w:t>
      </w:r>
      <w:r w:rsidR="00BC40AD" w:rsidRPr="00DB7313">
        <w:rPr>
          <w:snapToGrid/>
          <w:sz w:val="20"/>
          <w:lang w:val="es-ES"/>
        </w:rPr>
        <w:t>?</w:t>
      </w:r>
      <w:r w:rsidR="00D07293" w:rsidRPr="00DB7313">
        <w:rPr>
          <w:snapToGrid/>
          <w:sz w:val="20"/>
          <w:lang w:val="es-ES"/>
        </w:rPr>
        <w:t xml:space="preserve"> </w:t>
      </w:r>
      <w:r w:rsidR="00BE3270" w:rsidRPr="00DB7313">
        <w:rPr>
          <w:snapToGrid/>
          <w:sz w:val="20"/>
          <w:lang w:val="es-ES"/>
        </w:rPr>
        <w:t xml:space="preserve">¿Qué es lo que </w:t>
      </w:r>
      <w:r w:rsidR="00622D18" w:rsidRPr="00DB7313">
        <w:rPr>
          <w:snapToGrid/>
          <w:sz w:val="20"/>
          <w:lang w:val="es-ES"/>
        </w:rPr>
        <w:t>va mal</w:t>
      </w:r>
      <w:r w:rsidR="00904257" w:rsidRPr="00DB7313">
        <w:rPr>
          <w:snapToGrid/>
          <w:sz w:val="20"/>
          <w:lang w:val="es-ES"/>
        </w:rPr>
        <w:t xml:space="preserve">? </w:t>
      </w:r>
      <w:r w:rsidR="00BE3270" w:rsidRPr="00DB7313">
        <w:rPr>
          <w:snapToGrid/>
          <w:sz w:val="20"/>
          <w:lang w:val="es-ES"/>
        </w:rPr>
        <w:t>¿Qué es lo que podría empeorar en caso de que no se atenuaran las amenazas o los riesgos</w:t>
      </w:r>
      <w:r w:rsidRPr="00DB7313">
        <w:rPr>
          <w:snapToGrid/>
          <w:sz w:val="20"/>
          <w:lang w:val="es-ES"/>
        </w:rPr>
        <w:t>?</w:t>
      </w:r>
    </w:p>
    <w:p w:rsidR="00884C8B" w:rsidRPr="00DB7313" w:rsidRDefault="00622D18" w:rsidP="00DB7313">
      <w:pPr>
        <w:pStyle w:val="Texte1"/>
        <w:numPr>
          <w:ilvl w:val="0"/>
          <w:numId w:val="14"/>
        </w:numPr>
        <w:spacing w:before="0" w:line="240" w:lineRule="auto"/>
        <w:ind w:left="1440"/>
        <w:rPr>
          <w:snapToGrid/>
          <w:sz w:val="20"/>
          <w:lang w:val="es-ES"/>
        </w:rPr>
      </w:pPr>
      <w:r w:rsidRPr="00DB7313">
        <w:rPr>
          <w:snapToGrid/>
          <w:sz w:val="20"/>
          <w:lang w:val="es-ES"/>
        </w:rPr>
        <w:t xml:space="preserve">Con respecto a la </w:t>
      </w:r>
      <w:r w:rsidRPr="00DB7313">
        <w:rPr>
          <w:i/>
          <w:snapToGrid/>
          <w:sz w:val="20"/>
          <w:lang w:val="es-ES"/>
        </w:rPr>
        <w:t>transmisión</w:t>
      </w:r>
      <w:r w:rsidRPr="00DB7313">
        <w:rPr>
          <w:snapToGrid/>
          <w:sz w:val="20"/>
          <w:lang w:val="es-ES"/>
        </w:rPr>
        <w:t xml:space="preserve"> del elemento o los elementos seleccionados, cabe preguntarse también</w:t>
      </w:r>
      <w:r w:rsidR="00BC40AD" w:rsidRPr="00DB7313">
        <w:rPr>
          <w:snapToGrid/>
          <w:sz w:val="20"/>
          <w:lang w:val="es-ES"/>
        </w:rPr>
        <w:t xml:space="preserve">: </w:t>
      </w:r>
      <w:r w:rsidRPr="00DB7313">
        <w:rPr>
          <w:snapToGrid/>
          <w:sz w:val="20"/>
          <w:lang w:val="es-ES"/>
        </w:rPr>
        <w:t>¿Qué es lo que va bien? ¿Qué es lo que va mal? ¿Qué es lo que podría empeorar en caso de que no se atenuaran las amenazas o los riesgos?</w:t>
      </w:r>
    </w:p>
    <w:p w:rsidR="00D07293" w:rsidRPr="00DB7313" w:rsidRDefault="00622D18" w:rsidP="00DB7313">
      <w:pPr>
        <w:pStyle w:val="Texte1"/>
        <w:numPr>
          <w:ilvl w:val="0"/>
          <w:numId w:val="14"/>
        </w:numPr>
        <w:spacing w:before="0" w:line="240" w:lineRule="auto"/>
        <w:ind w:left="1440"/>
        <w:rPr>
          <w:snapToGrid/>
          <w:sz w:val="20"/>
          <w:lang w:val="es-ES"/>
        </w:rPr>
      </w:pPr>
      <w:r w:rsidRPr="00DB7313">
        <w:rPr>
          <w:snapToGrid/>
          <w:sz w:val="20"/>
          <w:lang w:val="es-ES"/>
        </w:rPr>
        <w:t>¿Se ven afectados los valores inherentes al elemento del PCI seleccionado por las amenazas, o es la pérdida de esos valores por la comunidad interesada l</w:t>
      </w:r>
      <w:r w:rsidR="001152C2" w:rsidRPr="00DB7313">
        <w:rPr>
          <w:snapToGrid/>
          <w:sz w:val="20"/>
          <w:lang w:val="es-ES"/>
        </w:rPr>
        <w:t>a</w:t>
      </w:r>
      <w:r w:rsidRPr="00DB7313">
        <w:rPr>
          <w:snapToGrid/>
          <w:sz w:val="20"/>
          <w:lang w:val="es-ES"/>
        </w:rPr>
        <w:t xml:space="preserve"> que constituye una parte de </w:t>
      </w:r>
      <w:r w:rsidR="001152C2" w:rsidRPr="00DB7313">
        <w:rPr>
          <w:snapToGrid/>
          <w:sz w:val="20"/>
          <w:lang w:val="es-ES"/>
        </w:rPr>
        <w:t xml:space="preserve">esas </w:t>
      </w:r>
      <w:r w:rsidRPr="00DB7313">
        <w:rPr>
          <w:snapToGrid/>
          <w:sz w:val="20"/>
          <w:lang w:val="es-ES"/>
        </w:rPr>
        <w:t>amenaza</w:t>
      </w:r>
      <w:r w:rsidR="001152C2" w:rsidRPr="00DB7313">
        <w:rPr>
          <w:snapToGrid/>
          <w:sz w:val="20"/>
          <w:lang w:val="es-ES"/>
        </w:rPr>
        <w:t>s</w:t>
      </w:r>
      <w:r w:rsidR="00D07293" w:rsidRPr="00DB7313">
        <w:rPr>
          <w:snapToGrid/>
          <w:sz w:val="20"/>
          <w:lang w:val="es-ES"/>
        </w:rPr>
        <w:t>?</w:t>
      </w:r>
    </w:p>
    <w:p w:rsidR="004759C6" w:rsidRPr="00DB7313" w:rsidRDefault="004759C6" w:rsidP="00DB7313">
      <w:pPr>
        <w:pStyle w:val="Texte1"/>
        <w:numPr>
          <w:ilvl w:val="0"/>
          <w:numId w:val="14"/>
        </w:numPr>
        <w:spacing w:before="0" w:line="240" w:lineRule="auto"/>
        <w:ind w:left="1440"/>
        <w:rPr>
          <w:snapToGrid/>
          <w:sz w:val="20"/>
          <w:lang w:val="es-ES"/>
        </w:rPr>
      </w:pPr>
      <w:r w:rsidRPr="00DB7313">
        <w:rPr>
          <w:snapToGrid/>
          <w:sz w:val="20"/>
          <w:lang w:val="es-ES"/>
        </w:rPr>
        <w:t>Describ</w:t>
      </w:r>
      <w:r w:rsidR="001152C2" w:rsidRPr="00DB7313">
        <w:rPr>
          <w:snapToGrid/>
          <w:sz w:val="20"/>
          <w:lang w:val="es-ES"/>
        </w:rPr>
        <w:t>an ustedes las</w:t>
      </w:r>
      <w:r w:rsidR="003D6308" w:rsidRPr="00DB7313">
        <w:rPr>
          <w:snapToGrid/>
          <w:sz w:val="20"/>
          <w:lang w:val="es-ES"/>
        </w:rPr>
        <w:t xml:space="preserve"> </w:t>
      </w:r>
      <w:r w:rsidR="00622D18" w:rsidRPr="00DB7313">
        <w:rPr>
          <w:snapToGrid/>
          <w:sz w:val="20"/>
          <w:lang w:val="es-ES"/>
        </w:rPr>
        <w:t>amenazas</w:t>
      </w:r>
      <w:r w:rsidR="007905B7" w:rsidRPr="00DB7313">
        <w:rPr>
          <w:snapToGrid/>
          <w:sz w:val="20"/>
          <w:lang w:val="es-ES"/>
        </w:rPr>
        <w:t>,</w:t>
      </w:r>
      <w:r w:rsidR="003D6308" w:rsidRPr="00DB7313">
        <w:rPr>
          <w:snapToGrid/>
          <w:sz w:val="20"/>
          <w:lang w:val="es-ES"/>
        </w:rPr>
        <w:t xml:space="preserve"> indica</w:t>
      </w:r>
      <w:r w:rsidR="001152C2" w:rsidRPr="00DB7313">
        <w:rPr>
          <w:snapToGrid/>
          <w:sz w:val="20"/>
          <w:lang w:val="es-ES"/>
        </w:rPr>
        <w:t>ndo sus factores subyacentes</w:t>
      </w:r>
      <w:r w:rsidRPr="00DB7313">
        <w:rPr>
          <w:snapToGrid/>
          <w:sz w:val="20"/>
          <w:lang w:val="es-ES"/>
        </w:rPr>
        <w:t xml:space="preserve">. </w:t>
      </w:r>
      <w:r w:rsidR="001152C2" w:rsidRPr="00DB7313">
        <w:rPr>
          <w:snapToGrid/>
          <w:sz w:val="20"/>
          <w:lang w:val="es-ES"/>
        </w:rPr>
        <w:t>He aquí algunos elementos que podrían tomarse en consideración</w:t>
      </w:r>
      <w:r w:rsidRPr="00DB7313">
        <w:rPr>
          <w:snapToGrid/>
          <w:sz w:val="20"/>
          <w:lang w:val="es-ES"/>
        </w:rPr>
        <w:t>:</w:t>
      </w:r>
    </w:p>
    <w:p w:rsidR="004759C6" w:rsidRPr="00DB7313" w:rsidRDefault="001152C2" w:rsidP="00DB7313">
      <w:pPr>
        <w:pStyle w:val="Texte1"/>
        <w:numPr>
          <w:ilvl w:val="1"/>
          <w:numId w:val="15"/>
        </w:numPr>
        <w:spacing w:before="0" w:line="240" w:lineRule="auto"/>
        <w:rPr>
          <w:snapToGrid/>
          <w:sz w:val="20"/>
          <w:lang w:val="es-ES"/>
        </w:rPr>
      </w:pPr>
      <w:r w:rsidRPr="00DB7313">
        <w:rPr>
          <w:snapToGrid/>
          <w:sz w:val="20"/>
          <w:lang w:val="es-ES"/>
        </w:rPr>
        <w:t>Evolución del modo de vida</w:t>
      </w:r>
      <w:r w:rsidR="00EF0ACA" w:rsidRPr="00DB7313">
        <w:rPr>
          <w:snapToGrid/>
          <w:sz w:val="20"/>
          <w:lang w:val="es-ES"/>
        </w:rPr>
        <w:t xml:space="preserve">, </w:t>
      </w:r>
      <w:r w:rsidRPr="00DB7313">
        <w:rPr>
          <w:snapToGrid/>
          <w:sz w:val="20"/>
          <w:lang w:val="es-ES"/>
        </w:rPr>
        <w:t>aparición de nuevos entretenimientos</w:t>
      </w:r>
      <w:r w:rsidR="00602144" w:rsidRPr="00DB7313">
        <w:rPr>
          <w:snapToGrid/>
          <w:sz w:val="20"/>
          <w:lang w:val="es-ES"/>
        </w:rPr>
        <w:t xml:space="preserve"> y</w:t>
      </w:r>
      <w:r w:rsidR="004759C6" w:rsidRPr="00DB7313">
        <w:rPr>
          <w:snapToGrid/>
          <w:sz w:val="20"/>
          <w:lang w:val="es-ES"/>
        </w:rPr>
        <w:t xml:space="preserve"> </w:t>
      </w:r>
      <w:r w:rsidRPr="00DB7313">
        <w:rPr>
          <w:snapToGrid/>
          <w:sz w:val="20"/>
          <w:lang w:val="es-ES"/>
        </w:rPr>
        <w:t xml:space="preserve">pérdida de interés </w:t>
      </w:r>
      <w:r w:rsidR="008B6263" w:rsidRPr="00DB7313">
        <w:rPr>
          <w:snapToGrid/>
          <w:sz w:val="20"/>
          <w:lang w:val="es-ES"/>
        </w:rPr>
        <w:t xml:space="preserve">de los jóvenes </w:t>
      </w:r>
      <w:r w:rsidR="00602144" w:rsidRPr="00DB7313">
        <w:rPr>
          <w:snapToGrid/>
          <w:sz w:val="20"/>
          <w:lang w:val="es-ES"/>
        </w:rPr>
        <w:t xml:space="preserve">de las comunidades </w:t>
      </w:r>
      <w:r w:rsidR="008B6263" w:rsidRPr="00DB7313">
        <w:rPr>
          <w:snapToGrid/>
          <w:sz w:val="20"/>
          <w:lang w:val="es-ES"/>
        </w:rPr>
        <w:t>por el PCI o disminución del valor de éste a sus ojos</w:t>
      </w:r>
      <w:r w:rsidR="00AE2C31" w:rsidRPr="00DB7313">
        <w:rPr>
          <w:snapToGrid/>
          <w:sz w:val="20"/>
          <w:lang w:val="es-ES"/>
        </w:rPr>
        <w:t>.</w:t>
      </w:r>
    </w:p>
    <w:p w:rsidR="003D6308" w:rsidRPr="00DB7313" w:rsidRDefault="008B6263" w:rsidP="00DB7313">
      <w:pPr>
        <w:pStyle w:val="Texte1"/>
        <w:numPr>
          <w:ilvl w:val="1"/>
          <w:numId w:val="15"/>
        </w:numPr>
        <w:spacing w:before="0" w:line="240" w:lineRule="auto"/>
        <w:rPr>
          <w:snapToGrid/>
          <w:sz w:val="20"/>
          <w:lang w:val="es-ES"/>
        </w:rPr>
      </w:pPr>
      <w:r w:rsidRPr="00DB7313">
        <w:rPr>
          <w:snapToGrid/>
          <w:sz w:val="20"/>
          <w:lang w:val="es-ES"/>
        </w:rPr>
        <w:t>Actitudes negativas</w:t>
      </w:r>
      <w:r w:rsidR="003D6308" w:rsidRPr="00DB7313">
        <w:rPr>
          <w:snapToGrid/>
          <w:sz w:val="20"/>
          <w:lang w:val="es-ES"/>
        </w:rPr>
        <w:t xml:space="preserve"> (intoleranc</w:t>
      </w:r>
      <w:r w:rsidRPr="00DB7313">
        <w:rPr>
          <w:snapToGrid/>
          <w:sz w:val="20"/>
          <w:lang w:val="es-ES"/>
        </w:rPr>
        <w:t>ia, incomprensión o represión</w:t>
      </w:r>
      <w:r w:rsidR="003D6308" w:rsidRPr="00DB7313">
        <w:rPr>
          <w:snapToGrid/>
          <w:sz w:val="20"/>
          <w:lang w:val="es-ES"/>
        </w:rPr>
        <w:t xml:space="preserve">) </w:t>
      </w:r>
      <w:r w:rsidR="00602144" w:rsidRPr="00DB7313">
        <w:rPr>
          <w:snapToGrid/>
          <w:sz w:val="20"/>
          <w:lang w:val="es-ES"/>
        </w:rPr>
        <w:t xml:space="preserve">con respecto al </w:t>
      </w:r>
      <w:r w:rsidRPr="00DB7313">
        <w:rPr>
          <w:snapToGrid/>
          <w:sz w:val="20"/>
          <w:lang w:val="es-ES"/>
        </w:rPr>
        <w:t>PCI de la comunidad en cuestión y</w:t>
      </w:r>
      <w:r w:rsidR="00602144" w:rsidRPr="00DB7313">
        <w:rPr>
          <w:snapToGrid/>
          <w:sz w:val="20"/>
          <w:lang w:val="es-ES"/>
        </w:rPr>
        <w:t>/o</w:t>
      </w:r>
      <w:r w:rsidRPr="00DB7313">
        <w:rPr>
          <w:snapToGrid/>
          <w:sz w:val="20"/>
          <w:lang w:val="es-ES"/>
        </w:rPr>
        <w:t xml:space="preserve"> la </w:t>
      </w:r>
      <w:r w:rsidR="00602144" w:rsidRPr="00DB7313">
        <w:rPr>
          <w:snapToGrid/>
          <w:sz w:val="20"/>
          <w:lang w:val="es-ES"/>
        </w:rPr>
        <w:t>comunidad misma</w:t>
      </w:r>
      <w:r w:rsidRPr="00DB7313">
        <w:rPr>
          <w:snapToGrid/>
          <w:sz w:val="20"/>
          <w:lang w:val="es-ES"/>
        </w:rPr>
        <w:t xml:space="preserve">, </w:t>
      </w:r>
      <w:r w:rsidR="00602144" w:rsidRPr="00DB7313">
        <w:rPr>
          <w:snapToGrid/>
          <w:sz w:val="20"/>
          <w:lang w:val="es-ES"/>
        </w:rPr>
        <w:t xml:space="preserve">que pueden emanar de las autoridades, </w:t>
      </w:r>
      <w:r w:rsidRPr="00DB7313">
        <w:rPr>
          <w:snapToGrid/>
          <w:sz w:val="20"/>
          <w:lang w:val="es-ES"/>
        </w:rPr>
        <w:t>del público en general, de otras comunidad</w:t>
      </w:r>
      <w:r w:rsidR="00602144" w:rsidRPr="00DB7313">
        <w:rPr>
          <w:snapToGrid/>
          <w:sz w:val="20"/>
          <w:lang w:val="es-ES"/>
        </w:rPr>
        <w:t>e</w:t>
      </w:r>
      <w:r w:rsidRPr="00DB7313">
        <w:rPr>
          <w:snapToGrid/>
          <w:sz w:val="20"/>
          <w:lang w:val="es-ES"/>
        </w:rPr>
        <w:t xml:space="preserve">s </w:t>
      </w:r>
      <w:r w:rsidR="00602144" w:rsidRPr="00DB7313">
        <w:rPr>
          <w:snapToGrid/>
          <w:sz w:val="20"/>
          <w:lang w:val="es-ES"/>
        </w:rPr>
        <w:t>e incluso de</w:t>
      </w:r>
      <w:r w:rsidRPr="00DB7313">
        <w:rPr>
          <w:snapToGrid/>
          <w:sz w:val="20"/>
          <w:lang w:val="es-ES"/>
        </w:rPr>
        <w:t xml:space="preserve"> grupos de la propia comunidad interesada</w:t>
      </w:r>
      <w:r w:rsidR="00AE2C31" w:rsidRPr="00DB7313">
        <w:rPr>
          <w:snapToGrid/>
          <w:sz w:val="20"/>
          <w:lang w:val="es-ES"/>
        </w:rPr>
        <w:t>.</w:t>
      </w:r>
    </w:p>
    <w:p w:rsidR="003D6308" w:rsidRPr="00DB7313" w:rsidRDefault="00602144" w:rsidP="00DB7313">
      <w:pPr>
        <w:pStyle w:val="Texte1"/>
        <w:numPr>
          <w:ilvl w:val="1"/>
          <w:numId w:val="15"/>
        </w:numPr>
        <w:spacing w:before="0" w:line="240" w:lineRule="auto"/>
        <w:rPr>
          <w:snapToGrid/>
          <w:sz w:val="20"/>
          <w:lang w:val="es-ES"/>
        </w:rPr>
      </w:pPr>
      <w:r w:rsidRPr="00DB7313">
        <w:rPr>
          <w:snapToGrid/>
          <w:sz w:val="20"/>
          <w:lang w:val="es-ES"/>
        </w:rPr>
        <w:t xml:space="preserve">Escenificación artificial, “fosilización” o comercialización excesiva </w:t>
      </w:r>
      <w:r w:rsidR="00E01046" w:rsidRPr="00DB7313">
        <w:rPr>
          <w:snapToGrid/>
          <w:sz w:val="20"/>
          <w:lang w:val="es-ES"/>
        </w:rPr>
        <w:t xml:space="preserve">del elemento del </w:t>
      </w:r>
      <w:r w:rsidRPr="00DB7313">
        <w:rPr>
          <w:snapToGrid/>
          <w:sz w:val="20"/>
          <w:lang w:val="es-ES"/>
        </w:rPr>
        <w:t>PCI</w:t>
      </w:r>
      <w:r w:rsidR="00FE3362">
        <w:rPr>
          <w:snapToGrid/>
          <w:sz w:val="20"/>
          <w:lang w:val="es-ES"/>
        </w:rPr>
        <w:t>,</w:t>
      </w:r>
      <w:r w:rsidRPr="00DB7313">
        <w:rPr>
          <w:snapToGrid/>
          <w:sz w:val="20"/>
          <w:lang w:val="es-ES"/>
        </w:rPr>
        <w:t xml:space="preserve"> que </w:t>
      </w:r>
      <w:r w:rsidR="00E01046" w:rsidRPr="00DB7313">
        <w:rPr>
          <w:snapToGrid/>
          <w:sz w:val="20"/>
          <w:lang w:val="es-ES"/>
        </w:rPr>
        <w:t>alteran su</w:t>
      </w:r>
      <w:r w:rsidRPr="00DB7313">
        <w:rPr>
          <w:snapToGrid/>
          <w:sz w:val="20"/>
          <w:lang w:val="es-ES"/>
        </w:rPr>
        <w:t xml:space="preserve"> carácter de elemento </w:t>
      </w:r>
      <w:r w:rsidR="00E01046" w:rsidRPr="00DB7313">
        <w:rPr>
          <w:snapToGrid/>
          <w:sz w:val="20"/>
          <w:lang w:val="es-ES"/>
        </w:rPr>
        <w:t>realmente vivo</w:t>
      </w:r>
      <w:r w:rsidR="00AE2C31" w:rsidRPr="00DB7313">
        <w:rPr>
          <w:snapToGrid/>
          <w:sz w:val="20"/>
          <w:lang w:val="es-ES"/>
        </w:rPr>
        <w:t>.</w:t>
      </w:r>
    </w:p>
    <w:p w:rsidR="003D6308" w:rsidRPr="00DB7313" w:rsidRDefault="00E01046" w:rsidP="00DB7313">
      <w:pPr>
        <w:pStyle w:val="Texte1"/>
        <w:numPr>
          <w:ilvl w:val="1"/>
          <w:numId w:val="15"/>
        </w:numPr>
        <w:spacing w:before="0" w:line="240" w:lineRule="auto"/>
        <w:rPr>
          <w:snapToGrid/>
          <w:sz w:val="20"/>
          <w:lang w:val="es-ES"/>
        </w:rPr>
      </w:pPr>
      <w:r w:rsidRPr="00DB7313">
        <w:rPr>
          <w:snapToGrid/>
          <w:sz w:val="20"/>
          <w:lang w:val="es-ES"/>
        </w:rPr>
        <w:lastRenderedPageBreak/>
        <w:t>Carencia de materiales específicos</w:t>
      </w:r>
      <w:r w:rsidR="003D6308" w:rsidRPr="00DB7313">
        <w:rPr>
          <w:snapToGrid/>
          <w:sz w:val="20"/>
          <w:lang w:val="es-ES"/>
        </w:rPr>
        <w:t>, instrument</w:t>
      </w:r>
      <w:r w:rsidRPr="00DB7313">
        <w:rPr>
          <w:snapToGrid/>
          <w:sz w:val="20"/>
          <w:lang w:val="es-ES"/>
        </w:rPr>
        <w:t>o</w:t>
      </w:r>
      <w:r w:rsidR="003D6308" w:rsidRPr="00DB7313">
        <w:rPr>
          <w:snapToGrid/>
          <w:sz w:val="20"/>
          <w:lang w:val="es-ES"/>
        </w:rPr>
        <w:t xml:space="preserve">s, </w:t>
      </w:r>
      <w:r w:rsidRPr="00DB7313">
        <w:rPr>
          <w:snapToGrid/>
          <w:sz w:val="20"/>
          <w:lang w:val="es-ES"/>
        </w:rPr>
        <w:t>lugares o posibilidades</w:t>
      </w:r>
      <w:r w:rsidR="00300F84" w:rsidRPr="00DB7313">
        <w:rPr>
          <w:snapToGrid/>
          <w:sz w:val="20"/>
          <w:lang w:val="es-ES"/>
        </w:rPr>
        <w:t xml:space="preserve"> </w:t>
      </w:r>
      <w:r w:rsidRPr="00DB7313">
        <w:rPr>
          <w:snapToGrid/>
          <w:sz w:val="20"/>
          <w:lang w:val="es-ES"/>
        </w:rPr>
        <w:t xml:space="preserve">imprescindibles para la práctica del elemento del </w:t>
      </w:r>
      <w:r w:rsidR="00D13E2A" w:rsidRPr="00DB7313">
        <w:rPr>
          <w:snapToGrid/>
          <w:sz w:val="20"/>
          <w:lang w:val="es-ES"/>
        </w:rPr>
        <w:t>PCI</w:t>
      </w:r>
      <w:r w:rsidR="00AE2C31" w:rsidRPr="00DB7313">
        <w:rPr>
          <w:snapToGrid/>
          <w:sz w:val="20"/>
          <w:lang w:val="es-ES"/>
        </w:rPr>
        <w:t>.</w:t>
      </w:r>
    </w:p>
    <w:p w:rsidR="004759C6" w:rsidRPr="00DB7313" w:rsidRDefault="00E01046" w:rsidP="00DB7313">
      <w:pPr>
        <w:pStyle w:val="Texte1"/>
        <w:numPr>
          <w:ilvl w:val="1"/>
          <w:numId w:val="15"/>
        </w:numPr>
        <w:spacing w:before="0" w:line="240" w:lineRule="auto"/>
        <w:rPr>
          <w:snapToGrid/>
          <w:sz w:val="20"/>
          <w:lang w:val="es-ES"/>
        </w:rPr>
      </w:pPr>
      <w:r w:rsidRPr="00DB7313">
        <w:rPr>
          <w:snapToGrid/>
          <w:sz w:val="20"/>
          <w:lang w:val="es-ES"/>
        </w:rPr>
        <w:t>Falta de demanda de productos elaborados mediante conocimientos y técnicas tradicionales que son parte integrante del PCI</w:t>
      </w:r>
      <w:r w:rsidR="00AE2C31" w:rsidRPr="00DB7313">
        <w:rPr>
          <w:snapToGrid/>
          <w:sz w:val="20"/>
          <w:lang w:val="es-ES"/>
        </w:rPr>
        <w:t>.</w:t>
      </w:r>
    </w:p>
    <w:p w:rsidR="004759C6" w:rsidRPr="00DB7313" w:rsidRDefault="00AE2C31" w:rsidP="00DB7313">
      <w:pPr>
        <w:pStyle w:val="Texte1"/>
        <w:numPr>
          <w:ilvl w:val="1"/>
          <w:numId w:val="15"/>
        </w:numPr>
        <w:spacing w:before="0" w:line="240" w:lineRule="auto"/>
        <w:rPr>
          <w:snapToGrid/>
          <w:sz w:val="20"/>
          <w:lang w:val="es-ES"/>
        </w:rPr>
      </w:pPr>
      <w:r w:rsidRPr="00DB7313">
        <w:rPr>
          <w:snapToGrid/>
          <w:sz w:val="20"/>
          <w:lang w:val="es-ES"/>
        </w:rPr>
        <w:t>Migraciones</w:t>
      </w:r>
      <w:r w:rsidR="00EF0ACA" w:rsidRPr="00DB7313">
        <w:rPr>
          <w:snapToGrid/>
          <w:sz w:val="20"/>
          <w:lang w:val="es-ES"/>
        </w:rPr>
        <w:t>,</w:t>
      </w:r>
      <w:r w:rsidR="004759C6" w:rsidRPr="00DB7313">
        <w:rPr>
          <w:snapToGrid/>
          <w:sz w:val="20"/>
          <w:lang w:val="es-ES"/>
        </w:rPr>
        <w:t xml:space="preserve"> </w:t>
      </w:r>
      <w:r w:rsidRPr="00DB7313">
        <w:rPr>
          <w:snapToGrid/>
          <w:sz w:val="20"/>
          <w:lang w:val="es-ES"/>
        </w:rPr>
        <w:t xml:space="preserve">tensiones </w:t>
      </w:r>
      <w:r w:rsidR="004759C6" w:rsidRPr="00DB7313">
        <w:rPr>
          <w:snapToGrid/>
          <w:sz w:val="20"/>
          <w:lang w:val="es-ES"/>
        </w:rPr>
        <w:t>pol</w:t>
      </w:r>
      <w:r w:rsidRPr="00DB7313">
        <w:rPr>
          <w:snapToGrid/>
          <w:sz w:val="20"/>
          <w:lang w:val="es-ES"/>
        </w:rPr>
        <w:t>íticas</w:t>
      </w:r>
      <w:r w:rsidR="004759C6" w:rsidRPr="00DB7313">
        <w:rPr>
          <w:snapToGrid/>
          <w:sz w:val="20"/>
          <w:lang w:val="es-ES"/>
        </w:rPr>
        <w:t xml:space="preserve">, </w:t>
      </w:r>
      <w:r w:rsidR="00EF0ACA" w:rsidRPr="00DB7313">
        <w:rPr>
          <w:snapToGrid/>
          <w:sz w:val="20"/>
          <w:lang w:val="es-ES"/>
        </w:rPr>
        <w:t>conflict</w:t>
      </w:r>
      <w:r w:rsidRPr="00DB7313">
        <w:rPr>
          <w:snapToGrid/>
          <w:sz w:val="20"/>
          <w:lang w:val="es-ES"/>
        </w:rPr>
        <w:t>o</w:t>
      </w:r>
      <w:r w:rsidR="00EF0ACA" w:rsidRPr="00DB7313">
        <w:rPr>
          <w:snapToGrid/>
          <w:sz w:val="20"/>
          <w:lang w:val="es-ES"/>
        </w:rPr>
        <w:t xml:space="preserve">s, </w:t>
      </w:r>
      <w:r w:rsidRPr="00DB7313">
        <w:rPr>
          <w:snapToGrid/>
          <w:sz w:val="20"/>
          <w:lang w:val="es-ES"/>
        </w:rPr>
        <w:t>guerras y desastres</w:t>
      </w:r>
      <w:r w:rsidR="00EF0ACA" w:rsidRPr="00DB7313">
        <w:rPr>
          <w:snapToGrid/>
          <w:sz w:val="20"/>
          <w:lang w:val="es-ES"/>
        </w:rPr>
        <w:t xml:space="preserve"> </w:t>
      </w:r>
      <w:r w:rsidR="004759C6" w:rsidRPr="00DB7313">
        <w:rPr>
          <w:snapToGrid/>
          <w:sz w:val="20"/>
          <w:lang w:val="es-ES"/>
        </w:rPr>
        <w:t>natural</w:t>
      </w:r>
      <w:r w:rsidRPr="00DB7313">
        <w:rPr>
          <w:snapToGrid/>
          <w:sz w:val="20"/>
          <w:lang w:val="es-ES"/>
        </w:rPr>
        <w:t>es</w:t>
      </w:r>
      <w:r w:rsidR="004759C6" w:rsidRPr="00DB7313">
        <w:rPr>
          <w:snapToGrid/>
          <w:sz w:val="20"/>
          <w:lang w:val="es-ES"/>
        </w:rPr>
        <w:t>.</w:t>
      </w:r>
    </w:p>
    <w:p w:rsidR="004759C6" w:rsidRPr="00DB7313" w:rsidRDefault="00AE2C31" w:rsidP="00DB7313">
      <w:pPr>
        <w:pStyle w:val="Texte1"/>
        <w:numPr>
          <w:ilvl w:val="0"/>
          <w:numId w:val="15"/>
        </w:numPr>
        <w:spacing w:before="0" w:line="240" w:lineRule="auto"/>
        <w:rPr>
          <w:snapToGrid/>
          <w:sz w:val="20"/>
          <w:lang w:val="es-ES"/>
        </w:rPr>
      </w:pPr>
      <w:r w:rsidRPr="00DB7313">
        <w:rPr>
          <w:snapToGrid/>
          <w:sz w:val="20"/>
          <w:lang w:val="es-ES"/>
        </w:rPr>
        <w:t xml:space="preserve">Si se han interrumpido la práctica y la transmisión del elemento del </w:t>
      </w:r>
      <w:r w:rsidR="00D13E2A" w:rsidRPr="00DB7313">
        <w:rPr>
          <w:snapToGrid/>
          <w:sz w:val="20"/>
          <w:lang w:val="es-ES"/>
        </w:rPr>
        <w:t>PCI</w:t>
      </w:r>
      <w:r w:rsidR="00350D46" w:rsidRPr="00DB7313">
        <w:rPr>
          <w:snapToGrid/>
          <w:sz w:val="20"/>
          <w:lang w:val="es-ES"/>
        </w:rPr>
        <w:t xml:space="preserve"> </w:t>
      </w:r>
      <w:r w:rsidRPr="00DB7313">
        <w:rPr>
          <w:snapToGrid/>
          <w:sz w:val="20"/>
          <w:lang w:val="es-ES"/>
        </w:rPr>
        <w:t>seleccionado</w:t>
      </w:r>
      <w:r w:rsidR="004759C6" w:rsidRPr="00DB7313">
        <w:rPr>
          <w:snapToGrid/>
          <w:sz w:val="20"/>
          <w:lang w:val="es-ES"/>
        </w:rPr>
        <w:t xml:space="preserve">, </w:t>
      </w:r>
      <w:r w:rsidRPr="00DB7313">
        <w:rPr>
          <w:snapToGrid/>
          <w:sz w:val="20"/>
          <w:lang w:val="es-ES"/>
        </w:rPr>
        <w:t>¿se ha producido un perjuicio para la situación económica y el bienestar de la</w:t>
      </w:r>
      <w:r w:rsidR="004759C6" w:rsidRPr="00DB7313">
        <w:rPr>
          <w:snapToGrid/>
          <w:sz w:val="20"/>
          <w:lang w:val="es-ES"/>
        </w:rPr>
        <w:t xml:space="preserve"> com</w:t>
      </w:r>
      <w:r w:rsidRPr="00DB7313">
        <w:rPr>
          <w:snapToGrid/>
          <w:sz w:val="20"/>
          <w:lang w:val="es-ES"/>
        </w:rPr>
        <w:t>unidad</w:t>
      </w:r>
      <w:r w:rsidR="004759C6" w:rsidRPr="00DB7313">
        <w:rPr>
          <w:snapToGrid/>
          <w:sz w:val="20"/>
          <w:lang w:val="es-ES"/>
        </w:rPr>
        <w:t xml:space="preserve"> </w:t>
      </w:r>
      <w:r w:rsidRPr="00DB7313">
        <w:rPr>
          <w:snapToGrid/>
          <w:sz w:val="20"/>
          <w:lang w:val="es-ES"/>
        </w:rPr>
        <w:t>interesada</w:t>
      </w:r>
      <w:r w:rsidR="00904257" w:rsidRPr="00DB7313">
        <w:rPr>
          <w:snapToGrid/>
          <w:sz w:val="20"/>
          <w:lang w:val="es-ES"/>
        </w:rPr>
        <w:t xml:space="preserve">? </w:t>
      </w:r>
      <w:r w:rsidRPr="00DB7313">
        <w:rPr>
          <w:snapToGrid/>
          <w:sz w:val="20"/>
          <w:lang w:val="es-ES"/>
        </w:rPr>
        <w:t>En caso afirmativo</w:t>
      </w:r>
      <w:r w:rsidR="004759C6" w:rsidRPr="00DB7313">
        <w:rPr>
          <w:snapToGrid/>
          <w:sz w:val="20"/>
          <w:lang w:val="es-ES"/>
        </w:rPr>
        <w:t xml:space="preserve">, </w:t>
      </w:r>
      <w:r w:rsidRPr="00DB7313">
        <w:rPr>
          <w:snapToGrid/>
          <w:sz w:val="20"/>
          <w:lang w:val="es-ES"/>
        </w:rPr>
        <w:t>¿de qué manera y en qué ámbitos</w:t>
      </w:r>
      <w:r w:rsidR="004759C6" w:rsidRPr="00DB7313">
        <w:rPr>
          <w:snapToGrid/>
          <w:sz w:val="20"/>
          <w:lang w:val="es-ES"/>
        </w:rPr>
        <w:t>?</w:t>
      </w:r>
    </w:p>
    <w:p w:rsidR="004759C6" w:rsidRPr="00DB7313" w:rsidRDefault="00AE2C31" w:rsidP="00DB7313">
      <w:pPr>
        <w:pStyle w:val="Texte1"/>
        <w:numPr>
          <w:ilvl w:val="1"/>
          <w:numId w:val="15"/>
        </w:numPr>
        <w:spacing w:before="0" w:line="240" w:lineRule="auto"/>
        <w:rPr>
          <w:snapToGrid/>
          <w:sz w:val="20"/>
          <w:lang w:val="es-ES"/>
        </w:rPr>
      </w:pPr>
      <w:r w:rsidRPr="00DB7313">
        <w:rPr>
          <w:snapToGrid/>
          <w:sz w:val="20"/>
          <w:lang w:val="es-ES"/>
        </w:rPr>
        <w:t>¿Ha tenido esa interrupción repercusiones negativas en la salud, la salubridad, la seguridad, el bienestar, la nutrición y los ingresos de la comunidad</w:t>
      </w:r>
      <w:r w:rsidR="004759C6" w:rsidRPr="00DB7313">
        <w:rPr>
          <w:snapToGrid/>
          <w:sz w:val="20"/>
          <w:lang w:val="es-ES"/>
        </w:rPr>
        <w:t>?</w:t>
      </w:r>
    </w:p>
    <w:p w:rsidR="004759C6" w:rsidRPr="00DB7313" w:rsidRDefault="00AE2C31" w:rsidP="00DB7313">
      <w:pPr>
        <w:pStyle w:val="Texte1"/>
        <w:numPr>
          <w:ilvl w:val="1"/>
          <w:numId w:val="15"/>
        </w:numPr>
        <w:spacing w:before="0" w:line="240" w:lineRule="auto"/>
        <w:rPr>
          <w:snapToGrid/>
          <w:sz w:val="20"/>
          <w:lang w:val="es-ES"/>
        </w:rPr>
      </w:pPr>
      <w:r w:rsidRPr="00DB7313">
        <w:rPr>
          <w:snapToGrid/>
          <w:sz w:val="20"/>
          <w:lang w:val="es-ES"/>
        </w:rPr>
        <w:t xml:space="preserve">¿Ha provocado esa interrupción la pérdida del sentimiento de identidad de la comunidad, la alienación de sus jóvenes </w:t>
      </w:r>
      <w:r w:rsidR="000F4B73" w:rsidRPr="00DB7313">
        <w:rPr>
          <w:snapToGrid/>
          <w:sz w:val="20"/>
          <w:lang w:val="es-ES"/>
        </w:rPr>
        <w:t xml:space="preserve">y una merma o ruptura de su </w:t>
      </w:r>
      <w:r w:rsidR="004759C6" w:rsidRPr="00DB7313">
        <w:rPr>
          <w:snapToGrid/>
          <w:sz w:val="20"/>
          <w:lang w:val="es-ES"/>
        </w:rPr>
        <w:t>cohesi</w:t>
      </w:r>
      <w:r w:rsidR="000F4B73" w:rsidRPr="00DB7313">
        <w:rPr>
          <w:snapToGrid/>
          <w:sz w:val="20"/>
          <w:lang w:val="es-ES"/>
        </w:rPr>
        <w:t>ó</w:t>
      </w:r>
      <w:r w:rsidR="004759C6" w:rsidRPr="00DB7313">
        <w:rPr>
          <w:snapToGrid/>
          <w:sz w:val="20"/>
          <w:lang w:val="es-ES"/>
        </w:rPr>
        <w:t>n</w:t>
      </w:r>
      <w:r w:rsidR="000F4B73" w:rsidRPr="00DB7313">
        <w:rPr>
          <w:snapToGrid/>
          <w:sz w:val="20"/>
          <w:lang w:val="es-ES"/>
        </w:rPr>
        <w:t xml:space="preserve"> social</w:t>
      </w:r>
      <w:r w:rsidR="004759C6" w:rsidRPr="00DB7313">
        <w:rPr>
          <w:snapToGrid/>
          <w:sz w:val="20"/>
          <w:lang w:val="es-ES"/>
        </w:rPr>
        <w:t>?</w:t>
      </w:r>
    </w:p>
    <w:p w:rsidR="00BD4A8A" w:rsidRPr="00DB7313" w:rsidRDefault="000F4B73" w:rsidP="00DB7313">
      <w:pPr>
        <w:pStyle w:val="Texte1"/>
        <w:numPr>
          <w:ilvl w:val="0"/>
          <w:numId w:val="15"/>
        </w:numPr>
        <w:spacing w:before="0" w:line="240" w:lineRule="auto"/>
        <w:rPr>
          <w:snapToGrid/>
          <w:sz w:val="20"/>
          <w:lang w:val="es-ES"/>
        </w:rPr>
      </w:pPr>
      <w:r w:rsidRPr="00DB7313">
        <w:rPr>
          <w:snapToGrid/>
          <w:sz w:val="20"/>
          <w:lang w:val="es-ES"/>
        </w:rPr>
        <w:t>¿Cuáles son los riesgos más graves y cuáles son, por consiguiente, las cuestiones para las que es más necesario encontrar soluciones</w:t>
      </w:r>
      <w:r w:rsidR="004759C6" w:rsidRPr="00DB7313">
        <w:rPr>
          <w:snapToGrid/>
          <w:sz w:val="20"/>
          <w:lang w:val="es-ES"/>
        </w:rPr>
        <w:t>?</w:t>
      </w:r>
    </w:p>
    <w:p w:rsidR="00BD4A8A" w:rsidRPr="00DB7313" w:rsidRDefault="000F4B73" w:rsidP="00DB7313">
      <w:pPr>
        <w:pStyle w:val="Texte1"/>
        <w:spacing w:before="0" w:line="240" w:lineRule="auto"/>
        <w:rPr>
          <w:snapToGrid/>
          <w:sz w:val="20"/>
          <w:lang w:val="es-ES"/>
        </w:rPr>
      </w:pPr>
      <w:r w:rsidRPr="00DB7313">
        <w:rPr>
          <w:snapToGrid/>
          <w:sz w:val="20"/>
          <w:lang w:val="es-ES"/>
        </w:rPr>
        <w:t xml:space="preserve">Después de responder a estas preguntas y </w:t>
      </w:r>
      <w:r w:rsidR="00697D5A" w:rsidRPr="00DB7313">
        <w:rPr>
          <w:snapToGrid/>
          <w:sz w:val="20"/>
          <w:lang w:val="es-ES"/>
        </w:rPr>
        <w:t>tomar en consideración</w:t>
      </w:r>
      <w:r w:rsidRPr="00DB7313">
        <w:rPr>
          <w:snapToGrid/>
          <w:sz w:val="20"/>
          <w:lang w:val="es-ES"/>
        </w:rPr>
        <w:t xml:space="preserve"> las cuestiones planteadas, ustedes podrían </w:t>
      </w:r>
      <w:r w:rsidR="00697D5A" w:rsidRPr="00DB7313">
        <w:rPr>
          <w:snapToGrid/>
          <w:sz w:val="20"/>
          <w:lang w:val="es-ES"/>
        </w:rPr>
        <w:t xml:space="preserve">reexaminar las decisiones que adoptaron anteriormente con respecto a la selección del </w:t>
      </w:r>
      <w:r w:rsidR="00D13E2A" w:rsidRPr="00DB7313">
        <w:rPr>
          <w:snapToGrid/>
          <w:sz w:val="20"/>
          <w:lang w:val="es-ES"/>
        </w:rPr>
        <w:t>PCI</w:t>
      </w:r>
      <w:r w:rsidR="004759C6" w:rsidRPr="00DB7313">
        <w:rPr>
          <w:snapToGrid/>
          <w:sz w:val="20"/>
          <w:lang w:val="es-ES"/>
        </w:rPr>
        <w:t xml:space="preserve"> </w:t>
      </w:r>
      <w:r w:rsidR="00697D5A" w:rsidRPr="00DB7313">
        <w:rPr>
          <w:snapToGrid/>
          <w:sz w:val="20"/>
          <w:lang w:val="es-ES"/>
        </w:rPr>
        <w:t>y/o de las</w:t>
      </w:r>
      <w:r w:rsidR="004759C6" w:rsidRPr="00DB7313">
        <w:rPr>
          <w:snapToGrid/>
          <w:sz w:val="20"/>
          <w:lang w:val="es-ES"/>
        </w:rPr>
        <w:t xml:space="preserve"> </w:t>
      </w:r>
      <w:r w:rsidR="00D13E2A" w:rsidRPr="00DB7313">
        <w:rPr>
          <w:snapToGrid/>
          <w:sz w:val="20"/>
          <w:lang w:val="es-ES"/>
        </w:rPr>
        <w:t>comunidades, grupos e individuos interesados</w:t>
      </w:r>
      <w:r w:rsidR="004759C6" w:rsidRPr="00DB7313">
        <w:rPr>
          <w:snapToGrid/>
          <w:sz w:val="20"/>
          <w:lang w:val="es-ES"/>
        </w:rPr>
        <w:t xml:space="preserve"> </w:t>
      </w:r>
      <w:r w:rsidR="00697D5A" w:rsidRPr="00DB7313">
        <w:rPr>
          <w:snapToGrid/>
          <w:sz w:val="20"/>
          <w:lang w:val="es-ES"/>
        </w:rPr>
        <w:t>en la Etapa 1 y la Etapa 2</w:t>
      </w:r>
      <w:r w:rsidR="004759C6" w:rsidRPr="00DB7313">
        <w:rPr>
          <w:snapToGrid/>
          <w:sz w:val="20"/>
          <w:lang w:val="es-ES"/>
        </w:rPr>
        <w:t>.</w:t>
      </w:r>
    </w:p>
    <w:p w:rsidR="00034C7C" w:rsidRPr="00DB7313" w:rsidRDefault="00697D5A" w:rsidP="00DB7313">
      <w:pPr>
        <w:pStyle w:val="Texte1"/>
        <w:spacing w:before="0" w:line="240" w:lineRule="auto"/>
        <w:rPr>
          <w:snapToGrid/>
          <w:sz w:val="20"/>
          <w:lang w:val="es-ES"/>
        </w:rPr>
      </w:pPr>
      <w:r w:rsidRPr="00DB7313">
        <w:rPr>
          <w:snapToGrid/>
          <w:sz w:val="20"/>
          <w:lang w:val="es-ES"/>
        </w:rPr>
        <w:t>Por último</w:t>
      </w:r>
      <w:r w:rsidR="006269EC" w:rsidRPr="00DB7313">
        <w:rPr>
          <w:snapToGrid/>
          <w:sz w:val="20"/>
          <w:lang w:val="es-ES"/>
        </w:rPr>
        <w:t xml:space="preserve">, </w:t>
      </w:r>
      <w:r w:rsidRPr="00DB7313">
        <w:rPr>
          <w:snapToGrid/>
          <w:sz w:val="20"/>
          <w:lang w:val="es-ES"/>
        </w:rPr>
        <w:t xml:space="preserve">ahora que ya tienen ustedes una visión clara del </w:t>
      </w:r>
      <w:r w:rsidR="00D13E2A" w:rsidRPr="00DB7313">
        <w:rPr>
          <w:snapToGrid/>
          <w:sz w:val="20"/>
          <w:lang w:val="es-ES"/>
        </w:rPr>
        <w:t>PCI</w:t>
      </w:r>
      <w:r w:rsidR="006269EC" w:rsidRPr="00DB7313">
        <w:rPr>
          <w:snapToGrid/>
          <w:sz w:val="20"/>
          <w:lang w:val="es-ES"/>
        </w:rPr>
        <w:t xml:space="preserve"> </w:t>
      </w:r>
      <w:r w:rsidRPr="00DB7313">
        <w:rPr>
          <w:snapToGrid/>
          <w:sz w:val="20"/>
          <w:lang w:val="es-ES"/>
        </w:rPr>
        <w:t xml:space="preserve">que se debe salvaguardar, así como de las </w:t>
      </w:r>
      <w:r w:rsidR="003D6308" w:rsidRPr="00DB7313">
        <w:rPr>
          <w:snapToGrid/>
          <w:sz w:val="20"/>
          <w:lang w:val="es-ES"/>
        </w:rPr>
        <w:t>com</w:t>
      </w:r>
      <w:r w:rsidRPr="00DB7313">
        <w:rPr>
          <w:snapToGrid/>
          <w:sz w:val="20"/>
          <w:lang w:val="es-ES"/>
        </w:rPr>
        <w:t xml:space="preserve">unidades interesadas, de la viabilidad del elemento del </w:t>
      </w:r>
      <w:r w:rsidR="00D13E2A" w:rsidRPr="00DB7313">
        <w:rPr>
          <w:snapToGrid/>
          <w:sz w:val="20"/>
          <w:lang w:val="es-ES"/>
        </w:rPr>
        <w:t>PCI</w:t>
      </w:r>
      <w:r w:rsidR="00350D46" w:rsidRPr="00DB7313">
        <w:rPr>
          <w:snapToGrid/>
          <w:sz w:val="20"/>
          <w:lang w:val="es-ES"/>
        </w:rPr>
        <w:t xml:space="preserve"> </w:t>
      </w:r>
      <w:r w:rsidRPr="00DB7313">
        <w:rPr>
          <w:snapToGrid/>
          <w:sz w:val="20"/>
          <w:lang w:val="es-ES"/>
        </w:rPr>
        <w:t xml:space="preserve">seleccionado y de la importancia que </w:t>
      </w:r>
      <w:r w:rsidR="005A1966" w:rsidRPr="00DB7313">
        <w:rPr>
          <w:snapToGrid/>
          <w:sz w:val="20"/>
          <w:lang w:val="es-ES"/>
        </w:rPr>
        <w:t>éste tiene</w:t>
      </w:r>
      <w:r w:rsidRPr="00DB7313">
        <w:rPr>
          <w:snapToGrid/>
          <w:sz w:val="20"/>
          <w:lang w:val="es-ES"/>
        </w:rPr>
        <w:t xml:space="preserve"> para esas comunidades, ha llegado la hora de empezar a proponer e intercambiar ideas y opiniones sobre las posibles actividades de salvaguardia</w:t>
      </w:r>
      <w:r w:rsidR="004759C6" w:rsidRPr="00DB7313">
        <w:rPr>
          <w:snapToGrid/>
          <w:sz w:val="20"/>
          <w:lang w:val="es-ES"/>
        </w:rPr>
        <w:t>.</w:t>
      </w:r>
    </w:p>
    <w:p w:rsidR="00C208ED" w:rsidRPr="00DB7313" w:rsidRDefault="004B7279" w:rsidP="00DB7313">
      <w:pPr>
        <w:pStyle w:val="Texte1"/>
        <w:spacing w:before="0" w:line="240" w:lineRule="auto"/>
        <w:rPr>
          <w:snapToGrid/>
          <w:sz w:val="20"/>
          <w:lang w:val="es-ES"/>
        </w:rPr>
      </w:pPr>
      <w:r w:rsidRPr="00DB7313">
        <w:rPr>
          <w:snapToGrid/>
          <w:sz w:val="20"/>
          <w:lang w:val="es-ES"/>
        </w:rPr>
        <w:t>Traten de proponer ideas creativas y den muestras de su espíritu de apertur</w:t>
      </w:r>
      <w:r w:rsidR="005A1966" w:rsidRPr="00DB7313">
        <w:rPr>
          <w:snapToGrid/>
          <w:sz w:val="20"/>
          <w:lang w:val="es-ES"/>
        </w:rPr>
        <w:t>a, mostr</w:t>
      </w:r>
      <w:r w:rsidRPr="00DB7313">
        <w:rPr>
          <w:snapToGrid/>
          <w:sz w:val="20"/>
          <w:lang w:val="es-ES"/>
        </w:rPr>
        <w:t>ándose receptivos a las ideas de los demás</w:t>
      </w:r>
      <w:r w:rsidR="004759C6" w:rsidRPr="00DB7313">
        <w:rPr>
          <w:snapToGrid/>
          <w:sz w:val="20"/>
          <w:lang w:val="es-ES"/>
        </w:rPr>
        <w:t xml:space="preserve">. </w:t>
      </w:r>
      <w:r w:rsidRPr="00DB7313">
        <w:rPr>
          <w:snapToGrid/>
          <w:sz w:val="20"/>
          <w:lang w:val="es-ES"/>
        </w:rPr>
        <w:t>Aún no ha llegado el momento de establecer un orden de prioridad para las</w:t>
      </w:r>
      <w:r w:rsidR="004759C6" w:rsidRPr="00DB7313">
        <w:rPr>
          <w:snapToGrid/>
          <w:sz w:val="20"/>
          <w:lang w:val="es-ES"/>
        </w:rPr>
        <w:t xml:space="preserve"> </w:t>
      </w:r>
      <w:r w:rsidR="00697D5A" w:rsidRPr="00DB7313">
        <w:rPr>
          <w:snapToGrid/>
          <w:sz w:val="20"/>
          <w:lang w:val="es-ES"/>
        </w:rPr>
        <w:t>actividades de salvaguardia</w:t>
      </w:r>
      <w:r w:rsidR="004759C6" w:rsidRPr="00DB7313">
        <w:rPr>
          <w:snapToGrid/>
          <w:sz w:val="20"/>
          <w:lang w:val="es-ES"/>
        </w:rPr>
        <w:t xml:space="preserve">, </w:t>
      </w:r>
      <w:r w:rsidRPr="00DB7313">
        <w:rPr>
          <w:snapToGrid/>
          <w:sz w:val="20"/>
          <w:lang w:val="es-ES"/>
        </w:rPr>
        <w:t xml:space="preserve">ni de consignarlas en un plan. Lo primero que tienen que hacer ahora es proponer, intercambiar y compartir ideas </w:t>
      </w:r>
      <w:r w:rsidR="005A1966" w:rsidRPr="00DB7313">
        <w:rPr>
          <w:snapToGrid/>
          <w:sz w:val="20"/>
          <w:lang w:val="es-ES"/>
        </w:rPr>
        <w:t>y</w:t>
      </w:r>
      <w:r w:rsidR="004759C6" w:rsidRPr="00DB7313">
        <w:rPr>
          <w:snapToGrid/>
          <w:sz w:val="20"/>
          <w:lang w:val="es-ES"/>
        </w:rPr>
        <w:t xml:space="preserve"> </w:t>
      </w:r>
      <w:r w:rsidRPr="00DB7313">
        <w:rPr>
          <w:snapToGrid/>
          <w:sz w:val="20"/>
          <w:lang w:val="es-ES"/>
        </w:rPr>
        <w:t xml:space="preserve">plasmarlas </w:t>
      </w:r>
      <w:r w:rsidR="005A1966" w:rsidRPr="00DB7313">
        <w:rPr>
          <w:snapToGrid/>
          <w:sz w:val="20"/>
          <w:lang w:val="es-ES"/>
        </w:rPr>
        <w:t>por escrito</w:t>
      </w:r>
      <w:r w:rsidR="004759C6" w:rsidRPr="00DB7313">
        <w:rPr>
          <w:snapToGrid/>
          <w:sz w:val="20"/>
          <w:lang w:val="es-ES"/>
        </w:rPr>
        <w:t>.</w:t>
      </w:r>
      <w:r w:rsidR="00836052" w:rsidRPr="00DB7313">
        <w:rPr>
          <w:snapToGrid/>
          <w:sz w:val="20"/>
          <w:lang w:val="es-ES"/>
        </w:rPr>
        <w:t xml:space="preserve"> </w:t>
      </w:r>
      <w:r w:rsidR="005A1966" w:rsidRPr="00DB7313">
        <w:rPr>
          <w:snapToGrid/>
          <w:sz w:val="20"/>
          <w:lang w:val="es-ES"/>
        </w:rPr>
        <w:t>En la Etapa 5 procederán a seleccionar las que estimen más convenientes</w:t>
      </w:r>
      <w:r w:rsidR="00836052" w:rsidRPr="00DB7313">
        <w:rPr>
          <w:snapToGrid/>
          <w:sz w:val="20"/>
          <w:lang w:val="es-ES"/>
        </w:rPr>
        <w:t>.</w:t>
      </w:r>
    </w:p>
    <w:p w:rsidR="00D432D3" w:rsidRPr="00DB7313" w:rsidRDefault="008D22B3" w:rsidP="00DB7313">
      <w:pPr>
        <w:pStyle w:val="Titcoul"/>
        <w:keepLines w:val="0"/>
        <w:widowControl w:val="0"/>
        <w:numPr>
          <w:ilvl w:val="0"/>
          <w:numId w:val="23"/>
        </w:numPr>
        <w:tabs>
          <w:tab w:val="clear" w:pos="567"/>
          <w:tab w:val="left" w:pos="851"/>
        </w:tabs>
        <w:spacing w:line="240" w:lineRule="auto"/>
        <w:outlineLvl w:val="9"/>
        <w:rPr>
          <w:rFonts w:ascii="Arial" w:eastAsia="SimSun" w:hAnsi="Arial"/>
          <w:b/>
          <w:bCs/>
          <w:caps/>
          <w:noProof w:val="0"/>
          <w:snapToGrid w:val="0"/>
          <w:kern w:val="0"/>
          <w:sz w:val="28"/>
          <w:szCs w:val="28"/>
          <w:lang w:val="es-ES"/>
        </w:rPr>
      </w:pPr>
      <w:r w:rsidRPr="00DB7313">
        <w:rPr>
          <w:b/>
          <w:noProof w:val="0"/>
          <w:sz w:val="28"/>
          <w:szCs w:val="28"/>
          <w:lang w:val="es-ES"/>
        </w:rPr>
        <w:t>DEFINICIÓN DE LOS PRINCIPALES OBJETIVOS Y RESULTADOS ESPERADOS DEL PLAN DE SALVAGUARDIA.</w:t>
      </w:r>
    </w:p>
    <w:p w:rsidR="00884C8B" w:rsidRPr="00DB7313" w:rsidRDefault="005A1966" w:rsidP="00DB7313">
      <w:pPr>
        <w:pStyle w:val="Texte1"/>
        <w:spacing w:before="0" w:line="240" w:lineRule="auto"/>
        <w:rPr>
          <w:b/>
          <w:snapToGrid/>
          <w:sz w:val="20"/>
          <w:lang w:val="es-ES"/>
        </w:rPr>
      </w:pPr>
      <w:r w:rsidRPr="00DB7313">
        <w:rPr>
          <w:b/>
          <w:snapToGrid/>
          <w:sz w:val="20"/>
          <w:lang w:val="es-ES"/>
        </w:rPr>
        <w:t xml:space="preserve">¿Cuáles son los principales objetivos y resultados esperados </w:t>
      </w:r>
      <w:r w:rsidR="00215CB8" w:rsidRPr="00DB7313">
        <w:rPr>
          <w:b/>
          <w:snapToGrid/>
          <w:sz w:val="20"/>
          <w:lang w:val="es-ES"/>
        </w:rPr>
        <w:t>de la salvaguardia del(de los) elemento(s) seleccionado(s)</w:t>
      </w:r>
      <w:r w:rsidR="00D432D3" w:rsidRPr="00DB7313">
        <w:rPr>
          <w:b/>
          <w:snapToGrid/>
          <w:sz w:val="20"/>
          <w:lang w:val="es-ES"/>
        </w:rPr>
        <w:t>?</w:t>
      </w:r>
    </w:p>
    <w:p w:rsidR="00BD4A8A" w:rsidRPr="00DB7313" w:rsidRDefault="00215CB8" w:rsidP="00DB7313">
      <w:pPr>
        <w:pStyle w:val="Texte1"/>
        <w:spacing w:before="0" w:line="240" w:lineRule="auto"/>
        <w:rPr>
          <w:snapToGrid/>
          <w:sz w:val="20"/>
          <w:lang w:val="es-ES"/>
        </w:rPr>
      </w:pPr>
      <w:r w:rsidRPr="00DB7313">
        <w:rPr>
          <w:snapToGrid/>
          <w:sz w:val="20"/>
          <w:lang w:val="es-ES"/>
        </w:rPr>
        <w:t xml:space="preserve">Teniendo en cuenta los </w:t>
      </w:r>
      <w:r w:rsidR="006D22CF" w:rsidRPr="00DB7313">
        <w:rPr>
          <w:snapToGrid/>
          <w:sz w:val="20"/>
          <w:lang w:val="es-ES"/>
        </w:rPr>
        <w:t>problem</w:t>
      </w:r>
      <w:r w:rsidRPr="00DB7313">
        <w:rPr>
          <w:snapToGrid/>
          <w:sz w:val="20"/>
          <w:lang w:val="es-ES"/>
        </w:rPr>
        <w:t>a</w:t>
      </w:r>
      <w:r w:rsidR="006D22CF" w:rsidRPr="00DB7313">
        <w:rPr>
          <w:snapToGrid/>
          <w:sz w:val="20"/>
          <w:lang w:val="es-ES"/>
        </w:rPr>
        <w:t xml:space="preserve">s, </w:t>
      </w:r>
      <w:r w:rsidR="00622D18" w:rsidRPr="00DB7313">
        <w:rPr>
          <w:snapToGrid/>
          <w:sz w:val="20"/>
          <w:lang w:val="es-ES"/>
        </w:rPr>
        <w:t>amenazas</w:t>
      </w:r>
      <w:r w:rsidRPr="00DB7313">
        <w:rPr>
          <w:snapToGrid/>
          <w:sz w:val="20"/>
          <w:lang w:val="es-ES"/>
        </w:rPr>
        <w:t xml:space="preserve"> y</w:t>
      </w:r>
      <w:r w:rsidR="006D22CF" w:rsidRPr="00DB7313">
        <w:rPr>
          <w:snapToGrid/>
          <w:sz w:val="20"/>
          <w:lang w:val="es-ES"/>
        </w:rPr>
        <w:t xml:space="preserve"> </w:t>
      </w:r>
      <w:r w:rsidR="00622D18" w:rsidRPr="00DB7313">
        <w:rPr>
          <w:snapToGrid/>
          <w:sz w:val="20"/>
          <w:lang w:val="es-ES"/>
        </w:rPr>
        <w:t>riesgos</w:t>
      </w:r>
      <w:r w:rsidRPr="00DB7313">
        <w:rPr>
          <w:snapToGrid/>
          <w:sz w:val="20"/>
          <w:lang w:val="es-ES"/>
        </w:rPr>
        <w:t xml:space="preserve"> existentes, así como las posibles actividades</w:t>
      </w:r>
      <w:r w:rsidR="00903409" w:rsidRPr="00DB7313">
        <w:rPr>
          <w:snapToGrid/>
          <w:sz w:val="20"/>
          <w:lang w:val="es-ES"/>
        </w:rPr>
        <w:t xml:space="preserve"> de salvaguardia</w:t>
      </w:r>
      <w:r w:rsidRPr="00DB7313">
        <w:rPr>
          <w:snapToGrid/>
          <w:sz w:val="20"/>
          <w:lang w:val="es-ES"/>
        </w:rPr>
        <w:t xml:space="preserve">, </w:t>
      </w:r>
      <w:r w:rsidR="00EB5F01" w:rsidRPr="00DB7313">
        <w:rPr>
          <w:snapToGrid/>
          <w:sz w:val="20"/>
          <w:lang w:val="es-ES"/>
        </w:rPr>
        <w:t>es preciso examina</w:t>
      </w:r>
      <w:r w:rsidR="00903409" w:rsidRPr="00DB7313">
        <w:rPr>
          <w:snapToGrid/>
          <w:sz w:val="20"/>
          <w:lang w:val="es-ES"/>
        </w:rPr>
        <w:t>r</w:t>
      </w:r>
      <w:r w:rsidR="00EB5F01" w:rsidRPr="00DB7313">
        <w:rPr>
          <w:snapToGrid/>
          <w:sz w:val="20"/>
          <w:lang w:val="es-ES"/>
        </w:rPr>
        <w:t xml:space="preserve"> y discutir –con la participación de la comunidad–</w:t>
      </w:r>
      <w:r w:rsidR="008425D6" w:rsidRPr="00DB7313">
        <w:rPr>
          <w:snapToGrid/>
          <w:sz w:val="20"/>
          <w:lang w:val="es-ES"/>
        </w:rPr>
        <w:t xml:space="preserve"> </w:t>
      </w:r>
      <w:r w:rsidR="00EB5F01" w:rsidRPr="00DB7313">
        <w:rPr>
          <w:snapToGrid/>
          <w:sz w:val="20"/>
          <w:lang w:val="es-ES"/>
        </w:rPr>
        <w:t xml:space="preserve">cuál(es) va(n) </w:t>
      </w:r>
      <w:r w:rsidR="00903409" w:rsidRPr="00DB7313">
        <w:rPr>
          <w:snapToGrid/>
          <w:sz w:val="20"/>
          <w:lang w:val="es-ES"/>
        </w:rPr>
        <w:t xml:space="preserve">a </w:t>
      </w:r>
      <w:r w:rsidR="00EB5F01" w:rsidRPr="00DB7313">
        <w:rPr>
          <w:snapToGrid/>
          <w:sz w:val="20"/>
          <w:lang w:val="es-ES"/>
        </w:rPr>
        <w:t>ser el(los) objetivo</w:t>
      </w:r>
      <w:r w:rsidR="00771B0D" w:rsidRPr="00DB7313">
        <w:rPr>
          <w:snapToGrid/>
          <w:sz w:val="20"/>
          <w:lang w:val="es-ES"/>
        </w:rPr>
        <w:t xml:space="preserve">(s) </w:t>
      </w:r>
      <w:r w:rsidR="00EB5F01" w:rsidRPr="00DB7313">
        <w:rPr>
          <w:snapToGrid/>
          <w:sz w:val="20"/>
          <w:lang w:val="es-ES"/>
        </w:rPr>
        <w:t xml:space="preserve">que debe lograr un </w:t>
      </w:r>
      <w:r w:rsidR="00C378E9" w:rsidRPr="00DB7313">
        <w:rPr>
          <w:snapToGrid/>
          <w:sz w:val="20"/>
          <w:lang w:val="es-ES"/>
        </w:rPr>
        <w:t>plan de salvaguardia</w:t>
      </w:r>
      <w:r w:rsidR="00771B0D" w:rsidRPr="00DB7313">
        <w:rPr>
          <w:snapToGrid/>
          <w:sz w:val="20"/>
          <w:lang w:val="es-ES"/>
        </w:rPr>
        <w:t xml:space="preserve"> </w:t>
      </w:r>
      <w:r w:rsidR="00EB5F01" w:rsidRPr="00DB7313">
        <w:rPr>
          <w:snapToGrid/>
          <w:sz w:val="20"/>
          <w:lang w:val="es-ES"/>
        </w:rPr>
        <w:t>y qué resultados concretos se deben esperar de su aplicación</w:t>
      </w:r>
      <w:r w:rsidR="00771B0D" w:rsidRPr="00DB7313">
        <w:rPr>
          <w:snapToGrid/>
          <w:sz w:val="20"/>
          <w:lang w:val="es-ES"/>
        </w:rPr>
        <w:t>.</w:t>
      </w:r>
    </w:p>
    <w:p w:rsidR="00034C7C" w:rsidRPr="00DB7313" w:rsidRDefault="00EB5F01" w:rsidP="00DB7313">
      <w:pPr>
        <w:pStyle w:val="Texte1"/>
        <w:spacing w:before="0" w:line="240" w:lineRule="auto"/>
        <w:rPr>
          <w:snapToGrid/>
          <w:sz w:val="20"/>
          <w:lang w:val="es-ES"/>
        </w:rPr>
      </w:pPr>
      <w:r w:rsidRPr="00DB7313">
        <w:rPr>
          <w:snapToGrid/>
          <w:sz w:val="20"/>
          <w:lang w:val="es-ES"/>
        </w:rPr>
        <w:t xml:space="preserve">Una vez que </w:t>
      </w:r>
      <w:r w:rsidR="00903409" w:rsidRPr="00DB7313">
        <w:rPr>
          <w:snapToGrid/>
          <w:sz w:val="20"/>
          <w:lang w:val="es-ES"/>
        </w:rPr>
        <w:t xml:space="preserve">ustedes </w:t>
      </w:r>
      <w:r w:rsidRPr="00DB7313">
        <w:rPr>
          <w:snapToGrid/>
          <w:sz w:val="20"/>
          <w:lang w:val="es-ES"/>
        </w:rPr>
        <w:t>hayan enumerado los objetivos en una lista</w:t>
      </w:r>
      <w:r w:rsidR="00D62A48" w:rsidRPr="00DB7313">
        <w:rPr>
          <w:snapToGrid/>
          <w:sz w:val="20"/>
          <w:lang w:val="es-ES"/>
        </w:rPr>
        <w:t>,</w:t>
      </w:r>
      <w:r w:rsidR="006D22CF" w:rsidRPr="00DB7313">
        <w:rPr>
          <w:snapToGrid/>
          <w:sz w:val="20"/>
          <w:lang w:val="es-ES"/>
        </w:rPr>
        <w:t xml:space="preserve"> </w:t>
      </w:r>
      <w:r w:rsidRPr="00DB7313">
        <w:rPr>
          <w:snapToGrid/>
          <w:sz w:val="20"/>
          <w:lang w:val="es-ES"/>
        </w:rPr>
        <w:t xml:space="preserve">examinen y discutan los resultados mensurables y específicos </w:t>
      </w:r>
      <w:r w:rsidR="00903409" w:rsidRPr="00DB7313">
        <w:rPr>
          <w:snapToGrid/>
          <w:sz w:val="20"/>
          <w:lang w:val="es-ES"/>
        </w:rPr>
        <w:t>que se deben conseguir</w:t>
      </w:r>
      <w:r w:rsidR="00F72266" w:rsidRPr="00DB7313">
        <w:rPr>
          <w:snapToGrid/>
          <w:sz w:val="20"/>
          <w:lang w:val="es-ES"/>
        </w:rPr>
        <w:t>.</w:t>
      </w:r>
      <w:r w:rsidR="0079144E" w:rsidRPr="00DB7313">
        <w:rPr>
          <w:snapToGrid/>
          <w:sz w:val="20"/>
          <w:lang w:val="es-ES"/>
        </w:rPr>
        <w:t xml:space="preserve"> </w:t>
      </w:r>
      <w:r w:rsidR="00903409" w:rsidRPr="00DB7313">
        <w:rPr>
          <w:snapToGrid/>
          <w:sz w:val="20"/>
          <w:lang w:val="es-ES"/>
        </w:rPr>
        <w:t>Cabe señalar que en este contexto se debe entender por resultado todo cambio concreto</w:t>
      </w:r>
      <w:r w:rsidR="00DC6549" w:rsidRPr="00DB7313">
        <w:rPr>
          <w:snapToGrid/>
          <w:sz w:val="20"/>
          <w:lang w:val="es-ES"/>
        </w:rPr>
        <w:t xml:space="preserve"> </w:t>
      </w:r>
      <w:r w:rsidR="00903409" w:rsidRPr="00DB7313">
        <w:rPr>
          <w:snapToGrid/>
          <w:sz w:val="20"/>
          <w:lang w:val="es-ES"/>
        </w:rPr>
        <w:t>y mensurable</w:t>
      </w:r>
      <w:r w:rsidR="00DB7313" w:rsidRPr="00DB7313">
        <w:rPr>
          <w:snapToGrid/>
          <w:sz w:val="20"/>
          <w:lang w:val="es-ES"/>
        </w:rPr>
        <w:t xml:space="preserve"> </w:t>
      </w:r>
      <w:r w:rsidR="00903409" w:rsidRPr="00DB7313">
        <w:rPr>
          <w:snapToGrid/>
          <w:sz w:val="20"/>
          <w:lang w:val="es-ES"/>
        </w:rPr>
        <w:t>provocado por la aplicación de una o más medidas de salvaguardia</w:t>
      </w:r>
      <w:r w:rsidR="00DC6549" w:rsidRPr="00DB7313">
        <w:rPr>
          <w:snapToGrid/>
          <w:sz w:val="20"/>
          <w:lang w:val="es-ES"/>
        </w:rPr>
        <w:t xml:space="preserve">. </w:t>
      </w:r>
      <w:r w:rsidR="00903409" w:rsidRPr="00DB7313">
        <w:rPr>
          <w:snapToGrid/>
          <w:sz w:val="20"/>
          <w:lang w:val="es-ES"/>
        </w:rPr>
        <w:t>En otras palabras, un resultado no describe lo que se tiene que hacer, sino que expone cómo se espera que una situación futura sea diferente de la situación actual. Ustedes deben tratar de indicar entre dos y cuatro resultados por objetivo</w:t>
      </w:r>
      <w:r w:rsidR="00D62A48" w:rsidRPr="00DB7313">
        <w:rPr>
          <w:snapToGrid/>
          <w:sz w:val="20"/>
          <w:lang w:val="es-ES"/>
        </w:rPr>
        <w:t>.</w:t>
      </w:r>
    </w:p>
    <w:p w:rsidR="00FE3362" w:rsidRDefault="00FE3362">
      <w:pPr>
        <w:tabs>
          <w:tab w:val="clear" w:pos="567"/>
        </w:tabs>
        <w:snapToGrid/>
        <w:spacing w:before="0" w:after="160" w:line="259" w:lineRule="auto"/>
        <w:jc w:val="left"/>
        <w:rPr>
          <w:snapToGrid/>
          <w:sz w:val="20"/>
          <w:lang w:val="es-ES"/>
        </w:rPr>
      </w:pPr>
      <w:r>
        <w:rPr>
          <w:snapToGrid/>
          <w:sz w:val="20"/>
          <w:lang w:val="es-ES"/>
        </w:rPr>
        <w:br w:type="page"/>
      </w:r>
    </w:p>
    <w:p w:rsidR="00116914" w:rsidRPr="00DB7313" w:rsidRDefault="00903409" w:rsidP="00DB7313">
      <w:pPr>
        <w:pStyle w:val="Texte1"/>
        <w:spacing w:before="0" w:line="240" w:lineRule="auto"/>
        <w:rPr>
          <w:snapToGrid/>
          <w:sz w:val="20"/>
          <w:lang w:val="es-ES"/>
        </w:rPr>
      </w:pPr>
      <w:r w:rsidRPr="00DB7313">
        <w:rPr>
          <w:snapToGrid/>
          <w:sz w:val="20"/>
          <w:lang w:val="es-ES"/>
        </w:rPr>
        <w:lastRenderedPageBreak/>
        <w:t>A este respecto, puede ser útil hacerse las siguientes preguntas y dar una respuesta a las mismas</w:t>
      </w:r>
      <w:r w:rsidR="00116914" w:rsidRPr="00DB7313">
        <w:rPr>
          <w:snapToGrid/>
          <w:sz w:val="20"/>
          <w:lang w:val="es-ES"/>
        </w:rPr>
        <w:t>:</w:t>
      </w:r>
    </w:p>
    <w:p w:rsidR="00C208ED" w:rsidRPr="00DB7313" w:rsidRDefault="00844FC8" w:rsidP="00DB7313">
      <w:pPr>
        <w:pStyle w:val="Texte1"/>
        <w:numPr>
          <w:ilvl w:val="0"/>
          <w:numId w:val="17"/>
        </w:numPr>
        <w:spacing w:before="0" w:line="240" w:lineRule="auto"/>
        <w:rPr>
          <w:snapToGrid/>
          <w:sz w:val="20"/>
          <w:lang w:val="es-ES"/>
        </w:rPr>
      </w:pPr>
      <w:r w:rsidRPr="00DB7313">
        <w:rPr>
          <w:snapToGrid/>
          <w:sz w:val="20"/>
          <w:lang w:val="es-ES"/>
        </w:rPr>
        <w:t>¿Qué mejoras de la situación actual sería deseable conseguir dentro de unos pocos años</w:t>
      </w:r>
      <w:r w:rsidR="00FE3362">
        <w:rPr>
          <w:snapToGrid/>
          <w:sz w:val="20"/>
          <w:lang w:val="es-ES"/>
        </w:rPr>
        <w:t>,</w:t>
      </w:r>
      <w:r w:rsidRPr="00DB7313">
        <w:rPr>
          <w:snapToGrid/>
          <w:sz w:val="20"/>
          <w:lang w:val="es-ES"/>
        </w:rPr>
        <w:t xml:space="preserve"> como consecuencia de la salvaguardia del</w:t>
      </w:r>
      <w:r w:rsidR="00C208ED" w:rsidRPr="00DB7313">
        <w:rPr>
          <w:snapToGrid/>
          <w:sz w:val="20"/>
          <w:lang w:val="es-ES"/>
        </w:rPr>
        <w:t xml:space="preserve"> </w:t>
      </w:r>
      <w:r w:rsidRPr="00DB7313">
        <w:rPr>
          <w:snapToGrid/>
          <w:sz w:val="20"/>
          <w:lang w:val="es-ES"/>
        </w:rPr>
        <w:t>elemento del PCI seleccionado</w:t>
      </w:r>
      <w:r w:rsidR="00C208ED" w:rsidRPr="00DB7313">
        <w:rPr>
          <w:snapToGrid/>
          <w:sz w:val="20"/>
          <w:lang w:val="es-ES"/>
        </w:rPr>
        <w:t>?</w:t>
      </w:r>
    </w:p>
    <w:p w:rsidR="00116914" w:rsidRPr="00DB7313" w:rsidRDefault="00844FC8" w:rsidP="00DB7313">
      <w:pPr>
        <w:pStyle w:val="Texte1"/>
        <w:numPr>
          <w:ilvl w:val="0"/>
          <w:numId w:val="17"/>
        </w:numPr>
        <w:spacing w:before="0" w:line="240" w:lineRule="auto"/>
        <w:rPr>
          <w:snapToGrid/>
          <w:sz w:val="20"/>
          <w:lang w:val="es-ES"/>
        </w:rPr>
      </w:pPr>
      <w:r w:rsidRPr="00DB7313">
        <w:rPr>
          <w:snapToGrid/>
          <w:sz w:val="20"/>
          <w:lang w:val="es-ES"/>
        </w:rPr>
        <w:t>¿Qué cambios concretos y mensurables sería deseable que se produjeran?</w:t>
      </w:r>
    </w:p>
    <w:p w:rsidR="00D97B38" w:rsidRPr="00DB7313" w:rsidRDefault="00844FC8" w:rsidP="00DB7313">
      <w:pPr>
        <w:pStyle w:val="Texte1"/>
        <w:numPr>
          <w:ilvl w:val="0"/>
          <w:numId w:val="17"/>
        </w:numPr>
        <w:spacing w:before="0" w:line="240" w:lineRule="auto"/>
        <w:rPr>
          <w:snapToGrid/>
          <w:sz w:val="20"/>
          <w:lang w:val="es-ES"/>
        </w:rPr>
      </w:pPr>
      <w:r w:rsidRPr="00DB7313">
        <w:rPr>
          <w:snapToGrid/>
          <w:sz w:val="20"/>
          <w:lang w:val="es-ES"/>
        </w:rPr>
        <w:t>¿Qué relación guardan esos cambios con los</w:t>
      </w:r>
      <w:r w:rsidR="00D97B38" w:rsidRPr="00DB7313">
        <w:rPr>
          <w:snapToGrid/>
          <w:sz w:val="20"/>
          <w:lang w:val="es-ES"/>
        </w:rPr>
        <w:t xml:space="preserve"> </w:t>
      </w:r>
      <w:r w:rsidR="00F72266" w:rsidRPr="00DB7313">
        <w:rPr>
          <w:snapToGrid/>
          <w:sz w:val="20"/>
          <w:lang w:val="es-ES"/>
        </w:rPr>
        <w:t>problem</w:t>
      </w:r>
      <w:r w:rsidRPr="00DB7313">
        <w:rPr>
          <w:snapToGrid/>
          <w:sz w:val="20"/>
          <w:lang w:val="es-ES"/>
        </w:rPr>
        <w:t>a</w:t>
      </w:r>
      <w:r w:rsidR="00F72266" w:rsidRPr="00DB7313">
        <w:rPr>
          <w:snapToGrid/>
          <w:sz w:val="20"/>
          <w:lang w:val="es-ES"/>
        </w:rPr>
        <w:t xml:space="preserve">s, </w:t>
      </w:r>
      <w:r w:rsidR="00622D18" w:rsidRPr="00DB7313">
        <w:rPr>
          <w:snapToGrid/>
          <w:sz w:val="20"/>
          <w:lang w:val="es-ES"/>
        </w:rPr>
        <w:t>amenazas</w:t>
      </w:r>
      <w:r w:rsidRPr="00DB7313">
        <w:rPr>
          <w:snapToGrid/>
          <w:sz w:val="20"/>
          <w:lang w:val="es-ES"/>
        </w:rPr>
        <w:t xml:space="preserve"> o</w:t>
      </w:r>
      <w:r w:rsidR="00F72266" w:rsidRPr="00DB7313">
        <w:rPr>
          <w:snapToGrid/>
          <w:sz w:val="20"/>
          <w:lang w:val="es-ES"/>
        </w:rPr>
        <w:t xml:space="preserve"> </w:t>
      </w:r>
      <w:r w:rsidR="00622D18" w:rsidRPr="00DB7313">
        <w:rPr>
          <w:snapToGrid/>
          <w:sz w:val="20"/>
          <w:lang w:val="es-ES"/>
        </w:rPr>
        <w:t>riesgos</w:t>
      </w:r>
      <w:r w:rsidRPr="00DB7313">
        <w:rPr>
          <w:snapToGrid/>
          <w:sz w:val="20"/>
          <w:lang w:val="es-ES"/>
        </w:rPr>
        <w:t xml:space="preserve"> identificados</w:t>
      </w:r>
      <w:r w:rsidR="00D97B38" w:rsidRPr="00DB7313">
        <w:rPr>
          <w:snapToGrid/>
          <w:sz w:val="20"/>
          <w:lang w:val="es-ES"/>
        </w:rPr>
        <w:t>?</w:t>
      </w:r>
    </w:p>
    <w:p w:rsidR="00D5099E" w:rsidRPr="00DB7313" w:rsidRDefault="00844FC8" w:rsidP="00DB7313">
      <w:pPr>
        <w:pStyle w:val="Texte1"/>
        <w:numPr>
          <w:ilvl w:val="0"/>
          <w:numId w:val="17"/>
        </w:numPr>
        <w:spacing w:before="0" w:line="240" w:lineRule="auto"/>
        <w:rPr>
          <w:snapToGrid/>
          <w:sz w:val="20"/>
          <w:lang w:val="es-ES"/>
        </w:rPr>
      </w:pPr>
      <w:r w:rsidRPr="00DB7313">
        <w:rPr>
          <w:snapToGrid/>
          <w:sz w:val="20"/>
          <w:lang w:val="es-ES"/>
        </w:rPr>
        <w:t>¿Parece realista lograr esos cambios dentro de cuatro años</w:t>
      </w:r>
      <w:r w:rsidR="00357EBC" w:rsidRPr="00DB7313">
        <w:rPr>
          <w:snapToGrid/>
          <w:sz w:val="20"/>
          <w:lang w:val="es-ES"/>
        </w:rPr>
        <w:t xml:space="preserve"> (</w:t>
      </w:r>
      <w:r w:rsidRPr="00DB7313">
        <w:rPr>
          <w:snapToGrid/>
          <w:sz w:val="20"/>
          <w:lang w:val="es-ES"/>
        </w:rPr>
        <w:t>esto es, el lapso de tiempo propuesto para un</w:t>
      </w:r>
      <w:r w:rsidR="00D62A48" w:rsidRPr="00DB7313">
        <w:rPr>
          <w:snapToGrid/>
          <w:sz w:val="20"/>
          <w:lang w:val="es-ES"/>
        </w:rPr>
        <w:t xml:space="preserve"> </w:t>
      </w:r>
      <w:r w:rsidR="00C378E9" w:rsidRPr="00DB7313">
        <w:rPr>
          <w:snapToGrid/>
          <w:sz w:val="20"/>
          <w:lang w:val="es-ES"/>
        </w:rPr>
        <w:t>plan de salvaguardia</w:t>
      </w:r>
      <w:r w:rsidR="00357EBC" w:rsidRPr="00DB7313">
        <w:rPr>
          <w:snapToGrid/>
          <w:sz w:val="20"/>
          <w:lang w:val="es-ES"/>
        </w:rPr>
        <w:t>)</w:t>
      </w:r>
      <w:r w:rsidR="00D5099E" w:rsidRPr="00DB7313">
        <w:rPr>
          <w:snapToGrid/>
          <w:sz w:val="20"/>
          <w:lang w:val="es-ES"/>
        </w:rPr>
        <w:t>?</w:t>
      </w:r>
    </w:p>
    <w:p w:rsidR="00BD4A8A" w:rsidRPr="00DB7313" w:rsidRDefault="00844FC8" w:rsidP="00DB7313">
      <w:pPr>
        <w:pStyle w:val="Texte1"/>
        <w:numPr>
          <w:ilvl w:val="0"/>
          <w:numId w:val="17"/>
        </w:numPr>
        <w:spacing w:before="0" w:line="240" w:lineRule="auto"/>
        <w:rPr>
          <w:snapToGrid/>
          <w:sz w:val="20"/>
          <w:lang w:val="es-ES"/>
        </w:rPr>
      </w:pPr>
      <w:r w:rsidRPr="00DB7313">
        <w:rPr>
          <w:snapToGrid/>
          <w:sz w:val="20"/>
          <w:lang w:val="es-ES"/>
        </w:rPr>
        <w:t>¿Quién va a asumir la responsabilidad de que los cambios se produzcan</w:t>
      </w:r>
      <w:r w:rsidR="005C2141" w:rsidRPr="00DB7313">
        <w:rPr>
          <w:snapToGrid/>
          <w:sz w:val="20"/>
          <w:lang w:val="es-ES"/>
        </w:rPr>
        <w:t>?</w:t>
      </w:r>
    </w:p>
    <w:p w:rsidR="00D97B38" w:rsidRPr="00DB7313" w:rsidRDefault="000C351D" w:rsidP="00DB7313">
      <w:pPr>
        <w:pStyle w:val="Texte1"/>
        <w:spacing w:before="0" w:line="240" w:lineRule="auto"/>
        <w:rPr>
          <w:snapToGrid/>
          <w:sz w:val="20"/>
          <w:lang w:val="es-ES"/>
        </w:rPr>
      </w:pPr>
      <w:r w:rsidRPr="00DB7313">
        <w:rPr>
          <w:snapToGrid/>
          <w:sz w:val="20"/>
          <w:lang w:val="es-ES"/>
        </w:rPr>
        <w:t>Pónganse ustedes de acuerdo para fijar entre dos y cuatro objetivos para el plan de salvaguardia que están elaborando e indiquen un número razonable de resultados esperados para cada objetivo fijado (entre dos y cuatro también</w:t>
      </w:r>
      <w:r w:rsidR="001F1328" w:rsidRPr="00DB7313">
        <w:rPr>
          <w:snapToGrid/>
          <w:sz w:val="20"/>
          <w:lang w:val="es-ES"/>
        </w:rPr>
        <w:t>)</w:t>
      </w:r>
      <w:r w:rsidR="00D97B38" w:rsidRPr="00DB7313">
        <w:rPr>
          <w:snapToGrid/>
          <w:sz w:val="20"/>
          <w:lang w:val="es-ES"/>
        </w:rPr>
        <w:t xml:space="preserve">. </w:t>
      </w:r>
      <w:r w:rsidRPr="00DB7313">
        <w:rPr>
          <w:snapToGrid/>
          <w:sz w:val="20"/>
          <w:lang w:val="es-ES"/>
        </w:rPr>
        <w:t>Cuando hagan esto</w:t>
      </w:r>
      <w:r w:rsidR="00D5099E" w:rsidRPr="00DB7313">
        <w:rPr>
          <w:snapToGrid/>
          <w:sz w:val="20"/>
          <w:lang w:val="es-ES"/>
        </w:rPr>
        <w:t>,</w:t>
      </w:r>
      <w:r w:rsidR="00D97B38" w:rsidRPr="00DB7313">
        <w:rPr>
          <w:snapToGrid/>
          <w:sz w:val="20"/>
          <w:lang w:val="es-ES"/>
        </w:rPr>
        <w:t xml:space="preserve"> </w:t>
      </w:r>
      <w:r w:rsidRPr="00DB7313">
        <w:rPr>
          <w:snapToGrid/>
          <w:sz w:val="20"/>
          <w:lang w:val="es-ES"/>
        </w:rPr>
        <w:t>reflexionen sobre estas preguntas</w:t>
      </w:r>
      <w:r w:rsidR="00D97B38" w:rsidRPr="00DB7313">
        <w:rPr>
          <w:snapToGrid/>
          <w:sz w:val="20"/>
          <w:lang w:val="es-ES"/>
        </w:rPr>
        <w:t>:</w:t>
      </w:r>
    </w:p>
    <w:p w:rsidR="00D97B38" w:rsidRPr="00DB7313" w:rsidRDefault="000C351D" w:rsidP="00DB7313">
      <w:pPr>
        <w:pStyle w:val="Texte1"/>
        <w:numPr>
          <w:ilvl w:val="0"/>
          <w:numId w:val="18"/>
        </w:numPr>
        <w:spacing w:before="0" w:line="240" w:lineRule="auto"/>
        <w:rPr>
          <w:snapToGrid/>
          <w:sz w:val="20"/>
          <w:lang w:val="es-ES"/>
        </w:rPr>
      </w:pPr>
      <w:r w:rsidRPr="00DB7313">
        <w:rPr>
          <w:snapToGrid/>
          <w:sz w:val="20"/>
          <w:lang w:val="es-ES"/>
        </w:rPr>
        <w:t>¿Cuáles de los objetivos y resultados indicados parecen adaptarse mejor a</w:t>
      </w:r>
      <w:r w:rsidR="00DB7313" w:rsidRPr="00DB7313">
        <w:rPr>
          <w:snapToGrid/>
          <w:sz w:val="20"/>
          <w:lang w:val="es-ES"/>
        </w:rPr>
        <w:t xml:space="preserve"> </w:t>
      </w:r>
      <w:r w:rsidRPr="00DB7313">
        <w:rPr>
          <w:snapToGrid/>
          <w:sz w:val="20"/>
          <w:lang w:val="es-ES"/>
        </w:rPr>
        <w:t xml:space="preserve">la situación real del elemento y a </w:t>
      </w:r>
      <w:r w:rsidR="00437EE9" w:rsidRPr="00DB7313">
        <w:rPr>
          <w:snapToGrid/>
          <w:sz w:val="20"/>
          <w:lang w:val="es-ES"/>
        </w:rPr>
        <w:t xml:space="preserve">las </w:t>
      </w:r>
      <w:r w:rsidR="00622D18" w:rsidRPr="00DB7313">
        <w:rPr>
          <w:snapToGrid/>
          <w:sz w:val="20"/>
          <w:lang w:val="es-ES"/>
        </w:rPr>
        <w:t>amenazas</w:t>
      </w:r>
      <w:r w:rsidR="00D97B38" w:rsidRPr="00DB7313">
        <w:rPr>
          <w:snapToGrid/>
          <w:sz w:val="20"/>
          <w:lang w:val="es-ES"/>
        </w:rPr>
        <w:t xml:space="preserve"> </w:t>
      </w:r>
      <w:r w:rsidR="00437EE9" w:rsidRPr="00DB7313">
        <w:rPr>
          <w:snapToGrid/>
          <w:sz w:val="20"/>
          <w:lang w:val="es-ES"/>
        </w:rPr>
        <w:t>específicas que se han identificado</w:t>
      </w:r>
      <w:r w:rsidR="00D97B38" w:rsidRPr="00DB7313">
        <w:rPr>
          <w:snapToGrid/>
          <w:sz w:val="20"/>
          <w:lang w:val="es-ES"/>
        </w:rPr>
        <w:t>?</w:t>
      </w:r>
    </w:p>
    <w:p w:rsidR="00D97B38" w:rsidRPr="00DB7313" w:rsidRDefault="00437EE9" w:rsidP="00DB7313">
      <w:pPr>
        <w:pStyle w:val="Texte1"/>
        <w:numPr>
          <w:ilvl w:val="0"/>
          <w:numId w:val="18"/>
        </w:numPr>
        <w:spacing w:before="0" w:line="240" w:lineRule="auto"/>
        <w:rPr>
          <w:snapToGrid/>
          <w:sz w:val="20"/>
          <w:lang w:val="es-ES"/>
        </w:rPr>
      </w:pPr>
      <w:r w:rsidRPr="00DB7313">
        <w:rPr>
          <w:snapToGrid/>
          <w:sz w:val="20"/>
          <w:lang w:val="es-ES"/>
        </w:rPr>
        <w:t>¿Los objetivos y resultados esperados son realistas? ¿No pecan de ambiciosos?</w:t>
      </w:r>
    </w:p>
    <w:p w:rsidR="00517B14" w:rsidRPr="00DB7313" w:rsidRDefault="001D60E8" w:rsidP="00DB7313">
      <w:pPr>
        <w:pStyle w:val="Texte1"/>
        <w:numPr>
          <w:ilvl w:val="0"/>
          <w:numId w:val="18"/>
        </w:numPr>
        <w:spacing w:before="0" w:line="240" w:lineRule="auto"/>
        <w:rPr>
          <w:snapToGrid/>
          <w:sz w:val="20"/>
          <w:lang w:val="es-ES"/>
        </w:rPr>
      </w:pPr>
      <w:r w:rsidRPr="00DB7313">
        <w:rPr>
          <w:snapToGrid/>
          <w:sz w:val="20"/>
          <w:lang w:val="es-ES"/>
        </w:rPr>
        <w:t>A pesar de las posibles diferencias de opinión debidas al sexo, la edad u otros factores y de las diferentes posiciones con respecto a los cambios del PCI en curso o propuestos (modernización, cambio de las funciones y valores, etc.)</w:t>
      </w:r>
      <w:r w:rsidR="002F3B74" w:rsidRPr="00DB7313">
        <w:rPr>
          <w:snapToGrid/>
          <w:sz w:val="20"/>
          <w:lang w:val="es-ES"/>
        </w:rPr>
        <w:t xml:space="preserve">, </w:t>
      </w:r>
      <w:r w:rsidR="00437EE9" w:rsidRPr="00DB7313">
        <w:rPr>
          <w:snapToGrid/>
          <w:sz w:val="20"/>
          <w:lang w:val="es-ES"/>
        </w:rPr>
        <w:t>¿</w:t>
      </w:r>
      <w:r w:rsidR="002F3B74" w:rsidRPr="00DB7313">
        <w:rPr>
          <w:snapToGrid/>
          <w:sz w:val="20"/>
          <w:lang w:val="es-ES"/>
        </w:rPr>
        <w:t>e</w:t>
      </w:r>
      <w:r w:rsidR="00437EE9" w:rsidRPr="00DB7313">
        <w:rPr>
          <w:snapToGrid/>
          <w:sz w:val="20"/>
          <w:lang w:val="es-ES"/>
        </w:rPr>
        <w:t>xiste entre los miembros de la comunidad un consenso acerca de los objetivos</w:t>
      </w:r>
      <w:r w:rsidRPr="00DB7313">
        <w:rPr>
          <w:snapToGrid/>
          <w:sz w:val="20"/>
          <w:lang w:val="es-ES"/>
        </w:rPr>
        <w:t xml:space="preserve"> fijados </w:t>
      </w:r>
      <w:r w:rsidR="00437EE9" w:rsidRPr="00DB7313">
        <w:rPr>
          <w:snapToGrid/>
          <w:sz w:val="20"/>
          <w:lang w:val="es-ES"/>
        </w:rPr>
        <w:t xml:space="preserve">y </w:t>
      </w:r>
      <w:r w:rsidRPr="00DB7313">
        <w:rPr>
          <w:snapToGrid/>
          <w:sz w:val="20"/>
          <w:lang w:val="es-ES"/>
        </w:rPr>
        <w:t xml:space="preserve">los </w:t>
      </w:r>
      <w:r w:rsidR="00437EE9" w:rsidRPr="00DB7313">
        <w:rPr>
          <w:snapToGrid/>
          <w:sz w:val="20"/>
          <w:lang w:val="es-ES"/>
        </w:rPr>
        <w:t xml:space="preserve">resultados </w:t>
      </w:r>
      <w:r w:rsidRPr="00DB7313">
        <w:rPr>
          <w:snapToGrid/>
          <w:sz w:val="20"/>
          <w:lang w:val="es-ES"/>
        </w:rPr>
        <w:t>esperados</w:t>
      </w:r>
      <w:r w:rsidR="002F3B74" w:rsidRPr="00DB7313">
        <w:rPr>
          <w:snapToGrid/>
          <w:sz w:val="20"/>
          <w:lang w:val="es-ES"/>
        </w:rPr>
        <w:t>?</w:t>
      </w:r>
      <w:r w:rsidRPr="00DB7313">
        <w:rPr>
          <w:snapToGrid/>
          <w:sz w:val="20"/>
          <w:lang w:val="es-ES"/>
        </w:rPr>
        <w:t xml:space="preserve"> </w:t>
      </w:r>
      <w:r w:rsidR="00437EE9" w:rsidRPr="00DB7313">
        <w:rPr>
          <w:snapToGrid/>
          <w:sz w:val="20"/>
          <w:lang w:val="es-ES"/>
        </w:rPr>
        <w:t>En caso de que así no sea</w:t>
      </w:r>
      <w:r w:rsidR="00607348" w:rsidRPr="00DB7313">
        <w:rPr>
          <w:snapToGrid/>
          <w:sz w:val="20"/>
          <w:lang w:val="es-ES"/>
        </w:rPr>
        <w:t xml:space="preserve">, </w:t>
      </w:r>
      <w:r w:rsidR="00437EE9" w:rsidRPr="00DB7313">
        <w:rPr>
          <w:snapToGrid/>
          <w:sz w:val="20"/>
          <w:lang w:val="es-ES"/>
        </w:rPr>
        <w:t>examinar y discutir los motivos de la falta de consenso y tratar de llegar a un acuerdo</w:t>
      </w:r>
      <w:r w:rsidR="000249A8" w:rsidRPr="00DB7313">
        <w:rPr>
          <w:snapToGrid/>
          <w:sz w:val="20"/>
          <w:lang w:val="es-ES"/>
        </w:rPr>
        <w:t>.</w:t>
      </w:r>
    </w:p>
    <w:p w:rsidR="00A00B9F" w:rsidRPr="00DB7313" w:rsidRDefault="00033731" w:rsidP="00DB7313">
      <w:pPr>
        <w:pStyle w:val="Texte1"/>
        <w:spacing w:after="240" w:line="240" w:lineRule="auto"/>
        <w:rPr>
          <w:b/>
          <w:bCs/>
          <w:snapToGrid/>
          <w:sz w:val="20"/>
          <w:lang w:val="es-ES"/>
        </w:rPr>
      </w:pPr>
      <w:r w:rsidRPr="00DB7313">
        <w:rPr>
          <w:b/>
          <w:bCs/>
          <w:snapToGrid/>
          <w:sz w:val="20"/>
          <w:lang w:val="es-ES"/>
        </w:rPr>
        <w:t>E</w:t>
      </w:r>
      <w:r w:rsidR="002A5492" w:rsidRPr="00DB7313">
        <w:rPr>
          <w:b/>
          <w:bCs/>
          <w:snapToGrid/>
          <w:sz w:val="20"/>
          <w:lang w:val="es-ES"/>
        </w:rPr>
        <w:t>jemplo (</w:t>
      </w:r>
      <w:r w:rsidR="005519C3" w:rsidRPr="00DB7313">
        <w:rPr>
          <w:b/>
          <w:bCs/>
          <w:snapToGrid/>
          <w:sz w:val="20"/>
          <w:lang w:val="es-ES"/>
        </w:rPr>
        <w:t>simulado</w:t>
      </w:r>
      <w:r w:rsidR="002A5492" w:rsidRPr="00DB7313">
        <w:rPr>
          <w:b/>
          <w:bCs/>
          <w:snapToGrid/>
          <w:sz w:val="20"/>
          <w:lang w:val="es-ES"/>
        </w:rPr>
        <w:t>) de definición de objetivos y resultados</w:t>
      </w:r>
    </w:p>
    <w:tbl>
      <w:tblPr>
        <w:tblW w:w="8505" w:type="dxa"/>
        <w:tblInd w:w="534" w:type="dxa"/>
        <w:tblCellMar>
          <w:left w:w="0" w:type="dxa"/>
          <w:right w:w="0" w:type="dxa"/>
        </w:tblCellMar>
        <w:tblLook w:val="04A0" w:firstRow="1" w:lastRow="0" w:firstColumn="1" w:lastColumn="0" w:noHBand="0" w:noVBand="1"/>
      </w:tblPr>
      <w:tblGrid>
        <w:gridCol w:w="3402"/>
        <w:gridCol w:w="5103"/>
      </w:tblGrid>
      <w:tr w:rsidR="00470A2E" w:rsidRPr="00DB7313" w:rsidTr="00470A2E">
        <w:trPr>
          <w:cantSplit/>
          <w:tblHeader/>
        </w:trPr>
        <w:tc>
          <w:tcPr>
            <w:tcW w:w="3402"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470A2E" w:rsidRPr="00DB7313" w:rsidRDefault="00470A2E" w:rsidP="00DB7313">
            <w:pPr>
              <w:spacing w:after="0"/>
              <w:jc w:val="center"/>
              <w:rPr>
                <w:b/>
                <w:color w:val="000000" w:themeColor="text1"/>
                <w:sz w:val="20"/>
                <w:szCs w:val="20"/>
                <w:lang w:val="es-ES"/>
              </w:rPr>
            </w:pPr>
            <w:r w:rsidRPr="00DB7313">
              <w:rPr>
                <w:b/>
                <w:color w:val="000000" w:themeColor="text1"/>
                <w:sz w:val="20"/>
                <w:szCs w:val="20"/>
                <w:lang w:val="es-ES"/>
              </w:rPr>
              <w:t>Objetivos Principales</w:t>
            </w:r>
          </w:p>
          <w:p w:rsidR="00470A2E" w:rsidRPr="00DB7313" w:rsidRDefault="00470A2E" w:rsidP="00DB7313">
            <w:pPr>
              <w:spacing w:before="0"/>
              <w:jc w:val="center"/>
              <w:rPr>
                <w:b/>
                <w:sz w:val="20"/>
                <w:szCs w:val="20"/>
                <w:lang w:val="es-ES"/>
              </w:rPr>
            </w:pPr>
            <w:r w:rsidRPr="00DB7313">
              <w:rPr>
                <w:b/>
                <w:color w:val="000000" w:themeColor="text1"/>
                <w:sz w:val="20"/>
                <w:szCs w:val="20"/>
                <w:lang w:val="es-ES"/>
              </w:rPr>
              <w:t>(OP)</w:t>
            </w:r>
          </w:p>
        </w:tc>
        <w:tc>
          <w:tcPr>
            <w:tcW w:w="5103"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470A2E" w:rsidRPr="00DB7313" w:rsidRDefault="00470A2E" w:rsidP="00DB7313">
            <w:pPr>
              <w:spacing w:after="0"/>
              <w:jc w:val="center"/>
              <w:rPr>
                <w:b/>
                <w:sz w:val="20"/>
                <w:szCs w:val="20"/>
                <w:lang w:val="es-ES"/>
              </w:rPr>
            </w:pPr>
            <w:r w:rsidRPr="00DB7313">
              <w:rPr>
                <w:b/>
                <w:sz w:val="20"/>
                <w:szCs w:val="20"/>
                <w:lang w:val="es-ES"/>
              </w:rPr>
              <w:t>Resultados Esperados</w:t>
            </w:r>
          </w:p>
          <w:p w:rsidR="00470A2E" w:rsidRPr="00DB7313" w:rsidRDefault="00470A2E" w:rsidP="00DB7313">
            <w:pPr>
              <w:spacing w:before="0"/>
              <w:jc w:val="center"/>
              <w:rPr>
                <w:b/>
                <w:sz w:val="20"/>
                <w:szCs w:val="20"/>
                <w:lang w:val="es-ES"/>
              </w:rPr>
            </w:pPr>
            <w:r w:rsidRPr="00DB7313">
              <w:rPr>
                <w:b/>
                <w:sz w:val="20"/>
                <w:szCs w:val="20"/>
                <w:lang w:val="es-ES"/>
              </w:rPr>
              <w:t>(RE)</w:t>
            </w:r>
          </w:p>
        </w:tc>
      </w:tr>
      <w:tr w:rsidR="00470A2E" w:rsidRPr="006544A5" w:rsidTr="006B0A13">
        <w:trPr>
          <w:cantSplit/>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70A2E" w:rsidRPr="00DB7313" w:rsidRDefault="00470A2E" w:rsidP="00DB7313">
            <w:pPr>
              <w:jc w:val="left"/>
              <w:rPr>
                <w:sz w:val="20"/>
                <w:szCs w:val="20"/>
                <w:lang w:val="es-ES"/>
              </w:rPr>
            </w:pPr>
            <w:r w:rsidRPr="00DB7313">
              <w:rPr>
                <w:b/>
                <w:sz w:val="20"/>
                <w:szCs w:val="20"/>
                <w:lang w:val="es-ES"/>
              </w:rPr>
              <w:t>OP1</w:t>
            </w:r>
            <w:r w:rsidRPr="00DB7313">
              <w:rPr>
                <w:sz w:val="20"/>
                <w:szCs w:val="20"/>
                <w:lang w:val="es-ES"/>
              </w:rPr>
              <w:t>. Revitalizar la fabricación tradicional de alfombras en el distrito de Obance.</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70A2E" w:rsidRPr="00DB7313" w:rsidRDefault="00470A2E" w:rsidP="00DB7313">
            <w:pPr>
              <w:jc w:val="left"/>
              <w:rPr>
                <w:sz w:val="20"/>
                <w:szCs w:val="20"/>
                <w:lang w:val="es-ES"/>
              </w:rPr>
            </w:pPr>
            <w:r w:rsidRPr="00DB7313">
              <w:rPr>
                <w:b/>
                <w:sz w:val="20"/>
                <w:szCs w:val="20"/>
                <w:lang w:val="es-ES"/>
              </w:rPr>
              <w:t>RE1.1</w:t>
            </w:r>
            <w:r w:rsidRPr="00DB7313">
              <w:rPr>
                <w:sz w:val="20"/>
                <w:szCs w:val="20"/>
                <w:lang w:val="es-ES"/>
              </w:rPr>
              <w:t xml:space="preserve">: Revitalizar y transmitir </w:t>
            </w:r>
            <w:r w:rsidRPr="00DB7313">
              <w:rPr>
                <w:rFonts w:eastAsia="Calibri"/>
                <w:sz w:val="20"/>
                <w:szCs w:val="20"/>
                <w:lang w:val="es-ES"/>
              </w:rPr>
              <w:t>las competencias técnicas y los conocimientos necesarios</w:t>
            </w:r>
            <w:r w:rsidRPr="00DB7313">
              <w:rPr>
                <w:sz w:val="20"/>
                <w:szCs w:val="20"/>
                <w:lang w:val="es-ES"/>
              </w:rPr>
              <w:t xml:space="preserve"> para</w:t>
            </w:r>
            <w:r w:rsidR="00300F84" w:rsidRPr="00DB7313">
              <w:rPr>
                <w:sz w:val="20"/>
                <w:szCs w:val="20"/>
                <w:lang w:val="es-ES"/>
              </w:rPr>
              <w:t xml:space="preserve"> </w:t>
            </w:r>
            <w:r w:rsidRPr="00DB7313">
              <w:rPr>
                <w:sz w:val="20"/>
                <w:szCs w:val="20"/>
                <w:lang w:val="es-ES"/>
              </w:rPr>
              <w:t>la fabricación tradicional de alfombras.</w:t>
            </w:r>
          </w:p>
          <w:p w:rsidR="00470A2E" w:rsidRPr="00DB7313" w:rsidRDefault="00470A2E" w:rsidP="00DB7313">
            <w:pPr>
              <w:jc w:val="left"/>
              <w:rPr>
                <w:sz w:val="20"/>
                <w:szCs w:val="20"/>
                <w:lang w:val="es-ES"/>
              </w:rPr>
            </w:pPr>
            <w:r w:rsidRPr="00DB7313">
              <w:rPr>
                <w:b/>
                <w:sz w:val="20"/>
                <w:szCs w:val="20"/>
                <w:lang w:val="es-ES"/>
              </w:rPr>
              <w:t>RE1.2</w:t>
            </w:r>
            <w:r w:rsidRPr="00DB7313">
              <w:rPr>
                <w:sz w:val="20"/>
                <w:szCs w:val="20"/>
                <w:lang w:val="es-ES"/>
              </w:rPr>
              <w:t>: Restaurar el uso de los instrumentos necesarios para la fabricación tradicional de alfombras.</w:t>
            </w:r>
          </w:p>
        </w:tc>
      </w:tr>
    </w:tbl>
    <w:p w:rsidR="004505BD" w:rsidRPr="00DB7313" w:rsidRDefault="008D22B3" w:rsidP="00DB7313">
      <w:pPr>
        <w:pStyle w:val="Titcoul"/>
        <w:keepLines w:val="0"/>
        <w:widowControl w:val="0"/>
        <w:numPr>
          <w:ilvl w:val="0"/>
          <w:numId w:val="23"/>
        </w:numPr>
        <w:tabs>
          <w:tab w:val="clear" w:pos="567"/>
          <w:tab w:val="left" w:pos="851"/>
        </w:tabs>
        <w:spacing w:line="240" w:lineRule="auto"/>
        <w:outlineLvl w:val="9"/>
        <w:rPr>
          <w:rFonts w:ascii="Arial" w:eastAsia="SimSun" w:hAnsi="Arial"/>
          <w:b/>
          <w:bCs/>
          <w:caps/>
          <w:noProof w:val="0"/>
          <w:snapToGrid w:val="0"/>
          <w:kern w:val="0"/>
          <w:sz w:val="28"/>
          <w:szCs w:val="28"/>
          <w:lang w:val="es-ES"/>
        </w:rPr>
      </w:pPr>
      <w:r w:rsidRPr="00DB7313">
        <w:rPr>
          <w:b/>
          <w:sz w:val="28"/>
          <w:szCs w:val="28"/>
          <w:lang w:val="es-ES"/>
        </w:rPr>
        <w:t>DETERMINACIÓN DE LAS ACTIVIDADES DEL PLAN DE SALVAGUARDIA</w:t>
      </w:r>
    </w:p>
    <w:p w:rsidR="00D35ECB" w:rsidRPr="00DB7313" w:rsidRDefault="002F3B74" w:rsidP="00DB7313">
      <w:pPr>
        <w:pStyle w:val="Texte1"/>
        <w:spacing w:before="0" w:line="240" w:lineRule="auto"/>
        <w:rPr>
          <w:b/>
          <w:bCs/>
          <w:snapToGrid/>
          <w:sz w:val="20"/>
          <w:lang w:val="es-ES"/>
        </w:rPr>
      </w:pPr>
      <w:r w:rsidRPr="00DB7313">
        <w:rPr>
          <w:b/>
          <w:bCs/>
          <w:snapToGrid/>
          <w:sz w:val="20"/>
          <w:lang w:val="es-ES"/>
        </w:rPr>
        <w:t xml:space="preserve">¿Cuáles de las actividades de salvaguardia </w:t>
      </w:r>
      <w:r w:rsidR="005D1A8D" w:rsidRPr="00DB7313">
        <w:rPr>
          <w:b/>
          <w:bCs/>
          <w:snapToGrid/>
          <w:sz w:val="20"/>
          <w:lang w:val="es-ES"/>
        </w:rPr>
        <w:t>prop</w:t>
      </w:r>
      <w:r w:rsidRPr="00DB7313">
        <w:rPr>
          <w:b/>
          <w:bCs/>
          <w:snapToGrid/>
          <w:sz w:val="20"/>
          <w:lang w:val="es-ES"/>
        </w:rPr>
        <w:t>uesta</w:t>
      </w:r>
      <w:r w:rsidR="00697D5A" w:rsidRPr="00DB7313">
        <w:rPr>
          <w:b/>
          <w:bCs/>
          <w:snapToGrid/>
          <w:sz w:val="20"/>
          <w:lang w:val="es-ES"/>
        </w:rPr>
        <w:t xml:space="preserve">s </w:t>
      </w:r>
      <w:r w:rsidR="005D1A8D" w:rsidRPr="00DB7313">
        <w:rPr>
          <w:b/>
          <w:bCs/>
          <w:snapToGrid/>
          <w:sz w:val="20"/>
          <w:lang w:val="es-ES"/>
        </w:rPr>
        <w:t>s</w:t>
      </w:r>
      <w:r w:rsidRPr="00DB7313">
        <w:rPr>
          <w:b/>
          <w:bCs/>
          <w:snapToGrid/>
          <w:sz w:val="20"/>
          <w:lang w:val="es-ES"/>
        </w:rPr>
        <w:t>e debe incluir en el plan y en qué orden se deben llevar a cabo</w:t>
      </w:r>
      <w:r w:rsidR="0023132A" w:rsidRPr="00DB7313">
        <w:rPr>
          <w:b/>
          <w:bCs/>
          <w:snapToGrid/>
          <w:sz w:val="20"/>
          <w:lang w:val="es-ES"/>
        </w:rPr>
        <w:t>?</w:t>
      </w:r>
    </w:p>
    <w:p w:rsidR="00927E9B" w:rsidRPr="00DB7313" w:rsidRDefault="002F3B74" w:rsidP="00DB7313">
      <w:pPr>
        <w:pStyle w:val="Texte1"/>
        <w:spacing w:before="0" w:line="240" w:lineRule="auto"/>
        <w:rPr>
          <w:snapToGrid/>
          <w:sz w:val="20"/>
          <w:lang w:val="es-ES"/>
        </w:rPr>
      </w:pPr>
      <w:r w:rsidRPr="00DB7313">
        <w:rPr>
          <w:snapToGrid/>
          <w:sz w:val="20"/>
          <w:lang w:val="es-ES"/>
        </w:rPr>
        <w:t xml:space="preserve">Para determinar el conjunto definitivo de </w:t>
      </w:r>
      <w:r w:rsidR="00697D5A" w:rsidRPr="00DB7313">
        <w:rPr>
          <w:snapToGrid/>
          <w:sz w:val="20"/>
          <w:lang w:val="es-ES"/>
        </w:rPr>
        <w:t>actividades de salvaguardia</w:t>
      </w:r>
      <w:r w:rsidRPr="00DB7313">
        <w:rPr>
          <w:snapToGrid/>
          <w:sz w:val="20"/>
          <w:lang w:val="es-ES"/>
        </w:rPr>
        <w:t xml:space="preserve"> que se deben llevar a cabo</w:t>
      </w:r>
      <w:r w:rsidR="000A4E16" w:rsidRPr="00DB7313">
        <w:rPr>
          <w:snapToGrid/>
          <w:sz w:val="20"/>
          <w:lang w:val="es-ES"/>
        </w:rPr>
        <w:t xml:space="preserve">, </w:t>
      </w:r>
      <w:r w:rsidRPr="00DB7313">
        <w:rPr>
          <w:snapToGrid/>
          <w:sz w:val="20"/>
          <w:lang w:val="es-ES"/>
        </w:rPr>
        <w:t>quizás puedan ayudarles a ustedes las preguntas que figuran a continuación</w:t>
      </w:r>
      <w:r w:rsidR="00D35ECB" w:rsidRPr="00DB7313">
        <w:rPr>
          <w:snapToGrid/>
          <w:sz w:val="20"/>
          <w:lang w:val="es-ES"/>
        </w:rPr>
        <w:t xml:space="preserve"> (</w:t>
      </w:r>
      <w:r w:rsidRPr="00DB7313">
        <w:rPr>
          <w:snapToGrid/>
          <w:sz w:val="20"/>
          <w:lang w:val="es-ES"/>
        </w:rPr>
        <w:t>lo ideal sería determinar entre una y tres actividades po</w:t>
      </w:r>
      <w:r w:rsidR="00D35ECB" w:rsidRPr="00DB7313">
        <w:rPr>
          <w:snapToGrid/>
          <w:sz w:val="20"/>
          <w:lang w:val="es-ES"/>
        </w:rPr>
        <w:t xml:space="preserve">r </w:t>
      </w:r>
      <w:r w:rsidRPr="00DB7313">
        <w:rPr>
          <w:snapToGrid/>
          <w:sz w:val="20"/>
          <w:lang w:val="es-ES"/>
        </w:rPr>
        <w:t>resultado esperado</w:t>
      </w:r>
      <w:r w:rsidR="00D35ECB" w:rsidRPr="00DB7313">
        <w:rPr>
          <w:snapToGrid/>
          <w:sz w:val="20"/>
          <w:lang w:val="es-ES"/>
        </w:rPr>
        <w:t>)</w:t>
      </w:r>
      <w:r w:rsidR="00927E9B" w:rsidRPr="00DB7313">
        <w:rPr>
          <w:snapToGrid/>
          <w:sz w:val="20"/>
          <w:lang w:val="es-ES"/>
        </w:rPr>
        <w:t>:</w:t>
      </w:r>
    </w:p>
    <w:p w:rsidR="00927E9B" w:rsidRPr="00DB7313" w:rsidRDefault="002F3B74" w:rsidP="00DB7313">
      <w:pPr>
        <w:pStyle w:val="Texte1"/>
        <w:numPr>
          <w:ilvl w:val="0"/>
          <w:numId w:val="19"/>
        </w:numPr>
        <w:spacing w:before="0" w:line="240" w:lineRule="auto"/>
        <w:rPr>
          <w:snapToGrid/>
          <w:sz w:val="20"/>
          <w:lang w:val="es-ES"/>
        </w:rPr>
      </w:pPr>
      <w:r w:rsidRPr="00DB7313">
        <w:rPr>
          <w:snapToGrid/>
          <w:sz w:val="20"/>
          <w:lang w:val="es-ES"/>
        </w:rPr>
        <w:t>Examinando los resultados esperados que ustedes han fijado</w:t>
      </w:r>
      <w:r w:rsidR="00AB1848" w:rsidRPr="00DB7313">
        <w:rPr>
          <w:snapToGrid/>
          <w:sz w:val="20"/>
          <w:lang w:val="es-ES"/>
        </w:rPr>
        <w:t>,</w:t>
      </w:r>
      <w:r w:rsidRPr="00DB7313">
        <w:rPr>
          <w:snapToGrid/>
          <w:sz w:val="20"/>
          <w:lang w:val="es-ES"/>
        </w:rPr>
        <w:t xml:space="preserve"> ¿q</w:t>
      </w:r>
      <w:r w:rsidR="00DB7313">
        <w:rPr>
          <w:snapToGrid/>
          <w:sz w:val="20"/>
          <w:lang w:val="es-ES"/>
        </w:rPr>
        <w:t xml:space="preserve">ué </w:t>
      </w:r>
      <w:r w:rsidRPr="00DB7313">
        <w:rPr>
          <w:snapToGrid/>
          <w:sz w:val="20"/>
          <w:lang w:val="es-ES"/>
        </w:rPr>
        <w:t>actividades se deben emprender para conseguir esos resultados</w:t>
      </w:r>
      <w:r w:rsidR="00AB1848" w:rsidRPr="00DB7313">
        <w:rPr>
          <w:snapToGrid/>
          <w:sz w:val="20"/>
          <w:lang w:val="es-ES"/>
        </w:rPr>
        <w:t>?</w:t>
      </w:r>
    </w:p>
    <w:p w:rsidR="00D075CE" w:rsidRPr="00DB7313" w:rsidRDefault="002F3B74" w:rsidP="00DB7313">
      <w:pPr>
        <w:pStyle w:val="Texte1"/>
        <w:numPr>
          <w:ilvl w:val="0"/>
          <w:numId w:val="19"/>
        </w:numPr>
        <w:spacing w:before="0" w:line="240" w:lineRule="auto"/>
        <w:rPr>
          <w:snapToGrid/>
          <w:sz w:val="20"/>
          <w:lang w:val="es-ES"/>
        </w:rPr>
      </w:pPr>
      <w:r w:rsidRPr="00DB7313">
        <w:rPr>
          <w:snapToGrid/>
          <w:sz w:val="20"/>
          <w:lang w:val="es-ES"/>
        </w:rPr>
        <w:t>¿En qué orden</w:t>
      </w:r>
      <w:r w:rsidR="00D075CE" w:rsidRPr="00DB7313">
        <w:rPr>
          <w:snapToGrid/>
          <w:sz w:val="20"/>
          <w:lang w:val="es-ES"/>
        </w:rPr>
        <w:t>?</w:t>
      </w:r>
    </w:p>
    <w:p w:rsidR="00CA58A9" w:rsidRPr="00DB7313" w:rsidRDefault="002F3B74" w:rsidP="00DB7313">
      <w:pPr>
        <w:pStyle w:val="Texte1"/>
        <w:numPr>
          <w:ilvl w:val="0"/>
          <w:numId w:val="19"/>
        </w:numPr>
        <w:spacing w:before="0" w:line="240" w:lineRule="auto"/>
        <w:rPr>
          <w:snapToGrid/>
          <w:sz w:val="20"/>
          <w:lang w:val="es-ES"/>
        </w:rPr>
      </w:pPr>
      <w:r w:rsidRPr="00DB7313">
        <w:rPr>
          <w:snapToGrid/>
          <w:sz w:val="20"/>
          <w:lang w:val="es-ES"/>
        </w:rPr>
        <w:t>¿Quién podría ejecutarlas y/o coordinarlas</w:t>
      </w:r>
      <w:r w:rsidR="00CA58A9" w:rsidRPr="00DB7313">
        <w:rPr>
          <w:snapToGrid/>
          <w:sz w:val="20"/>
          <w:lang w:val="es-ES"/>
        </w:rPr>
        <w:t>?</w:t>
      </w:r>
    </w:p>
    <w:p w:rsidR="00CA58A9" w:rsidRPr="00DB7313" w:rsidRDefault="002F3B74" w:rsidP="00DB7313">
      <w:pPr>
        <w:pStyle w:val="Texte1"/>
        <w:numPr>
          <w:ilvl w:val="0"/>
          <w:numId w:val="19"/>
        </w:numPr>
        <w:spacing w:before="0" w:line="240" w:lineRule="auto"/>
        <w:rPr>
          <w:snapToGrid/>
          <w:sz w:val="20"/>
          <w:lang w:val="es-ES"/>
        </w:rPr>
      </w:pPr>
      <w:r w:rsidRPr="00DB7313">
        <w:rPr>
          <w:snapToGrid/>
          <w:sz w:val="20"/>
          <w:lang w:val="es-ES"/>
        </w:rPr>
        <w:lastRenderedPageBreak/>
        <w:t>¿Cu</w:t>
      </w:r>
      <w:r w:rsidR="00727D3C" w:rsidRPr="00DB7313">
        <w:rPr>
          <w:snapToGrid/>
          <w:sz w:val="20"/>
          <w:lang w:val="es-ES"/>
        </w:rPr>
        <w:t>á</w:t>
      </w:r>
      <w:r w:rsidRPr="00DB7313">
        <w:rPr>
          <w:snapToGrid/>
          <w:sz w:val="20"/>
          <w:lang w:val="es-ES"/>
        </w:rPr>
        <w:t xml:space="preserve">l sería el plazo de tiempo necesario para llevar </w:t>
      </w:r>
      <w:r w:rsidR="00DB7313" w:rsidRPr="00DB7313">
        <w:rPr>
          <w:snapToGrid/>
          <w:sz w:val="20"/>
          <w:lang w:val="es-ES"/>
        </w:rPr>
        <w:t>a cabo</w:t>
      </w:r>
      <w:r w:rsidRPr="00DB7313">
        <w:rPr>
          <w:snapToGrid/>
          <w:sz w:val="20"/>
          <w:lang w:val="es-ES"/>
        </w:rPr>
        <w:t xml:space="preserve"> las distintas actividades</w:t>
      </w:r>
      <w:r w:rsidR="000249A8" w:rsidRPr="00DB7313">
        <w:rPr>
          <w:snapToGrid/>
          <w:sz w:val="20"/>
          <w:lang w:val="es-ES"/>
        </w:rPr>
        <w:t>?</w:t>
      </w:r>
    </w:p>
    <w:p w:rsidR="00CA58A9" w:rsidRPr="00DB7313" w:rsidRDefault="00727D3C" w:rsidP="00DB7313">
      <w:pPr>
        <w:pStyle w:val="Texte1"/>
        <w:numPr>
          <w:ilvl w:val="0"/>
          <w:numId w:val="19"/>
        </w:numPr>
        <w:spacing w:before="0" w:line="240" w:lineRule="auto"/>
        <w:rPr>
          <w:snapToGrid/>
          <w:sz w:val="20"/>
          <w:lang w:val="es-ES"/>
        </w:rPr>
      </w:pPr>
      <w:r w:rsidRPr="00DB7313">
        <w:rPr>
          <w:snapToGrid/>
          <w:sz w:val="20"/>
          <w:lang w:val="es-ES"/>
        </w:rPr>
        <w:t>¿Cuáles son los cambios que cabe esperar</w:t>
      </w:r>
      <w:r w:rsidR="00CA58A9" w:rsidRPr="00DB7313">
        <w:rPr>
          <w:snapToGrid/>
          <w:sz w:val="20"/>
          <w:lang w:val="es-ES"/>
        </w:rPr>
        <w:t>?</w:t>
      </w:r>
    </w:p>
    <w:p w:rsidR="00CA58A9" w:rsidRPr="00DB7313" w:rsidRDefault="00727D3C" w:rsidP="00DB7313">
      <w:pPr>
        <w:pStyle w:val="Texte1"/>
        <w:numPr>
          <w:ilvl w:val="0"/>
          <w:numId w:val="19"/>
        </w:numPr>
        <w:spacing w:before="0" w:line="240" w:lineRule="auto"/>
        <w:rPr>
          <w:snapToGrid/>
          <w:sz w:val="20"/>
          <w:lang w:val="es-ES"/>
        </w:rPr>
      </w:pPr>
      <w:r w:rsidRPr="00DB7313">
        <w:rPr>
          <w:snapToGrid/>
          <w:sz w:val="20"/>
          <w:lang w:val="es-ES"/>
        </w:rPr>
        <w:t>¿Q</w:t>
      </w:r>
      <w:r w:rsidR="00511BDD" w:rsidRPr="00DB7313">
        <w:rPr>
          <w:snapToGrid/>
          <w:sz w:val="20"/>
          <w:lang w:val="es-ES"/>
        </w:rPr>
        <w:t>ué se podría hacer para superar</w:t>
      </w:r>
      <w:r w:rsidRPr="00DB7313">
        <w:rPr>
          <w:snapToGrid/>
          <w:sz w:val="20"/>
          <w:lang w:val="es-ES"/>
        </w:rPr>
        <w:t xml:space="preserve"> esos desafíos</w:t>
      </w:r>
      <w:r w:rsidR="00CA58A9" w:rsidRPr="00DB7313">
        <w:rPr>
          <w:snapToGrid/>
          <w:sz w:val="20"/>
          <w:lang w:val="es-ES"/>
        </w:rPr>
        <w:t>?</w:t>
      </w:r>
    </w:p>
    <w:p w:rsidR="00BD4A8A" w:rsidRPr="00DB7313" w:rsidRDefault="00511BDD" w:rsidP="00DB7313">
      <w:pPr>
        <w:pStyle w:val="Texte1"/>
        <w:spacing w:before="0" w:line="240" w:lineRule="auto"/>
        <w:rPr>
          <w:snapToGrid/>
          <w:sz w:val="20"/>
          <w:lang w:val="es-ES"/>
        </w:rPr>
      </w:pPr>
      <w:r w:rsidRPr="00DB7313">
        <w:rPr>
          <w:snapToGrid/>
          <w:sz w:val="20"/>
          <w:lang w:val="es-ES"/>
        </w:rPr>
        <w:t>Cuando ustedes examinen toda la serie de actividades que hayan definido, cerciórense de que han pensado de qué manera van a participar en ellas todas las personas que desempeñan en la comunidad interesada funciones relacionadas con el elemento del PCI seleccionado</w:t>
      </w:r>
      <w:r w:rsidR="00A12AD3" w:rsidRPr="00DB7313">
        <w:rPr>
          <w:snapToGrid/>
          <w:sz w:val="20"/>
          <w:lang w:val="es-ES"/>
        </w:rPr>
        <w:t>.</w:t>
      </w:r>
    </w:p>
    <w:p w:rsidR="006B4C36" w:rsidRPr="00DB7313" w:rsidRDefault="00727D3C" w:rsidP="00DB7313">
      <w:pPr>
        <w:pStyle w:val="Texte1"/>
        <w:spacing w:before="0" w:line="240" w:lineRule="auto"/>
        <w:rPr>
          <w:snapToGrid/>
          <w:sz w:val="20"/>
          <w:lang w:val="es-ES"/>
        </w:rPr>
      </w:pPr>
      <w:r w:rsidRPr="00DB7313">
        <w:rPr>
          <w:snapToGrid/>
          <w:sz w:val="20"/>
          <w:lang w:val="es-ES"/>
        </w:rPr>
        <w:t>También deben reflexionar ustedes sobre lo que es más urgente y lo que se podría hacer más tarde</w:t>
      </w:r>
      <w:r w:rsidR="00357EBC" w:rsidRPr="00DB7313">
        <w:rPr>
          <w:snapToGrid/>
          <w:sz w:val="20"/>
          <w:lang w:val="es-ES"/>
        </w:rPr>
        <w:t xml:space="preserve">. </w:t>
      </w:r>
      <w:r w:rsidRPr="00DB7313">
        <w:rPr>
          <w:snapToGrid/>
          <w:sz w:val="20"/>
          <w:lang w:val="es-ES"/>
        </w:rPr>
        <w:t>Se percatarán de que a menudo una actividad puede contribuir a la consecución de más de uno de los objetivos fijado</w:t>
      </w:r>
      <w:r w:rsidR="00357EBC" w:rsidRPr="00DB7313">
        <w:rPr>
          <w:snapToGrid/>
          <w:sz w:val="20"/>
          <w:lang w:val="es-ES"/>
        </w:rPr>
        <w:t>s.</w:t>
      </w:r>
      <w:r w:rsidR="00CA6601" w:rsidRPr="00DB7313">
        <w:rPr>
          <w:snapToGrid/>
          <w:sz w:val="20"/>
          <w:lang w:val="es-ES"/>
        </w:rPr>
        <w:t xml:space="preserve"> </w:t>
      </w:r>
      <w:r w:rsidRPr="00DB7313">
        <w:rPr>
          <w:snapToGrid/>
          <w:sz w:val="20"/>
          <w:lang w:val="es-ES"/>
        </w:rPr>
        <w:t>Si por carecer de recursos</w:t>
      </w:r>
      <w:r w:rsidR="00DB7313" w:rsidRPr="00DB7313">
        <w:rPr>
          <w:snapToGrid/>
          <w:sz w:val="20"/>
          <w:lang w:val="es-ES"/>
        </w:rPr>
        <w:t xml:space="preserve"> </w:t>
      </w:r>
      <w:r w:rsidRPr="00DB7313">
        <w:rPr>
          <w:snapToGrid/>
          <w:sz w:val="20"/>
          <w:lang w:val="es-ES"/>
        </w:rPr>
        <w:t>suficientes ustedes no se pueden permitir llevar a cabo la totalidad las actividades que estiman necesarias, deben llegar a un consenso en su grupo sobre las actividades a las que se debe dar prioridad</w:t>
      </w:r>
      <w:r w:rsidR="006B4C36" w:rsidRPr="00DB7313">
        <w:rPr>
          <w:snapToGrid/>
          <w:sz w:val="20"/>
          <w:lang w:val="es-ES"/>
        </w:rPr>
        <w:t>.</w:t>
      </w:r>
    </w:p>
    <w:p w:rsidR="005519C3" w:rsidRPr="00DB7313" w:rsidRDefault="00727D3C" w:rsidP="00DB7313">
      <w:pPr>
        <w:pStyle w:val="Texte1"/>
        <w:spacing w:before="0" w:line="240" w:lineRule="auto"/>
        <w:rPr>
          <w:b/>
          <w:bCs/>
          <w:snapToGrid/>
          <w:sz w:val="20"/>
          <w:lang w:val="es-ES"/>
        </w:rPr>
      </w:pPr>
      <w:r w:rsidRPr="00DB7313">
        <w:rPr>
          <w:snapToGrid/>
          <w:sz w:val="20"/>
          <w:lang w:val="es-ES"/>
        </w:rPr>
        <w:t xml:space="preserve">Como podrán ver en las </w:t>
      </w:r>
      <w:r w:rsidR="0083015F" w:rsidRPr="00DB7313">
        <w:rPr>
          <w:snapToGrid/>
          <w:sz w:val="20"/>
          <w:lang w:val="es-ES"/>
        </w:rPr>
        <w:t>simulaciones que figuran a continuación, no tiene por qué haber</w:t>
      </w:r>
      <w:r w:rsidR="00DB7313" w:rsidRPr="00DB7313">
        <w:rPr>
          <w:snapToGrid/>
          <w:sz w:val="20"/>
          <w:lang w:val="es-ES"/>
        </w:rPr>
        <w:t xml:space="preserve"> </w:t>
      </w:r>
      <w:r w:rsidR="0083015F" w:rsidRPr="00DB7313">
        <w:rPr>
          <w:snapToGrid/>
          <w:sz w:val="20"/>
          <w:lang w:val="es-ES"/>
        </w:rPr>
        <w:t>una modalidad estándar de presentación de un</w:t>
      </w:r>
      <w:r w:rsidR="00E060D6" w:rsidRPr="00DB7313">
        <w:rPr>
          <w:snapToGrid/>
          <w:sz w:val="20"/>
          <w:lang w:val="es-ES"/>
        </w:rPr>
        <w:t xml:space="preserve"> </w:t>
      </w:r>
      <w:r w:rsidR="00C378E9" w:rsidRPr="00DB7313">
        <w:rPr>
          <w:snapToGrid/>
          <w:sz w:val="20"/>
          <w:lang w:val="es-ES"/>
        </w:rPr>
        <w:t>plan de salvaguardia</w:t>
      </w:r>
      <w:r w:rsidR="00E060D6" w:rsidRPr="00DB7313">
        <w:rPr>
          <w:snapToGrid/>
          <w:sz w:val="20"/>
          <w:lang w:val="es-ES"/>
        </w:rPr>
        <w:t xml:space="preserve">. </w:t>
      </w:r>
      <w:r w:rsidR="0083015F" w:rsidRPr="00DB7313">
        <w:rPr>
          <w:snapToGrid/>
          <w:sz w:val="20"/>
          <w:lang w:val="es-ES"/>
        </w:rPr>
        <w:t>Por consiguiente</w:t>
      </w:r>
      <w:r w:rsidR="00E060D6" w:rsidRPr="00DB7313">
        <w:rPr>
          <w:snapToGrid/>
          <w:sz w:val="20"/>
          <w:lang w:val="es-ES"/>
        </w:rPr>
        <w:t xml:space="preserve">, </w:t>
      </w:r>
      <w:r w:rsidR="0083015F" w:rsidRPr="00DB7313">
        <w:rPr>
          <w:snapToGrid/>
          <w:sz w:val="20"/>
          <w:lang w:val="es-ES"/>
        </w:rPr>
        <w:t>a</w:t>
      </w:r>
      <w:r w:rsidR="00DB7313" w:rsidRPr="00DB7313">
        <w:rPr>
          <w:snapToGrid/>
          <w:sz w:val="20"/>
          <w:lang w:val="es-ES"/>
        </w:rPr>
        <w:t xml:space="preserve"> </w:t>
      </w:r>
      <w:r w:rsidR="0083015F" w:rsidRPr="00DB7313">
        <w:rPr>
          <w:snapToGrid/>
          <w:sz w:val="20"/>
          <w:lang w:val="es-ES"/>
        </w:rPr>
        <w:t>no ser que alguien les exija utilizar un formato determinado</w:t>
      </w:r>
      <w:r w:rsidR="00E060D6" w:rsidRPr="00DB7313">
        <w:rPr>
          <w:snapToGrid/>
          <w:sz w:val="20"/>
          <w:lang w:val="es-ES"/>
        </w:rPr>
        <w:t xml:space="preserve"> </w:t>
      </w:r>
      <w:r w:rsidR="0078000E" w:rsidRPr="00DB7313">
        <w:rPr>
          <w:snapToGrid/>
          <w:sz w:val="20"/>
          <w:lang w:val="es-ES"/>
        </w:rPr>
        <w:t>(</w:t>
      </w:r>
      <w:r w:rsidR="0083015F" w:rsidRPr="00DB7313">
        <w:rPr>
          <w:snapToGrid/>
          <w:sz w:val="20"/>
          <w:lang w:val="es-ES"/>
        </w:rPr>
        <w:t>por ejemplo, el donante al que ustedes están solicitando una financiación</w:t>
      </w:r>
      <w:r w:rsidR="0078000E" w:rsidRPr="00DB7313">
        <w:rPr>
          <w:snapToGrid/>
          <w:sz w:val="20"/>
          <w:lang w:val="es-ES"/>
        </w:rPr>
        <w:t>)</w:t>
      </w:r>
      <w:r w:rsidR="00E060D6" w:rsidRPr="00DB7313">
        <w:rPr>
          <w:snapToGrid/>
          <w:sz w:val="20"/>
          <w:lang w:val="es-ES"/>
        </w:rPr>
        <w:t xml:space="preserve">, </w:t>
      </w:r>
      <w:r w:rsidR="0083015F" w:rsidRPr="00DB7313">
        <w:rPr>
          <w:snapToGrid/>
          <w:sz w:val="20"/>
          <w:lang w:val="es-ES"/>
        </w:rPr>
        <w:t>pueden escoger para el plan el formato y grado de detalle que deseen</w:t>
      </w:r>
      <w:r w:rsidR="00B47529" w:rsidRPr="00DB7313">
        <w:rPr>
          <w:snapToGrid/>
          <w:sz w:val="20"/>
          <w:lang w:val="es-ES"/>
        </w:rPr>
        <w:t>.</w:t>
      </w:r>
      <w:r w:rsidR="0078000E" w:rsidRPr="00DB7313">
        <w:rPr>
          <w:snapToGrid/>
          <w:sz w:val="20"/>
          <w:lang w:val="es-ES"/>
        </w:rPr>
        <w:t xml:space="preserve"> </w:t>
      </w:r>
      <w:r w:rsidR="0083015F" w:rsidRPr="00DB7313">
        <w:rPr>
          <w:snapToGrid/>
          <w:sz w:val="20"/>
          <w:lang w:val="es-ES"/>
        </w:rPr>
        <w:t>Basta con defin</w:t>
      </w:r>
      <w:r w:rsidR="005519C3" w:rsidRPr="00DB7313">
        <w:rPr>
          <w:snapToGrid/>
          <w:sz w:val="20"/>
          <w:lang w:val="es-ES"/>
        </w:rPr>
        <w:t>i</w:t>
      </w:r>
      <w:r w:rsidR="0083015F" w:rsidRPr="00DB7313">
        <w:rPr>
          <w:snapToGrid/>
          <w:sz w:val="20"/>
          <w:lang w:val="es-ES"/>
        </w:rPr>
        <w:t xml:space="preserve">r los objetivos, </w:t>
      </w:r>
      <w:r w:rsidR="005519C3" w:rsidRPr="00DB7313">
        <w:rPr>
          <w:snapToGrid/>
          <w:sz w:val="20"/>
          <w:lang w:val="es-ES"/>
        </w:rPr>
        <w:t>actividades y resultados, salvo que en algunos casos ustedes deseen incorporar al plan un elemento complementario relativo a “</w:t>
      </w:r>
      <w:r w:rsidR="00E060D6" w:rsidRPr="00DB7313">
        <w:rPr>
          <w:snapToGrid/>
          <w:sz w:val="20"/>
          <w:lang w:val="es-ES"/>
        </w:rPr>
        <w:t>ac</w:t>
      </w:r>
      <w:r w:rsidR="005519C3" w:rsidRPr="00DB7313">
        <w:rPr>
          <w:snapToGrid/>
          <w:sz w:val="20"/>
          <w:lang w:val="es-ES"/>
        </w:rPr>
        <w:t>ciones” que se puedan llevar a cabo</w:t>
      </w:r>
      <w:r w:rsidR="00E060D6" w:rsidRPr="00DB7313">
        <w:rPr>
          <w:snapToGrid/>
          <w:sz w:val="20"/>
          <w:lang w:val="es-ES"/>
        </w:rPr>
        <w:t>.</w:t>
      </w:r>
      <w:r w:rsidR="0078000E" w:rsidRPr="00DB7313">
        <w:rPr>
          <w:snapToGrid/>
          <w:sz w:val="20"/>
          <w:lang w:val="es-ES"/>
        </w:rPr>
        <w:t xml:space="preserve"> </w:t>
      </w:r>
      <w:r w:rsidR="005519C3" w:rsidRPr="00DB7313">
        <w:rPr>
          <w:snapToGrid/>
          <w:sz w:val="20"/>
          <w:lang w:val="es-ES"/>
        </w:rPr>
        <w:t xml:space="preserve">Independientemente del </w:t>
      </w:r>
      <w:r w:rsidR="00DB7313" w:rsidRPr="00DB7313">
        <w:rPr>
          <w:snapToGrid/>
          <w:sz w:val="20"/>
          <w:lang w:val="es-ES"/>
        </w:rPr>
        <w:t>formato</w:t>
      </w:r>
      <w:r w:rsidR="005519C3" w:rsidRPr="00DB7313">
        <w:rPr>
          <w:snapToGrid/>
          <w:sz w:val="20"/>
          <w:lang w:val="es-ES"/>
        </w:rPr>
        <w:t xml:space="preserve">, el plan </w:t>
      </w:r>
      <w:r w:rsidR="00DB7313" w:rsidRPr="00DB7313">
        <w:rPr>
          <w:snapToGrid/>
          <w:sz w:val="20"/>
          <w:lang w:val="es-ES"/>
        </w:rPr>
        <w:t>tiene</w:t>
      </w:r>
      <w:r w:rsidR="005519C3" w:rsidRPr="00DB7313">
        <w:rPr>
          <w:snapToGrid/>
          <w:sz w:val="20"/>
          <w:lang w:val="es-ES"/>
        </w:rPr>
        <w:t xml:space="preserve"> que proporcionar toda la información necesaria de modo claro y transparente</w:t>
      </w:r>
      <w:r w:rsidR="007221B1" w:rsidRPr="00DB7313">
        <w:rPr>
          <w:snapToGrid/>
          <w:sz w:val="20"/>
          <w:lang w:val="es-ES"/>
        </w:rPr>
        <w:t>.</w:t>
      </w:r>
      <w:r w:rsidR="0078000E" w:rsidRPr="00DB7313">
        <w:rPr>
          <w:snapToGrid/>
          <w:sz w:val="20"/>
          <w:lang w:val="es-ES"/>
        </w:rPr>
        <w:t xml:space="preserve"> </w:t>
      </w:r>
      <w:r w:rsidR="005519C3" w:rsidRPr="00DB7313">
        <w:rPr>
          <w:snapToGrid/>
          <w:sz w:val="20"/>
          <w:lang w:val="es-ES"/>
        </w:rPr>
        <w:t xml:space="preserve">Los datos contenidos en las </w:t>
      </w:r>
      <w:r w:rsidR="0078000E" w:rsidRPr="00DB7313">
        <w:rPr>
          <w:snapToGrid/>
          <w:sz w:val="20"/>
          <w:lang w:val="es-ES"/>
        </w:rPr>
        <w:t>sec</w:t>
      </w:r>
      <w:r w:rsidR="005519C3" w:rsidRPr="00DB7313">
        <w:rPr>
          <w:snapToGrid/>
          <w:sz w:val="20"/>
          <w:lang w:val="es-ES"/>
        </w:rPr>
        <w:t>ciones específicas del plan tienen que ser coherentes</w:t>
      </w:r>
      <w:r w:rsidR="0078000E" w:rsidRPr="00DB7313">
        <w:rPr>
          <w:snapToGrid/>
          <w:sz w:val="20"/>
          <w:lang w:val="es-ES"/>
        </w:rPr>
        <w:t>.</w:t>
      </w:r>
    </w:p>
    <w:p w:rsidR="006B0A13" w:rsidRPr="00DB7313" w:rsidRDefault="006B0A13" w:rsidP="00DB7313">
      <w:pPr>
        <w:pStyle w:val="Texte1"/>
        <w:spacing w:after="240" w:line="240" w:lineRule="auto"/>
        <w:rPr>
          <w:b/>
          <w:bCs/>
          <w:snapToGrid/>
          <w:sz w:val="20"/>
          <w:lang w:val="es-ES"/>
        </w:rPr>
      </w:pPr>
      <w:r w:rsidRPr="00DB7313">
        <w:rPr>
          <w:b/>
          <w:bCs/>
          <w:snapToGrid/>
          <w:sz w:val="20"/>
          <w:lang w:val="es-ES"/>
        </w:rPr>
        <w:t>E</w:t>
      </w:r>
      <w:r w:rsidR="001C4D70" w:rsidRPr="00DB7313">
        <w:rPr>
          <w:b/>
          <w:bCs/>
          <w:snapToGrid/>
          <w:sz w:val="20"/>
          <w:lang w:val="es-ES"/>
        </w:rPr>
        <w:t>jemplo</w:t>
      </w:r>
      <w:r w:rsidRPr="00DB7313">
        <w:rPr>
          <w:b/>
          <w:bCs/>
          <w:snapToGrid/>
          <w:sz w:val="20"/>
          <w:lang w:val="es-ES"/>
        </w:rPr>
        <w:t xml:space="preserve"> </w:t>
      </w:r>
      <w:r w:rsidR="00C25C70" w:rsidRPr="00DB7313">
        <w:rPr>
          <w:b/>
          <w:bCs/>
          <w:snapToGrid/>
          <w:sz w:val="20"/>
          <w:lang w:val="es-ES"/>
        </w:rPr>
        <w:t>(</w:t>
      </w:r>
      <w:r w:rsidR="005519C3" w:rsidRPr="00DB7313">
        <w:rPr>
          <w:b/>
          <w:bCs/>
          <w:snapToGrid/>
          <w:sz w:val="20"/>
          <w:lang w:val="es-ES"/>
        </w:rPr>
        <w:t>simulado</w:t>
      </w:r>
      <w:r w:rsidR="00C25C70" w:rsidRPr="00DB7313">
        <w:rPr>
          <w:b/>
          <w:bCs/>
          <w:snapToGrid/>
          <w:sz w:val="20"/>
          <w:lang w:val="es-ES"/>
        </w:rPr>
        <w:t xml:space="preserve">) </w:t>
      </w:r>
      <w:r w:rsidR="001C4D70" w:rsidRPr="00DB7313">
        <w:rPr>
          <w:b/>
          <w:bCs/>
          <w:snapToGrid/>
          <w:sz w:val="20"/>
          <w:lang w:val="es-ES"/>
        </w:rPr>
        <w:t xml:space="preserve">de definición de objetivos, resultados esperados y actividades de salvaguardia </w:t>
      </w:r>
      <w:r w:rsidRPr="00DB7313">
        <w:rPr>
          <w:b/>
          <w:bCs/>
          <w:snapToGrid/>
          <w:sz w:val="20"/>
          <w:lang w:val="es-ES"/>
        </w:rPr>
        <w:t>correspondi</w:t>
      </w:r>
      <w:r w:rsidR="001C4D70" w:rsidRPr="00DB7313">
        <w:rPr>
          <w:b/>
          <w:bCs/>
          <w:snapToGrid/>
          <w:sz w:val="20"/>
          <w:lang w:val="es-ES"/>
        </w:rPr>
        <w:t>ent</w:t>
      </w:r>
      <w:r w:rsidRPr="00DB7313">
        <w:rPr>
          <w:b/>
          <w:bCs/>
          <w:snapToGrid/>
          <w:sz w:val="20"/>
          <w:lang w:val="es-ES"/>
        </w:rPr>
        <w:t xml:space="preserve">es </w:t>
      </w:r>
    </w:p>
    <w:tbl>
      <w:tblPr>
        <w:tblW w:w="8505" w:type="dxa"/>
        <w:tblInd w:w="534" w:type="dxa"/>
        <w:tblCellMar>
          <w:left w:w="0" w:type="dxa"/>
          <w:right w:w="0" w:type="dxa"/>
        </w:tblCellMar>
        <w:tblLook w:val="04A0" w:firstRow="1" w:lastRow="0" w:firstColumn="1" w:lastColumn="0" w:noHBand="0" w:noVBand="1"/>
      </w:tblPr>
      <w:tblGrid>
        <w:gridCol w:w="2409"/>
        <w:gridCol w:w="2835"/>
        <w:gridCol w:w="3261"/>
      </w:tblGrid>
      <w:tr w:rsidR="006B0A13" w:rsidRPr="00DB7313" w:rsidTr="008E64A5">
        <w:trPr>
          <w:cantSplit/>
          <w:tblHeader/>
        </w:trPr>
        <w:tc>
          <w:tcPr>
            <w:tcW w:w="2409"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5C2ACC" w:rsidRPr="00DB7313" w:rsidRDefault="005C2ACC" w:rsidP="00DB7313">
            <w:pPr>
              <w:spacing w:after="0"/>
              <w:jc w:val="center"/>
              <w:rPr>
                <w:b/>
                <w:color w:val="000000" w:themeColor="text1"/>
                <w:sz w:val="20"/>
                <w:szCs w:val="20"/>
                <w:lang w:val="es-ES"/>
              </w:rPr>
            </w:pPr>
            <w:r w:rsidRPr="00DB7313">
              <w:rPr>
                <w:b/>
                <w:color w:val="000000" w:themeColor="text1"/>
                <w:sz w:val="20"/>
                <w:szCs w:val="20"/>
                <w:lang w:val="es-ES"/>
              </w:rPr>
              <w:t>Objetivos P</w:t>
            </w:r>
            <w:r w:rsidR="00C25C70" w:rsidRPr="00DB7313">
              <w:rPr>
                <w:b/>
                <w:color w:val="000000" w:themeColor="text1"/>
                <w:sz w:val="20"/>
                <w:szCs w:val="20"/>
                <w:lang w:val="es-ES"/>
              </w:rPr>
              <w:t>rincipales</w:t>
            </w:r>
          </w:p>
          <w:p w:rsidR="006B0A13" w:rsidRPr="00DB7313" w:rsidRDefault="005C2ACC" w:rsidP="00DB7313">
            <w:pPr>
              <w:spacing w:before="0"/>
              <w:jc w:val="center"/>
              <w:rPr>
                <w:b/>
                <w:sz w:val="20"/>
                <w:szCs w:val="20"/>
                <w:lang w:val="es-ES"/>
              </w:rPr>
            </w:pPr>
            <w:r w:rsidRPr="00DB7313">
              <w:rPr>
                <w:b/>
                <w:color w:val="000000" w:themeColor="text1"/>
                <w:sz w:val="20"/>
                <w:szCs w:val="20"/>
                <w:lang w:val="es-ES"/>
              </w:rPr>
              <w:t>(OP)</w:t>
            </w:r>
          </w:p>
        </w:tc>
        <w:tc>
          <w:tcPr>
            <w:tcW w:w="2835"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6B0A13" w:rsidRPr="00DB7313" w:rsidRDefault="005C2ACC" w:rsidP="00DB7313">
            <w:pPr>
              <w:spacing w:after="0"/>
              <w:jc w:val="center"/>
              <w:rPr>
                <w:b/>
                <w:sz w:val="20"/>
                <w:szCs w:val="20"/>
                <w:lang w:val="es-ES"/>
              </w:rPr>
            </w:pPr>
            <w:r w:rsidRPr="00DB7313">
              <w:rPr>
                <w:b/>
                <w:sz w:val="20"/>
                <w:szCs w:val="20"/>
                <w:lang w:val="es-ES"/>
              </w:rPr>
              <w:t>Resultados E</w:t>
            </w:r>
            <w:r w:rsidR="00C25C70" w:rsidRPr="00DB7313">
              <w:rPr>
                <w:b/>
                <w:sz w:val="20"/>
                <w:szCs w:val="20"/>
                <w:lang w:val="es-ES"/>
              </w:rPr>
              <w:t>sperados</w:t>
            </w:r>
          </w:p>
          <w:p w:rsidR="005C2ACC" w:rsidRPr="00DB7313" w:rsidRDefault="005C2ACC" w:rsidP="00DB7313">
            <w:pPr>
              <w:spacing w:before="0"/>
              <w:jc w:val="center"/>
              <w:rPr>
                <w:b/>
                <w:sz w:val="20"/>
                <w:szCs w:val="20"/>
                <w:lang w:val="es-ES"/>
              </w:rPr>
            </w:pPr>
            <w:r w:rsidRPr="00DB7313">
              <w:rPr>
                <w:b/>
                <w:sz w:val="20"/>
                <w:szCs w:val="20"/>
                <w:lang w:val="es-ES"/>
              </w:rPr>
              <w:t>(RE)</w:t>
            </w:r>
          </w:p>
        </w:tc>
        <w:tc>
          <w:tcPr>
            <w:tcW w:w="3261"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6B0A13" w:rsidRPr="00DB7313" w:rsidRDefault="00C25C70" w:rsidP="00DB7313">
            <w:pPr>
              <w:spacing w:after="0"/>
              <w:jc w:val="center"/>
              <w:rPr>
                <w:b/>
                <w:sz w:val="20"/>
                <w:szCs w:val="20"/>
                <w:lang w:val="es-ES"/>
              </w:rPr>
            </w:pPr>
            <w:r w:rsidRPr="00DB7313">
              <w:rPr>
                <w:b/>
                <w:sz w:val="20"/>
                <w:szCs w:val="20"/>
                <w:lang w:val="es-ES"/>
              </w:rPr>
              <w:t>A</w:t>
            </w:r>
            <w:r w:rsidR="005C2ACC" w:rsidRPr="00DB7313">
              <w:rPr>
                <w:b/>
                <w:sz w:val="20"/>
                <w:szCs w:val="20"/>
                <w:lang w:val="es-ES"/>
              </w:rPr>
              <w:t>ctividades de S</w:t>
            </w:r>
            <w:r w:rsidRPr="00DB7313">
              <w:rPr>
                <w:b/>
                <w:sz w:val="20"/>
                <w:szCs w:val="20"/>
                <w:lang w:val="es-ES"/>
              </w:rPr>
              <w:t>alvaguardia</w:t>
            </w:r>
          </w:p>
          <w:p w:rsidR="005C2ACC" w:rsidRPr="00DB7313" w:rsidRDefault="005C2ACC" w:rsidP="00DB7313">
            <w:pPr>
              <w:spacing w:before="0"/>
              <w:jc w:val="center"/>
              <w:rPr>
                <w:b/>
                <w:sz w:val="20"/>
                <w:szCs w:val="20"/>
                <w:lang w:val="es-ES"/>
              </w:rPr>
            </w:pPr>
            <w:r w:rsidRPr="00DB7313">
              <w:rPr>
                <w:b/>
                <w:sz w:val="20"/>
                <w:szCs w:val="20"/>
                <w:lang w:val="es-ES"/>
              </w:rPr>
              <w:t>(AS)</w:t>
            </w:r>
          </w:p>
        </w:tc>
      </w:tr>
      <w:tr w:rsidR="006B0A13" w:rsidRPr="006544A5" w:rsidTr="007905B7">
        <w:trPr>
          <w:cantSplit/>
        </w:trPr>
        <w:tc>
          <w:tcPr>
            <w:tcW w:w="2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B0A13" w:rsidRPr="00DB7313" w:rsidRDefault="005C2ACC" w:rsidP="00DB7313">
            <w:pPr>
              <w:jc w:val="left"/>
              <w:rPr>
                <w:sz w:val="20"/>
                <w:szCs w:val="20"/>
                <w:lang w:val="es-ES"/>
              </w:rPr>
            </w:pPr>
            <w:r w:rsidRPr="00DB7313">
              <w:rPr>
                <w:b/>
                <w:sz w:val="20"/>
                <w:szCs w:val="20"/>
                <w:lang w:val="es-ES"/>
              </w:rPr>
              <w:t>OP</w:t>
            </w:r>
            <w:r w:rsidR="006B0A13" w:rsidRPr="00DB7313">
              <w:rPr>
                <w:b/>
                <w:sz w:val="20"/>
                <w:szCs w:val="20"/>
                <w:lang w:val="es-ES"/>
              </w:rPr>
              <w:t>1</w:t>
            </w:r>
            <w:r w:rsidR="006B0A13" w:rsidRPr="00DB7313">
              <w:rPr>
                <w:sz w:val="20"/>
                <w:szCs w:val="20"/>
                <w:lang w:val="es-ES"/>
              </w:rPr>
              <w:t>. Revitaliz</w:t>
            </w:r>
            <w:r w:rsidRPr="00DB7313">
              <w:rPr>
                <w:sz w:val="20"/>
                <w:szCs w:val="20"/>
                <w:lang w:val="es-ES"/>
              </w:rPr>
              <w:t>ar la fabricación tradicional de alfombras en el distrito de</w:t>
            </w:r>
            <w:r w:rsidR="006B0A13" w:rsidRPr="00DB7313">
              <w:rPr>
                <w:sz w:val="20"/>
                <w:szCs w:val="20"/>
                <w:lang w:val="es-ES"/>
              </w:rPr>
              <w:t xml:space="preserve"> Obance</w:t>
            </w:r>
            <w:r w:rsidR="00A720A4" w:rsidRPr="00DB7313">
              <w:rPr>
                <w:sz w:val="20"/>
                <w:szCs w:val="20"/>
                <w:lang w:val="es-ES"/>
              </w:rPr>
              <w:t>.</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21B1" w:rsidRPr="00DB7313" w:rsidRDefault="005C2ACC" w:rsidP="00DB7313">
            <w:pPr>
              <w:jc w:val="left"/>
              <w:rPr>
                <w:sz w:val="20"/>
                <w:szCs w:val="20"/>
                <w:lang w:val="es-ES"/>
              </w:rPr>
            </w:pPr>
            <w:r w:rsidRPr="00DB7313">
              <w:rPr>
                <w:b/>
                <w:sz w:val="20"/>
                <w:szCs w:val="20"/>
                <w:lang w:val="es-ES"/>
              </w:rPr>
              <w:t>RE</w:t>
            </w:r>
            <w:r w:rsidR="007221B1" w:rsidRPr="00DB7313">
              <w:rPr>
                <w:b/>
                <w:sz w:val="20"/>
                <w:szCs w:val="20"/>
                <w:lang w:val="es-ES"/>
              </w:rPr>
              <w:t>1.1</w:t>
            </w:r>
            <w:r w:rsidR="007221B1" w:rsidRPr="00DB7313">
              <w:rPr>
                <w:sz w:val="20"/>
                <w:szCs w:val="20"/>
                <w:lang w:val="es-ES"/>
              </w:rPr>
              <w:t>: Revitaliz</w:t>
            </w:r>
            <w:r w:rsidRPr="00DB7313">
              <w:rPr>
                <w:sz w:val="20"/>
                <w:szCs w:val="20"/>
                <w:lang w:val="es-ES"/>
              </w:rPr>
              <w:t>ar</w:t>
            </w:r>
            <w:r w:rsidR="007221B1" w:rsidRPr="00DB7313">
              <w:rPr>
                <w:sz w:val="20"/>
                <w:szCs w:val="20"/>
                <w:lang w:val="es-ES"/>
              </w:rPr>
              <w:t xml:space="preserve"> </w:t>
            </w:r>
            <w:r w:rsidRPr="00DB7313">
              <w:rPr>
                <w:sz w:val="20"/>
                <w:szCs w:val="20"/>
                <w:lang w:val="es-ES"/>
              </w:rPr>
              <w:t>y</w:t>
            </w:r>
            <w:r w:rsidR="007221B1" w:rsidRPr="00DB7313">
              <w:rPr>
                <w:sz w:val="20"/>
                <w:szCs w:val="20"/>
                <w:lang w:val="es-ES"/>
              </w:rPr>
              <w:t xml:space="preserve"> transmit</w:t>
            </w:r>
            <w:r w:rsidRPr="00DB7313">
              <w:rPr>
                <w:sz w:val="20"/>
                <w:szCs w:val="20"/>
                <w:lang w:val="es-ES"/>
              </w:rPr>
              <w:t>ir</w:t>
            </w:r>
            <w:r w:rsidR="007221B1" w:rsidRPr="00DB7313">
              <w:rPr>
                <w:sz w:val="20"/>
                <w:szCs w:val="20"/>
                <w:lang w:val="es-ES"/>
              </w:rPr>
              <w:t xml:space="preserve"> </w:t>
            </w:r>
            <w:r w:rsidR="00470A2E" w:rsidRPr="00DB7313">
              <w:rPr>
                <w:rFonts w:eastAsia="Calibri"/>
                <w:sz w:val="20"/>
                <w:szCs w:val="20"/>
                <w:lang w:val="es-ES"/>
              </w:rPr>
              <w:t>las competencias técnicas y los conocimientos necesarios</w:t>
            </w:r>
            <w:r w:rsidRPr="00DB7313">
              <w:rPr>
                <w:sz w:val="20"/>
                <w:szCs w:val="20"/>
                <w:lang w:val="es-ES"/>
              </w:rPr>
              <w:t xml:space="preserve"> para</w:t>
            </w:r>
            <w:r w:rsidR="00300F84" w:rsidRPr="00DB7313">
              <w:rPr>
                <w:sz w:val="20"/>
                <w:szCs w:val="20"/>
                <w:lang w:val="es-ES"/>
              </w:rPr>
              <w:t xml:space="preserve"> </w:t>
            </w:r>
            <w:r w:rsidRPr="00DB7313">
              <w:rPr>
                <w:sz w:val="20"/>
                <w:szCs w:val="20"/>
                <w:lang w:val="es-ES"/>
              </w:rPr>
              <w:t>la fabricación tradicional de alfombras</w:t>
            </w:r>
            <w:r w:rsidR="007221B1" w:rsidRPr="00DB7313">
              <w:rPr>
                <w:sz w:val="20"/>
                <w:szCs w:val="20"/>
                <w:lang w:val="es-ES"/>
              </w:rPr>
              <w:t>.</w:t>
            </w:r>
          </w:p>
          <w:p w:rsidR="006B0A13" w:rsidRPr="00DB7313" w:rsidRDefault="005C2ACC" w:rsidP="00DB7313">
            <w:pPr>
              <w:jc w:val="left"/>
              <w:rPr>
                <w:sz w:val="20"/>
                <w:szCs w:val="20"/>
                <w:lang w:val="es-ES"/>
              </w:rPr>
            </w:pPr>
            <w:r w:rsidRPr="00DB7313">
              <w:rPr>
                <w:b/>
                <w:sz w:val="20"/>
                <w:szCs w:val="20"/>
                <w:lang w:val="es-ES"/>
              </w:rPr>
              <w:t>RE</w:t>
            </w:r>
            <w:r w:rsidR="007221B1" w:rsidRPr="00DB7313">
              <w:rPr>
                <w:b/>
                <w:sz w:val="20"/>
                <w:szCs w:val="20"/>
                <w:lang w:val="es-ES"/>
              </w:rPr>
              <w:t>1.2</w:t>
            </w:r>
            <w:r w:rsidR="007221B1" w:rsidRPr="00DB7313">
              <w:rPr>
                <w:sz w:val="20"/>
                <w:szCs w:val="20"/>
                <w:lang w:val="es-ES"/>
              </w:rPr>
              <w:t>: Rest</w:t>
            </w:r>
            <w:r w:rsidR="00470A2E" w:rsidRPr="00DB7313">
              <w:rPr>
                <w:sz w:val="20"/>
                <w:szCs w:val="20"/>
                <w:lang w:val="es-ES"/>
              </w:rPr>
              <w:t xml:space="preserve">aurar el uso de los </w:t>
            </w:r>
            <w:r w:rsidR="007221B1" w:rsidRPr="00DB7313">
              <w:rPr>
                <w:sz w:val="20"/>
                <w:szCs w:val="20"/>
                <w:lang w:val="es-ES"/>
              </w:rPr>
              <w:t>instrument</w:t>
            </w:r>
            <w:r w:rsidR="00470A2E" w:rsidRPr="00DB7313">
              <w:rPr>
                <w:sz w:val="20"/>
                <w:szCs w:val="20"/>
                <w:lang w:val="es-ES"/>
              </w:rPr>
              <w:t>o</w:t>
            </w:r>
            <w:r w:rsidR="007221B1" w:rsidRPr="00DB7313">
              <w:rPr>
                <w:sz w:val="20"/>
                <w:szCs w:val="20"/>
                <w:lang w:val="es-ES"/>
              </w:rPr>
              <w:t>s ne</w:t>
            </w:r>
            <w:r w:rsidR="00470A2E" w:rsidRPr="00DB7313">
              <w:rPr>
                <w:sz w:val="20"/>
                <w:szCs w:val="20"/>
                <w:lang w:val="es-ES"/>
              </w:rPr>
              <w:t>cesarios para la fabricación tradicional de alfombras</w:t>
            </w:r>
            <w:r w:rsidR="007221B1" w:rsidRPr="00DB7313">
              <w:rPr>
                <w:sz w:val="20"/>
                <w:szCs w:val="20"/>
                <w:lang w:val="es-ES"/>
              </w:rPr>
              <w:t>.</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B0A13" w:rsidRPr="00DB7313" w:rsidRDefault="005C2ACC" w:rsidP="00DB7313">
            <w:pPr>
              <w:spacing w:after="60"/>
              <w:jc w:val="left"/>
              <w:rPr>
                <w:rFonts w:eastAsia="Calibri"/>
                <w:sz w:val="20"/>
                <w:szCs w:val="20"/>
                <w:lang w:val="es-ES"/>
              </w:rPr>
            </w:pPr>
            <w:r w:rsidRPr="00DB7313">
              <w:rPr>
                <w:rFonts w:eastAsia="Calibri"/>
                <w:b/>
                <w:sz w:val="20"/>
                <w:szCs w:val="20"/>
                <w:lang w:val="es-ES"/>
              </w:rPr>
              <w:t>AS</w:t>
            </w:r>
            <w:r w:rsidR="006B0A13" w:rsidRPr="00DB7313">
              <w:rPr>
                <w:rFonts w:eastAsia="Calibri"/>
                <w:b/>
                <w:sz w:val="20"/>
                <w:szCs w:val="20"/>
                <w:lang w:val="es-ES"/>
              </w:rPr>
              <w:t>1.1</w:t>
            </w:r>
            <w:r w:rsidR="006B0A13" w:rsidRPr="00DB7313">
              <w:rPr>
                <w:rFonts w:eastAsia="Calibri"/>
                <w:sz w:val="20"/>
                <w:szCs w:val="20"/>
                <w:lang w:val="es-ES"/>
              </w:rPr>
              <w:t xml:space="preserve"> Document</w:t>
            </w:r>
            <w:r w:rsidRPr="00DB7313">
              <w:rPr>
                <w:rFonts w:eastAsia="Calibri"/>
                <w:sz w:val="20"/>
                <w:szCs w:val="20"/>
                <w:lang w:val="es-ES"/>
              </w:rPr>
              <w:t>ar</w:t>
            </w:r>
            <w:r w:rsidR="007221B1" w:rsidRPr="00DB7313">
              <w:rPr>
                <w:rFonts w:eastAsia="Calibri"/>
                <w:sz w:val="20"/>
                <w:szCs w:val="20"/>
                <w:lang w:val="es-ES"/>
              </w:rPr>
              <w:t xml:space="preserve"> </w:t>
            </w:r>
            <w:r w:rsidR="00470A2E" w:rsidRPr="00DB7313">
              <w:rPr>
                <w:rFonts w:eastAsia="Calibri"/>
                <w:sz w:val="20"/>
                <w:szCs w:val="20"/>
                <w:lang w:val="es-ES"/>
              </w:rPr>
              <w:t>las competencias técnicas y los conocimientos necesarios</w:t>
            </w:r>
            <w:r w:rsidRPr="00DB7313">
              <w:rPr>
                <w:sz w:val="20"/>
                <w:szCs w:val="20"/>
                <w:lang w:val="es-ES"/>
              </w:rPr>
              <w:t xml:space="preserve"> para</w:t>
            </w:r>
            <w:r w:rsidR="00300F84" w:rsidRPr="00DB7313">
              <w:rPr>
                <w:sz w:val="20"/>
                <w:szCs w:val="20"/>
                <w:lang w:val="es-ES"/>
              </w:rPr>
              <w:t xml:space="preserve"> </w:t>
            </w:r>
            <w:r w:rsidRPr="00DB7313">
              <w:rPr>
                <w:sz w:val="20"/>
                <w:szCs w:val="20"/>
                <w:lang w:val="es-ES"/>
              </w:rPr>
              <w:t>la fabricación tradicional de alfombras.</w:t>
            </w:r>
          </w:p>
          <w:p w:rsidR="006B0A13" w:rsidRPr="00DB7313" w:rsidRDefault="005C2ACC" w:rsidP="00DB7313">
            <w:pPr>
              <w:spacing w:after="60"/>
              <w:jc w:val="left"/>
              <w:rPr>
                <w:rFonts w:eastAsia="Calibri"/>
                <w:sz w:val="20"/>
                <w:szCs w:val="20"/>
                <w:lang w:val="es-ES"/>
              </w:rPr>
            </w:pPr>
            <w:r w:rsidRPr="00DB7313">
              <w:rPr>
                <w:rFonts w:eastAsia="Calibri"/>
                <w:b/>
                <w:sz w:val="20"/>
                <w:szCs w:val="20"/>
                <w:lang w:val="es-ES"/>
              </w:rPr>
              <w:t xml:space="preserve">AS </w:t>
            </w:r>
            <w:r w:rsidR="006B0A13" w:rsidRPr="00DB7313">
              <w:rPr>
                <w:rFonts w:eastAsia="Calibri"/>
                <w:b/>
                <w:sz w:val="20"/>
                <w:szCs w:val="20"/>
                <w:lang w:val="es-ES"/>
              </w:rPr>
              <w:t>1.2</w:t>
            </w:r>
            <w:r w:rsidR="006B0A13" w:rsidRPr="00DB7313">
              <w:rPr>
                <w:rFonts w:eastAsia="Calibri"/>
                <w:sz w:val="20"/>
                <w:szCs w:val="20"/>
                <w:lang w:val="es-ES"/>
              </w:rPr>
              <w:t xml:space="preserve"> </w:t>
            </w:r>
            <w:r w:rsidRPr="00DB7313">
              <w:rPr>
                <w:rFonts w:eastAsia="Calibri"/>
                <w:sz w:val="20"/>
                <w:szCs w:val="20"/>
                <w:lang w:val="es-ES"/>
              </w:rPr>
              <w:t>Poner a disposición de los practicantes del elemento la documentación correspondiente</w:t>
            </w:r>
            <w:r w:rsidR="00470A2E" w:rsidRPr="00DB7313">
              <w:rPr>
                <w:rFonts w:eastAsia="Calibri"/>
                <w:sz w:val="20"/>
                <w:szCs w:val="20"/>
                <w:lang w:val="es-ES"/>
              </w:rPr>
              <w:t>, ya sea en línea o en centros culturales locales</w:t>
            </w:r>
            <w:r w:rsidR="00A720A4" w:rsidRPr="00DB7313">
              <w:rPr>
                <w:rFonts w:eastAsia="Calibri"/>
                <w:sz w:val="20"/>
                <w:szCs w:val="20"/>
                <w:lang w:val="es-ES"/>
              </w:rPr>
              <w:t>.</w:t>
            </w:r>
          </w:p>
          <w:p w:rsidR="006B0A13" w:rsidRPr="00DB7313" w:rsidRDefault="005C2ACC" w:rsidP="00DB7313">
            <w:pPr>
              <w:spacing w:after="60"/>
              <w:jc w:val="left"/>
              <w:rPr>
                <w:rFonts w:eastAsia="Calibri"/>
                <w:sz w:val="20"/>
                <w:szCs w:val="20"/>
                <w:lang w:val="es-ES"/>
              </w:rPr>
            </w:pPr>
            <w:r w:rsidRPr="00DB7313">
              <w:rPr>
                <w:rFonts w:eastAsia="Calibri"/>
                <w:b/>
                <w:sz w:val="20"/>
                <w:szCs w:val="20"/>
                <w:lang w:val="es-ES"/>
              </w:rPr>
              <w:t xml:space="preserve">AS </w:t>
            </w:r>
            <w:r w:rsidR="006B0A13" w:rsidRPr="00DB7313">
              <w:rPr>
                <w:rFonts w:eastAsia="Calibri"/>
                <w:b/>
                <w:sz w:val="20"/>
                <w:szCs w:val="20"/>
                <w:lang w:val="es-ES"/>
              </w:rPr>
              <w:t>1.3</w:t>
            </w:r>
            <w:r w:rsidR="006B0A13" w:rsidRPr="00DB7313">
              <w:rPr>
                <w:rFonts w:eastAsia="Calibri"/>
                <w:sz w:val="20"/>
                <w:szCs w:val="20"/>
                <w:lang w:val="es-ES"/>
              </w:rPr>
              <w:t xml:space="preserve"> </w:t>
            </w:r>
            <w:r w:rsidR="00470A2E" w:rsidRPr="00DB7313">
              <w:rPr>
                <w:rFonts w:eastAsia="Calibri"/>
                <w:sz w:val="20"/>
                <w:szCs w:val="20"/>
                <w:lang w:val="es-ES"/>
              </w:rPr>
              <w:t>Formar a una nueva generación para que adquiera las competencias técnicas y los conocimientos necesarios</w:t>
            </w:r>
            <w:r w:rsidR="00A720A4" w:rsidRPr="00DB7313">
              <w:rPr>
                <w:rFonts w:eastAsia="Calibri"/>
                <w:sz w:val="20"/>
                <w:szCs w:val="20"/>
                <w:lang w:val="es-ES"/>
              </w:rPr>
              <w:t>.</w:t>
            </w:r>
          </w:p>
          <w:p w:rsidR="006B0A13" w:rsidRPr="00DB7313" w:rsidRDefault="005C2ACC" w:rsidP="00DB7313">
            <w:pPr>
              <w:spacing w:after="60"/>
              <w:jc w:val="left"/>
              <w:rPr>
                <w:rFonts w:eastAsia="Calibri"/>
                <w:sz w:val="20"/>
                <w:szCs w:val="20"/>
                <w:lang w:val="es-ES"/>
              </w:rPr>
            </w:pPr>
            <w:r w:rsidRPr="00DB7313">
              <w:rPr>
                <w:rFonts w:eastAsia="Calibri"/>
                <w:b/>
                <w:sz w:val="20"/>
                <w:szCs w:val="20"/>
                <w:lang w:val="es-ES"/>
              </w:rPr>
              <w:t xml:space="preserve">AS </w:t>
            </w:r>
            <w:r w:rsidR="006B0A13" w:rsidRPr="00DB7313">
              <w:rPr>
                <w:rFonts w:eastAsia="Calibri"/>
                <w:b/>
                <w:sz w:val="20"/>
                <w:szCs w:val="20"/>
                <w:lang w:val="es-ES"/>
              </w:rPr>
              <w:t>1.4</w:t>
            </w:r>
            <w:r w:rsidR="006B0A13" w:rsidRPr="00DB7313">
              <w:rPr>
                <w:rFonts w:eastAsia="Calibri"/>
                <w:sz w:val="20"/>
                <w:szCs w:val="20"/>
                <w:lang w:val="es-ES"/>
              </w:rPr>
              <w:t xml:space="preserve"> </w:t>
            </w:r>
            <w:r w:rsidR="00470A2E" w:rsidRPr="00DB7313">
              <w:rPr>
                <w:sz w:val="20"/>
                <w:szCs w:val="20"/>
                <w:lang w:val="es-ES"/>
              </w:rPr>
              <w:t xml:space="preserve">Restaurar telares de madera en el distrito </w:t>
            </w:r>
            <w:r w:rsidR="00470A2E" w:rsidRPr="00DB7313">
              <w:rPr>
                <w:rFonts w:eastAsia="Calibri"/>
                <w:sz w:val="20"/>
                <w:szCs w:val="20"/>
                <w:lang w:val="es-ES"/>
              </w:rPr>
              <w:t>de</w:t>
            </w:r>
            <w:r w:rsidR="006B0A13" w:rsidRPr="00DB7313">
              <w:rPr>
                <w:rFonts w:eastAsia="Calibri"/>
                <w:sz w:val="20"/>
                <w:szCs w:val="20"/>
                <w:lang w:val="es-ES"/>
              </w:rPr>
              <w:t xml:space="preserve"> Obance</w:t>
            </w:r>
            <w:r w:rsidR="00A720A4" w:rsidRPr="00DB7313">
              <w:rPr>
                <w:rFonts w:eastAsia="Calibri"/>
                <w:sz w:val="20"/>
                <w:szCs w:val="20"/>
                <w:lang w:val="es-ES"/>
              </w:rPr>
              <w:t>.</w:t>
            </w:r>
          </w:p>
          <w:p w:rsidR="00A92906" w:rsidRPr="00DB7313" w:rsidRDefault="005C2ACC" w:rsidP="00DB7313">
            <w:pPr>
              <w:spacing w:after="60"/>
              <w:jc w:val="left"/>
              <w:rPr>
                <w:sz w:val="20"/>
                <w:szCs w:val="20"/>
                <w:lang w:val="es-ES"/>
              </w:rPr>
            </w:pPr>
            <w:r w:rsidRPr="00DB7313">
              <w:rPr>
                <w:rFonts w:eastAsia="Calibri"/>
                <w:b/>
                <w:sz w:val="20"/>
                <w:szCs w:val="20"/>
                <w:lang w:val="es-ES"/>
              </w:rPr>
              <w:t>AS</w:t>
            </w:r>
            <w:r w:rsidR="00A92906" w:rsidRPr="00DB7313">
              <w:rPr>
                <w:rFonts w:eastAsia="Calibri"/>
                <w:b/>
                <w:sz w:val="20"/>
                <w:szCs w:val="20"/>
                <w:lang w:val="es-ES"/>
              </w:rPr>
              <w:t>.1.5</w:t>
            </w:r>
            <w:r w:rsidR="00A92906" w:rsidRPr="00DB7313">
              <w:rPr>
                <w:rFonts w:eastAsia="Calibri"/>
                <w:sz w:val="20"/>
                <w:szCs w:val="20"/>
                <w:lang w:val="es-ES"/>
              </w:rPr>
              <w:t xml:space="preserve"> Crea</w:t>
            </w:r>
            <w:r w:rsidR="00470A2E" w:rsidRPr="00DB7313">
              <w:rPr>
                <w:rFonts w:eastAsia="Calibri"/>
                <w:sz w:val="20"/>
                <w:szCs w:val="20"/>
                <w:lang w:val="es-ES"/>
              </w:rPr>
              <w:t xml:space="preserve">r una asociación para </w:t>
            </w:r>
            <w:r w:rsidR="00470A2E" w:rsidRPr="00DB7313">
              <w:rPr>
                <w:sz w:val="20"/>
                <w:szCs w:val="20"/>
                <w:lang w:val="es-ES"/>
              </w:rPr>
              <w:t>la fabricación tradicional de alfombras en el distrito de Obance.</w:t>
            </w:r>
          </w:p>
        </w:tc>
      </w:tr>
    </w:tbl>
    <w:p w:rsidR="00DB7313" w:rsidRDefault="00DB7313">
      <w:pPr>
        <w:tabs>
          <w:tab w:val="clear" w:pos="567"/>
        </w:tabs>
        <w:snapToGrid/>
        <w:spacing w:before="0" w:after="160" w:line="259" w:lineRule="auto"/>
        <w:jc w:val="left"/>
        <w:rPr>
          <w:rFonts w:ascii="Arial Gras" w:eastAsia="Times New Roman" w:hAnsi="Arial Gras"/>
          <w:b/>
          <w:noProof/>
          <w:snapToGrid/>
          <w:color w:val="3366FF"/>
          <w:kern w:val="28"/>
          <w:sz w:val="28"/>
          <w:szCs w:val="28"/>
          <w:lang w:val="es-ES"/>
        </w:rPr>
      </w:pPr>
      <w:r>
        <w:rPr>
          <w:b/>
          <w:sz w:val="28"/>
          <w:szCs w:val="28"/>
          <w:lang w:val="es-ES"/>
        </w:rPr>
        <w:br w:type="page"/>
      </w:r>
    </w:p>
    <w:p w:rsidR="000D2620" w:rsidRPr="00DB7313" w:rsidRDefault="00D1131D" w:rsidP="00DB7313">
      <w:pPr>
        <w:pStyle w:val="Titcoul"/>
        <w:keepLines w:val="0"/>
        <w:widowControl w:val="0"/>
        <w:numPr>
          <w:ilvl w:val="0"/>
          <w:numId w:val="23"/>
        </w:numPr>
        <w:tabs>
          <w:tab w:val="clear" w:pos="567"/>
          <w:tab w:val="left" w:pos="851"/>
        </w:tabs>
        <w:spacing w:line="240" w:lineRule="auto"/>
        <w:outlineLvl w:val="9"/>
        <w:rPr>
          <w:rFonts w:ascii="Arial" w:eastAsia="SimSun" w:hAnsi="Arial"/>
          <w:b/>
          <w:bCs/>
          <w:caps/>
          <w:noProof w:val="0"/>
          <w:snapToGrid w:val="0"/>
          <w:kern w:val="0"/>
          <w:sz w:val="28"/>
          <w:szCs w:val="28"/>
          <w:lang w:val="es-ES"/>
        </w:rPr>
      </w:pPr>
      <w:r w:rsidRPr="00DB7313">
        <w:rPr>
          <w:b/>
          <w:sz w:val="28"/>
          <w:szCs w:val="28"/>
          <w:lang w:val="es-ES"/>
        </w:rPr>
        <w:lastRenderedPageBreak/>
        <w:t>ESTRATEGIAS DE MOVILIZACIÓN DE RECURSOS</w:t>
      </w:r>
    </w:p>
    <w:p w:rsidR="00B708B1" w:rsidRPr="00DB7313" w:rsidRDefault="005519C3" w:rsidP="00DB7313">
      <w:pPr>
        <w:pStyle w:val="Texte1"/>
        <w:spacing w:before="0" w:line="240" w:lineRule="auto"/>
        <w:rPr>
          <w:b/>
          <w:bCs/>
          <w:snapToGrid/>
          <w:sz w:val="20"/>
          <w:lang w:val="es-ES"/>
        </w:rPr>
      </w:pPr>
      <w:r w:rsidRPr="00DB7313">
        <w:rPr>
          <w:b/>
          <w:bCs/>
          <w:snapToGrid/>
          <w:sz w:val="20"/>
          <w:lang w:val="es-ES"/>
        </w:rPr>
        <w:t>¿Qué recursos se necesitan para llevar a cabo las actividades</w:t>
      </w:r>
      <w:r w:rsidR="00D432D3" w:rsidRPr="00DB7313">
        <w:rPr>
          <w:b/>
          <w:bCs/>
          <w:snapToGrid/>
          <w:sz w:val="20"/>
          <w:lang w:val="es-ES"/>
        </w:rPr>
        <w:t xml:space="preserve">? </w:t>
      </w:r>
      <w:r w:rsidRPr="00DB7313">
        <w:rPr>
          <w:b/>
          <w:bCs/>
          <w:snapToGrid/>
          <w:sz w:val="20"/>
          <w:lang w:val="es-ES"/>
        </w:rPr>
        <w:t xml:space="preserve">¿Qué compromisos se deben </w:t>
      </w:r>
      <w:r w:rsidR="00944C7F" w:rsidRPr="00DB7313">
        <w:rPr>
          <w:b/>
          <w:bCs/>
          <w:snapToGrid/>
          <w:sz w:val="20"/>
          <w:lang w:val="es-ES"/>
        </w:rPr>
        <w:t>obtener o buscar</w:t>
      </w:r>
      <w:r w:rsidR="00D432D3" w:rsidRPr="00DB7313">
        <w:rPr>
          <w:b/>
          <w:bCs/>
          <w:snapToGrid/>
          <w:sz w:val="20"/>
          <w:lang w:val="es-ES"/>
        </w:rPr>
        <w:t>?</w:t>
      </w:r>
      <w:r w:rsidR="00AB2B4A" w:rsidRPr="00DB7313">
        <w:rPr>
          <w:b/>
          <w:bCs/>
          <w:snapToGrid/>
          <w:sz w:val="20"/>
          <w:lang w:val="es-ES"/>
        </w:rPr>
        <w:t xml:space="preserve"> </w:t>
      </w:r>
      <w:r w:rsidR="00944C7F" w:rsidRPr="00DB7313">
        <w:rPr>
          <w:b/>
          <w:bCs/>
          <w:snapToGrid/>
          <w:sz w:val="20"/>
          <w:lang w:val="es-ES"/>
        </w:rPr>
        <w:t>¿Cómo se pueden movilizar recursos</w:t>
      </w:r>
      <w:r w:rsidR="00AB2B4A" w:rsidRPr="00DB7313">
        <w:rPr>
          <w:b/>
          <w:bCs/>
          <w:snapToGrid/>
          <w:sz w:val="20"/>
          <w:lang w:val="es-ES"/>
        </w:rPr>
        <w:t>?</w:t>
      </w:r>
    </w:p>
    <w:p w:rsidR="005F1E10" w:rsidRPr="00DB7313" w:rsidRDefault="00CA6601" w:rsidP="00DB7313">
      <w:pPr>
        <w:pStyle w:val="Texte1"/>
        <w:spacing w:before="0" w:line="240" w:lineRule="auto"/>
        <w:rPr>
          <w:snapToGrid/>
          <w:sz w:val="20"/>
          <w:lang w:val="es-ES"/>
        </w:rPr>
      </w:pPr>
      <w:r w:rsidRPr="00DB7313">
        <w:rPr>
          <w:snapToGrid/>
          <w:sz w:val="20"/>
          <w:lang w:val="es-ES"/>
        </w:rPr>
        <w:t>Identif</w:t>
      </w:r>
      <w:r w:rsidR="00944C7F" w:rsidRPr="00DB7313">
        <w:rPr>
          <w:snapToGrid/>
          <w:sz w:val="20"/>
          <w:lang w:val="es-ES"/>
        </w:rPr>
        <w:t>icar los recursos necesarios exige llevar a cabo actividades</w:t>
      </w:r>
      <w:r w:rsidR="00C23144" w:rsidRPr="00DB7313">
        <w:rPr>
          <w:snapToGrid/>
          <w:sz w:val="20"/>
          <w:lang w:val="es-ES"/>
        </w:rPr>
        <w:t xml:space="preserve">. </w:t>
      </w:r>
      <w:r w:rsidR="00944C7F" w:rsidRPr="00DB7313">
        <w:rPr>
          <w:snapToGrid/>
          <w:sz w:val="20"/>
          <w:lang w:val="es-ES"/>
        </w:rPr>
        <w:t xml:space="preserve">Los recursos pueden ser de cuatro clases: humanos, </w:t>
      </w:r>
      <w:r w:rsidR="000249A8" w:rsidRPr="00DB7313">
        <w:rPr>
          <w:snapToGrid/>
          <w:sz w:val="20"/>
          <w:lang w:val="es-ES"/>
        </w:rPr>
        <w:t>financi</w:t>
      </w:r>
      <w:r w:rsidR="00944C7F" w:rsidRPr="00DB7313">
        <w:rPr>
          <w:snapToGrid/>
          <w:sz w:val="20"/>
          <w:lang w:val="es-ES"/>
        </w:rPr>
        <w:t>eros</w:t>
      </w:r>
      <w:r w:rsidR="000249A8" w:rsidRPr="00DB7313">
        <w:rPr>
          <w:snapToGrid/>
          <w:sz w:val="20"/>
          <w:lang w:val="es-ES"/>
        </w:rPr>
        <w:t xml:space="preserve">, </w:t>
      </w:r>
      <w:r w:rsidR="00C416DC" w:rsidRPr="00DB7313">
        <w:rPr>
          <w:snapToGrid/>
          <w:sz w:val="20"/>
          <w:lang w:val="es-ES"/>
        </w:rPr>
        <w:t>material</w:t>
      </w:r>
      <w:r w:rsidR="00944C7F" w:rsidRPr="00DB7313">
        <w:rPr>
          <w:snapToGrid/>
          <w:sz w:val="20"/>
          <w:lang w:val="es-ES"/>
        </w:rPr>
        <w:t>es</w:t>
      </w:r>
      <w:r w:rsidR="00C416DC" w:rsidRPr="00DB7313">
        <w:rPr>
          <w:snapToGrid/>
          <w:sz w:val="20"/>
          <w:lang w:val="es-ES"/>
        </w:rPr>
        <w:t xml:space="preserve"> </w:t>
      </w:r>
      <w:r w:rsidR="00944C7F" w:rsidRPr="00DB7313">
        <w:rPr>
          <w:snapToGrid/>
          <w:sz w:val="20"/>
          <w:lang w:val="es-ES"/>
        </w:rPr>
        <w:t>y</w:t>
      </w:r>
      <w:r w:rsidR="009C6B2F" w:rsidRPr="00DB7313">
        <w:rPr>
          <w:snapToGrid/>
          <w:sz w:val="20"/>
          <w:lang w:val="es-ES"/>
        </w:rPr>
        <w:t>/</w:t>
      </w:r>
      <w:r w:rsidR="000249A8" w:rsidRPr="00DB7313">
        <w:rPr>
          <w:snapToGrid/>
          <w:sz w:val="20"/>
          <w:lang w:val="es-ES"/>
        </w:rPr>
        <w:t>o</w:t>
      </w:r>
      <w:r w:rsidR="00944C7F" w:rsidRPr="00DB7313">
        <w:rPr>
          <w:snapToGrid/>
          <w:sz w:val="20"/>
          <w:lang w:val="es-ES"/>
        </w:rPr>
        <w:t xml:space="preserve"> instituc</w:t>
      </w:r>
      <w:r w:rsidR="000249A8" w:rsidRPr="00DB7313">
        <w:rPr>
          <w:snapToGrid/>
          <w:sz w:val="20"/>
          <w:lang w:val="es-ES"/>
        </w:rPr>
        <w:t>ional</w:t>
      </w:r>
      <w:r w:rsidR="00944C7F" w:rsidRPr="00DB7313">
        <w:rPr>
          <w:snapToGrid/>
          <w:sz w:val="20"/>
          <w:lang w:val="es-ES"/>
        </w:rPr>
        <w:t>es</w:t>
      </w:r>
      <w:r w:rsidRPr="00DB7313">
        <w:rPr>
          <w:snapToGrid/>
          <w:sz w:val="20"/>
          <w:lang w:val="es-ES"/>
        </w:rPr>
        <w:t>.</w:t>
      </w:r>
    </w:p>
    <w:p w:rsidR="00C416DC" w:rsidRPr="00DB7313" w:rsidRDefault="00944C7F" w:rsidP="00DB7313">
      <w:pPr>
        <w:pStyle w:val="Texte1"/>
        <w:spacing w:before="0" w:line="240" w:lineRule="auto"/>
        <w:rPr>
          <w:snapToGrid/>
          <w:sz w:val="20"/>
          <w:lang w:val="es-ES"/>
        </w:rPr>
      </w:pPr>
      <w:r w:rsidRPr="00DB7313">
        <w:rPr>
          <w:snapToGrid/>
          <w:sz w:val="20"/>
          <w:lang w:val="es-ES"/>
        </w:rPr>
        <w:t>En el marco del taller, este ejercicio no tiene por objeto establecer un presupuesto detallado</w:t>
      </w:r>
      <w:r w:rsidR="005F1E10" w:rsidRPr="00DB7313">
        <w:rPr>
          <w:snapToGrid/>
          <w:sz w:val="20"/>
          <w:lang w:val="es-ES"/>
        </w:rPr>
        <w:t xml:space="preserve">, </w:t>
      </w:r>
      <w:r w:rsidRPr="00DB7313">
        <w:rPr>
          <w:snapToGrid/>
          <w:sz w:val="20"/>
          <w:lang w:val="es-ES"/>
        </w:rPr>
        <w:t xml:space="preserve">sino saber cómo estimar </w:t>
      </w:r>
      <w:r w:rsidR="00F964F8" w:rsidRPr="00DB7313">
        <w:rPr>
          <w:snapToGrid/>
          <w:sz w:val="20"/>
          <w:lang w:val="es-ES"/>
        </w:rPr>
        <w:t>los costos</w:t>
      </w:r>
      <w:r w:rsidRPr="00DB7313">
        <w:rPr>
          <w:snapToGrid/>
          <w:sz w:val="20"/>
          <w:lang w:val="es-ES"/>
        </w:rPr>
        <w:t xml:space="preserve"> de actividades </w:t>
      </w:r>
      <w:r w:rsidR="00F964F8" w:rsidRPr="00DB7313">
        <w:rPr>
          <w:snapToGrid/>
          <w:sz w:val="20"/>
          <w:lang w:val="es-ES"/>
        </w:rPr>
        <w:t>específicas</w:t>
      </w:r>
      <w:r w:rsidRPr="00DB7313">
        <w:rPr>
          <w:snapToGrid/>
          <w:sz w:val="20"/>
          <w:lang w:val="es-ES"/>
        </w:rPr>
        <w:t xml:space="preserve"> y cómo </w:t>
      </w:r>
      <w:r w:rsidR="00F964F8" w:rsidRPr="00DB7313">
        <w:rPr>
          <w:snapToGrid/>
          <w:sz w:val="20"/>
          <w:lang w:val="es-ES"/>
        </w:rPr>
        <w:t>partir de esos costos para llegar a</w:t>
      </w:r>
      <w:r w:rsidRPr="00DB7313">
        <w:rPr>
          <w:snapToGrid/>
          <w:sz w:val="20"/>
          <w:lang w:val="es-ES"/>
        </w:rPr>
        <w:t>l costo t</w:t>
      </w:r>
      <w:r w:rsidR="00F964F8" w:rsidRPr="00DB7313">
        <w:rPr>
          <w:snapToGrid/>
          <w:sz w:val="20"/>
          <w:lang w:val="es-ES"/>
        </w:rPr>
        <w:t>otal de un plan de salvaguardia</w:t>
      </w:r>
      <w:r w:rsidR="005F1E10" w:rsidRPr="00DB7313">
        <w:rPr>
          <w:snapToGrid/>
          <w:sz w:val="20"/>
          <w:lang w:val="es-ES"/>
        </w:rPr>
        <w:t xml:space="preserve">. </w:t>
      </w:r>
      <w:r w:rsidR="00F964F8" w:rsidRPr="00DB7313">
        <w:rPr>
          <w:snapToGrid/>
          <w:sz w:val="20"/>
          <w:lang w:val="es-ES"/>
        </w:rPr>
        <w:t>Por consiguiente</w:t>
      </w:r>
      <w:r w:rsidR="005F1E10" w:rsidRPr="00DB7313">
        <w:rPr>
          <w:snapToGrid/>
          <w:sz w:val="20"/>
          <w:lang w:val="es-ES"/>
        </w:rPr>
        <w:t>,</w:t>
      </w:r>
      <w:r w:rsidR="009B28BF" w:rsidRPr="00DB7313">
        <w:rPr>
          <w:snapToGrid/>
          <w:sz w:val="20"/>
          <w:lang w:val="es-ES"/>
        </w:rPr>
        <w:t xml:space="preserve"> </w:t>
      </w:r>
      <w:r w:rsidR="00F964F8" w:rsidRPr="00DB7313">
        <w:rPr>
          <w:snapToGrid/>
          <w:sz w:val="20"/>
          <w:lang w:val="es-ES"/>
        </w:rPr>
        <w:t xml:space="preserve">en esta etapa no </w:t>
      </w:r>
      <w:r w:rsidR="003A5742" w:rsidRPr="00DB7313">
        <w:rPr>
          <w:snapToGrid/>
          <w:sz w:val="20"/>
          <w:lang w:val="es-ES"/>
        </w:rPr>
        <w:t xml:space="preserve">se </w:t>
      </w:r>
      <w:r w:rsidR="00F964F8" w:rsidRPr="00DB7313">
        <w:rPr>
          <w:snapToGrid/>
          <w:sz w:val="20"/>
          <w:lang w:val="es-ES"/>
        </w:rPr>
        <w:t>exam</w:t>
      </w:r>
      <w:r w:rsidR="003A5742" w:rsidRPr="00DB7313">
        <w:rPr>
          <w:snapToGrid/>
          <w:sz w:val="20"/>
          <w:lang w:val="es-ES"/>
        </w:rPr>
        <w:t>inarán</w:t>
      </w:r>
      <w:r w:rsidR="00F964F8" w:rsidRPr="00DB7313">
        <w:rPr>
          <w:snapToGrid/>
          <w:sz w:val="20"/>
          <w:lang w:val="es-ES"/>
        </w:rPr>
        <w:t xml:space="preserve"> y dis</w:t>
      </w:r>
      <w:r w:rsidR="00511BDD" w:rsidRPr="00DB7313">
        <w:rPr>
          <w:snapToGrid/>
          <w:sz w:val="20"/>
          <w:lang w:val="es-ES"/>
        </w:rPr>
        <w:t>c</w:t>
      </w:r>
      <w:bookmarkStart w:id="0" w:name="_GoBack"/>
      <w:bookmarkEnd w:id="0"/>
      <w:r w:rsidR="00F964F8" w:rsidRPr="00DB7313">
        <w:rPr>
          <w:snapToGrid/>
          <w:sz w:val="20"/>
          <w:lang w:val="es-ES"/>
        </w:rPr>
        <w:t>u</w:t>
      </w:r>
      <w:r w:rsidR="003A5742" w:rsidRPr="00DB7313">
        <w:rPr>
          <w:snapToGrid/>
          <w:sz w:val="20"/>
          <w:lang w:val="es-ES"/>
        </w:rPr>
        <w:t>tirán</w:t>
      </w:r>
      <w:r w:rsidR="00F964F8" w:rsidRPr="00DB7313">
        <w:rPr>
          <w:snapToGrid/>
          <w:sz w:val="20"/>
          <w:lang w:val="es-ES"/>
        </w:rPr>
        <w:t xml:space="preserve"> los precios de </w:t>
      </w:r>
      <w:r w:rsidR="00511BDD" w:rsidRPr="00DB7313">
        <w:rPr>
          <w:snapToGrid/>
          <w:sz w:val="20"/>
          <w:lang w:val="es-ES"/>
        </w:rPr>
        <w:t>partidas presup</w:t>
      </w:r>
      <w:r w:rsidR="003A5742" w:rsidRPr="00DB7313">
        <w:rPr>
          <w:snapToGrid/>
          <w:sz w:val="20"/>
          <w:lang w:val="es-ES"/>
        </w:rPr>
        <w:t>u</w:t>
      </w:r>
      <w:r w:rsidR="00511BDD" w:rsidRPr="00DB7313">
        <w:rPr>
          <w:snapToGrid/>
          <w:sz w:val="20"/>
          <w:lang w:val="es-ES"/>
        </w:rPr>
        <w:t>estarias específicas</w:t>
      </w:r>
      <w:r w:rsidR="003A5742" w:rsidRPr="00DB7313">
        <w:rPr>
          <w:snapToGrid/>
          <w:sz w:val="20"/>
          <w:lang w:val="es-ES"/>
        </w:rPr>
        <w:t>,</w:t>
      </w:r>
      <w:r w:rsidR="00511BDD" w:rsidRPr="00DB7313">
        <w:rPr>
          <w:snapToGrid/>
          <w:sz w:val="20"/>
          <w:lang w:val="es-ES"/>
        </w:rPr>
        <w:t xml:space="preserve"> ni </w:t>
      </w:r>
      <w:r w:rsidR="003A5742" w:rsidRPr="00DB7313">
        <w:rPr>
          <w:snapToGrid/>
          <w:sz w:val="20"/>
          <w:lang w:val="es-ES"/>
        </w:rPr>
        <w:t>una</w:t>
      </w:r>
      <w:r w:rsidR="00511BDD" w:rsidRPr="00DB7313">
        <w:rPr>
          <w:snapToGrid/>
          <w:sz w:val="20"/>
          <w:lang w:val="es-ES"/>
        </w:rPr>
        <w:t xml:space="preserve"> plani</w:t>
      </w:r>
      <w:r w:rsidR="003A5742" w:rsidRPr="00DB7313">
        <w:rPr>
          <w:snapToGrid/>
          <w:sz w:val="20"/>
          <w:lang w:val="es-ES"/>
        </w:rPr>
        <w:t>ficación detallada del presupuesto</w:t>
      </w:r>
      <w:r w:rsidR="009A0141" w:rsidRPr="00DB7313">
        <w:rPr>
          <w:snapToGrid/>
          <w:sz w:val="20"/>
          <w:lang w:val="es-ES"/>
        </w:rPr>
        <w:t xml:space="preserve">. </w:t>
      </w:r>
      <w:r w:rsidR="003A5742" w:rsidRPr="00DB7313">
        <w:rPr>
          <w:snapToGrid/>
          <w:sz w:val="20"/>
          <w:lang w:val="es-ES"/>
        </w:rPr>
        <w:t>Se usarán cantidades globales y/o</w:t>
      </w:r>
      <w:r w:rsidR="004F5E1E" w:rsidRPr="00DB7313">
        <w:rPr>
          <w:snapToGrid/>
          <w:sz w:val="20"/>
          <w:lang w:val="es-ES"/>
        </w:rPr>
        <w:t xml:space="preserve"> </w:t>
      </w:r>
      <w:r w:rsidR="003A5742" w:rsidRPr="00DB7313">
        <w:rPr>
          <w:snapToGrid/>
          <w:sz w:val="20"/>
          <w:lang w:val="es-ES"/>
        </w:rPr>
        <w:t>cálculos aproximados para establecer una estimación presupuestaria muy elemental</w:t>
      </w:r>
      <w:r w:rsidR="005F1E10" w:rsidRPr="00DB7313">
        <w:rPr>
          <w:snapToGrid/>
          <w:sz w:val="20"/>
          <w:lang w:val="es-ES"/>
        </w:rPr>
        <w:t xml:space="preserve">. </w:t>
      </w:r>
      <w:r w:rsidR="003A5742" w:rsidRPr="00DB7313">
        <w:rPr>
          <w:snapToGrid/>
          <w:sz w:val="20"/>
          <w:lang w:val="es-ES"/>
        </w:rPr>
        <w:t>En la vida real</w:t>
      </w:r>
      <w:r w:rsidR="009A0141" w:rsidRPr="00DB7313">
        <w:rPr>
          <w:snapToGrid/>
          <w:sz w:val="20"/>
          <w:lang w:val="es-ES"/>
        </w:rPr>
        <w:t xml:space="preserve"> </w:t>
      </w:r>
      <w:r w:rsidR="003A5742" w:rsidRPr="00DB7313">
        <w:rPr>
          <w:snapToGrid/>
          <w:sz w:val="20"/>
          <w:lang w:val="es-ES"/>
        </w:rPr>
        <w:t>un presupuesto se elabora en varias fases</w:t>
      </w:r>
      <w:r w:rsidR="005F1E10" w:rsidRPr="00DB7313">
        <w:rPr>
          <w:snapToGrid/>
          <w:sz w:val="20"/>
          <w:lang w:val="es-ES"/>
        </w:rPr>
        <w:t xml:space="preserve">, </w:t>
      </w:r>
      <w:r w:rsidR="003A5742" w:rsidRPr="00DB7313">
        <w:rPr>
          <w:snapToGrid/>
          <w:sz w:val="20"/>
          <w:lang w:val="es-ES"/>
        </w:rPr>
        <w:t xml:space="preserve">partiendo de una primera estimación aproximada que se va revisando y adaptando hasta confeccionar un presupuesto definitivo detallado que se acompaña con un calendario de </w:t>
      </w:r>
      <w:r w:rsidR="007874B8" w:rsidRPr="00DB7313">
        <w:rPr>
          <w:snapToGrid/>
          <w:sz w:val="20"/>
          <w:lang w:val="es-ES"/>
        </w:rPr>
        <w:t>ejecución</w:t>
      </w:r>
      <w:r w:rsidR="005F1E10" w:rsidRPr="00DB7313">
        <w:rPr>
          <w:snapToGrid/>
          <w:sz w:val="20"/>
          <w:lang w:val="es-ES"/>
        </w:rPr>
        <w:t>.</w:t>
      </w:r>
    </w:p>
    <w:p w:rsidR="00E10876" w:rsidRPr="00DB7313" w:rsidRDefault="007874B8" w:rsidP="00DB7313">
      <w:pPr>
        <w:pStyle w:val="Texte1"/>
        <w:spacing w:before="0" w:line="240" w:lineRule="auto"/>
        <w:rPr>
          <w:snapToGrid/>
          <w:sz w:val="20"/>
          <w:lang w:val="es-ES"/>
        </w:rPr>
      </w:pPr>
      <w:r w:rsidRPr="00DB7313">
        <w:rPr>
          <w:snapToGrid/>
          <w:sz w:val="20"/>
          <w:lang w:val="es-ES"/>
        </w:rPr>
        <w:t>Cuando traten de determinar qué recursos se necesitan y proyecten las estrategias para movilizarlos</w:t>
      </w:r>
      <w:r w:rsidR="00C416DC" w:rsidRPr="00DB7313">
        <w:rPr>
          <w:snapToGrid/>
          <w:sz w:val="20"/>
          <w:lang w:val="es-ES"/>
        </w:rPr>
        <w:t xml:space="preserve">, </w:t>
      </w:r>
      <w:r w:rsidRPr="00DB7313">
        <w:rPr>
          <w:snapToGrid/>
          <w:sz w:val="20"/>
          <w:lang w:val="es-ES"/>
        </w:rPr>
        <w:t>es posible que les resulte útil hacerse estas preguntas</w:t>
      </w:r>
      <w:r w:rsidR="00C416DC" w:rsidRPr="00DB7313">
        <w:rPr>
          <w:snapToGrid/>
          <w:sz w:val="20"/>
          <w:lang w:val="es-ES"/>
        </w:rPr>
        <w:t>:</w:t>
      </w:r>
    </w:p>
    <w:p w:rsidR="00C23144" w:rsidRPr="00DB7313" w:rsidRDefault="007874B8" w:rsidP="00DB7313">
      <w:pPr>
        <w:pStyle w:val="Texte1"/>
        <w:numPr>
          <w:ilvl w:val="0"/>
          <w:numId w:val="20"/>
        </w:numPr>
        <w:spacing w:before="0" w:line="240" w:lineRule="auto"/>
        <w:rPr>
          <w:snapToGrid/>
          <w:sz w:val="20"/>
          <w:lang w:val="es-ES"/>
        </w:rPr>
      </w:pPr>
      <w:r w:rsidRPr="00DB7313">
        <w:rPr>
          <w:snapToGrid/>
          <w:sz w:val="20"/>
          <w:lang w:val="es-ES"/>
        </w:rPr>
        <w:t>¿Se necesitan personas que dediquen tiempo para llevar a cabo la actividad</w:t>
      </w:r>
      <w:r w:rsidR="00C23144" w:rsidRPr="00DB7313">
        <w:rPr>
          <w:snapToGrid/>
          <w:sz w:val="20"/>
          <w:lang w:val="es-ES"/>
        </w:rPr>
        <w:t xml:space="preserve">? </w:t>
      </w:r>
      <w:r w:rsidRPr="00DB7313">
        <w:rPr>
          <w:snapToGrid/>
          <w:sz w:val="20"/>
          <w:lang w:val="es-ES"/>
        </w:rPr>
        <w:t>¿Cuánto tiempo deberían dedicar</w:t>
      </w:r>
      <w:r w:rsidR="005F7D51">
        <w:rPr>
          <w:snapToGrid/>
          <w:sz w:val="20"/>
          <w:lang w:val="es-ES"/>
        </w:rPr>
        <w:t>?</w:t>
      </w:r>
      <w:r w:rsidRPr="00DB7313">
        <w:rPr>
          <w:snapToGrid/>
          <w:sz w:val="20"/>
          <w:lang w:val="es-ES"/>
        </w:rPr>
        <w:t xml:space="preserve"> </w:t>
      </w:r>
      <w:r w:rsidR="005F7D51">
        <w:rPr>
          <w:snapToGrid/>
          <w:sz w:val="20"/>
          <w:lang w:val="es-ES"/>
        </w:rPr>
        <w:t>¿S</w:t>
      </w:r>
      <w:r w:rsidRPr="00DB7313">
        <w:rPr>
          <w:snapToGrid/>
          <w:sz w:val="20"/>
          <w:lang w:val="es-ES"/>
        </w:rPr>
        <w:t>ería necesario remunerarlas por el tiempo dedicado</w:t>
      </w:r>
      <w:r w:rsidR="00C23144" w:rsidRPr="00DB7313">
        <w:rPr>
          <w:snapToGrid/>
          <w:sz w:val="20"/>
          <w:lang w:val="es-ES"/>
        </w:rPr>
        <w:t>?</w:t>
      </w:r>
      <w:r w:rsidR="00BD4A8A" w:rsidRPr="00DB7313">
        <w:rPr>
          <w:snapToGrid/>
          <w:sz w:val="20"/>
          <w:lang w:val="es-ES"/>
        </w:rPr>
        <w:t xml:space="preserve"> </w:t>
      </w:r>
      <w:r w:rsidRPr="00DB7313">
        <w:rPr>
          <w:snapToGrid/>
          <w:sz w:val="20"/>
          <w:lang w:val="es-ES"/>
        </w:rPr>
        <w:t>En caso afirmativo</w:t>
      </w:r>
      <w:r w:rsidR="00BD4A8A" w:rsidRPr="00DB7313">
        <w:rPr>
          <w:snapToGrid/>
          <w:sz w:val="20"/>
          <w:lang w:val="es-ES"/>
        </w:rPr>
        <w:t xml:space="preserve">, </w:t>
      </w:r>
      <w:r w:rsidRPr="00DB7313">
        <w:rPr>
          <w:snapToGrid/>
          <w:sz w:val="20"/>
          <w:lang w:val="es-ES"/>
        </w:rPr>
        <w:t>¿cuántas personas se necesitarían</w:t>
      </w:r>
      <w:r w:rsidR="00412AEF" w:rsidRPr="00DB7313">
        <w:rPr>
          <w:snapToGrid/>
          <w:sz w:val="20"/>
          <w:lang w:val="es-ES"/>
        </w:rPr>
        <w:t>?</w:t>
      </w:r>
      <w:r w:rsidRPr="00DB7313">
        <w:rPr>
          <w:snapToGrid/>
          <w:sz w:val="20"/>
          <w:lang w:val="es-ES"/>
        </w:rPr>
        <w:t xml:space="preserve"> </w:t>
      </w:r>
      <w:r w:rsidR="005F7D51">
        <w:rPr>
          <w:snapToGrid/>
          <w:sz w:val="20"/>
          <w:lang w:val="es-ES"/>
        </w:rPr>
        <w:t>¿D</w:t>
      </w:r>
      <w:r w:rsidRPr="00DB7313">
        <w:rPr>
          <w:snapToGrid/>
          <w:sz w:val="20"/>
          <w:lang w:val="es-ES"/>
        </w:rPr>
        <w:t>urante cuánt</w:t>
      </w:r>
      <w:r w:rsidR="00412AEF" w:rsidRPr="00DB7313">
        <w:rPr>
          <w:snapToGrid/>
          <w:sz w:val="20"/>
          <w:lang w:val="es-ES"/>
        </w:rPr>
        <w:t>as horas, semanas o meses? ¿Cuál sería su remuneración horaria, semanal o mensual</w:t>
      </w:r>
      <w:r w:rsidR="00BD4A8A" w:rsidRPr="00DB7313">
        <w:rPr>
          <w:snapToGrid/>
          <w:sz w:val="20"/>
          <w:lang w:val="es-ES"/>
        </w:rPr>
        <w:t>?</w:t>
      </w:r>
    </w:p>
    <w:p w:rsidR="00C23144" w:rsidRPr="00DB7313" w:rsidRDefault="00412AEF" w:rsidP="00DB7313">
      <w:pPr>
        <w:pStyle w:val="Texte1"/>
        <w:numPr>
          <w:ilvl w:val="0"/>
          <w:numId w:val="20"/>
        </w:numPr>
        <w:spacing w:before="0" w:line="240" w:lineRule="auto"/>
        <w:rPr>
          <w:snapToGrid/>
          <w:sz w:val="20"/>
          <w:lang w:val="es-ES"/>
        </w:rPr>
      </w:pPr>
      <w:r w:rsidRPr="00DB7313">
        <w:rPr>
          <w:snapToGrid/>
          <w:sz w:val="20"/>
          <w:lang w:val="es-ES"/>
        </w:rPr>
        <w:t>¿Qué locales, objetos o instrumentos se necesitan para realizar la actividad?</w:t>
      </w:r>
      <w:r w:rsidR="00C23144" w:rsidRPr="00DB7313">
        <w:rPr>
          <w:snapToGrid/>
          <w:sz w:val="20"/>
          <w:lang w:val="es-ES"/>
        </w:rPr>
        <w:t xml:space="preserve"> </w:t>
      </w:r>
      <w:r w:rsidRPr="00DB7313">
        <w:rPr>
          <w:snapToGrid/>
          <w:sz w:val="20"/>
          <w:lang w:val="es-ES"/>
        </w:rPr>
        <w:t xml:space="preserve">¿Qué va a pasar con los gastos de </w:t>
      </w:r>
      <w:r w:rsidR="00C23144" w:rsidRPr="00DB7313">
        <w:rPr>
          <w:snapToGrid/>
          <w:sz w:val="20"/>
          <w:lang w:val="es-ES"/>
        </w:rPr>
        <w:t>transport</w:t>
      </w:r>
      <w:r w:rsidRPr="00DB7313">
        <w:rPr>
          <w:snapToGrid/>
          <w:sz w:val="20"/>
          <w:lang w:val="es-ES"/>
        </w:rPr>
        <w:t>e</w:t>
      </w:r>
      <w:r w:rsidR="00D60A96" w:rsidRPr="00DB7313">
        <w:rPr>
          <w:snapToGrid/>
          <w:sz w:val="20"/>
          <w:lang w:val="es-ES"/>
        </w:rPr>
        <w:t xml:space="preserve">, </w:t>
      </w:r>
      <w:r w:rsidRPr="00DB7313">
        <w:rPr>
          <w:snapToGrid/>
          <w:sz w:val="20"/>
          <w:lang w:val="es-ES"/>
        </w:rPr>
        <w:t>alojamiento y alimentación de los que participan en la actividad</w:t>
      </w:r>
      <w:r w:rsidR="00C23144" w:rsidRPr="00DB7313">
        <w:rPr>
          <w:snapToGrid/>
          <w:sz w:val="20"/>
          <w:lang w:val="es-ES"/>
        </w:rPr>
        <w:t xml:space="preserve">? </w:t>
      </w:r>
      <w:r w:rsidRPr="00DB7313">
        <w:rPr>
          <w:snapToGrid/>
          <w:sz w:val="20"/>
          <w:lang w:val="es-ES"/>
        </w:rPr>
        <w:t xml:space="preserve">¿A cuánto </w:t>
      </w:r>
      <w:r w:rsidR="005774C7" w:rsidRPr="00DB7313">
        <w:rPr>
          <w:snapToGrid/>
          <w:sz w:val="20"/>
          <w:lang w:val="es-ES"/>
        </w:rPr>
        <w:t xml:space="preserve">podrían </w:t>
      </w:r>
      <w:r w:rsidRPr="00DB7313">
        <w:rPr>
          <w:snapToGrid/>
          <w:sz w:val="20"/>
          <w:lang w:val="es-ES"/>
        </w:rPr>
        <w:t>ascender los costos</w:t>
      </w:r>
      <w:r w:rsidR="00C23144" w:rsidRPr="00DB7313">
        <w:rPr>
          <w:snapToGrid/>
          <w:sz w:val="20"/>
          <w:lang w:val="es-ES"/>
        </w:rPr>
        <w:t>?</w:t>
      </w:r>
      <w:r w:rsidR="00BD4A8A" w:rsidRPr="00DB7313">
        <w:rPr>
          <w:snapToGrid/>
          <w:sz w:val="20"/>
          <w:lang w:val="es-ES"/>
        </w:rPr>
        <w:t xml:space="preserve"> </w:t>
      </w:r>
      <w:r w:rsidRPr="00DB7313">
        <w:rPr>
          <w:snapToGrid/>
          <w:sz w:val="20"/>
          <w:lang w:val="es-ES"/>
        </w:rPr>
        <w:t xml:space="preserve">Proporcionen algunos detalles sobre </w:t>
      </w:r>
      <w:r w:rsidR="005774C7" w:rsidRPr="00DB7313">
        <w:rPr>
          <w:snapToGrid/>
          <w:sz w:val="20"/>
          <w:lang w:val="es-ES"/>
        </w:rPr>
        <w:t xml:space="preserve">los </w:t>
      </w:r>
      <w:r w:rsidRPr="00DB7313">
        <w:rPr>
          <w:snapToGrid/>
          <w:sz w:val="20"/>
          <w:lang w:val="es-ES"/>
        </w:rPr>
        <w:t>costos, por ejemplo</w:t>
      </w:r>
      <w:r w:rsidR="005774C7" w:rsidRPr="00DB7313">
        <w:rPr>
          <w:snapToGrid/>
          <w:sz w:val="20"/>
          <w:lang w:val="es-ES"/>
        </w:rPr>
        <w:t>:</w:t>
      </w:r>
      <w:r w:rsidRPr="00DB7313">
        <w:rPr>
          <w:snapToGrid/>
          <w:sz w:val="20"/>
          <w:lang w:val="es-ES"/>
        </w:rPr>
        <w:t xml:space="preserve"> el n</w:t>
      </w:r>
      <w:r w:rsidR="005F7D51">
        <w:rPr>
          <w:snapToGrid/>
          <w:sz w:val="20"/>
          <w:lang w:val="es-ES"/>
        </w:rPr>
        <w:t>úmero de unidades,</w:t>
      </w:r>
      <w:r w:rsidRPr="00DB7313">
        <w:rPr>
          <w:snapToGrid/>
          <w:sz w:val="20"/>
          <w:lang w:val="es-ES"/>
        </w:rPr>
        <w:t xml:space="preserve"> el costo unitario y el costo total de los objetos que se deben comprar o alquilar</w:t>
      </w:r>
      <w:r w:rsidR="005F7D51">
        <w:rPr>
          <w:snapToGrid/>
          <w:sz w:val="20"/>
          <w:lang w:val="es-ES"/>
        </w:rPr>
        <w:t>,</w:t>
      </w:r>
      <w:r w:rsidRPr="00DB7313">
        <w:rPr>
          <w:snapToGrid/>
          <w:sz w:val="20"/>
          <w:lang w:val="es-ES"/>
        </w:rPr>
        <w:t xml:space="preserve"> </w:t>
      </w:r>
      <w:r w:rsidR="005774C7" w:rsidRPr="00DB7313">
        <w:rPr>
          <w:snapToGrid/>
          <w:sz w:val="20"/>
          <w:lang w:val="es-ES"/>
        </w:rPr>
        <w:t xml:space="preserve">el número de días que se van a alquilar los locales y el </w:t>
      </w:r>
      <w:r w:rsidR="005F7D51">
        <w:rPr>
          <w:snapToGrid/>
          <w:sz w:val="20"/>
          <w:lang w:val="es-ES"/>
        </w:rPr>
        <w:t>importe</w:t>
      </w:r>
      <w:r w:rsidR="005774C7" w:rsidRPr="00DB7313">
        <w:rPr>
          <w:snapToGrid/>
          <w:sz w:val="20"/>
          <w:lang w:val="es-ES"/>
        </w:rPr>
        <w:t xml:space="preserve"> diario del alquiler</w:t>
      </w:r>
      <w:r w:rsidR="00BD4A8A" w:rsidRPr="00DB7313">
        <w:rPr>
          <w:snapToGrid/>
          <w:sz w:val="20"/>
          <w:lang w:val="es-ES"/>
        </w:rPr>
        <w:t>, etc.</w:t>
      </w:r>
    </w:p>
    <w:p w:rsidR="00AB52B4" w:rsidRPr="00DB7313" w:rsidRDefault="005774C7" w:rsidP="00DB7313">
      <w:pPr>
        <w:pStyle w:val="Texte1"/>
        <w:numPr>
          <w:ilvl w:val="0"/>
          <w:numId w:val="20"/>
        </w:numPr>
        <w:spacing w:before="0" w:line="240" w:lineRule="auto"/>
        <w:rPr>
          <w:snapToGrid/>
          <w:sz w:val="20"/>
          <w:lang w:val="es-ES"/>
        </w:rPr>
      </w:pPr>
      <w:r w:rsidRPr="00DB7313">
        <w:rPr>
          <w:snapToGrid/>
          <w:sz w:val="20"/>
          <w:lang w:val="es-ES"/>
        </w:rPr>
        <w:t>¿Necesita la realización de la actividad algún tipo de ayuda institucional</w:t>
      </w:r>
      <w:r w:rsidR="00C23144" w:rsidRPr="00DB7313">
        <w:rPr>
          <w:snapToGrid/>
          <w:sz w:val="20"/>
          <w:lang w:val="es-ES"/>
        </w:rPr>
        <w:t xml:space="preserve">? </w:t>
      </w:r>
      <w:r w:rsidRPr="00DB7313">
        <w:rPr>
          <w:snapToGrid/>
          <w:sz w:val="20"/>
          <w:lang w:val="es-ES"/>
        </w:rPr>
        <w:t>¿Esa ayuda se puede obtener gratuitamente o entraña algún costo</w:t>
      </w:r>
      <w:r w:rsidR="00C23144" w:rsidRPr="00DB7313">
        <w:rPr>
          <w:snapToGrid/>
          <w:sz w:val="20"/>
          <w:lang w:val="es-ES"/>
        </w:rPr>
        <w:t>?</w:t>
      </w:r>
      <w:r w:rsidR="00BD4A8A" w:rsidRPr="00DB7313">
        <w:rPr>
          <w:snapToGrid/>
          <w:sz w:val="20"/>
          <w:lang w:val="es-ES"/>
        </w:rPr>
        <w:t xml:space="preserve"> </w:t>
      </w:r>
      <w:r w:rsidR="008F3D13" w:rsidRPr="00DB7313">
        <w:rPr>
          <w:snapToGrid/>
          <w:sz w:val="20"/>
          <w:lang w:val="es-ES"/>
        </w:rPr>
        <w:t>En caso de que no sea gratuita</w:t>
      </w:r>
      <w:r w:rsidR="00BD4A8A" w:rsidRPr="00DB7313">
        <w:rPr>
          <w:snapToGrid/>
          <w:sz w:val="20"/>
          <w:lang w:val="es-ES"/>
        </w:rPr>
        <w:t xml:space="preserve">, </w:t>
      </w:r>
      <w:r w:rsidR="008F3D13" w:rsidRPr="00DB7313">
        <w:rPr>
          <w:snapToGrid/>
          <w:sz w:val="20"/>
          <w:lang w:val="es-ES"/>
        </w:rPr>
        <w:t>¿</w:t>
      </w:r>
      <w:r w:rsidR="005F7D51">
        <w:rPr>
          <w:snapToGrid/>
          <w:sz w:val="20"/>
          <w:lang w:val="es-ES"/>
        </w:rPr>
        <w:t>c</w:t>
      </w:r>
      <w:r w:rsidR="008F3D13" w:rsidRPr="00DB7313">
        <w:rPr>
          <w:snapToGrid/>
          <w:sz w:val="20"/>
          <w:lang w:val="es-ES"/>
        </w:rPr>
        <w:t>uál sería el costo?</w:t>
      </w:r>
    </w:p>
    <w:p w:rsidR="00461542" w:rsidRPr="00DB7313" w:rsidRDefault="00AB52B4" w:rsidP="00DB7313">
      <w:pPr>
        <w:pStyle w:val="Texte1"/>
        <w:numPr>
          <w:ilvl w:val="0"/>
          <w:numId w:val="20"/>
        </w:numPr>
        <w:spacing w:before="0" w:line="240" w:lineRule="auto"/>
        <w:rPr>
          <w:snapToGrid/>
          <w:sz w:val="20"/>
          <w:lang w:val="es-ES"/>
        </w:rPr>
      </w:pPr>
      <w:r w:rsidRPr="00DB7313">
        <w:rPr>
          <w:snapToGrid/>
          <w:sz w:val="20"/>
          <w:lang w:val="es-ES"/>
        </w:rPr>
        <w:t>Iden</w:t>
      </w:r>
      <w:r w:rsidR="00461542" w:rsidRPr="00DB7313">
        <w:rPr>
          <w:snapToGrid/>
          <w:sz w:val="20"/>
          <w:lang w:val="es-ES"/>
        </w:rPr>
        <w:t>tif</w:t>
      </w:r>
      <w:r w:rsidR="008F3D13" w:rsidRPr="00DB7313">
        <w:rPr>
          <w:snapToGrid/>
          <w:sz w:val="20"/>
          <w:lang w:val="es-ES"/>
        </w:rPr>
        <w:t>icar qué recursos se podrían obtener mediante una donación</w:t>
      </w:r>
      <w:r w:rsidR="00461542" w:rsidRPr="00DB7313">
        <w:rPr>
          <w:snapToGrid/>
          <w:sz w:val="20"/>
          <w:lang w:val="es-ES"/>
        </w:rPr>
        <w:t xml:space="preserve"> </w:t>
      </w:r>
      <w:r w:rsidR="00DB7313" w:rsidRPr="00DB7313">
        <w:rPr>
          <w:snapToGrid/>
          <w:sz w:val="20"/>
          <w:lang w:val="es-ES"/>
        </w:rPr>
        <w:t>financiera</w:t>
      </w:r>
      <w:r w:rsidR="008F3D13" w:rsidRPr="00DB7313">
        <w:rPr>
          <w:snapToGrid/>
          <w:sz w:val="20"/>
          <w:lang w:val="es-ES"/>
        </w:rPr>
        <w:t xml:space="preserve"> o un</w:t>
      </w:r>
      <w:r w:rsidR="005F7D51">
        <w:rPr>
          <w:snapToGrid/>
          <w:sz w:val="20"/>
          <w:lang w:val="es-ES"/>
        </w:rPr>
        <w:t>a</w:t>
      </w:r>
      <w:r w:rsidR="008F3D13" w:rsidRPr="00DB7313">
        <w:rPr>
          <w:snapToGrid/>
          <w:sz w:val="20"/>
          <w:lang w:val="es-ES"/>
        </w:rPr>
        <w:t xml:space="preserve"> </w:t>
      </w:r>
      <w:r w:rsidR="005F7D51">
        <w:rPr>
          <w:snapToGrid/>
          <w:sz w:val="20"/>
          <w:lang w:val="es-ES"/>
        </w:rPr>
        <w:t>aportación</w:t>
      </w:r>
      <w:r w:rsidR="008F3D13" w:rsidRPr="00DB7313">
        <w:rPr>
          <w:snapToGrid/>
          <w:sz w:val="20"/>
          <w:lang w:val="es-ES"/>
        </w:rPr>
        <w:t xml:space="preserve"> en especie</w:t>
      </w:r>
      <w:r w:rsidR="00A12AD3" w:rsidRPr="00DB7313">
        <w:rPr>
          <w:snapToGrid/>
          <w:sz w:val="20"/>
          <w:lang w:val="es-ES"/>
        </w:rPr>
        <w:t>.</w:t>
      </w:r>
    </w:p>
    <w:p w:rsidR="00035EF5" w:rsidRPr="00DB7313" w:rsidRDefault="008F3D13" w:rsidP="00DB7313">
      <w:pPr>
        <w:pStyle w:val="Texte1"/>
        <w:numPr>
          <w:ilvl w:val="0"/>
          <w:numId w:val="20"/>
        </w:numPr>
        <w:spacing w:before="0" w:line="240" w:lineRule="auto"/>
        <w:rPr>
          <w:snapToGrid/>
          <w:sz w:val="20"/>
          <w:lang w:val="es-ES"/>
        </w:rPr>
      </w:pPr>
      <w:r w:rsidRPr="00DB7313">
        <w:rPr>
          <w:snapToGrid/>
          <w:sz w:val="20"/>
          <w:lang w:val="es-ES"/>
        </w:rPr>
        <w:t>Establecer un presupuesto, confeccionado un cuadro sencillo de estimaciones presupuestarias, y</w:t>
      </w:r>
      <w:r w:rsidR="00BD4A8A" w:rsidRPr="00DB7313">
        <w:rPr>
          <w:snapToGrid/>
          <w:sz w:val="20"/>
          <w:lang w:val="es-ES"/>
        </w:rPr>
        <w:t xml:space="preserve"> calcula</w:t>
      </w:r>
      <w:r w:rsidRPr="00DB7313">
        <w:rPr>
          <w:snapToGrid/>
          <w:sz w:val="20"/>
          <w:lang w:val="es-ES"/>
        </w:rPr>
        <w:t>r el costo total de cada actividad y el total general de los costos del plan en su conjunto</w:t>
      </w:r>
      <w:r w:rsidR="009462CB" w:rsidRPr="00DB7313">
        <w:rPr>
          <w:snapToGrid/>
          <w:sz w:val="20"/>
          <w:lang w:val="es-ES"/>
        </w:rPr>
        <w:t>.</w:t>
      </w:r>
    </w:p>
    <w:p w:rsidR="00BD4A8A" w:rsidRPr="00DB7313" w:rsidRDefault="008F3D13" w:rsidP="00DB7313">
      <w:pPr>
        <w:pStyle w:val="Texte1"/>
        <w:spacing w:before="0" w:line="240" w:lineRule="auto"/>
        <w:rPr>
          <w:snapToGrid/>
          <w:sz w:val="20"/>
          <w:lang w:val="es-ES"/>
        </w:rPr>
      </w:pPr>
      <w:r w:rsidRPr="00DB7313">
        <w:rPr>
          <w:snapToGrid/>
          <w:sz w:val="20"/>
          <w:lang w:val="es-ES"/>
        </w:rPr>
        <w:t xml:space="preserve">Si el costo de las actividades propuestas sobrepasa el </w:t>
      </w:r>
      <w:r w:rsidR="007B302A" w:rsidRPr="00DB7313">
        <w:rPr>
          <w:snapToGrid/>
          <w:sz w:val="20"/>
          <w:lang w:val="es-ES"/>
        </w:rPr>
        <w:t>monto del presupuesto disponible para el proyecto</w:t>
      </w:r>
      <w:r w:rsidR="005F1E10" w:rsidRPr="00DB7313">
        <w:rPr>
          <w:snapToGrid/>
          <w:sz w:val="20"/>
          <w:lang w:val="es-ES"/>
        </w:rPr>
        <w:t xml:space="preserve"> (</w:t>
      </w:r>
      <w:r w:rsidR="007B302A" w:rsidRPr="00DB7313">
        <w:rPr>
          <w:snapToGrid/>
          <w:sz w:val="20"/>
          <w:lang w:val="es-ES"/>
        </w:rPr>
        <w:t>si lo hubiere</w:t>
      </w:r>
      <w:r w:rsidR="005F1E10" w:rsidRPr="00DB7313">
        <w:rPr>
          <w:snapToGrid/>
          <w:sz w:val="20"/>
          <w:lang w:val="es-ES"/>
        </w:rPr>
        <w:t>)</w:t>
      </w:r>
      <w:r w:rsidR="00580BD8" w:rsidRPr="00DB7313">
        <w:rPr>
          <w:snapToGrid/>
          <w:sz w:val="20"/>
          <w:lang w:val="es-ES"/>
        </w:rPr>
        <w:t xml:space="preserve">, </w:t>
      </w:r>
      <w:r w:rsidR="007B302A" w:rsidRPr="00DB7313">
        <w:rPr>
          <w:snapToGrid/>
          <w:sz w:val="20"/>
          <w:lang w:val="es-ES"/>
        </w:rPr>
        <w:t>reexaminen si es necesario y/o posible la lista de actividades o los recursos asignados</w:t>
      </w:r>
      <w:r w:rsidR="005F7D51">
        <w:rPr>
          <w:snapToGrid/>
          <w:sz w:val="20"/>
          <w:lang w:val="es-ES"/>
        </w:rPr>
        <w:t>,</w:t>
      </w:r>
      <w:r w:rsidR="007B302A" w:rsidRPr="00DB7313">
        <w:rPr>
          <w:snapToGrid/>
          <w:sz w:val="20"/>
          <w:lang w:val="es-ES"/>
        </w:rPr>
        <w:t xml:space="preserve"> y propongan</w:t>
      </w:r>
      <w:r w:rsidR="005F7D51">
        <w:rPr>
          <w:snapToGrid/>
          <w:sz w:val="20"/>
          <w:lang w:val="es-ES"/>
        </w:rPr>
        <w:t xml:space="preserve"> también</w:t>
      </w:r>
      <w:r w:rsidR="007B302A" w:rsidRPr="00DB7313">
        <w:rPr>
          <w:snapToGrid/>
          <w:sz w:val="20"/>
          <w:lang w:val="es-ES"/>
        </w:rPr>
        <w:t xml:space="preserve"> ideas para encontrar otros medios de obten</w:t>
      </w:r>
      <w:r w:rsidR="005334A2" w:rsidRPr="00DB7313">
        <w:rPr>
          <w:snapToGrid/>
          <w:sz w:val="20"/>
          <w:lang w:val="es-ES"/>
        </w:rPr>
        <w:t>er</w:t>
      </w:r>
      <w:r w:rsidR="007B302A" w:rsidRPr="00DB7313">
        <w:rPr>
          <w:snapToGrid/>
          <w:sz w:val="20"/>
          <w:lang w:val="es-ES"/>
        </w:rPr>
        <w:t xml:space="preserve"> una aportación financiera o en especie, según </w:t>
      </w:r>
      <w:r w:rsidR="005334A2" w:rsidRPr="00DB7313">
        <w:rPr>
          <w:snapToGrid/>
          <w:sz w:val="20"/>
          <w:lang w:val="es-ES"/>
        </w:rPr>
        <w:t>convenga</w:t>
      </w:r>
      <w:r w:rsidR="00CA6601" w:rsidRPr="00DB7313">
        <w:rPr>
          <w:snapToGrid/>
          <w:sz w:val="20"/>
          <w:lang w:val="es-ES"/>
        </w:rPr>
        <w:t>.</w:t>
      </w:r>
    </w:p>
    <w:p w:rsidR="00E10876" w:rsidRPr="00DB7313" w:rsidRDefault="005334A2" w:rsidP="00DB7313">
      <w:pPr>
        <w:shd w:val="clear" w:color="auto" w:fill="FFFFFF"/>
        <w:tabs>
          <w:tab w:val="num" w:pos="567"/>
          <w:tab w:val="num" w:pos="720"/>
        </w:tabs>
        <w:snapToGrid/>
        <w:spacing w:before="0" w:after="0"/>
        <w:ind w:left="851" w:firstLine="11"/>
        <w:rPr>
          <w:snapToGrid/>
          <w:lang w:val="es-ES"/>
        </w:rPr>
      </w:pPr>
      <w:r w:rsidRPr="00DB7313">
        <w:rPr>
          <w:snapToGrid/>
          <w:sz w:val="20"/>
          <w:lang w:val="es-ES"/>
        </w:rPr>
        <w:t xml:space="preserve">Hacer una lista de todos los compromisos </w:t>
      </w:r>
      <w:r w:rsidR="00636C09" w:rsidRPr="00DB7313">
        <w:rPr>
          <w:snapToGrid/>
          <w:sz w:val="20"/>
          <w:lang w:val="es-ES"/>
        </w:rPr>
        <w:t xml:space="preserve">de participación en </w:t>
      </w:r>
      <w:r w:rsidRPr="00DB7313">
        <w:rPr>
          <w:snapToGrid/>
          <w:sz w:val="20"/>
          <w:lang w:val="es-ES"/>
        </w:rPr>
        <w:t xml:space="preserve">la ejecución y financiación de las actividades de salvaguardia </w:t>
      </w:r>
      <w:r w:rsidR="00636C09" w:rsidRPr="00DB7313">
        <w:rPr>
          <w:snapToGrid/>
          <w:sz w:val="20"/>
          <w:lang w:val="es-ES"/>
        </w:rPr>
        <w:t>que se deban obtener o se hayan obtenido de miembros de la comunidad, instituciones gubernamentales y de otro tipo, organizaciones no gubernamentales, empresas privadas y particulares</w:t>
      </w:r>
      <w:r w:rsidR="00A12AD3" w:rsidRPr="00DB7313">
        <w:rPr>
          <w:snapToGrid/>
          <w:sz w:val="20"/>
          <w:lang w:val="es-ES"/>
        </w:rPr>
        <w:t>.</w:t>
      </w:r>
      <w:r w:rsidR="00AB25BD" w:rsidRPr="00DB7313">
        <w:rPr>
          <w:snapToGrid/>
          <w:sz w:val="20"/>
          <w:lang w:val="es-ES"/>
        </w:rPr>
        <w:t xml:space="preserve"> </w:t>
      </w:r>
      <w:r w:rsidRPr="00DB7313">
        <w:rPr>
          <w:snapToGrid/>
          <w:sz w:val="20"/>
          <w:lang w:val="es-ES"/>
        </w:rPr>
        <w:t xml:space="preserve">Esos compromisos </w:t>
      </w:r>
      <w:r w:rsidR="00636C09" w:rsidRPr="00DB7313">
        <w:rPr>
          <w:snapToGrid/>
          <w:sz w:val="20"/>
          <w:lang w:val="es-ES"/>
        </w:rPr>
        <w:t xml:space="preserve">pueden consistir en </w:t>
      </w:r>
      <w:r w:rsidRPr="00DB7313">
        <w:rPr>
          <w:snapToGrid/>
          <w:sz w:val="20"/>
          <w:lang w:val="es-ES"/>
        </w:rPr>
        <w:t>ayuda</w:t>
      </w:r>
      <w:r w:rsidR="00636C09" w:rsidRPr="00DB7313">
        <w:rPr>
          <w:snapToGrid/>
          <w:sz w:val="20"/>
          <w:lang w:val="es-ES"/>
        </w:rPr>
        <w:t>s</w:t>
      </w:r>
      <w:r w:rsidRPr="00DB7313">
        <w:rPr>
          <w:snapToGrid/>
          <w:sz w:val="20"/>
          <w:lang w:val="es-ES"/>
        </w:rPr>
        <w:t xml:space="preserve"> financiera</w:t>
      </w:r>
      <w:r w:rsidR="00636C09" w:rsidRPr="00DB7313">
        <w:rPr>
          <w:snapToGrid/>
          <w:sz w:val="20"/>
          <w:lang w:val="es-ES"/>
        </w:rPr>
        <w:t>s</w:t>
      </w:r>
      <w:r w:rsidRPr="00DB7313">
        <w:rPr>
          <w:snapToGrid/>
          <w:sz w:val="20"/>
          <w:lang w:val="es-ES"/>
        </w:rPr>
        <w:t xml:space="preserve"> de </w:t>
      </w:r>
      <w:r w:rsidR="00AB25BD" w:rsidRPr="00DB7313">
        <w:rPr>
          <w:snapToGrid/>
          <w:sz w:val="20"/>
          <w:lang w:val="es-ES"/>
        </w:rPr>
        <w:t>don</w:t>
      </w:r>
      <w:r w:rsidRPr="00DB7313">
        <w:rPr>
          <w:snapToGrid/>
          <w:sz w:val="20"/>
          <w:lang w:val="es-ES"/>
        </w:rPr>
        <w:t>antes</w:t>
      </w:r>
      <w:r w:rsidR="00AB25BD" w:rsidRPr="00DB7313">
        <w:rPr>
          <w:snapToGrid/>
          <w:sz w:val="20"/>
          <w:lang w:val="es-ES"/>
        </w:rPr>
        <w:t xml:space="preserve">, </w:t>
      </w:r>
      <w:r w:rsidRPr="00DB7313">
        <w:rPr>
          <w:snapToGrid/>
          <w:sz w:val="20"/>
          <w:lang w:val="es-ES"/>
        </w:rPr>
        <w:t xml:space="preserve">contribuciones en especie de miembros de la comunidad, </w:t>
      </w:r>
      <w:r w:rsidR="00636C09" w:rsidRPr="00DB7313">
        <w:rPr>
          <w:snapToGrid/>
          <w:sz w:val="20"/>
          <w:lang w:val="es-ES"/>
        </w:rPr>
        <w:t>apoyos de voluntarios</w:t>
      </w:r>
      <w:r w:rsidR="00AB25BD" w:rsidRPr="00DB7313">
        <w:rPr>
          <w:snapToGrid/>
          <w:sz w:val="20"/>
          <w:lang w:val="es-ES"/>
        </w:rPr>
        <w:t xml:space="preserve">, </w:t>
      </w:r>
      <w:r w:rsidRPr="00DB7313">
        <w:rPr>
          <w:snapToGrid/>
          <w:sz w:val="20"/>
          <w:lang w:val="es-ES"/>
        </w:rPr>
        <w:t>patrocinios o beneficios obtenidos de las actividades generadoras de ingresos del proyecto de salvaguardia</w:t>
      </w:r>
      <w:r w:rsidR="00AB25BD" w:rsidRPr="00DB7313">
        <w:rPr>
          <w:snapToGrid/>
          <w:sz w:val="20"/>
          <w:lang w:val="es-ES"/>
        </w:rPr>
        <w:t>.</w:t>
      </w:r>
    </w:p>
    <w:p w:rsidR="00C12D1A" w:rsidRDefault="00C12D1A">
      <w:pPr>
        <w:tabs>
          <w:tab w:val="clear" w:pos="567"/>
        </w:tabs>
        <w:snapToGrid/>
        <w:spacing w:before="0" w:after="160" w:line="259" w:lineRule="auto"/>
        <w:jc w:val="left"/>
        <w:rPr>
          <w:b/>
          <w:bCs/>
          <w:snapToGrid/>
          <w:sz w:val="20"/>
          <w:lang w:val="es-ES"/>
        </w:rPr>
      </w:pPr>
      <w:r>
        <w:rPr>
          <w:b/>
          <w:bCs/>
          <w:snapToGrid/>
          <w:sz w:val="20"/>
          <w:lang w:val="es-ES"/>
        </w:rPr>
        <w:br w:type="page"/>
      </w:r>
    </w:p>
    <w:p w:rsidR="00A0002B" w:rsidRPr="00DB7313" w:rsidRDefault="00E10876" w:rsidP="00DB7313">
      <w:pPr>
        <w:pStyle w:val="Texte1"/>
        <w:spacing w:after="240" w:line="240" w:lineRule="auto"/>
        <w:rPr>
          <w:b/>
          <w:bCs/>
          <w:snapToGrid/>
          <w:sz w:val="20"/>
          <w:lang w:val="es-ES"/>
        </w:rPr>
      </w:pPr>
      <w:r w:rsidRPr="00DB7313">
        <w:rPr>
          <w:b/>
          <w:bCs/>
          <w:snapToGrid/>
          <w:sz w:val="20"/>
          <w:lang w:val="es-ES"/>
        </w:rPr>
        <w:lastRenderedPageBreak/>
        <w:t>E</w:t>
      </w:r>
      <w:r w:rsidR="0007031B" w:rsidRPr="00DB7313">
        <w:rPr>
          <w:b/>
          <w:bCs/>
          <w:snapToGrid/>
          <w:sz w:val="20"/>
          <w:lang w:val="es-ES"/>
        </w:rPr>
        <w:t xml:space="preserve">jemplo </w:t>
      </w:r>
      <w:r w:rsidR="00C25C70" w:rsidRPr="00DB7313">
        <w:rPr>
          <w:b/>
          <w:bCs/>
          <w:snapToGrid/>
          <w:sz w:val="20"/>
          <w:lang w:val="es-ES"/>
        </w:rPr>
        <w:t>(</w:t>
      </w:r>
      <w:r w:rsidR="005519C3" w:rsidRPr="00DB7313">
        <w:rPr>
          <w:b/>
          <w:bCs/>
          <w:snapToGrid/>
          <w:sz w:val="20"/>
          <w:lang w:val="es-ES"/>
        </w:rPr>
        <w:t>simulado</w:t>
      </w:r>
      <w:r w:rsidR="00C25C70" w:rsidRPr="00DB7313">
        <w:rPr>
          <w:b/>
          <w:bCs/>
          <w:snapToGrid/>
          <w:sz w:val="20"/>
          <w:lang w:val="es-ES"/>
        </w:rPr>
        <w:t xml:space="preserve">) </w:t>
      </w:r>
      <w:r w:rsidR="0007031B" w:rsidRPr="00DB7313">
        <w:rPr>
          <w:b/>
          <w:bCs/>
          <w:snapToGrid/>
          <w:sz w:val="20"/>
          <w:lang w:val="es-ES"/>
        </w:rPr>
        <w:t xml:space="preserve">de presupuesto simple para </w:t>
      </w:r>
      <w:r w:rsidR="00BB5B0A">
        <w:rPr>
          <w:b/>
          <w:bCs/>
          <w:snapToGrid/>
          <w:sz w:val="20"/>
          <w:lang w:val="es-ES"/>
        </w:rPr>
        <w:t>l</w:t>
      </w:r>
      <w:r w:rsidR="0007031B" w:rsidRPr="00DB7313">
        <w:rPr>
          <w:b/>
          <w:bCs/>
          <w:snapToGrid/>
          <w:sz w:val="20"/>
          <w:lang w:val="es-ES"/>
        </w:rPr>
        <w:t>a actividad</w:t>
      </w:r>
      <w:r w:rsidR="00BB5B0A">
        <w:rPr>
          <w:b/>
          <w:bCs/>
          <w:snapToGrid/>
          <w:sz w:val="20"/>
          <w:lang w:val="es-ES"/>
        </w:rPr>
        <w:t xml:space="preserve"> “</w:t>
      </w:r>
      <w:r w:rsidR="0007031B" w:rsidRPr="00DB7313">
        <w:rPr>
          <w:b/>
          <w:color w:val="000000" w:themeColor="text1"/>
          <w:sz w:val="20"/>
          <w:szCs w:val="20"/>
          <w:lang w:val="es-ES"/>
        </w:rPr>
        <w:t>Creación de una asociación para la fabricación tradicional de alfombras en el distrito de Obance</w:t>
      </w:r>
      <w:r w:rsidR="00BB5B0A">
        <w:rPr>
          <w:b/>
          <w:color w:val="000000" w:themeColor="text1"/>
          <w:sz w:val="20"/>
          <w:szCs w:val="20"/>
          <w:lang w:val="es-ES"/>
        </w:rPr>
        <w:t>”</w:t>
      </w:r>
    </w:p>
    <w:tbl>
      <w:tblPr>
        <w:tblStyle w:val="TableGrid"/>
        <w:tblW w:w="0" w:type="auto"/>
        <w:tblInd w:w="851" w:type="dxa"/>
        <w:tblLook w:val="04A0" w:firstRow="1" w:lastRow="0" w:firstColumn="1" w:lastColumn="0" w:noHBand="0" w:noVBand="1"/>
      </w:tblPr>
      <w:tblGrid>
        <w:gridCol w:w="3085"/>
        <w:gridCol w:w="3402"/>
        <w:gridCol w:w="1559"/>
      </w:tblGrid>
      <w:tr w:rsidR="00A0002B" w:rsidRPr="00DB7313" w:rsidTr="005C2ACC">
        <w:tc>
          <w:tcPr>
            <w:tcW w:w="3085" w:type="dxa"/>
            <w:shd w:val="clear" w:color="auto" w:fill="C6D9F1" w:themeFill="text2" w:themeFillTint="33"/>
          </w:tcPr>
          <w:p w:rsidR="00A0002B" w:rsidRPr="00DB7313" w:rsidRDefault="00A0002B" w:rsidP="00DB7313">
            <w:pPr>
              <w:jc w:val="center"/>
              <w:rPr>
                <w:b/>
                <w:color w:val="000000" w:themeColor="text1"/>
                <w:sz w:val="20"/>
                <w:szCs w:val="20"/>
                <w:lang w:val="es-ES"/>
              </w:rPr>
            </w:pPr>
            <w:r w:rsidRPr="00DB7313">
              <w:rPr>
                <w:b/>
                <w:color w:val="000000" w:themeColor="text1"/>
                <w:sz w:val="20"/>
                <w:szCs w:val="20"/>
                <w:lang w:val="es-ES"/>
              </w:rPr>
              <w:t>Activi</w:t>
            </w:r>
            <w:r w:rsidR="008D22B3" w:rsidRPr="00DB7313">
              <w:rPr>
                <w:b/>
                <w:color w:val="000000" w:themeColor="text1"/>
                <w:sz w:val="20"/>
                <w:szCs w:val="20"/>
                <w:lang w:val="es-ES"/>
              </w:rPr>
              <w:t>dad</w:t>
            </w:r>
          </w:p>
        </w:tc>
        <w:tc>
          <w:tcPr>
            <w:tcW w:w="3402" w:type="dxa"/>
            <w:shd w:val="clear" w:color="auto" w:fill="C6D9F1" w:themeFill="text2" w:themeFillTint="33"/>
          </w:tcPr>
          <w:p w:rsidR="00A0002B" w:rsidRPr="00DB7313" w:rsidRDefault="00A0002B" w:rsidP="00DB7313">
            <w:pPr>
              <w:jc w:val="center"/>
              <w:rPr>
                <w:b/>
                <w:color w:val="000000" w:themeColor="text1"/>
                <w:sz w:val="20"/>
                <w:szCs w:val="20"/>
                <w:lang w:val="es-ES"/>
              </w:rPr>
            </w:pPr>
            <w:r w:rsidRPr="00DB7313">
              <w:rPr>
                <w:b/>
                <w:color w:val="000000" w:themeColor="text1"/>
                <w:sz w:val="20"/>
                <w:szCs w:val="20"/>
                <w:lang w:val="es-ES"/>
              </w:rPr>
              <w:t>Re</w:t>
            </w:r>
            <w:r w:rsidR="008D22B3" w:rsidRPr="00DB7313">
              <w:rPr>
                <w:b/>
                <w:color w:val="000000" w:themeColor="text1"/>
                <w:sz w:val="20"/>
                <w:szCs w:val="20"/>
                <w:lang w:val="es-ES"/>
              </w:rPr>
              <w:t xml:space="preserve">cursos </w:t>
            </w:r>
            <w:r w:rsidR="003E7B99" w:rsidRPr="00DB7313">
              <w:rPr>
                <w:b/>
                <w:color w:val="000000" w:themeColor="text1"/>
                <w:sz w:val="20"/>
                <w:szCs w:val="20"/>
                <w:lang w:val="es-ES"/>
              </w:rPr>
              <w:t>qu</w:t>
            </w:r>
            <w:r w:rsidR="0007031B" w:rsidRPr="00DB7313">
              <w:rPr>
                <w:b/>
                <w:color w:val="000000" w:themeColor="text1"/>
                <w:sz w:val="20"/>
                <w:szCs w:val="20"/>
                <w:lang w:val="es-ES"/>
              </w:rPr>
              <w:t>e</w:t>
            </w:r>
            <w:r w:rsidR="003E7B99" w:rsidRPr="00DB7313">
              <w:rPr>
                <w:b/>
                <w:color w:val="000000" w:themeColor="text1"/>
                <w:sz w:val="20"/>
                <w:szCs w:val="20"/>
                <w:lang w:val="es-ES"/>
              </w:rPr>
              <w:t xml:space="preserve"> se necesitan</w:t>
            </w:r>
          </w:p>
        </w:tc>
        <w:tc>
          <w:tcPr>
            <w:tcW w:w="1559" w:type="dxa"/>
            <w:shd w:val="clear" w:color="auto" w:fill="C6D9F1" w:themeFill="text2" w:themeFillTint="33"/>
          </w:tcPr>
          <w:p w:rsidR="00A0002B" w:rsidRPr="00DB7313" w:rsidRDefault="00A0002B" w:rsidP="00DB7313">
            <w:pPr>
              <w:jc w:val="center"/>
              <w:rPr>
                <w:b/>
                <w:color w:val="000000" w:themeColor="text1"/>
                <w:sz w:val="20"/>
                <w:szCs w:val="20"/>
                <w:lang w:val="es-ES"/>
              </w:rPr>
            </w:pPr>
            <w:r w:rsidRPr="00DB7313">
              <w:rPr>
                <w:b/>
                <w:color w:val="000000" w:themeColor="text1"/>
                <w:sz w:val="20"/>
                <w:szCs w:val="20"/>
                <w:lang w:val="es-ES"/>
              </w:rPr>
              <w:t>Cost</w:t>
            </w:r>
            <w:r w:rsidR="003E7B99" w:rsidRPr="00DB7313">
              <w:rPr>
                <w:b/>
                <w:color w:val="000000" w:themeColor="text1"/>
                <w:sz w:val="20"/>
                <w:szCs w:val="20"/>
                <w:lang w:val="es-ES"/>
              </w:rPr>
              <w:t>o en dólares</w:t>
            </w:r>
          </w:p>
        </w:tc>
      </w:tr>
      <w:tr w:rsidR="00AB2B4A" w:rsidRPr="006544A5" w:rsidTr="00A720A4">
        <w:tc>
          <w:tcPr>
            <w:tcW w:w="8046" w:type="dxa"/>
            <w:gridSpan w:val="3"/>
            <w:shd w:val="clear" w:color="auto" w:fill="8DB3E2" w:themeFill="text2" w:themeFillTint="66"/>
          </w:tcPr>
          <w:p w:rsidR="00AB2B4A" w:rsidRPr="00DB7313" w:rsidRDefault="00AB2B4A" w:rsidP="00DB7313">
            <w:pPr>
              <w:rPr>
                <w:b/>
                <w:color w:val="000000" w:themeColor="text1"/>
                <w:sz w:val="20"/>
                <w:szCs w:val="20"/>
                <w:lang w:val="es-ES"/>
              </w:rPr>
            </w:pPr>
            <w:r w:rsidRPr="00DB7313">
              <w:rPr>
                <w:b/>
                <w:color w:val="000000" w:themeColor="text1"/>
                <w:sz w:val="20"/>
                <w:szCs w:val="20"/>
                <w:lang w:val="es-ES"/>
              </w:rPr>
              <w:t>Activi</w:t>
            </w:r>
            <w:r w:rsidR="003E7B99" w:rsidRPr="00DB7313">
              <w:rPr>
                <w:b/>
                <w:color w:val="000000" w:themeColor="text1"/>
                <w:sz w:val="20"/>
                <w:szCs w:val="20"/>
                <w:lang w:val="es-ES"/>
              </w:rPr>
              <w:t>dad</w:t>
            </w:r>
            <w:r w:rsidR="00A92906" w:rsidRPr="00DB7313">
              <w:rPr>
                <w:b/>
                <w:color w:val="000000" w:themeColor="text1"/>
                <w:sz w:val="20"/>
                <w:szCs w:val="20"/>
                <w:lang w:val="es-ES"/>
              </w:rPr>
              <w:t xml:space="preserve"> 1.5</w:t>
            </w:r>
            <w:r w:rsidRPr="00DB7313">
              <w:rPr>
                <w:b/>
                <w:color w:val="000000" w:themeColor="text1"/>
                <w:sz w:val="20"/>
                <w:szCs w:val="20"/>
                <w:lang w:val="es-ES"/>
              </w:rPr>
              <w:t>: Crea</w:t>
            </w:r>
            <w:r w:rsidR="003E7B99" w:rsidRPr="00DB7313">
              <w:rPr>
                <w:b/>
                <w:color w:val="000000" w:themeColor="text1"/>
                <w:sz w:val="20"/>
                <w:szCs w:val="20"/>
                <w:lang w:val="es-ES"/>
              </w:rPr>
              <w:t>ción de una asociación para la fabricación tradicional de alfombras en el distrito de</w:t>
            </w:r>
            <w:r w:rsidR="00A92906" w:rsidRPr="00DB7313">
              <w:rPr>
                <w:b/>
                <w:color w:val="000000" w:themeColor="text1"/>
                <w:sz w:val="20"/>
                <w:szCs w:val="20"/>
                <w:lang w:val="es-ES"/>
              </w:rPr>
              <w:t xml:space="preserve"> Obance</w:t>
            </w:r>
          </w:p>
        </w:tc>
      </w:tr>
      <w:tr w:rsidR="00A0002B" w:rsidRPr="00DB7313" w:rsidTr="005C2ACC">
        <w:tc>
          <w:tcPr>
            <w:tcW w:w="3085" w:type="dxa"/>
          </w:tcPr>
          <w:p w:rsidR="00A0002B" w:rsidRPr="00DB7313" w:rsidRDefault="002D0CAD" w:rsidP="00DB7313">
            <w:pPr>
              <w:rPr>
                <w:color w:val="000000" w:themeColor="text1"/>
                <w:sz w:val="20"/>
                <w:szCs w:val="20"/>
                <w:lang w:val="es-ES"/>
              </w:rPr>
            </w:pPr>
            <w:r w:rsidRPr="00DB7313">
              <w:rPr>
                <w:color w:val="000000" w:themeColor="text1"/>
                <w:sz w:val="20"/>
                <w:szCs w:val="20"/>
                <w:lang w:val="es-ES"/>
              </w:rPr>
              <w:t>Remuneración del c</w:t>
            </w:r>
            <w:r w:rsidR="00A0002B" w:rsidRPr="00DB7313">
              <w:rPr>
                <w:color w:val="000000" w:themeColor="text1"/>
                <w:sz w:val="20"/>
                <w:szCs w:val="20"/>
                <w:lang w:val="es-ES"/>
              </w:rPr>
              <w:t>oordina</w:t>
            </w:r>
            <w:r w:rsidR="003E7B99" w:rsidRPr="00DB7313">
              <w:rPr>
                <w:color w:val="000000" w:themeColor="text1"/>
                <w:sz w:val="20"/>
                <w:szCs w:val="20"/>
                <w:lang w:val="es-ES"/>
              </w:rPr>
              <w:t>d</w:t>
            </w:r>
            <w:r w:rsidR="00A0002B" w:rsidRPr="00DB7313">
              <w:rPr>
                <w:color w:val="000000" w:themeColor="text1"/>
                <w:sz w:val="20"/>
                <w:szCs w:val="20"/>
                <w:lang w:val="es-ES"/>
              </w:rPr>
              <w:t>or</w:t>
            </w:r>
          </w:p>
        </w:tc>
        <w:tc>
          <w:tcPr>
            <w:tcW w:w="3402" w:type="dxa"/>
          </w:tcPr>
          <w:p w:rsidR="00A0002B" w:rsidRPr="00DB7313" w:rsidRDefault="00A0002B" w:rsidP="00DB7313">
            <w:pPr>
              <w:spacing w:after="0"/>
              <w:rPr>
                <w:color w:val="000000" w:themeColor="text1"/>
                <w:sz w:val="20"/>
                <w:szCs w:val="20"/>
                <w:lang w:val="es-ES"/>
              </w:rPr>
            </w:pPr>
            <w:r w:rsidRPr="00DB7313">
              <w:rPr>
                <w:color w:val="000000" w:themeColor="text1"/>
                <w:sz w:val="20"/>
                <w:szCs w:val="20"/>
                <w:lang w:val="es-ES"/>
              </w:rPr>
              <w:t xml:space="preserve">3 </w:t>
            </w:r>
            <w:r w:rsidR="003E7B99" w:rsidRPr="00DB7313">
              <w:rPr>
                <w:color w:val="000000" w:themeColor="text1"/>
                <w:sz w:val="20"/>
                <w:szCs w:val="20"/>
                <w:lang w:val="es-ES"/>
              </w:rPr>
              <w:t>meses de trabajo</w:t>
            </w:r>
            <w:r w:rsidR="00BB5B0A">
              <w:rPr>
                <w:color w:val="000000" w:themeColor="text1"/>
                <w:sz w:val="20"/>
                <w:szCs w:val="20"/>
                <w:lang w:val="es-ES"/>
              </w:rPr>
              <w:t>:</w:t>
            </w:r>
          </w:p>
          <w:p w:rsidR="00A0002B" w:rsidRPr="00DB7313" w:rsidRDefault="00A0002B" w:rsidP="00DB7313">
            <w:pPr>
              <w:spacing w:before="0"/>
              <w:rPr>
                <w:color w:val="000000" w:themeColor="text1"/>
                <w:sz w:val="20"/>
                <w:szCs w:val="20"/>
                <w:lang w:val="es-ES"/>
              </w:rPr>
            </w:pPr>
            <w:r w:rsidRPr="00DB7313">
              <w:rPr>
                <w:color w:val="000000" w:themeColor="text1"/>
                <w:sz w:val="20"/>
                <w:szCs w:val="20"/>
                <w:lang w:val="es-ES"/>
              </w:rPr>
              <w:t>3</w:t>
            </w:r>
            <w:r w:rsidR="00CC1DA5" w:rsidRPr="00DB7313">
              <w:rPr>
                <w:color w:val="000000" w:themeColor="text1"/>
                <w:sz w:val="20"/>
                <w:szCs w:val="20"/>
                <w:lang w:val="es-ES"/>
              </w:rPr>
              <w:t xml:space="preserve"> </w:t>
            </w:r>
            <w:r w:rsidRPr="00DB7313">
              <w:rPr>
                <w:color w:val="000000" w:themeColor="text1"/>
                <w:sz w:val="20"/>
                <w:szCs w:val="20"/>
                <w:lang w:val="es-ES"/>
              </w:rPr>
              <w:t xml:space="preserve">x </w:t>
            </w:r>
            <w:r w:rsidR="00AB2B4A" w:rsidRPr="00DB7313">
              <w:rPr>
                <w:color w:val="000000" w:themeColor="text1"/>
                <w:sz w:val="20"/>
                <w:szCs w:val="20"/>
                <w:lang w:val="es-ES"/>
              </w:rPr>
              <w:t>6</w:t>
            </w:r>
            <w:r w:rsidR="002D0CAD" w:rsidRPr="00DB7313">
              <w:rPr>
                <w:color w:val="000000" w:themeColor="text1"/>
                <w:sz w:val="20"/>
                <w:szCs w:val="20"/>
                <w:lang w:val="es-ES"/>
              </w:rPr>
              <w:t>.</w:t>
            </w:r>
            <w:r w:rsidRPr="00DB7313">
              <w:rPr>
                <w:color w:val="000000" w:themeColor="text1"/>
                <w:sz w:val="20"/>
                <w:szCs w:val="20"/>
                <w:lang w:val="es-ES"/>
              </w:rPr>
              <w:t xml:space="preserve">000 </w:t>
            </w:r>
            <w:r w:rsidR="002D0CAD" w:rsidRPr="00DB7313">
              <w:rPr>
                <w:color w:val="000000" w:themeColor="text1"/>
                <w:sz w:val="20"/>
                <w:szCs w:val="20"/>
                <w:lang w:val="es-ES"/>
              </w:rPr>
              <w:t>dólares</w:t>
            </w:r>
          </w:p>
        </w:tc>
        <w:tc>
          <w:tcPr>
            <w:tcW w:w="1559" w:type="dxa"/>
          </w:tcPr>
          <w:p w:rsidR="00A0002B" w:rsidRPr="00DB7313" w:rsidRDefault="00A0002B" w:rsidP="00DB7313">
            <w:pPr>
              <w:jc w:val="center"/>
              <w:rPr>
                <w:color w:val="000000" w:themeColor="text1"/>
                <w:sz w:val="20"/>
                <w:szCs w:val="20"/>
                <w:lang w:val="es-ES"/>
              </w:rPr>
            </w:pPr>
            <w:r w:rsidRPr="00DB7313">
              <w:rPr>
                <w:color w:val="000000" w:themeColor="text1"/>
                <w:sz w:val="20"/>
                <w:szCs w:val="20"/>
                <w:lang w:val="es-ES"/>
              </w:rPr>
              <w:t>1</w:t>
            </w:r>
            <w:r w:rsidR="00AB2B4A" w:rsidRPr="00DB7313">
              <w:rPr>
                <w:color w:val="000000" w:themeColor="text1"/>
                <w:sz w:val="20"/>
                <w:szCs w:val="20"/>
                <w:lang w:val="es-ES"/>
              </w:rPr>
              <w:t>8</w:t>
            </w:r>
            <w:r w:rsidR="002D0CAD" w:rsidRPr="00DB7313">
              <w:rPr>
                <w:color w:val="000000" w:themeColor="text1"/>
                <w:sz w:val="20"/>
                <w:szCs w:val="20"/>
                <w:lang w:val="es-ES"/>
              </w:rPr>
              <w:t>.</w:t>
            </w:r>
            <w:r w:rsidRPr="00DB7313">
              <w:rPr>
                <w:color w:val="000000" w:themeColor="text1"/>
                <w:sz w:val="20"/>
                <w:szCs w:val="20"/>
                <w:lang w:val="es-ES"/>
              </w:rPr>
              <w:t>000</w:t>
            </w:r>
          </w:p>
        </w:tc>
      </w:tr>
      <w:tr w:rsidR="00A0002B" w:rsidRPr="00DB7313" w:rsidTr="005C2ACC">
        <w:tc>
          <w:tcPr>
            <w:tcW w:w="3085" w:type="dxa"/>
          </w:tcPr>
          <w:p w:rsidR="00A0002B" w:rsidRPr="00DB7313" w:rsidRDefault="003E7B99" w:rsidP="00DB7313">
            <w:pPr>
              <w:rPr>
                <w:color w:val="000000" w:themeColor="text1"/>
                <w:sz w:val="20"/>
                <w:szCs w:val="20"/>
                <w:lang w:val="es-ES"/>
              </w:rPr>
            </w:pPr>
            <w:r w:rsidRPr="00DB7313">
              <w:rPr>
                <w:color w:val="000000" w:themeColor="text1"/>
                <w:sz w:val="20"/>
                <w:szCs w:val="20"/>
                <w:lang w:val="es-ES"/>
              </w:rPr>
              <w:t>Alquiler de oficina</w:t>
            </w:r>
          </w:p>
        </w:tc>
        <w:tc>
          <w:tcPr>
            <w:tcW w:w="3402" w:type="dxa"/>
          </w:tcPr>
          <w:p w:rsidR="0007031B" w:rsidRPr="00DB7313" w:rsidRDefault="0007031B" w:rsidP="00DB7313">
            <w:pPr>
              <w:spacing w:after="0"/>
              <w:rPr>
                <w:color w:val="000000" w:themeColor="text1"/>
                <w:sz w:val="20"/>
                <w:szCs w:val="20"/>
                <w:lang w:val="es-ES"/>
              </w:rPr>
            </w:pPr>
            <w:r w:rsidRPr="00DB7313">
              <w:rPr>
                <w:color w:val="000000" w:themeColor="text1"/>
                <w:sz w:val="20"/>
                <w:szCs w:val="20"/>
                <w:lang w:val="es-ES"/>
              </w:rPr>
              <w:t>3 meses de alquiler:</w:t>
            </w:r>
          </w:p>
          <w:p w:rsidR="00A0002B" w:rsidRPr="00DB7313" w:rsidRDefault="00A0002B" w:rsidP="00DB7313">
            <w:pPr>
              <w:spacing w:before="0"/>
              <w:rPr>
                <w:color w:val="000000" w:themeColor="text1"/>
                <w:sz w:val="20"/>
                <w:szCs w:val="20"/>
                <w:lang w:val="es-ES"/>
              </w:rPr>
            </w:pPr>
            <w:r w:rsidRPr="00DB7313">
              <w:rPr>
                <w:color w:val="000000" w:themeColor="text1"/>
                <w:sz w:val="20"/>
                <w:szCs w:val="20"/>
                <w:lang w:val="es-ES"/>
              </w:rPr>
              <w:t>3</w:t>
            </w:r>
            <w:r w:rsidR="00CC1DA5" w:rsidRPr="00DB7313">
              <w:rPr>
                <w:color w:val="000000" w:themeColor="text1"/>
                <w:sz w:val="20"/>
                <w:szCs w:val="20"/>
                <w:lang w:val="es-ES"/>
              </w:rPr>
              <w:t xml:space="preserve"> </w:t>
            </w:r>
            <w:r w:rsidRPr="00DB7313">
              <w:rPr>
                <w:color w:val="000000" w:themeColor="text1"/>
                <w:sz w:val="20"/>
                <w:szCs w:val="20"/>
                <w:lang w:val="es-ES"/>
              </w:rPr>
              <w:t>x 1</w:t>
            </w:r>
            <w:r w:rsidR="002D0CAD" w:rsidRPr="00DB7313">
              <w:rPr>
                <w:color w:val="000000" w:themeColor="text1"/>
                <w:sz w:val="20"/>
                <w:szCs w:val="20"/>
                <w:lang w:val="es-ES"/>
              </w:rPr>
              <w:t>.</w:t>
            </w:r>
            <w:r w:rsidRPr="00DB7313">
              <w:rPr>
                <w:color w:val="000000" w:themeColor="text1"/>
                <w:sz w:val="20"/>
                <w:szCs w:val="20"/>
                <w:lang w:val="es-ES"/>
              </w:rPr>
              <w:t xml:space="preserve">000 </w:t>
            </w:r>
            <w:r w:rsidR="002D0CAD" w:rsidRPr="00DB7313">
              <w:rPr>
                <w:color w:val="000000" w:themeColor="text1"/>
                <w:sz w:val="20"/>
                <w:szCs w:val="20"/>
                <w:lang w:val="es-ES"/>
              </w:rPr>
              <w:t>dólares</w:t>
            </w:r>
          </w:p>
        </w:tc>
        <w:tc>
          <w:tcPr>
            <w:tcW w:w="1559" w:type="dxa"/>
          </w:tcPr>
          <w:p w:rsidR="00A0002B" w:rsidRPr="00DB7313" w:rsidRDefault="00A0002B" w:rsidP="00DB7313">
            <w:pPr>
              <w:jc w:val="center"/>
              <w:rPr>
                <w:color w:val="000000" w:themeColor="text1"/>
                <w:sz w:val="20"/>
                <w:szCs w:val="20"/>
                <w:lang w:val="es-ES"/>
              </w:rPr>
            </w:pPr>
            <w:r w:rsidRPr="00DB7313">
              <w:rPr>
                <w:color w:val="000000" w:themeColor="text1"/>
                <w:sz w:val="20"/>
                <w:szCs w:val="20"/>
                <w:lang w:val="es-ES"/>
              </w:rPr>
              <w:t>3</w:t>
            </w:r>
            <w:r w:rsidR="003E7B99" w:rsidRPr="00DB7313">
              <w:rPr>
                <w:color w:val="000000" w:themeColor="text1"/>
                <w:sz w:val="20"/>
                <w:szCs w:val="20"/>
                <w:lang w:val="es-ES"/>
              </w:rPr>
              <w:t>.</w:t>
            </w:r>
            <w:r w:rsidRPr="00DB7313">
              <w:rPr>
                <w:color w:val="000000" w:themeColor="text1"/>
                <w:sz w:val="20"/>
                <w:szCs w:val="20"/>
                <w:lang w:val="es-ES"/>
              </w:rPr>
              <w:t>000</w:t>
            </w:r>
          </w:p>
        </w:tc>
      </w:tr>
      <w:tr w:rsidR="00A0002B" w:rsidRPr="00DB7313" w:rsidTr="005C2ACC">
        <w:tc>
          <w:tcPr>
            <w:tcW w:w="3085" w:type="dxa"/>
          </w:tcPr>
          <w:p w:rsidR="00A0002B" w:rsidRPr="00DB7313" w:rsidRDefault="003E7B99" w:rsidP="00DB7313">
            <w:pPr>
              <w:rPr>
                <w:color w:val="000000" w:themeColor="text1"/>
                <w:sz w:val="20"/>
                <w:szCs w:val="20"/>
                <w:lang w:val="es-ES"/>
              </w:rPr>
            </w:pPr>
            <w:r w:rsidRPr="00DB7313">
              <w:rPr>
                <w:color w:val="000000" w:themeColor="text1"/>
                <w:sz w:val="20"/>
                <w:szCs w:val="20"/>
                <w:lang w:val="es-ES"/>
              </w:rPr>
              <w:t>Equipamiento informático</w:t>
            </w:r>
            <w:r w:rsidR="004C3ABD" w:rsidRPr="00DB7313">
              <w:rPr>
                <w:color w:val="000000" w:themeColor="text1"/>
                <w:sz w:val="20"/>
                <w:szCs w:val="20"/>
                <w:lang w:val="es-ES"/>
              </w:rPr>
              <w:t xml:space="preserve"> </w:t>
            </w:r>
          </w:p>
        </w:tc>
        <w:tc>
          <w:tcPr>
            <w:tcW w:w="3402" w:type="dxa"/>
          </w:tcPr>
          <w:p w:rsidR="002D0CAD" w:rsidRPr="00DB7313" w:rsidRDefault="00A0002B" w:rsidP="00DB7313">
            <w:pPr>
              <w:spacing w:after="0"/>
              <w:rPr>
                <w:color w:val="000000" w:themeColor="text1"/>
                <w:sz w:val="20"/>
                <w:szCs w:val="20"/>
                <w:lang w:val="es-ES"/>
              </w:rPr>
            </w:pPr>
            <w:r w:rsidRPr="00DB7313">
              <w:rPr>
                <w:color w:val="000000" w:themeColor="text1"/>
                <w:sz w:val="20"/>
                <w:szCs w:val="20"/>
                <w:lang w:val="es-ES"/>
              </w:rPr>
              <w:t xml:space="preserve">1 </w:t>
            </w:r>
            <w:r w:rsidR="002D0CAD" w:rsidRPr="00DB7313">
              <w:rPr>
                <w:color w:val="000000" w:themeColor="text1"/>
                <w:sz w:val="20"/>
                <w:szCs w:val="20"/>
                <w:lang w:val="es-ES"/>
              </w:rPr>
              <w:t>Computadora portátil:</w:t>
            </w:r>
          </w:p>
          <w:p w:rsidR="00A0002B" w:rsidRPr="00DB7313" w:rsidRDefault="00A0002B" w:rsidP="00DB7313">
            <w:pPr>
              <w:spacing w:before="0"/>
              <w:rPr>
                <w:color w:val="000000" w:themeColor="text1"/>
                <w:sz w:val="20"/>
                <w:szCs w:val="20"/>
                <w:lang w:val="es-ES"/>
              </w:rPr>
            </w:pPr>
            <w:r w:rsidRPr="00DB7313">
              <w:rPr>
                <w:color w:val="000000" w:themeColor="text1"/>
                <w:sz w:val="20"/>
                <w:szCs w:val="20"/>
                <w:lang w:val="es-ES"/>
              </w:rPr>
              <w:t>1</w:t>
            </w:r>
            <w:r w:rsidR="002D0CAD" w:rsidRPr="00DB7313">
              <w:rPr>
                <w:color w:val="000000" w:themeColor="text1"/>
                <w:sz w:val="20"/>
                <w:szCs w:val="20"/>
                <w:lang w:val="es-ES"/>
              </w:rPr>
              <w:t>.</w:t>
            </w:r>
            <w:r w:rsidRPr="00DB7313">
              <w:rPr>
                <w:color w:val="000000" w:themeColor="text1"/>
                <w:sz w:val="20"/>
                <w:szCs w:val="20"/>
                <w:lang w:val="es-ES"/>
              </w:rPr>
              <w:t xml:space="preserve">000 </w:t>
            </w:r>
            <w:r w:rsidR="002D0CAD" w:rsidRPr="00DB7313">
              <w:rPr>
                <w:color w:val="000000" w:themeColor="text1"/>
                <w:sz w:val="20"/>
                <w:szCs w:val="20"/>
                <w:lang w:val="es-ES"/>
              </w:rPr>
              <w:t>dólares</w:t>
            </w:r>
          </w:p>
          <w:p w:rsidR="002D0CAD" w:rsidRPr="00DB7313" w:rsidRDefault="00A0002B" w:rsidP="00DB7313">
            <w:pPr>
              <w:spacing w:after="0"/>
              <w:jc w:val="left"/>
              <w:rPr>
                <w:color w:val="000000" w:themeColor="text1"/>
                <w:sz w:val="20"/>
                <w:szCs w:val="20"/>
                <w:lang w:val="es-ES"/>
              </w:rPr>
            </w:pPr>
            <w:r w:rsidRPr="00DB7313">
              <w:rPr>
                <w:color w:val="000000" w:themeColor="text1"/>
                <w:sz w:val="20"/>
                <w:szCs w:val="20"/>
                <w:lang w:val="es-ES"/>
              </w:rPr>
              <w:t xml:space="preserve">1 </w:t>
            </w:r>
            <w:r w:rsidR="0007031B" w:rsidRPr="00DB7313">
              <w:rPr>
                <w:color w:val="000000" w:themeColor="text1"/>
                <w:sz w:val="20"/>
                <w:szCs w:val="20"/>
                <w:lang w:val="es-ES"/>
              </w:rPr>
              <w:t>Impresora</w:t>
            </w:r>
            <w:r w:rsidR="00CC1DA5" w:rsidRPr="00DB7313">
              <w:rPr>
                <w:color w:val="000000" w:themeColor="text1"/>
                <w:sz w:val="20"/>
                <w:szCs w:val="20"/>
                <w:lang w:val="es-ES"/>
              </w:rPr>
              <w:t xml:space="preserve"> </w:t>
            </w:r>
            <w:r w:rsidR="0007031B" w:rsidRPr="00DB7313">
              <w:rPr>
                <w:color w:val="000000" w:themeColor="text1"/>
                <w:sz w:val="20"/>
                <w:szCs w:val="20"/>
                <w:lang w:val="es-ES"/>
              </w:rPr>
              <w:t>multifuncional</w:t>
            </w:r>
            <w:r w:rsidR="005C2ACC" w:rsidRPr="00DB7313">
              <w:rPr>
                <w:color w:val="000000" w:themeColor="text1"/>
                <w:sz w:val="20"/>
                <w:szCs w:val="20"/>
                <w:lang w:val="es-ES"/>
              </w:rPr>
              <w:t>:</w:t>
            </w:r>
          </w:p>
          <w:p w:rsidR="00A0002B" w:rsidRPr="00DB7313" w:rsidRDefault="00A0002B" w:rsidP="00DB7313">
            <w:pPr>
              <w:spacing w:before="0"/>
              <w:jc w:val="left"/>
              <w:rPr>
                <w:color w:val="000000" w:themeColor="text1"/>
                <w:sz w:val="20"/>
                <w:szCs w:val="20"/>
                <w:lang w:val="es-ES"/>
              </w:rPr>
            </w:pPr>
            <w:r w:rsidRPr="00DB7313">
              <w:rPr>
                <w:color w:val="000000" w:themeColor="text1"/>
                <w:sz w:val="20"/>
                <w:szCs w:val="20"/>
                <w:lang w:val="es-ES"/>
              </w:rPr>
              <w:t xml:space="preserve">700 </w:t>
            </w:r>
            <w:r w:rsidR="002D0CAD" w:rsidRPr="00DB7313">
              <w:rPr>
                <w:color w:val="000000" w:themeColor="text1"/>
                <w:sz w:val="20"/>
                <w:szCs w:val="20"/>
                <w:lang w:val="es-ES"/>
              </w:rPr>
              <w:t>dólares</w:t>
            </w:r>
          </w:p>
        </w:tc>
        <w:tc>
          <w:tcPr>
            <w:tcW w:w="1559" w:type="dxa"/>
          </w:tcPr>
          <w:p w:rsidR="00A0002B" w:rsidRPr="00DB7313" w:rsidRDefault="00A0002B" w:rsidP="00DB7313">
            <w:pPr>
              <w:jc w:val="center"/>
              <w:rPr>
                <w:color w:val="000000" w:themeColor="text1"/>
                <w:sz w:val="20"/>
                <w:szCs w:val="20"/>
                <w:lang w:val="es-ES"/>
              </w:rPr>
            </w:pPr>
            <w:r w:rsidRPr="00DB7313">
              <w:rPr>
                <w:color w:val="000000" w:themeColor="text1"/>
                <w:sz w:val="20"/>
                <w:szCs w:val="20"/>
                <w:lang w:val="es-ES"/>
              </w:rPr>
              <w:t>1</w:t>
            </w:r>
            <w:r w:rsidR="003E7B99" w:rsidRPr="00DB7313">
              <w:rPr>
                <w:color w:val="000000" w:themeColor="text1"/>
                <w:sz w:val="20"/>
                <w:szCs w:val="20"/>
                <w:lang w:val="es-ES"/>
              </w:rPr>
              <w:t>.</w:t>
            </w:r>
            <w:r w:rsidRPr="00DB7313">
              <w:rPr>
                <w:color w:val="000000" w:themeColor="text1"/>
                <w:sz w:val="20"/>
                <w:szCs w:val="20"/>
                <w:lang w:val="es-ES"/>
              </w:rPr>
              <w:t>700</w:t>
            </w:r>
          </w:p>
          <w:p w:rsidR="00A0002B" w:rsidRPr="00DB7313" w:rsidRDefault="00A0002B" w:rsidP="00DB7313">
            <w:pPr>
              <w:jc w:val="center"/>
              <w:rPr>
                <w:color w:val="000000" w:themeColor="text1"/>
                <w:sz w:val="20"/>
                <w:szCs w:val="20"/>
                <w:lang w:val="es-ES"/>
              </w:rPr>
            </w:pPr>
          </w:p>
        </w:tc>
      </w:tr>
      <w:tr w:rsidR="00A0002B" w:rsidRPr="00DB7313" w:rsidTr="005C2ACC">
        <w:tc>
          <w:tcPr>
            <w:tcW w:w="3085" w:type="dxa"/>
          </w:tcPr>
          <w:p w:rsidR="00A0002B" w:rsidRPr="00DB7313" w:rsidRDefault="002D0CAD" w:rsidP="00DB7313">
            <w:pPr>
              <w:rPr>
                <w:color w:val="000000" w:themeColor="text1"/>
                <w:sz w:val="20"/>
                <w:szCs w:val="20"/>
                <w:lang w:val="es-ES"/>
              </w:rPr>
            </w:pPr>
            <w:r w:rsidRPr="00DB7313">
              <w:rPr>
                <w:color w:val="000000" w:themeColor="text1"/>
                <w:sz w:val="20"/>
                <w:szCs w:val="20"/>
                <w:lang w:val="es-ES"/>
              </w:rPr>
              <w:t>Material de oficina</w:t>
            </w:r>
          </w:p>
        </w:tc>
        <w:tc>
          <w:tcPr>
            <w:tcW w:w="3402" w:type="dxa"/>
          </w:tcPr>
          <w:p w:rsidR="002D0CAD" w:rsidRPr="00DB7313" w:rsidRDefault="00A0002B" w:rsidP="00DB7313">
            <w:pPr>
              <w:spacing w:after="0"/>
              <w:rPr>
                <w:color w:val="000000" w:themeColor="text1"/>
                <w:sz w:val="20"/>
                <w:szCs w:val="20"/>
                <w:lang w:val="es-ES"/>
              </w:rPr>
            </w:pPr>
            <w:r w:rsidRPr="00DB7313">
              <w:rPr>
                <w:color w:val="000000" w:themeColor="text1"/>
                <w:sz w:val="20"/>
                <w:szCs w:val="20"/>
                <w:lang w:val="es-ES"/>
              </w:rPr>
              <w:t>Pape</w:t>
            </w:r>
            <w:r w:rsidR="002D0CAD" w:rsidRPr="00DB7313">
              <w:rPr>
                <w:color w:val="000000" w:themeColor="text1"/>
                <w:sz w:val="20"/>
                <w:szCs w:val="20"/>
                <w:lang w:val="es-ES"/>
              </w:rPr>
              <w:t>l</w:t>
            </w:r>
            <w:r w:rsidR="005C2ACC" w:rsidRPr="00DB7313">
              <w:rPr>
                <w:color w:val="000000" w:themeColor="text1"/>
                <w:sz w:val="20"/>
                <w:szCs w:val="20"/>
                <w:lang w:val="es-ES"/>
              </w:rPr>
              <w:t>:</w:t>
            </w:r>
          </w:p>
          <w:p w:rsidR="00A0002B" w:rsidRPr="00DB7313" w:rsidRDefault="00AB2B4A" w:rsidP="00DB7313">
            <w:pPr>
              <w:spacing w:before="0"/>
              <w:rPr>
                <w:color w:val="000000" w:themeColor="text1"/>
                <w:sz w:val="20"/>
                <w:szCs w:val="20"/>
                <w:lang w:val="es-ES"/>
              </w:rPr>
            </w:pPr>
            <w:r w:rsidRPr="00DB7313">
              <w:rPr>
                <w:color w:val="000000" w:themeColor="text1"/>
                <w:sz w:val="20"/>
                <w:szCs w:val="20"/>
                <w:lang w:val="es-ES"/>
              </w:rPr>
              <w:t xml:space="preserve">150 </w:t>
            </w:r>
            <w:r w:rsidR="002D0CAD" w:rsidRPr="00DB7313">
              <w:rPr>
                <w:color w:val="000000" w:themeColor="text1"/>
                <w:sz w:val="20"/>
                <w:szCs w:val="20"/>
                <w:lang w:val="es-ES"/>
              </w:rPr>
              <w:t>dólares</w:t>
            </w:r>
          </w:p>
          <w:p w:rsidR="002D0CAD" w:rsidRPr="00DB7313" w:rsidRDefault="002D0CAD" w:rsidP="00DB7313">
            <w:pPr>
              <w:spacing w:after="0"/>
              <w:jc w:val="left"/>
              <w:rPr>
                <w:color w:val="000000" w:themeColor="text1"/>
                <w:sz w:val="20"/>
                <w:szCs w:val="20"/>
                <w:lang w:val="es-ES"/>
              </w:rPr>
            </w:pPr>
            <w:r w:rsidRPr="00DB7313">
              <w:rPr>
                <w:color w:val="000000" w:themeColor="text1"/>
                <w:sz w:val="20"/>
                <w:szCs w:val="20"/>
                <w:lang w:val="es-ES"/>
              </w:rPr>
              <w:t>Plumas y bolígrafos</w:t>
            </w:r>
            <w:r w:rsidR="00AB2B4A" w:rsidRPr="00DB7313">
              <w:rPr>
                <w:color w:val="000000" w:themeColor="text1"/>
                <w:sz w:val="20"/>
                <w:szCs w:val="20"/>
                <w:lang w:val="es-ES"/>
              </w:rPr>
              <w:t xml:space="preserve">, </w:t>
            </w:r>
            <w:r w:rsidRPr="00DB7313">
              <w:rPr>
                <w:color w:val="000000" w:themeColor="text1"/>
                <w:sz w:val="20"/>
                <w:szCs w:val="20"/>
                <w:lang w:val="es-ES"/>
              </w:rPr>
              <w:t>notas adhesivas</w:t>
            </w:r>
            <w:r w:rsidR="00AB2B4A" w:rsidRPr="00DB7313">
              <w:rPr>
                <w:color w:val="000000" w:themeColor="text1"/>
                <w:sz w:val="20"/>
                <w:szCs w:val="20"/>
                <w:lang w:val="es-ES"/>
              </w:rPr>
              <w:t xml:space="preserve">, </w:t>
            </w:r>
            <w:r w:rsidRPr="00DB7313">
              <w:rPr>
                <w:color w:val="000000" w:themeColor="text1"/>
                <w:sz w:val="20"/>
                <w:szCs w:val="20"/>
                <w:lang w:val="es-ES"/>
              </w:rPr>
              <w:t>grapadora</w:t>
            </w:r>
            <w:r w:rsidR="00AB2B4A" w:rsidRPr="00DB7313">
              <w:rPr>
                <w:color w:val="000000" w:themeColor="text1"/>
                <w:sz w:val="20"/>
                <w:szCs w:val="20"/>
                <w:lang w:val="es-ES"/>
              </w:rPr>
              <w:t xml:space="preserve">, </w:t>
            </w:r>
            <w:r w:rsidRPr="00DB7313">
              <w:rPr>
                <w:color w:val="000000" w:themeColor="text1"/>
                <w:sz w:val="20"/>
                <w:szCs w:val="20"/>
                <w:lang w:val="es-ES"/>
              </w:rPr>
              <w:t>perforadora</w:t>
            </w:r>
            <w:r w:rsidR="00AB2B4A" w:rsidRPr="00DB7313">
              <w:rPr>
                <w:color w:val="000000" w:themeColor="text1"/>
                <w:sz w:val="20"/>
                <w:szCs w:val="20"/>
                <w:lang w:val="es-ES"/>
              </w:rPr>
              <w:t xml:space="preserve">, </w:t>
            </w:r>
            <w:r w:rsidRPr="00DB7313">
              <w:rPr>
                <w:color w:val="000000" w:themeColor="text1"/>
                <w:sz w:val="20"/>
                <w:szCs w:val="20"/>
                <w:lang w:val="es-ES"/>
              </w:rPr>
              <w:t>carpetas</w:t>
            </w:r>
            <w:r w:rsidR="005C2ACC" w:rsidRPr="00DB7313">
              <w:rPr>
                <w:color w:val="000000" w:themeColor="text1"/>
                <w:sz w:val="20"/>
                <w:szCs w:val="20"/>
                <w:lang w:val="es-ES"/>
              </w:rPr>
              <w:t xml:space="preserve"> y</w:t>
            </w:r>
            <w:r w:rsidR="00AB2B4A" w:rsidRPr="00DB7313">
              <w:rPr>
                <w:color w:val="000000" w:themeColor="text1"/>
                <w:sz w:val="20"/>
                <w:szCs w:val="20"/>
                <w:lang w:val="es-ES"/>
              </w:rPr>
              <w:t xml:space="preserve"> </w:t>
            </w:r>
            <w:r w:rsidRPr="00DB7313">
              <w:rPr>
                <w:color w:val="000000" w:themeColor="text1"/>
                <w:sz w:val="20"/>
                <w:szCs w:val="20"/>
                <w:lang w:val="es-ES"/>
              </w:rPr>
              <w:t>pegamento</w:t>
            </w:r>
            <w:r w:rsidR="005C2ACC" w:rsidRPr="00DB7313">
              <w:rPr>
                <w:color w:val="000000" w:themeColor="text1"/>
                <w:sz w:val="20"/>
                <w:szCs w:val="20"/>
                <w:lang w:val="es-ES"/>
              </w:rPr>
              <w:t>:</w:t>
            </w:r>
          </w:p>
          <w:p w:rsidR="00A0002B" w:rsidRPr="00DB7313" w:rsidRDefault="00AB2B4A" w:rsidP="00DB7313">
            <w:pPr>
              <w:spacing w:before="0"/>
              <w:jc w:val="left"/>
              <w:rPr>
                <w:color w:val="000000" w:themeColor="text1"/>
                <w:sz w:val="20"/>
                <w:szCs w:val="20"/>
                <w:lang w:val="es-ES"/>
              </w:rPr>
            </w:pPr>
            <w:r w:rsidRPr="00DB7313">
              <w:rPr>
                <w:color w:val="000000" w:themeColor="text1"/>
                <w:sz w:val="20"/>
                <w:szCs w:val="20"/>
                <w:lang w:val="es-ES"/>
              </w:rPr>
              <w:t>150</w:t>
            </w:r>
            <w:r w:rsidR="002D0CAD" w:rsidRPr="00DB7313">
              <w:rPr>
                <w:color w:val="000000" w:themeColor="text1"/>
                <w:sz w:val="20"/>
                <w:szCs w:val="20"/>
                <w:lang w:val="es-ES"/>
              </w:rPr>
              <w:t xml:space="preserve"> dólares</w:t>
            </w:r>
          </w:p>
        </w:tc>
        <w:tc>
          <w:tcPr>
            <w:tcW w:w="1559" w:type="dxa"/>
          </w:tcPr>
          <w:p w:rsidR="00A0002B" w:rsidRPr="00DB7313" w:rsidRDefault="00AB2B4A" w:rsidP="00DB7313">
            <w:pPr>
              <w:jc w:val="center"/>
              <w:rPr>
                <w:color w:val="000000" w:themeColor="text1"/>
                <w:sz w:val="20"/>
                <w:szCs w:val="20"/>
                <w:lang w:val="es-ES"/>
              </w:rPr>
            </w:pPr>
            <w:r w:rsidRPr="00DB7313">
              <w:rPr>
                <w:color w:val="000000" w:themeColor="text1"/>
                <w:sz w:val="20"/>
                <w:szCs w:val="20"/>
                <w:lang w:val="es-ES"/>
              </w:rPr>
              <w:t>300</w:t>
            </w:r>
          </w:p>
        </w:tc>
      </w:tr>
      <w:tr w:rsidR="00A0002B" w:rsidRPr="00DB7313" w:rsidTr="005C2ACC">
        <w:trPr>
          <w:trHeight w:val="42"/>
        </w:trPr>
        <w:tc>
          <w:tcPr>
            <w:tcW w:w="3085" w:type="dxa"/>
          </w:tcPr>
          <w:p w:rsidR="00A0002B" w:rsidRPr="00DB7313" w:rsidRDefault="003E7B99" w:rsidP="00DB7313">
            <w:pPr>
              <w:rPr>
                <w:b/>
                <w:color w:val="000000" w:themeColor="text1"/>
                <w:sz w:val="20"/>
                <w:szCs w:val="20"/>
                <w:lang w:val="es-ES"/>
              </w:rPr>
            </w:pPr>
            <w:r w:rsidRPr="00DB7313">
              <w:rPr>
                <w:b/>
                <w:color w:val="000000" w:themeColor="text1"/>
                <w:sz w:val="20"/>
                <w:szCs w:val="20"/>
                <w:lang w:val="es-ES"/>
              </w:rPr>
              <w:t>Costo total de la</w:t>
            </w:r>
            <w:r w:rsidR="00CC1DA5" w:rsidRPr="00DB7313">
              <w:rPr>
                <w:b/>
                <w:color w:val="000000" w:themeColor="text1"/>
                <w:sz w:val="20"/>
                <w:szCs w:val="20"/>
                <w:lang w:val="es-ES"/>
              </w:rPr>
              <w:t xml:space="preserve"> </w:t>
            </w:r>
            <w:r w:rsidR="00A92906" w:rsidRPr="00DB7313">
              <w:rPr>
                <w:b/>
                <w:color w:val="000000" w:themeColor="text1"/>
                <w:sz w:val="20"/>
                <w:szCs w:val="20"/>
                <w:lang w:val="es-ES"/>
              </w:rPr>
              <w:t>Activi</w:t>
            </w:r>
            <w:r w:rsidRPr="00DB7313">
              <w:rPr>
                <w:b/>
                <w:color w:val="000000" w:themeColor="text1"/>
                <w:sz w:val="20"/>
                <w:szCs w:val="20"/>
                <w:lang w:val="es-ES"/>
              </w:rPr>
              <w:t>dad</w:t>
            </w:r>
            <w:r w:rsidR="00A92906" w:rsidRPr="00DB7313">
              <w:rPr>
                <w:b/>
                <w:color w:val="000000" w:themeColor="text1"/>
                <w:sz w:val="20"/>
                <w:szCs w:val="20"/>
                <w:lang w:val="es-ES"/>
              </w:rPr>
              <w:t xml:space="preserve"> 1.5</w:t>
            </w:r>
          </w:p>
        </w:tc>
        <w:tc>
          <w:tcPr>
            <w:tcW w:w="3402" w:type="dxa"/>
          </w:tcPr>
          <w:p w:rsidR="00A0002B" w:rsidRPr="00DB7313" w:rsidRDefault="00A0002B" w:rsidP="00DB7313">
            <w:pPr>
              <w:rPr>
                <w:b/>
                <w:color w:val="000000" w:themeColor="text1"/>
                <w:sz w:val="20"/>
                <w:szCs w:val="20"/>
                <w:lang w:val="es-ES"/>
              </w:rPr>
            </w:pPr>
          </w:p>
        </w:tc>
        <w:tc>
          <w:tcPr>
            <w:tcW w:w="1559" w:type="dxa"/>
          </w:tcPr>
          <w:p w:rsidR="00A0002B" w:rsidRPr="00DB7313" w:rsidRDefault="00AB2B4A" w:rsidP="00DB7313">
            <w:pPr>
              <w:jc w:val="center"/>
              <w:rPr>
                <w:b/>
                <w:color w:val="000000" w:themeColor="text1"/>
                <w:sz w:val="20"/>
                <w:szCs w:val="20"/>
                <w:lang w:val="es-ES"/>
              </w:rPr>
            </w:pPr>
            <w:r w:rsidRPr="00DB7313">
              <w:rPr>
                <w:b/>
                <w:color w:val="000000" w:themeColor="text1"/>
                <w:sz w:val="20"/>
                <w:szCs w:val="20"/>
                <w:lang w:val="es-ES"/>
              </w:rPr>
              <w:t>23</w:t>
            </w:r>
            <w:r w:rsidR="003E7B99" w:rsidRPr="00DB7313">
              <w:rPr>
                <w:b/>
                <w:color w:val="000000" w:themeColor="text1"/>
                <w:sz w:val="20"/>
                <w:szCs w:val="20"/>
                <w:lang w:val="es-ES"/>
              </w:rPr>
              <w:t>.</w:t>
            </w:r>
            <w:r w:rsidRPr="00DB7313">
              <w:rPr>
                <w:b/>
                <w:color w:val="000000" w:themeColor="text1"/>
                <w:sz w:val="20"/>
                <w:szCs w:val="20"/>
                <w:lang w:val="es-ES"/>
              </w:rPr>
              <w:t>000</w:t>
            </w:r>
          </w:p>
        </w:tc>
      </w:tr>
    </w:tbl>
    <w:p w:rsidR="00033731" w:rsidRPr="00DB7313" w:rsidRDefault="00033731" w:rsidP="00DB7313">
      <w:pPr>
        <w:pStyle w:val="Texte1"/>
        <w:spacing w:before="0" w:line="240" w:lineRule="auto"/>
        <w:rPr>
          <w:snapToGrid/>
          <w:sz w:val="20"/>
          <w:lang w:val="es-ES"/>
        </w:rPr>
      </w:pPr>
    </w:p>
    <w:p w:rsidR="003E54E3" w:rsidRPr="00DB7313" w:rsidRDefault="00D1131D" w:rsidP="00DB7313">
      <w:pPr>
        <w:pStyle w:val="Titcoul"/>
        <w:keepLines w:val="0"/>
        <w:widowControl w:val="0"/>
        <w:numPr>
          <w:ilvl w:val="0"/>
          <w:numId w:val="23"/>
        </w:numPr>
        <w:tabs>
          <w:tab w:val="clear" w:pos="567"/>
          <w:tab w:val="left" w:pos="851"/>
        </w:tabs>
        <w:spacing w:line="240" w:lineRule="auto"/>
        <w:outlineLvl w:val="9"/>
        <w:rPr>
          <w:rFonts w:ascii="Arial" w:eastAsia="SimSun" w:hAnsi="Arial"/>
          <w:b/>
          <w:bCs/>
          <w:caps/>
          <w:noProof w:val="0"/>
          <w:snapToGrid w:val="0"/>
          <w:kern w:val="0"/>
          <w:sz w:val="28"/>
          <w:szCs w:val="28"/>
          <w:lang w:val="es-ES"/>
        </w:rPr>
      </w:pPr>
      <w:r w:rsidRPr="00DB7313">
        <w:rPr>
          <w:sz w:val="28"/>
          <w:szCs w:val="28"/>
          <w:lang w:val="es-ES"/>
        </w:rPr>
        <w:t>SEGUIMIENTO Y EVALUACIÓN</w:t>
      </w:r>
      <w:r w:rsidRPr="00DB7313">
        <w:rPr>
          <w:sz w:val="28"/>
          <w:szCs w:val="28"/>
          <w:lang w:val="es-ES"/>
        </w:rPr>
        <w:br/>
        <w:t>DEL PLAN DE SALVAGUARDIA</w:t>
      </w:r>
    </w:p>
    <w:p w:rsidR="00264123" w:rsidRPr="00DB7313" w:rsidRDefault="00685B9F" w:rsidP="00DB7313">
      <w:pPr>
        <w:pStyle w:val="Texte1"/>
        <w:spacing w:before="0" w:line="240" w:lineRule="auto"/>
        <w:rPr>
          <w:b/>
          <w:bCs/>
          <w:snapToGrid/>
          <w:sz w:val="20"/>
          <w:lang w:val="es-ES"/>
        </w:rPr>
      </w:pPr>
      <w:r w:rsidRPr="00DB7313">
        <w:rPr>
          <w:b/>
          <w:bCs/>
          <w:snapToGrid/>
          <w:sz w:val="20"/>
          <w:lang w:val="es-ES"/>
        </w:rPr>
        <w:t>¿Cómo se puede efectuar el seguimiento y evaluación de los resultados y repercusiones del plan de salvaguardia</w:t>
      </w:r>
      <w:r w:rsidR="00D432D3" w:rsidRPr="00DB7313">
        <w:rPr>
          <w:b/>
          <w:bCs/>
          <w:snapToGrid/>
          <w:sz w:val="20"/>
          <w:lang w:val="es-ES"/>
        </w:rPr>
        <w:t>?</w:t>
      </w:r>
    </w:p>
    <w:p w:rsidR="00B95E67" w:rsidRPr="00DB7313" w:rsidRDefault="00F5262E" w:rsidP="00DB7313">
      <w:pPr>
        <w:pStyle w:val="Texte1"/>
        <w:spacing w:before="0" w:line="240" w:lineRule="auto"/>
        <w:rPr>
          <w:snapToGrid/>
          <w:sz w:val="20"/>
          <w:lang w:val="es-ES"/>
        </w:rPr>
      </w:pPr>
      <w:r w:rsidRPr="00DB7313">
        <w:rPr>
          <w:snapToGrid/>
          <w:sz w:val="20"/>
          <w:lang w:val="es-ES"/>
        </w:rPr>
        <w:t>Se debe efectuar un seguimiento de la</w:t>
      </w:r>
      <w:r w:rsidR="00C378E9" w:rsidRPr="00DB7313">
        <w:rPr>
          <w:snapToGrid/>
          <w:sz w:val="20"/>
          <w:lang w:val="es-ES"/>
        </w:rPr>
        <w:t xml:space="preserve"> aplicación de los</w:t>
      </w:r>
      <w:r w:rsidR="00D713A9" w:rsidRPr="00DB7313">
        <w:rPr>
          <w:snapToGrid/>
          <w:sz w:val="20"/>
          <w:lang w:val="es-ES"/>
        </w:rPr>
        <w:t xml:space="preserve"> </w:t>
      </w:r>
      <w:r w:rsidR="00C378E9" w:rsidRPr="00DB7313">
        <w:rPr>
          <w:snapToGrid/>
          <w:sz w:val="20"/>
          <w:lang w:val="es-ES"/>
        </w:rPr>
        <w:t>planes de salvaguardia</w:t>
      </w:r>
      <w:r w:rsidR="00D60A96" w:rsidRPr="00DB7313">
        <w:rPr>
          <w:snapToGrid/>
          <w:sz w:val="20"/>
          <w:lang w:val="es-ES"/>
        </w:rPr>
        <w:t xml:space="preserve"> </w:t>
      </w:r>
      <w:r w:rsidRPr="00DB7313">
        <w:rPr>
          <w:snapToGrid/>
          <w:sz w:val="20"/>
          <w:lang w:val="es-ES"/>
        </w:rPr>
        <w:t>en momentos cruciales, a fin de evaluar si todo va transcurriendo de la manera que se había previsto</w:t>
      </w:r>
      <w:r w:rsidR="004E69A0" w:rsidRPr="00DB7313">
        <w:rPr>
          <w:snapToGrid/>
          <w:sz w:val="20"/>
          <w:lang w:val="es-ES"/>
        </w:rPr>
        <w:t xml:space="preserve">. </w:t>
      </w:r>
      <w:r w:rsidRPr="00DB7313">
        <w:rPr>
          <w:snapToGrid/>
          <w:sz w:val="20"/>
          <w:lang w:val="es-ES"/>
        </w:rPr>
        <w:t>Así se podr</w:t>
      </w:r>
      <w:r w:rsidR="00877DDC" w:rsidRPr="00DB7313">
        <w:rPr>
          <w:snapToGrid/>
          <w:sz w:val="20"/>
          <w:lang w:val="es-ES"/>
        </w:rPr>
        <w:t xml:space="preserve">án efectuar a tiempo ajustes en el </w:t>
      </w:r>
      <w:r w:rsidR="00DA2552" w:rsidRPr="00DB7313">
        <w:rPr>
          <w:snapToGrid/>
          <w:sz w:val="20"/>
          <w:lang w:val="es-ES"/>
        </w:rPr>
        <w:t xml:space="preserve">plan </w:t>
      </w:r>
      <w:r w:rsidR="00877DDC" w:rsidRPr="00DB7313">
        <w:rPr>
          <w:snapToGrid/>
          <w:sz w:val="20"/>
          <w:lang w:val="es-ES"/>
        </w:rPr>
        <w:t>y el presupuesto, o adoptar medidas para corregir el rumbo y reencauzar las actividades, si fuere necesario</w:t>
      </w:r>
      <w:r w:rsidR="00DA2552" w:rsidRPr="00DB7313">
        <w:rPr>
          <w:snapToGrid/>
          <w:sz w:val="20"/>
          <w:lang w:val="es-ES"/>
        </w:rPr>
        <w:t>.</w:t>
      </w:r>
      <w:r w:rsidR="00DD7D50" w:rsidRPr="00DB7313">
        <w:rPr>
          <w:snapToGrid/>
          <w:sz w:val="20"/>
          <w:lang w:val="es-ES"/>
        </w:rPr>
        <w:t xml:space="preserve"> </w:t>
      </w:r>
      <w:r w:rsidR="00877DDC" w:rsidRPr="00DB7313">
        <w:rPr>
          <w:snapToGrid/>
          <w:sz w:val="20"/>
          <w:lang w:val="es-ES"/>
        </w:rPr>
        <w:t xml:space="preserve">Es muy importante </w:t>
      </w:r>
      <w:r w:rsidR="005C3EA3" w:rsidRPr="00DB7313">
        <w:rPr>
          <w:snapToGrid/>
          <w:sz w:val="20"/>
          <w:lang w:val="es-ES"/>
        </w:rPr>
        <w:t xml:space="preserve">integrar </w:t>
      </w:r>
      <w:r w:rsidR="00BB5B0A" w:rsidRPr="00DB7313">
        <w:rPr>
          <w:snapToGrid/>
          <w:sz w:val="20"/>
          <w:lang w:val="es-ES"/>
        </w:rPr>
        <w:t xml:space="preserve">desde el principio </w:t>
      </w:r>
      <w:r w:rsidR="00877DDC" w:rsidRPr="00DB7313">
        <w:rPr>
          <w:snapToGrid/>
          <w:sz w:val="20"/>
          <w:lang w:val="es-ES"/>
        </w:rPr>
        <w:t xml:space="preserve">actividades de seguimiento y evaluación </w:t>
      </w:r>
      <w:r w:rsidR="00BB5B0A" w:rsidRPr="00DB7313">
        <w:rPr>
          <w:snapToGrid/>
          <w:sz w:val="20"/>
          <w:lang w:val="es-ES"/>
        </w:rPr>
        <w:t>en el plan</w:t>
      </w:r>
      <w:r w:rsidR="00BB5B0A">
        <w:rPr>
          <w:snapToGrid/>
          <w:sz w:val="20"/>
          <w:lang w:val="es-ES"/>
        </w:rPr>
        <w:t>,</w:t>
      </w:r>
      <w:r w:rsidR="00BB5B0A" w:rsidRPr="00DB7313">
        <w:rPr>
          <w:snapToGrid/>
          <w:sz w:val="20"/>
          <w:lang w:val="es-ES"/>
        </w:rPr>
        <w:t xml:space="preserve"> </w:t>
      </w:r>
      <w:r w:rsidR="00BB5B0A">
        <w:rPr>
          <w:snapToGrid/>
          <w:sz w:val="20"/>
          <w:lang w:val="es-ES"/>
        </w:rPr>
        <w:t>a fin de</w:t>
      </w:r>
      <w:r w:rsidR="00877DDC" w:rsidRPr="00DB7313">
        <w:rPr>
          <w:snapToGrid/>
          <w:sz w:val="20"/>
          <w:lang w:val="es-ES"/>
        </w:rPr>
        <w:t xml:space="preserve"> estar en condiciones de rectificar</w:t>
      </w:r>
      <w:r w:rsidR="005518E7">
        <w:rPr>
          <w:snapToGrid/>
          <w:sz w:val="20"/>
          <w:lang w:val="es-ES"/>
        </w:rPr>
        <w:t>lo</w:t>
      </w:r>
      <w:r w:rsidR="00877DDC" w:rsidRPr="00DB7313">
        <w:rPr>
          <w:snapToGrid/>
          <w:sz w:val="20"/>
          <w:lang w:val="es-ES"/>
        </w:rPr>
        <w:t xml:space="preserve"> sin que sea demasiado tarde</w:t>
      </w:r>
      <w:r w:rsidR="00BD4A8A" w:rsidRPr="00DB7313">
        <w:rPr>
          <w:snapToGrid/>
          <w:sz w:val="20"/>
          <w:lang w:val="es-ES"/>
        </w:rPr>
        <w:t>.</w:t>
      </w:r>
    </w:p>
    <w:p w:rsidR="00973CDE" w:rsidRPr="00DB7313" w:rsidRDefault="0008151E" w:rsidP="00DB7313">
      <w:pPr>
        <w:pStyle w:val="Texte1"/>
        <w:numPr>
          <w:ilvl w:val="0"/>
          <w:numId w:val="21"/>
        </w:numPr>
        <w:spacing w:before="0" w:line="240" w:lineRule="auto"/>
        <w:rPr>
          <w:snapToGrid/>
          <w:sz w:val="20"/>
          <w:lang w:val="es-ES"/>
        </w:rPr>
      </w:pPr>
      <w:r w:rsidRPr="00DB7313">
        <w:rPr>
          <w:snapToGrid/>
          <w:sz w:val="20"/>
          <w:lang w:val="es-ES"/>
        </w:rPr>
        <w:t>Defin</w:t>
      </w:r>
      <w:r w:rsidR="00877DDC" w:rsidRPr="00DB7313">
        <w:rPr>
          <w:snapToGrid/>
          <w:sz w:val="20"/>
          <w:lang w:val="es-ES"/>
        </w:rPr>
        <w:t xml:space="preserve">ir los medios de seguimiento y evaluación </w:t>
      </w:r>
      <w:r w:rsidRPr="00DB7313">
        <w:rPr>
          <w:snapToGrid/>
          <w:sz w:val="20"/>
          <w:lang w:val="es-ES"/>
        </w:rPr>
        <w:t>(</w:t>
      </w:r>
      <w:r w:rsidR="00877DDC" w:rsidRPr="00DB7313">
        <w:rPr>
          <w:snapToGrid/>
          <w:sz w:val="20"/>
          <w:lang w:val="es-ES"/>
        </w:rPr>
        <w:t>elaborar informes periódicos, recabar información sobre las actividades durante las reuniones</w:t>
      </w:r>
      <w:r w:rsidRPr="00DB7313">
        <w:rPr>
          <w:snapToGrid/>
          <w:sz w:val="20"/>
          <w:lang w:val="es-ES"/>
        </w:rPr>
        <w:t>, etc</w:t>
      </w:r>
      <w:r w:rsidR="004E69A0" w:rsidRPr="00DB7313">
        <w:rPr>
          <w:snapToGrid/>
          <w:sz w:val="20"/>
          <w:lang w:val="es-ES"/>
        </w:rPr>
        <w:t>.</w:t>
      </w:r>
      <w:r w:rsidRPr="00DB7313">
        <w:rPr>
          <w:snapToGrid/>
          <w:sz w:val="20"/>
          <w:lang w:val="es-ES"/>
        </w:rPr>
        <w:t>)</w:t>
      </w:r>
    </w:p>
    <w:p w:rsidR="002903DC" w:rsidRPr="00DB7313" w:rsidRDefault="00070540" w:rsidP="00DB7313">
      <w:pPr>
        <w:pStyle w:val="Texte1"/>
        <w:numPr>
          <w:ilvl w:val="0"/>
          <w:numId w:val="21"/>
        </w:numPr>
        <w:spacing w:before="0" w:line="240" w:lineRule="auto"/>
        <w:rPr>
          <w:snapToGrid/>
          <w:sz w:val="20"/>
          <w:lang w:val="es-ES"/>
        </w:rPr>
      </w:pPr>
      <w:r w:rsidRPr="00DB7313">
        <w:rPr>
          <w:snapToGrid/>
          <w:sz w:val="20"/>
          <w:lang w:val="es-ES"/>
        </w:rPr>
        <w:t>D</w:t>
      </w:r>
      <w:r w:rsidR="00163870" w:rsidRPr="00DB7313">
        <w:rPr>
          <w:snapToGrid/>
          <w:sz w:val="20"/>
          <w:lang w:val="es-ES"/>
        </w:rPr>
        <w:t>efin</w:t>
      </w:r>
      <w:r w:rsidR="00877DDC" w:rsidRPr="00DB7313">
        <w:rPr>
          <w:snapToGrid/>
          <w:sz w:val="20"/>
          <w:lang w:val="es-ES"/>
        </w:rPr>
        <w:t xml:space="preserve">ir </w:t>
      </w:r>
      <w:r w:rsidR="005C3EA3" w:rsidRPr="00DB7313">
        <w:rPr>
          <w:snapToGrid/>
          <w:sz w:val="20"/>
          <w:lang w:val="es-ES"/>
        </w:rPr>
        <w:t>los objetivos</w:t>
      </w:r>
      <w:r w:rsidR="00877DDC" w:rsidRPr="00DB7313">
        <w:rPr>
          <w:snapToGrid/>
          <w:sz w:val="20"/>
          <w:lang w:val="es-ES"/>
        </w:rPr>
        <w:t xml:space="preserve"> o </w:t>
      </w:r>
      <w:r w:rsidR="005C3EA3" w:rsidRPr="00DB7313">
        <w:rPr>
          <w:snapToGrid/>
          <w:sz w:val="20"/>
          <w:lang w:val="es-ES"/>
        </w:rPr>
        <w:t>indicadores</w:t>
      </w:r>
      <w:r w:rsidR="00877DDC" w:rsidRPr="00DB7313">
        <w:rPr>
          <w:snapToGrid/>
          <w:sz w:val="20"/>
          <w:lang w:val="es-ES"/>
        </w:rPr>
        <w:t xml:space="preserve"> </w:t>
      </w:r>
      <w:r w:rsidR="005C3EA3" w:rsidRPr="00DB7313">
        <w:rPr>
          <w:snapToGrid/>
          <w:sz w:val="20"/>
          <w:lang w:val="es-ES"/>
        </w:rPr>
        <w:t>que se deben alcanzar para cada uno de los resultados esperados en momentos precisos</w:t>
      </w:r>
      <w:r w:rsidR="005518E7">
        <w:rPr>
          <w:snapToGrid/>
          <w:sz w:val="20"/>
          <w:lang w:val="es-ES"/>
        </w:rPr>
        <w:t>,</w:t>
      </w:r>
      <w:r w:rsidR="005C3EA3" w:rsidRPr="00DB7313">
        <w:rPr>
          <w:snapToGrid/>
          <w:sz w:val="20"/>
          <w:lang w:val="es-ES"/>
        </w:rPr>
        <w:t xml:space="preserve"> e </w:t>
      </w:r>
      <w:r w:rsidR="00DB7313" w:rsidRPr="00DB7313">
        <w:rPr>
          <w:snapToGrid/>
          <w:sz w:val="20"/>
          <w:lang w:val="es-ES"/>
        </w:rPr>
        <w:t>integrarlos</w:t>
      </w:r>
      <w:r w:rsidR="005C3EA3" w:rsidRPr="00DB7313">
        <w:rPr>
          <w:snapToGrid/>
          <w:sz w:val="20"/>
          <w:lang w:val="es-ES"/>
        </w:rPr>
        <w:t xml:space="preserve"> en los planes de seguimiento y evaluación</w:t>
      </w:r>
      <w:r w:rsidR="00A12AD3" w:rsidRPr="00DB7313">
        <w:rPr>
          <w:snapToGrid/>
          <w:sz w:val="20"/>
          <w:lang w:val="es-ES"/>
        </w:rPr>
        <w:t>.</w:t>
      </w:r>
    </w:p>
    <w:p w:rsidR="00264123" w:rsidRPr="00DB7313" w:rsidRDefault="005C3EA3" w:rsidP="00DB7313">
      <w:pPr>
        <w:pStyle w:val="Heading4"/>
        <w:tabs>
          <w:tab w:val="clear" w:pos="567"/>
        </w:tabs>
        <w:snapToGrid/>
        <w:spacing w:before="360" w:after="120" w:line="240" w:lineRule="auto"/>
        <w:jc w:val="left"/>
        <w:rPr>
          <w:rFonts w:eastAsiaTheme="majorEastAsia" w:cstheme="majorBidi"/>
          <w:bCs w:val="0"/>
          <w:snapToGrid/>
          <w:sz w:val="20"/>
          <w:szCs w:val="22"/>
          <w:lang w:val="es-ES" w:eastAsia="en-US"/>
        </w:rPr>
      </w:pPr>
      <w:r w:rsidRPr="00DB7313">
        <w:rPr>
          <w:rFonts w:eastAsiaTheme="majorEastAsia" w:cstheme="majorBidi"/>
          <w:bCs w:val="0"/>
          <w:snapToGrid/>
          <w:sz w:val="20"/>
          <w:szCs w:val="22"/>
          <w:lang w:val="es-ES" w:eastAsia="en-US"/>
        </w:rPr>
        <w:lastRenderedPageBreak/>
        <w:t>PARTICIPACIÓN Y CONSENTIMIENTO LIBRE, PREVIO E INFORMADO DE LAS COMUNIDADES, GRUPOS E INDIVIDUOS INTERESADOS</w:t>
      </w:r>
    </w:p>
    <w:p w:rsidR="00264123" w:rsidRPr="00DB7313" w:rsidRDefault="005C3EA3" w:rsidP="00DB7313">
      <w:pPr>
        <w:pStyle w:val="Texte1"/>
        <w:spacing w:before="0" w:line="240" w:lineRule="auto"/>
        <w:rPr>
          <w:snapToGrid/>
          <w:sz w:val="20"/>
          <w:lang w:val="es-ES"/>
        </w:rPr>
      </w:pPr>
      <w:r w:rsidRPr="00DB7313">
        <w:rPr>
          <w:snapToGrid/>
          <w:sz w:val="20"/>
          <w:lang w:val="es-ES"/>
        </w:rPr>
        <w:t>Algunas ONG y universidades toman a veces la iniciativa de elaborar planes de</w:t>
      </w:r>
      <w:r w:rsidR="00C378E9" w:rsidRPr="00DB7313">
        <w:rPr>
          <w:snapToGrid/>
          <w:sz w:val="20"/>
          <w:lang w:val="es-ES"/>
        </w:rPr>
        <w:t xml:space="preserve"> salvaguardia</w:t>
      </w:r>
      <w:r w:rsidR="00881D05" w:rsidRPr="00DB7313">
        <w:rPr>
          <w:snapToGrid/>
          <w:sz w:val="20"/>
          <w:lang w:val="es-ES"/>
        </w:rPr>
        <w:t>.</w:t>
      </w:r>
      <w:r w:rsidR="00614A33" w:rsidRPr="00DB7313">
        <w:rPr>
          <w:snapToGrid/>
          <w:sz w:val="20"/>
          <w:lang w:val="es-ES"/>
        </w:rPr>
        <w:t xml:space="preserve"> </w:t>
      </w:r>
      <w:r w:rsidRPr="00DB7313">
        <w:rPr>
          <w:snapToGrid/>
          <w:sz w:val="20"/>
          <w:lang w:val="es-ES"/>
        </w:rPr>
        <w:t>Luego</w:t>
      </w:r>
      <w:r w:rsidR="00881D05" w:rsidRPr="00DB7313">
        <w:rPr>
          <w:snapToGrid/>
          <w:sz w:val="20"/>
          <w:lang w:val="es-ES"/>
        </w:rPr>
        <w:t xml:space="preserve">, </w:t>
      </w:r>
      <w:r w:rsidRPr="00DB7313">
        <w:rPr>
          <w:snapToGrid/>
          <w:sz w:val="20"/>
          <w:lang w:val="es-ES"/>
        </w:rPr>
        <w:t>esas organizaciones o los Estados Partes presentan los planes</w:t>
      </w:r>
      <w:r w:rsidR="00DB7313" w:rsidRPr="00DB7313">
        <w:rPr>
          <w:snapToGrid/>
          <w:sz w:val="20"/>
          <w:lang w:val="es-ES"/>
        </w:rPr>
        <w:t xml:space="preserve"> </w:t>
      </w:r>
      <w:r w:rsidRPr="00DB7313">
        <w:rPr>
          <w:snapToGrid/>
          <w:sz w:val="20"/>
          <w:lang w:val="es-ES"/>
        </w:rPr>
        <w:t>elaborados a donantes potenciales</w:t>
      </w:r>
      <w:r w:rsidR="00614A33" w:rsidRPr="00DB7313">
        <w:rPr>
          <w:snapToGrid/>
          <w:sz w:val="20"/>
          <w:lang w:val="es-ES"/>
        </w:rPr>
        <w:t xml:space="preserve">. </w:t>
      </w:r>
      <w:r w:rsidRPr="00DB7313">
        <w:rPr>
          <w:snapToGrid/>
          <w:sz w:val="20"/>
          <w:lang w:val="es-ES"/>
        </w:rPr>
        <w:t>En este caso</w:t>
      </w:r>
      <w:r w:rsidR="00881D05" w:rsidRPr="00DB7313">
        <w:rPr>
          <w:snapToGrid/>
          <w:sz w:val="20"/>
          <w:lang w:val="es-ES"/>
        </w:rPr>
        <w:t>,</w:t>
      </w:r>
      <w:r w:rsidR="0009364D" w:rsidRPr="00DB7313">
        <w:rPr>
          <w:snapToGrid/>
          <w:sz w:val="20"/>
          <w:lang w:val="es-ES"/>
        </w:rPr>
        <w:t xml:space="preserve"> </w:t>
      </w:r>
      <w:r w:rsidR="00782FD5" w:rsidRPr="00DB7313">
        <w:rPr>
          <w:snapToGrid/>
          <w:sz w:val="20"/>
          <w:lang w:val="es-ES"/>
        </w:rPr>
        <w:t>es mu</w:t>
      </w:r>
      <w:r w:rsidRPr="00DB7313">
        <w:rPr>
          <w:snapToGrid/>
          <w:sz w:val="20"/>
          <w:lang w:val="es-ES"/>
        </w:rPr>
        <w:t xml:space="preserve">y importante documentar cómo </w:t>
      </w:r>
      <w:r w:rsidR="00782FD5" w:rsidRPr="00DB7313">
        <w:rPr>
          <w:snapToGrid/>
          <w:sz w:val="20"/>
          <w:lang w:val="es-ES"/>
        </w:rPr>
        <w:t xml:space="preserve">las </w:t>
      </w:r>
      <w:r w:rsidR="00D13E2A" w:rsidRPr="00DB7313">
        <w:rPr>
          <w:snapToGrid/>
          <w:sz w:val="20"/>
          <w:lang w:val="es-ES"/>
        </w:rPr>
        <w:t>comunidades, grupos e individuos interesados</w:t>
      </w:r>
      <w:r w:rsidR="00782FD5" w:rsidRPr="00DB7313">
        <w:rPr>
          <w:snapToGrid/>
          <w:sz w:val="20"/>
          <w:lang w:val="es-ES"/>
        </w:rPr>
        <w:t xml:space="preserve"> han participado en la elaboración del</w:t>
      </w:r>
      <w:r w:rsidR="00F55B8E" w:rsidRPr="00DB7313">
        <w:rPr>
          <w:snapToGrid/>
          <w:sz w:val="20"/>
          <w:lang w:val="es-ES"/>
        </w:rPr>
        <w:t xml:space="preserve"> plan</w:t>
      </w:r>
      <w:r w:rsidR="00264123" w:rsidRPr="00DB7313">
        <w:rPr>
          <w:snapToGrid/>
          <w:sz w:val="20"/>
          <w:lang w:val="es-ES"/>
        </w:rPr>
        <w:t xml:space="preserve">, </w:t>
      </w:r>
      <w:r w:rsidR="00782FD5" w:rsidRPr="00DB7313">
        <w:rPr>
          <w:snapToGrid/>
          <w:sz w:val="20"/>
          <w:lang w:val="es-ES"/>
        </w:rPr>
        <w:t xml:space="preserve">y también </w:t>
      </w:r>
      <w:r w:rsidR="005518E7">
        <w:rPr>
          <w:snapToGrid/>
          <w:sz w:val="20"/>
          <w:lang w:val="es-ES"/>
        </w:rPr>
        <w:t xml:space="preserve">es muy importante </w:t>
      </w:r>
      <w:r w:rsidR="00782FD5" w:rsidRPr="00DB7313">
        <w:rPr>
          <w:snapToGrid/>
          <w:sz w:val="20"/>
          <w:lang w:val="es-ES"/>
        </w:rPr>
        <w:t>presentar pruebas de que han otorgado su</w:t>
      </w:r>
      <w:r w:rsidR="00264123" w:rsidRPr="00DB7313">
        <w:rPr>
          <w:snapToGrid/>
          <w:sz w:val="20"/>
          <w:lang w:val="es-ES"/>
        </w:rPr>
        <w:t xml:space="preserve"> </w:t>
      </w:r>
      <w:r w:rsidR="00782FD5" w:rsidRPr="00DB7313">
        <w:rPr>
          <w:snapToGrid/>
          <w:sz w:val="20"/>
          <w:lang w:val="es-ES"/>
        </w:rPr>
        <w:t>consentimiento libre, previo e informado</w:t>
      </w:r>
      <w:r w:rsidR="00264123" w:rsidRPr="00DB7313">
        <w:rPr>
          <w:snapToGrid/>
          <w:sz w:val="20"/>
          <w:lang w:val="es-ES"/>
        </w:rPr>
        <w:t xml:space="preserve"> </w:t>
      </w:r>
      <w:r w:rsidR="00782FD5" w:rsidRPr="00DB7313">
        <w:rPr>
          <w:snapToGrid/>
          <w:sz w:val="20"/>
          <w:lang w:val="es-ES"/>
        </w:rPr>
        <w:t>al plan definitivo</w:t>
      </w:r>
      <w:r w:rsidR="00264123" w:rsidRPr="00DB7313">
        <w:rPr>
          <w:snapToGrid/>
          <w:sz w:val="20"/>
          <w:lang w:val="es-ES"/>
        </w:rPr>
        <w:t xml:space="preserve"> </w:t>
      </w:r>
      <w:r w:rsidR="00782FD5" w:rsidRPr="00DB7313">
        <w:rPr>
          <w:snapToGrid/>
          <w:sz w:val="20"/>
          <w:lang w:val="es-ES"/>
        </w:rPr>
        <w:t>y de que se han comprometido a asumir las funciones consignadas en dicho plan</w:t>
      </w:r>
      <w:r w:rsidR="00264123" w:rsidRPr="00DB7313">
        <w:rPr>
          <w:snapToGrid/>
          <w:sz w:val="20"/>
          <w:lang w:val="es-ES"/>
        </w:rPr>
        <w:t>.</w:t>
      </w:r>
      <w:r w:rsidR="0009364D" w:rsidRPr="00DB7313">
        <w:rPr>
          <w:snapToGrid/>
          <w:sz w:val="20"/>
          <w:lang w:val="es-ES"/>
        </w:rPr>
        <w:t xml:space="preserve"> </w:t>
      </w:r>
      <w:r w:rsidR="00782FD5" w:rsidRPr="00DB7313">
        <w:rPr>
          <w:snapToGrid/>
          <w:sz w:val="20"/>
          <w:lang w:val="es-ES"/>
        </w:rPr>
        <w:t xml:space="preserve">Ese consentimiento y ese compromiso se deben demostrar en toda solicitud de financiación y los donantes o patrocinadores </w:t>
      </w:r>
      <w:r w:rsidR="00056DE2" w:rsidRPr="00DB7313">
        <w:rPr>
          <w:snapToGrid/>
          <w:sz w:val="20"/>
          <w:lang w:val="es-ES"/>
        </w:rPr>
        <w:t>no deben conceder ayuda a proyectos que no hayan contado con la plena aprobación de las comunidades interesadas</w:t>
      </w:r>
      <w:r w:rsidR="00264123" w:rsidRPr="00DB7313">
        <w:rPr>
          <w:snapToGrid/>
          <w:sz w:val="20"/>
          <w:lang w:val="es-ES"/>
        </w:rPr>
        <w:t>.</w:t>
      </w:r>
    </w:p>
    <w:p w:rsidR="00264123" w:rsidRPr="00DB7313" w:rsidRDefault="00056DE2" w:rsidP="00DB7313">
      <w:pPr>
        <w:pStyle w:val="Texte1"/>
        <w:spacing w:before="0" w:line="240" w:lineRule="auto"/>
        <w:rPr>
          <w:snapToGrid/>
          <w:sz w:val="20"/>
          <w:lang w:val="es-ES"/>
        </w:rPr>
      </w:pPr>
      <w:r w:rsidRPr="00DB7313">
        <w:rPr>
          <w:snapToGrid/>
          <w:sz w:val="20"/>
          <w:lang w:val="es-ES"/>
        </w:rPr>
        <w:t xml:space="preserve">Cuando se prepara un </w:t>
      </w:r>
      <w:r w:rsidR="00C378E9" w:rsidRPr="00DB7313">
        <w:rPr>
          <w:snapToGrid/>
          <w:sz w:val="20"/>
          <w:lang w:val="es-ES"/>
        </w:rPr>
        <w:t>plan de salvaguardia</w:t>
      </w:r>
      <w:r w:rsidR="00264123" w:rsidRPr="00DB7313">
        <w:rPr>
          <w:snapToGrid/>
          <w:sz w:val="20"/>
          <w:lang w:val="es-ES"/>
        </w:rPr>
        <w:t xml:space="preserve"> </w:t>
      </w:r>
      <w:r w:rsidRPr="00DB7313">
        <w:rPr>
          <w:snapToGrid/>
          <w:sz w:val="20"/>
          <w:lang w:val="es-ES"/>
        </w:rPr>
        <w:t>en el marco de la Convención, e</w:t>
      </w:r>
      <w:r w:rsidR="00264123" w:rsidRPr="00DB7313">
        <w:rPr>
          <w:snapToGrid/>
          <w:sz w:val="20"/>
          <w:lang w:val="es-ES"/>
        </w:rPr>
        <w:t>s important</w:t>
      </w:r>
      <w:r w:rsidRPr="00DB7313">
        <w:rPr>
          <w:snapToGrid/>
          <w:sz w:val="20"/>
          <w:lang w:val="es-ES"/>
        </w:rPr>
        <w:t>e</w:t>
      </w:r>
      <w:r w:rsidR="00264123" w:rsidRPr="00DB7313">
        <w:rPr>
          <w:snapToGrid/>
          <w:sz w:val="20"/>
          <w:lang w:val="es-ES"/>
        </w:rPr>
        <w:t xml:space="preserve"> </w:t>
      </w:r>
      <w:r w:rsidRPr="00DB7313">
        <w:rPr>
          <w:snapToGrid/>
          <w:sz w:val="20"/>
          <w:lang w:val="es-ES"/>
        </w:rPr>
        <w:t>asegurarse de que</w:t>
      </w:r>
      <w:r w:rsidR="00264123" w:rsidRPr="00DB7313">
        <w:rPr>
          <w:snapToGrid/>
          <w:sz w:val="20"/>
          <w:lang w:val="es-ES"/>
        </w:rPr>
        <w:t>:</w:t>
      </w:r>
    </w:p>
    <w:p w:rsidR="00264123" w:rsidRPr="00DB7313" w:rsidRDefault="00056DE2" w:rsidP="00DB7313">
      <w:pPr>
        <w:pStyle w:val="Texte1"/>
        <w:numPr>
          <w:ilvl w:val="0"/>
          <w:numId w:val="21"/>
        </w:numPr>
        <w:spacing w:before="0" w:line="240" w:lineRule="auto"/>
        <w:rPr>
          <w:snapToGrid/>
          <w:sz w:val="20"/>
          <w:lang w:val="es-ES"/>
        </w:rPr>
      </w:pPr>
      <w:r w:rsidRPr="00DB7313">
        <w:rPr>
          <w:snapToGrid/>
          <w:sz w:val="20"/>
          <w:lang w:val="es-ES"/>
        </w:rPr>
        <w:t>se ha sensibilizado e informado de antemano a las comunidades interesadas acerca de lo que representa e implica la realización de actividades de salvaguardia en el marco de la</w:t>
      </w:r>
      <w:r w:rsidR="00264123" w:rsidRPr="00DB7313">
        <w:rPr>
          <w:snapToGrid/>
          <w:sz w:val="20"/>
          <w:lang w:val="es-ES"/>
        </w:rPr>
        <w:t xml:space="preserve"> Conven</w:t>
      </w:r>
      <w:r w:rsidRPr="00DB7313">
        <w:rPr>
          <w:snapToGrid/>
          <w:sz w:val="20"/>
          <w:lang w:val="es-ES"/>
        </w:rPr>
        <w:t>ció</w:t>
      </w:r>
      <w:r w:rsidR="00264123" w:rsidRPr="00DB7313">
        <w:rPr>
          <w:snapToGrid/>
          <w:sz w:val="20"/>
          <w:lang w:val="es-ES"/>
        </w:rPr>
        <w:t>n</w:t>
      </w:r>
    </w:p>
    <w:p w:rsidR="00264123" w:rsidRPr="00DB7313" w:rsidRDefault="00DB7313" w:rsidP="00DB7313">
      <w:pPr>
        <w:pStyle w:val="Texte1"/>
        <w:numPr>
          <w:ilvl w:val="0"/>
          <w:numId w:val="21"/>
        </w:numPr>
        <w:spacing w:before="0" w:line="240" w:lineRule="auto"/>
        <w:rPr>
          <w:snapToGrid/>
          <w:sz w:val="20"/>
          <w:lang w:val="es-ES"/>
        </w:rPr>
      </w:pPr>
      <w:r w:rsidRPr="00DB7313">
        <w:rPr>
          <w:snapToGrid/>
          <w:sz w:val="20"/>
          <w:lang w:val="es-ES"/>
        </w:rPr>
        <w:t>se ha</w:t>
      </w:r>
      <w:r w:rsidR="005518E7">
        <w:rPr>
          <w:snapToGrid/>
          <w:sz w:val="20"/>
          <w:lang w:val="es-ES"/>
        </w:rPr>
        <w:t>n</w:t>
      </w:r>
      <w:r w:rsidR="00056DE2" w:rsidRPr="00DB7313">
        <w:rPr>
          <w:snapToGrid/>
          <w:sz w:val="20"/>
          <w:lang w:val="es-ES"/>
        </w:rPr>
        <w:t xml:space="preserve"> identi</w:t>
      </w:r>
      <w:r w:rsidR="00426D8B" w:rsidRPr="00DB7313">
        <w:rPr>
          <w:snapToGrid/>
          <w:sz w:val="20"/>
          <w:lang w:val="es-ES"/>
        </w:rPr>
        <w:t>fi</w:t>
      </w:r>
      <w:r w:rsidR="00056DE2" w:rsidRPr="00DB7313">
        <w:rPr>
          <w:snapToGrid/>
          <w:sz w:val="20"/>
          <w:lang w:val="es-ES"/>
        </w:rPr>
        <w:t>cad</w:t>
      </w:r>
      <w:r w:rsidR="00426D8B" w:rsidRPr="00DB7313">
        <w:rPr>
          <w:snapToGrid/>
          <w:sz w:val="20"/>
          <w:lang w:val="es-ES"/>
        </w:rPr>
        <w:t>o las comunidades, grupos e indi</w:t>
      </w:r>
      <w:r w:rsidR="00056DE2" w:rsidRPr="00DB7313">
        <w:rPr>
          <w:snapToGrid/>
          <w:sz w:val="20"/>
          <w:lang w:val="es-ES"/>
        </w:rPr>
        <w:t>viduos interesados</w:t>
      </w:r>
      <w:r w:rsidR="00426D8B" w:rsidRPr="00DB7313">
        <w:rPr>
          <w:snapToGrid/>
          <w:sz w:val="20"/>
          <w:lang w:val="es-ES"/>
        </w:rPr>
        <w:t xml:space="preserve">, así como los elementos del </w:t>
      </w:r>
      <w:r w:rsidR="00D13E2A" w:rsidRPr="00DB7313">
        <w:rPr>
          <w:snapToGrid/>
          <w:sz w:val="20"/>
          <w:lang w:val="es-ES"/>
        </w:rPr>
        <w:t>PCI</w:t>
      </w:r>
      <w:r w:rsidR="00264123" w:rsidRPr="00DB7313">
        <w:rPr>
          <w:snapToGrid/>
          <w:sz w:val="20"/>
          <w:lang w:val="es-ES"/>
        </w:rPr>
        <w:t xml:space="preserve"> </w:t>
      </w:r>
      <w:r w:rsidR="00426D8B" w:rsidRPr="00DB7313">
        <w:rPr>
          <w:snapToGrid/>
          <w:sz w:val="20"/>
          <w:lang w:val="es-ES"/>
        </w:rPr>
        <w:t>que se deben salvaguardar, contando con su</w:t>
      </w:r>
      <w:r w:rsidR="00264123" w:rsidRPr="00DB7313">
        <w:rPr>
          <w:snapToGrid/>
          <w:sz w:val="20"/>
          <w:lang w:val="es-ES"/>
        </w:rPr>
        <w:t xml:space="preserve"> </w:t>
      </w:r>
      <w:r w:rsidR="00782FD5" w:rsidRPr="00DB7313">
        <w:rPr>
          <w:snapToGrid/>
          <w:sz w:val="20"/>
          <w:lang w:val="es-ES"/>
        </w:rPr>
        <w:t>consentimiento libre, previo e informado</w:t>
      </w:r>
      <w:r w:rsidR="00264123" w:rsidRPr="00DB7313">
        <w:rPr>
          <w:snapToGrid/>
          <w:sz w:val="20"/>
          <w:lang w:val="es-ES"/>
        </w:rPr>
        <w:t xml:space="preserve">, </w:t>
      </w:r>
      <w:r w:rsidR="00426D8B" w:rsidRPr="00DB7313">
        <w:rPr>
          <w:snapToGrid/>
          <w:sz w:val="20"/>
          <w:lang w:val="es-ES"/>
        </w:rPr>
        <w:t>y no solamente con el de sus representantes</w:t>
      </w:r>
      <w:r w:rsidR="00264123" w:rsidRPr="00DB7313">
        <w:rPr>
          <w:snapToGrid/>
          <w:sz w:val="20"/>
          <w:lang w:val="es-ES"/>
        </w:rPr>
        <w:t>;</w:t>
      </w:r>
    </w:p>
    <w:p w:rsidR="00264123" w:rsidRPr="00DB7313" w:rsidRDefault="00426D8B" w:rsidP="00DB7313">
      <w:pPr>
        <w:pStyle w:val="Texte1"/>
        <w:numPr>
          <w:ilvl w:val="0"/>
          <w:numId w:val="21"/>
        </w:numPr>
        <w:spacing w:before="0" w:line="240" w:lineRule="auto"/>
        <w:rPr>
          <w:snapToGrid/>
          <w:sz w:val="20"/>
          <w:lang w:val="es-ES"/>
        </w:rPr>
      </w:pPr>
      <w:r w:rsidRPr="00DB7313">
        <w:rPr>
          <w:snapToGrid/>
          <w:sz w:val="20"/>
          <w:lang w:val="es-ES"/>
        </w:rPr>
        <w:t>los representantes de las</w:t>
      </w:r>
      <w:r w:rsidR="00264123" w:rsidRPr="00DB7313">
        <w:rPr>
          <w:snapToGrid/>
          <w:sz w:val="20"/>
          <w:lang w:val="es-ES"/>
        </w:rPr>
        <w:t xml:space="preserve"> </w:t>
      </w:r>
      <w:r w:rsidRPr="00DB7313">
        <w:rPr>
          <w:snapToGrid/>
          <w:sz w:val="20"/>
          <w:lang w:val="es-ES"/>
        </w:rPr>
        <w:t>comunidades, grupos e individuos interesados go</w:t>
      </w:r>
      <w:r w:rsidR="00C52D94" w:rsidRPr="00DB7313">
        <w:rPr>
          <w:snapToGrid/>
          <w:sz w:val="20"/>
          <w:lang w:val="es-ES"/>
        </w:rPr>
        <w:t>za</w:t>
      </w:r>
      <w:r w:rsidRPr="00DB7313">
        <w:rPr>
          <w:snapToGrid/>
          <w:sz w:val="20"/>
          <w:lang w:val="es-ES"/>
        </w:rPr>
        <w:t xml:space="preserve">n de </w:t>
      </w:r>
      <w:r w:rsidR="00C52D94" w:rsidRPr="00DB7313">
        <w:rPr>
          <w:snapToGrid/>
          <w:sz w:val="20"/>
          <w:lang w:val="es-ES"/>
        </w:rPr>
        <w:t>la</w:t>
      </w:r>
      <w:r w:rsidRPr="00DB7313">
        <w:rPr>
          <w:snapToGrid/>
          <w:sz w:val="20"/>
          <w:lang w:val="es-ES"/>
        </w:rPr>
        <w:t xml:space="preserve"> confianza </w:t>
      </w:r>
      <w:r w:rsidR="00C52D94" w:rsidRPr="00DB7313">
        <w:rPr>
          <w:snapToGrid/>
          <w:sz w:val="20"/>
          <w:lang w:val="es-ES"/>
        </w:rPr>
        <w:t xml:space="preserve">de las comunidades </w:t>
      </w:r>
      <w:r w:rsidRPr="00DB7313">
        <w:rPr>
          <w:snapToGrid/>
          <w:sz w:val="20"/>
          <w:lang w:val="es-ES"/>
        </w:rPr>
        <w:t xml:space="preserve">y han recibido un mandato claro </w:t>
      </w:r>
      <w:r w:rsidR="00C52D94" w:rsidRPr="00DB7313">
        <w:rPr>
          <w:snapToGrid/>
          <w:sz w:val="20"/>
          <w:lang w:val="es-ES"/>
        </w:rPr>
        <w:t>para representarlas</w:t>
      </w:r>
      <w:r w:rsidR="00264123" w:rsidRPr="00DB7313">
        <w:rPr>
          <w:snapToGrid/>
          <w:sz w:val="20"/>
          <w:lang w:val="es-ES"/>
        </w:rPr>
        <w:t>;</w:t>
      </w:r>
    </w:p>
    <w:p w:rsidR="00264123" w:rsidRPr="00DB7313" w:rsidRDefault="00C52D94" w:rsidP="00DB7313">
      <w:pPr>
        <w:pStyle w:val="Texte1"/>
        <w:numPr>
          <w:ilvl w:val="0"/>
          <w:numId w:val="21"/>
        </w:numPr>
        <w:spacing w:before="0" w:line="240" w:lineRule="auto"/>
        <w:rPr>
          <w:snapToGrid/>
          <w:sz w:val="20"/>
          <w:lang w:val="es-ES"/>
        </w:rPr>
      </w:pPr>
      <w:r w:rsidRPr="00DB7313">
        <w:rPr>
          <w:snapToGrid/>
          <w:sz w:val="20"/>
          <w:lang w:val="es-ES"/>
        </w:rPr>
        <w:t>los representantes de las comunidades informan y consultan a sus representados</w:t>
      </w:r>
      <w:r w:rsidR="00DB7313" w:rsidRPr="00DB7313">
        <w:rPr>
          <w:snapToGrid/>
          <w:sz w:val="20"/>
          <w:lang w:val="es-ES"/>
        </w:rPr>
        <w:t xml:space="preserve"> </w:t>
      </w:r>
      <w:r w:rsidRPr="00DB7313">
        <w:rPr>
          <w:snapToGrid/>
          <w:sz w:val="20"/>
          <w:lang w:val="es-ES"/>
        </w:rPr>
        <w:t>a lo largo del</w:t>
      </w:r>
      <w:r w:rsidR="00264123" w:rsidRPr="00DB7313">
        <w:rPr>
          <w:snapToGrid/>
          <w:sz w:val="20"/>
          <w:lang w:val="es-ES"/>
        </w:rPr>
        <w:t xml:space="preserve"> proces</w:t>
      </w:r>
      <w:r w:rsidRPr="00DB7313">
        <w:rPr>
          <w:snapToGrid/>
          <w:sz w:val="20"/>
          <w:lang w:val="es-ES"/>
        </w:rPr>
        <w:t>o de elaboración del plan</w:t>
      </w:r>
      <w:r w:rsidR="00E53D50" w:rsidRPr="00DB7313">
        <w:rPr>
          <w:snapToGrid/>
          <w:sz w:val="20"/>
          <w:lang w:val="es-ES"/>
        </w:rPr>
        <w:t>;</w:t>
      </w:r>
    </w:p>
    <w:p w:rsidR="00264123" w:rsidRPr="00DB7313" w:rsidRDefault="00C52D94" w:rsidP="00DB7313">
      <w:pPr>
        <w:pStyle w:val="Texte1"/>
        <w:numPr>
          <w:ilvl w:val="0"/>
          <w:numId w:val="21"/>
        </w:numPr>
        <w:spacing w:before="0" w:line="240" w:lineRule="auto"/>
        <w:rPr>
          <w:snapToGrid/>
          <w:sz w:val="20"/>
          <w:lang w:val="es-ES"/>
        </w:rPr>
      </w:pPr>
      <w:r w:rsidRPr="00DB7313">
        <w:rPr>
          <w:snapToGrid/>
          <w:sz w:val="20"/>
          <w:lang w:val="es-ES"/>
        </w:rPr>
        <w:t xml:space="preserve">durante la preparación </w:t>
      </w:r>
      <w:r w:rsidR="00E53D50" w:rsidRPr="00DB7313">
        <w:rPr>
          <w:snapToGrid/>
          <w:sz w:val="20"/>
          <w:lang w:val="es-ES"/>
        </w:rPr>
        <w:t xml:space="preserve">y aplicación </w:t>
      </w:r>
      <w:r w:rsidRPr="00DB7313">
        <w:rPr>
          <w:snapToGrid/>
          <w:sz w:val="20"/>
          <w:lang w:val="es-ES"/>
        </w:rPr>
        <w:t xml:space="preserve">del plan se respetan –si las hubiere– las prácticas consuetudinarias por las se rige el acceso </w:t>
      </w:r>
      <w:r w:rsidR="00E53D50" w:rsidRPr="00DB7313">
        <w:rPr>
          <w:snapToGrid/>
          <w:sz w:val="20"/>
          <w:lang w:val="es-ES"/>
        </w:rPr>
        <w:t xml:space="preserve">al elemento del </w:t>
      </w:r>
      <w:r w:rsidR="00D13E2A" w:rsidRPr="00DB7313">
        <w:rPr>
          <w:snapToGrid/>
          <w:sz w:val="20"/>
          <w:lang w:val="es-ES"/>
        </w:rPr>
        <w:t>PCI</w:t>
      </w:r>
      <w:r w:rsidR="006C23B6" w:rsidRPr="00DB7313">
        <w:rPr>
          <w:snapToGrid/>
          <w:sz w:val="20"/>
          <w:lang w:val="es-ES"/>
        </w:rPr>
        <w:t xml:space="preserve"> de que se trate</w:t>
      </w:r>
      <w:r w:rsidR="00E53D50" w:rsidRPr="00DB7313">
        <w:rPr>
          <w:snapToGrid/>
          <w:sz w:val="20"/>
          <w:lang w:val="es-ES"/>
        </w:rPr>
        <w:t>, en caso</w:t>
      </w:r>
      <w:r w:rsidR="006C23B6" w:rsidRPr="00DB7313">
        <w:rPr>
          <w:snapToGrid/>
          <w:sz w:val="20"/>
          <w:lang w:val="es-ES"/>
        </w:rPr>
        <w:t xml:space="preserve"> de que las comunidades interesadas lo exijan</w:t>
      </w:r>
      <w:r w:rsidR="00264123" w:rsidRPr="00DB7313">
        <w:rPr>
          <w:snapToGrid/>
          <w:sz w:val="20"/>
          <w:lang w:val="es-ES"/>
        </w:rPr>
        <w:t>.</w:t>
      </w:r>
    </w:p>
    <w:p w:rsidR="00E61C4E" w:rsidRPr="00DB7313" w:rsidRDefault="00E53D50" w:rsidP="00DB7313">
      <w:pPr>
        <w:pStyle w:val="Texte1"/>
        <w:spacing w:before="0" w:line="240" w:lineRule="auto"/>
        <w:rPr>
          <w:snapToGrid/>
          <w:sz w:val="20"/>
          <w:lang w:val="es-ES"/>
        </w:rPr>
      </w:pPr>
      <w:r w:rsidRPr="00DB7313">
        <w:rPr>
          <w:snapToGrid/>
          <w:sz w:val="20"/>
          <w:lang w:val="es-ES"/>
        </w:rPr>
        <w:t>La participación y el consentimiento de las comunidades en el proceso de elaboración de un</w:t>
      </w:r>
      <w:r w:rsidR="00264123" w:rsidRPr="00DB7313">
        <w:rPr>
          <w:snapToGrid/>
          <w:sz w:val="20"/>
          <w:lang w:val="es-ES"/>
        </w:rPr>
        <w:t xml:space="preserve"> </w:t>
      </w:r>
      <w:r w:rsidR="00C378E9" w:rsidRPr="00DB7313">
        <w:rPr>
          <w:snapToGrid/>
          <w:sz w:val="20"/>
          <w:lang w:val="es-ES"/>
        </w:rPr>
        <w:t>plan de salvaguardia</w:t>
      </w:r>
      <w:r w:rsidR="00264123" w:rsidRPr="00DB7313">
        <w:rPr>
          <w:snapToGrid/>
          <w:sz w:val="20"/>
          <w:lang w:val="es-ES"/>
        </w:rPr>
        <w:t xml:space="preserve"> </w:t>
      </w:r>
      <w:r w:rsidR="006C23B6" w:rsidRPr="00DB7313">
        <w:rPr>
          <w:snapToGrid/>
          <w:sz w:val="20"/>
          <w:lang w:val="es-ES"/>
        </w:rPr>
        <w:t xml:space="preserve">permiten garantizar </w:t>
      </w:r>
      <w:r w:rsidR="005518E7">
        <w:rPr>
          <w:snapToGrid/>
          <w:sz w:val="20"/>
          <w:lang w:val="es-ES"/>
        </w:rPr>
        <w:t xml:space="preserve">no sólo </w:t>
      </w:r>
      <w:r w:rsidR="006C23B6" w:rsidRPr="00DB7313">
        <w:rPr>
          <w:snapToGrid/>
          <w:sz w:val="20"/>
          <w:lang w:val="es-ES"/>
        </w:rPr>
        <w:t xml:space="preserve">el cumplimiento de su compromiso de salvaguardar el elemento específico o el conjunto de elementos de que se trate, </w:t>
      </w:r>
      <w:r w:rsidR="005518E7">
        <w:rPr>
          <w:snapToGrid/>
          <w:sz w:val="20"/>
          <w:lang w:val="es-ES"/>
        </w:rPr>
        <w:t>sino también</w:t>
      </w:r>
      <w:r w:rsidR="006C23B6" w:rsidRPr="00DB7313">
        <w:rPr>
          <w:snapToGrid/>
          <w:sz w:val="20"/>
          <w:lang w:val="es-ES"/>
        </w:rPr>
        <w:t xml:space="preserve"> la idoneidad y pertinencia de las actividades de salvaguardia que van a realizar</w:t>
      </w:r>
      <w:r w:rsidR="00264123" w:rsidRPr="00DB7313">
        <w:rPr>
          <w:snapToGrid/>
          <w:sz w:val="20"/>
          <w:lang w:val="es-ES"/>
        </w:rPr>
        <w:t xml:space="preserve">. </w:t>
      </w:r>
      <w:r w:rsidR="006C23B6" w:rsidRPr="00DB7313">
        <w:rPr>
          <w:snapToGrid/>
          <w:sz w:val="20"/>
          <w:lang w:val="es-ES"/>
        </w:rPr>
        <w:t>Además, la participación y el consentimiento de las comunidades, grupos e individuos interesados también contribuyen a garantizar la protección de sus derechos o intereses durante la realización de las actividades propuestas</w:t>
      </w:r>
      <w:r w:rsidR="00264123" w:rsidRPr="00DB7313">
        <w:rPr>
          <w:snapToGrid/>
          <w:sz w:val="20"/>
          <w:lang w:val="es-ES"/>
        </w:rPr>
        <w:t xml:space="preserve">. </w:t>
      </w:r>
      <w:r w:rsidR="00DB7313" w:rsidRPr="00DB7313">
        <w:rPr>
          <w:snapToGrid/>
          <w:sz w:val="20"/>
          <w:lang w:val="es-ES"/>
        </w:rPr>
        <w:t>A estos efectos</w:t>
      </w:r>
      <w:r w:rsidR="00264123" w:rsidRPr="00DB7313">
        <w:rPr>
          <w:snapToGrid/>
          <w:sz w:val="20"/>
          <w:lang w:val="es-ES"/>
        </w:rPr>
        <w:t xml:space="preserve">, </w:t>
      </w:r>
      <w:r w:rsidR="00DB7313" w:rsidRPr="00DB7313">
        <w:rPr>
          <w:snapToGrid/>
          <w:sz w:val="20"/>
          <w:lang w:val="es-ES"/>
        </w:rPr>
        <w:t>también es importante tomar en consideración las repercusiones que puedan tener estas actividades en otras comunidades y en el entorno social, político y económico en general</w:t>
      </w:r>
      <w:r w:rsidR="00264123" w:rsidRPr="00DB7313">
        <w:rPr>
          <w:snapToGrid/>
          <w:sz w:val="20"/>
          <w:lang w:val="es-ES"/>
        </w:rPr>
        <w:t>.</w:t>
      </w:r>
    </w:p>
    <w:sectPr w:rsidR="00E61C4E" w:rsidRPr="00DB7313" w:rsidSect="00A12AD3">
      <w:headerReference w:type="even" r:id="rId8"/>
      <w:headerReference w:type="default" r:id="rId9"/>
      <w:footerReference w:type="even" r:id="rId10"/>
      <w:footerReference w:type="default" r:id="rId11"/>
      <w:headerReference w:type="first" r:id="rId12"/>
      <w:footerReference w:type="first" r:id="rId13"/>
      <w:pgSz w:w="11906" w:h="16838"/>
      <w:pgMar w:top="1701" w:right="1531" w:bottom="1701" w:left="1531" w:header="709" w:footer="6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6CC" w:rsidRDefault="001666CC" w:rsidP="00356A11">
      <w:r>
        <w:separator/>
      </w:r>
    </w:p>
  </w:endnote>
  <w:endnote w:type="continuationSeparator" w:id="0">
    <w:p w:rsidR="001666CC" w:rsidRDefault="001666CC" w:rsidP="0035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Arial Gras">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D94" w:rsidRPr="00D13E2A" w:rsidRDefault="002244A4" w:rsidP="00A12AD3">
    <w:pPr>
      <w:tabs>
        <w:tab w:val="clear" w:pos="567"/>
        <w:tab w:val="center" w:pos="4423"/>
        <w:tab w:val="right" w:pos="8845"/>
      </w:tabs>
      <w:snapToGrid/>
      <w:spacing w:before="0" w:after="0" w:line="240" w:lineRule="exact"/>
      <w:ind w:right="360" w:firstLine="360"/>
      <w:jc w:val="left"/>
      <w:rPr>
        <w:rFonts w:eastAsia="Calibri" w:cs="Times New Roman"/>
        <w:snapToGrid/>
        <w:sz w:val="16"/>
        <w:szCs w:val="22"/>
        <w:lang w:val="es-ES_tradnl" w:eastAsia="en-US"/>
      </w:rPr>
    </w:pPr>
    <w:r w:rsidRPr="006021AD">
      <w:rPr>
        <w:noProof/>
        <w:lang w:val="fr-FR" w:eastAsia="ja-JP"/>
      </w:rPr>
      <w:drawing>
        <wp:anchor distT="0" distB="0" distL="114300" distR="114300" simplePos="0" relativeHeight="251689984" behindDoc="0" locked="0" layoutInCell="1" allowOverlap="1" wp14:anchorId="279E252B" wp14:editId="7904ADB2">
          <wp:simplePos x="0" y="0"/>
          <wp:positionH relativeFrom="column">
            <wp:posOffset>2543175</wp:posOffset>
          </wp:positionH>
          <wp:positionV relativeFrom="paragraph">
            <wp:posOffset>8890</wp:posOffset>
          </wp:positionV>
          <wp:extent cx="542925" cy="190500"/>
          <wp:effectExtent l="0" t="0" r="0" b="0"/>
          <wp:wrapThrough wrapText="bothSides">
            <wp:wrapPolygon edited="0">
              <wp:start x="0" y="0"/>
              <wp:lineTo x="0" y="19440"/>
              <wp:lineTo x="21221" y="19440"/>
              <wp:lineTo x="2122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C52D94" w:rsidRPr="00543FE5">
      <w:rPr>
        <w:rFonts w:eastAsia="Calibri" w:cs="Times New Roman"/>
        <w:noProof/>
        <w:snapToGrid/>
        <w:sz w:val="16"/>
        <w:szCs w:val="22"/>
        <w:lang w:val="fr-FR" w:eastAsia="ja-JP"/>
      </w:rPr>
      <w:drawing>
        <wp:anchor distT="0" distB="0" distL="114300" distR="114300" simplePos="0" relativeHeight="251677696" behindDoc="0" locked="0" layoutInCell="1" allowOverlap="1" wp14:anchorId="51268AC1" wp14:editId="4EA5DFA2">
          <wp:simplePos x="0" y="0"/>
          <wp:positionH relativeFrom="column">
            <wp:posOffset>6985</wp:posOffset>
          </wp:positionH>
          <wp:positionV relativeFrom="paragraph">
            <wp:posOffset>-255270</wp:posOffset>
          </wp:positionV>
          <wp:extent cx="842010" cy="601980"/>
          <wp:effectExtent l="19050" t="0" r="0" b="0"/>
          <wp:wrapNone/>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2010" cy="601980"/>
                  </a:xfrm>
                  <a:prstGeom prst="rect">
                    <a:avLst/>
                  </a:prstGeom>
                </pic:spPr>
              </pic:pic>
            </a:graphicData>
          </a:graphic>
        </wp:anchor>
      </w:drawing>
    </w:r>
    <w:r w:rsidR="00C52D94" w:rsidRPr="00D13E2A">
      <w:rPr>
        <w:rFonts w:eastAsia="Calibri" w:cs="Times New Roman"/>
        <w:snapToGrid/>
        <w:sz w:val="16"/>
        <w:szCs w:val="22"/>
        <w:lang w:val="es-ES_tradnl" w:eastAsia="en-US"/>
      </w:rPr>
      <w:tab/>
    </w:r>
    <w:r w:rsidR="00C52D94" w:rsidRPr="00D13E2A">
      <w:rPr>
        <w:rFonts w:eastAsia="Calibri" w:cs="Times New Roman"/>
        <w:snapToGrid/>
        <w:sz w:val="16"/>
        <w:szCs w:val="22"/>
        <w:lang w:val="es-ES_tradnl" w:eastAsia="en-US"/>
      </w:rPr>
      <w:tab/>
      <w:t>U045-v1.0-HO3-ES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D94" w:rsidRPr="00D13E2A" w:rsidRDefault="002244A4" w:rsidP="00456A7B">
    <w:pPr>
      <w:tabs>
        <w:tab w:val="clear" w:pos="567"/>
        <w:tab w:val="center" w:pos="4423"/>
        <w:tab w:val="right" w:pos="8845"/>
      </w:tabs>
      <w:snapToGrid/>
      <w:spacing w:before="0" w:after="0" w:line="240" w:lineRule="exact"/>
      <w:jc w:val="left"/>
      <w:rPr>
        <w:rFonts w:eastAsia="Calibri" w:cs="Times New Roman"/>
        <w:snapToGrid/>
        <w:sz w:val="16"/>
        <w:szCs w:val="22"/>
        <w:lang w:val="es-ES_tradnl" w:eastAsia="en-US"/>
      </w:rPr>
    </w:pPr>
    <w:r w:rsidRPr="006021AD">
      <w:rPr>
        <w:noProof/>
        <w:lang w:val="fr-FR" w:eastAsia="ja-JP"/>
      </w:rPr>
      <w:drawing>
        <wp:anchor distT="0" distB="0" distL="114300" distR="114300" simplePos="0" relativeHeight="251692032" behindDoc="0" locked="0" layoutInCell="1" allowOverlap="1" wp14:anchorId="279E252B" wp14:editId="7904ADB2">
          <wp:simplePos x="0" y="0"/>
          <wp:positionH relativeFrom="column">
            <wp:posOffset>2533650</wp:posOffset>
          </wp:positionH>
          <wp:positionV relativeFrom="paragraph">
            <wp:posOffset>37465</wp:posOffset>
          </wp:positionV>
          <wp:extent cx="542925" cy="190500"/>
          <wp:effectExtent l="0" t="0" r="0" b="0"/>
          <wp:wrapThrough wrapText="bothSides">
            <wp:wrapPolygon edited="0">
              <wp:start x="0" y="0"/>
              <wp:lineTo x="0" y="19440"/>
              <wp:lineTo x="21221" y="19440"/>
              <wp:lineTo x="2122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C52D94">
      <w:rPr>
        <w:rFonts w:eastAsia="Calibri" w:cs="Times New Roman"/>
        <w:noProof/>
        <w:snapToGrid/>
        <w:sz w:val="16"/>
        <w:szCs w:val="22"/>
        <w:lang w:val="fr-FR" w:eastAsia="ja-JP"/>
      </w:rPr>
      <w:drawing>
        <wp:anchor distT="0" distB="0" distL="114300" distR="114300" simplePos="0" relativeHeight="251679744" behindDoc="0" locked="0" layoutInCell="1" allowOverlap="1" wp14:anchorId="616EBCBF" wp14:editId="704BDEC6">
          <wp:simplePos x="0" y="0"/>
          <wp:positionH relativeFrom="column">
            <wp:posOffset>4754245</wp:posOffset>
          </wp:positionH>
          <wp:positionV relativeFrom="paragraph">
            <wp:posOffset>-217170</wp:posOffset>
          </wp:positionV>
          <wp:extent cx="842010" cy="601980"/>
          <wp:effectExtent l="19050" t="0" r="0" b="0"/>
          <wp:wrapNone/>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2010" cy="601980"/>
                  </a:xfrm>
                  <a:prstGeom prst="rect">
                    <a:avLst/>
                  </a:prstGeom>
                </pic:spPr>
              </pic:pic>
            </a:graphicData>
          </a:graphic>
        </wp:anchor>
      </w:drawing>
    </w:r>
    <w:r w:rsidR="00C52D94" w:rsidRPr="00D13E2A">
      <w:rPr>
        <w:rFonts w:eastAsia="Calibri" w:cs="Times New Roman"/>
        <w:snapToGrid/>
        <w:sz w:val="16"/>
        <w:szCs w:val="22"/>
        <w:lang w:val="es-ES_tradnl" w:eastAsia="en-US"/>
      </w:rPr>
      <w:t>U045-v1.0-HO3-ES</w:t>
    </w:r>
    <w:r w:rsidR="00C52D94" w:rsidRPr="00D13E2A">
      <w:rPr>
        <w:rFonts w:eastAsia="Calibri" w:cs="Times New Roman"/>
        <w:snapToGrid/>
        <w:sz w:val="16"/>
        <w:szCs w:val="22"/>
        <w:lang w:val="es-ES_tradnl"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D94" w:rsidRPr="00D13E2A" w:rsidRDefault="002244A4" w:rsidP="00456A7B">
    <w:pPr>
      <w:tabs>
        <w:tab w:val="clear" w:pos="567"/>
        <w:tab w:val="center" w:pos="4680"/>
        <w:tab w:val="right" w:pos="8845"/>
      </w:tabs>
      <w:snapToGrid/>
      <w:spacing w:before="0" w:after="0" w:line="240" w:lineRule="exact"/>
      <w:jc w:val="left"/>
      <w:rPr>
        <w:rFonts w:eastAsia="Calibri" w:cs="Times New Roman"/>
        <w:snapToGrid/>
        <w:sz w:val="16"/>
        <w:szCs w:val="22"/>
        <w:lang w:val="es-ES_tradnl" w:eastAsia="en-US"/>
      </w:rPr>
    </w:pPr>
    <w:r w:rsidRPr="006021AD">
      <w:rPr>
        <w:noProof/>
        <w:lang w:val="fr-FR" w:eastAsia="ja-JP"/>
      </w:rPr>
      <w:drawing>
        <wp:anchor distT="0" distB="0" distL="114300" distR="114300" simplePos="0" relativeHeight="251687936" behindDoc="0" locked="0" layoutInCell="1" allowOverlap="1" wp14:anchorId="279E252B" wp14:editId="7904ADB2">
          <wp:simplePos x="0" y="0"/>
          <wp:positionH relativeFrom="column">
            <wp:posOffset>2600325</wp:posOffset>
          </wp:positionH>
          <wp:positionV relativeFrom="paragraph">
            <wp:posOffset>8890</wp:posOffset>
          </wp:positionV>
          <wp:extent cx="542925" cy="190500"/>
          <wp:effectExtent l="0" t="0" r="0" b="0"/>
          <wp:wrapThrough wrapText="bothSides">
            <wp:wrapPolygon edited="0">
              <wp:start x="0" y="0"/>
              <wp:lineTo x="0" y="19440"/>
              <wp:lineTo x="21221" y="19440"/>
              <wp:lineTo x="2122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C52D94">
      <w:rPr>
        <w:rFonts w:eastAsia="Calibri" w:cs="Times New Roman"/>
        <w:noProof/>
        <w:snapToGrid/>
        <w:sz w:val="16"/>
        <w:szCs w:val="22"/>
        <w:lang w:val="fr-FR" w:eastAsia="ja-JP"/>
      </w:rPr>
      <w:drawing>
        <wp:anchor distT="0" distB="0" distL="114300" distR="114300" simplePos="0" relativeHeight="251675648" behindDoc="0" locked="0" layoutInCell="1" allowOverlap="1" wp14:anchorId="0BC4AF08" wp14:editId="137B800E">
          <wp:simplePos x="0" y="0"/>
          <wp:positionH relativeFrom="column">
            <wp:posOffset>4773295</wp:posOffset>
          </wp:positionH>
          <wp:positionV relativeFrom="paragraph">
            <wp:posOffset>-285750</wp:posOffset>
          </wp:positionV>
          <wp:extent cx="838200" cy="601980"/>
          <wp:effectExtent l="19050" t="0" r="0" b="0"/>
          <wp:wrapNone/>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38200" cy="601980"/>
                  </a:xfrm>
                  <a:prstGeom prst="rect">
                    <a:avLst/>
                  </a:prstGeom>
                </pic:spPr>
              </pic:pic>
            </a:graphicData>
          </a:graphic>
        </wp:anchor>
      </w:drawing>
    </w:r>
    <w:r w:rsidR="00C52D94" w:rsidRPr="00D13E2A">
      <w:rPr>
        <w:rFonts w:eastAsia="Calibri" w:cs="Times New Roman"/>
        <w:snapToGrid/>
        <w:sz w:val="16"/>
        <w:szCs w:val="22"/>
        <w:lang w:val="es-ES_tradnl" w:eastAsia="en-US"/>
      </w:rPr>
      <w:t>U045-v1.0-HO3-ES</w:t>
    </w:r>
    <w:r w:rsidR="00C52D94" w:rsidRPr="00D13E2A">
      <w:rPr>
        <w:rFonts w:eastAsia="Calibri" w:cs="Times New Roman"/>
        <w:snapToGrid/>
        <w:sz w:val="16"/>
        <w:szCs w:val="22"/>
        <w:lang w:val="es-ES_tradnl" w:eastAsia="en-US"/>
      </w:rPr>
      <w:tab/>
    </w:r>
    <w:r w:rsidR="00C52D94" w:rsidRPr="00D13E2A">
      <w:rPr>
        <w:rFonts w:eastAsia="Calibri" w:cs="Times New Roman"/>
        <w:snapToGrid/>
        <w:sz w:val="16"/>
        <w:szCs w:val="22"/>
        <w:lang w:val="es-ES_tradnl"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6CC" w:rsidRDefault="001666CC" w:rsidP="00703DF7">
      <w:r>
        <w:separator/>
      </w:r>
    </w:p>
  </w:footnote>
  <w:footnote w:type="continuationSeparator" w:id="0">
    <w:p w:rsidR="001666CC" w:rsidRDefault="001666CC" w:rsidP="00ED4349">
      <w:r>
        <w:continuationSeparator/>
      </w:r>
    </w:p>
  </w:footnote>
  <w:footnote w:id="1">
    <w:p w:rsidR="00C52D94" w:rsidRPr="00D13E2A" w:rsidRDefault="00C52D94" w:rsidP="00E02F26">
      <w:pPr>
        <w:pStyle w:val="FootnoteText"/>
        <w:tabs>
          <w:tab w:val="clear" w:pos="567"/>
          <w:tab w:val="left" w:pos="284"/>
        </w:tabs>
        <w:spacing w:before="0" w:after="60" w:line="180" w:lineRule="exact"/>
        <w:ind w:left="284" w:hanging="284"/>
        <w:rPr>
          <w:sz w:val="16"/>
          <w:lang w:val="es-ES_tradnl"/>
        </w:rPr>
      </w:pPr>
      <w:r w:rsidRPr="00E02F26">
        <w:rPr>
          <w:rStyle w:val="FootnoteReference"/>
          <w:snapToGrid/>
          <w:sz w:val="16"/>
          <w:szCs w:val="20"/>
          <w:vertAlign w:val="baseline"/>
          <w:lang w:val="en-GB"/>
        </w:rPr>
        <w:footnoteRef/>
      </w:r>
      <w:r w:rsidR="00C82694">
        <w:rPr>
          <w:rStyle w:val="FootnoteReference"/>
          <w:snapToGrid/>
          <w:sz w:val="16"/>
          <w:szCs w:val="20"/>
          <w:vertAlign w:val="baseline"/>
          <w:lang w:val="es-ES_tradnl"/>
        </w:rPr>
        <w:t>.</w:t>
      </w:r>
      <w:r w:rsidR="00C82694">
        <w:rPr>
          <w:rStyle w:val="FootnoteReference"/>
          <w:snapToGrid/>
          <w:sz w:val="16"/>
          <w:szCs w:val="20"/>
          <w:vertAlign w:val="baseline"/>
          <w:lang w:val="es-ES_tradnl"/>
        </w:rPr>
        <w:tab/>
      </w:r>
      <w:r w:rsidRPr="00D13E2A">
        <w:rPr>
          <w:rStyle w:val="FootnoteReference"/>
          <w:snapToGrid/>
          <w:sz w:val="16"/>
          <w:szCs w:val="20"/>
          <w:vertAlign w:val="baseline"/>
          <w:lang w:val="es-ES_tradnl"/>
        </w:rPr>
        <w:t xml:space="preserve">La expresión </w:t>
      </w:r>
      <w:r w:rsidRPr="00D13E2A">
        <w:rPr>
          <w:snapToGrid/>
          <w:sz w:val="16"/>
          <w:szCs w:val="20"/>
          <w:lang w:val="es-ES_tradnl"/>
        </w:rPr>
        <w:t>“c</w:t>
      </w:r>
      <w:r w:rsidRPr="00D13E2A">
        <w:rPr>
          <w:rStyle w:val="FootnoteReference"/>
          <w:snapToGrid/>
          <w:sz w:val="16"/>
          <w:szCs w:val="20"/>
          <w:vertAlign w:val="baseline"/>
          <w:lang w:val="es-ES_tradnl"/>
        </w:rPr>
        <w:t>omunidades, grupos e individuos interesados” se usa a lo largo de todo este documento para mantener la coherencia con el Artículo 1.b de la Convenci</w:t>
      </w:r>
      <w:r w:rsidRPr="00D13E2A">
        <w:rPr>
          <w:snapToGrid/>
          <w:sz w:val="16"/>
          <w:szCs w:val="20"/>
          <w:lang w:val="es-ES_tradnl"/>
        </w:rPr>
        <w:t>ón para la Salvaguardia del Patrimon</w:t>
      </w:r>
      <w:r>
        <w:rPr>
          <w:snapToGrid/>
          <w:sz w:val="16"/>
          <w:szCs w:val="20"/>
          <w:lang w:val="es-ES_tradnl"/>
        </w:rPr>
        <w:t>io</w:t>
      </w:r>
      <w:r w:rsidRPr="00D13E2A">
        <w:rPr>
          <w:snapToGrid/>
          <w:sz w:val="16"/>
          <w:szCs w:val="20"/>
          <w:lang w:val="es-ES_tradnl"/>
        </w:rPr>
        <w:t xml:space="preserve"> Cultural Inmaterial</w:t>
      </w:r>
      <w:r w:rsidRPr="00D13E2A">
        <w:rPr>
          <w:rStyle w:val="FootnoteReference"/>
          <w:snapToGrid/>
          <w:sz w:val="16"/>
          <w:szCs w:val="20"/>
          <w:vertAlign w:val="baseline"/>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D94" w:rsidRPr="00DE7410" w:rsidRDefault="00315266" w:rsidP="00417B89">
    <w:pPr>
      <w:tabs>
        <w:tab w:val="clear" w:pos="567"/>
        <w:tab w:val="center" w:pos="4320"/>
        <w:tab w:val="right" w:pos="8820"/>
      </w:tabs>
      <w:spacing w:before="0" w:after="0"/>
      <w:ind w:right="24"/>
      <w:rPr>
        <w:sz w:val="16"/>
        <w:szCs w:val="16"/>
        <w:lang w:val="es-ES"/>
      </w:rPr>
    </w:pPr>
    <w:r w:rsidRPr="00DE7410">
      <w:rPr>
        <w:sz w:val="16"/>
        <w:szCs w:val="16"/>
        <w:lang w:val="es-ES"/>
      </w:rPr>
      <w:fldChar w:fldCharType="begin"/>
    </w:r>
    <w:r w:rsidR="00C52D94" w:rsidRPr="00DE7410">
      <w:rPr>
        <w:sz w:val="16"/>
        <w:szCs w:val="16"/>
        <w:lang w:val="es-ES"/>
      </w:rPr>
      <w:instrText xml:space="preserve"> PAGE </w:instrText>
    </w:r>
    <w:r w:rsidRPr="00DE7410">
      <w:rPr>
        <w:sz w:val="16"/>
        <w:szCs w:val="16"/>
        <w:lang w:val="es-ES"/>
      </w:rPr>
      <w:fldChar w:fldCharType="separate"/>
    </w:r>
    <w:r w:rsidR="002244A4">
      <w:rPr>
        <w:noProof/>
        <w:sz w:val="16"/>
        <w:szCs w:val="16"/>
        <w:lang w:val="es-ES"/>
      </w:rPr>
      <w:t>8</w:t>
    </w:r>
    <w:r w:rsidRPr="00DE7410">
      <w:rPr>
        <w:sz w:val="16"/>
        <w:szCs w:val="16"/>
        <w:lang w:val="es-ES"/>
      </w:rPr>
      <w:fldChar w:fldCharType="end"/>
    </w:r>
    <w:r w:rsidR="00C52D94" w:rsidRPr="00DE7410">
      <w:rPr>
        <w:sz w:val="16"/>
        <w:szCs w:val="16"/>
        <w:lang w:val="es-ES"/>
      </w:rPr>
      <w:tab/>
      <w:t>Unidad 4</w:t>
    </w:r>
    <w:r w:rsidR="006544A5">
      <w:rPr>
        <w:sz w:val="16"/>
        <w:szCs w:val="16"/>
        <w:lang w:val="es-ES"/>
      </w:rPr>
      <w:t>5</w:t>
    </w:r>
    <w:r w:rsidR="00C52D94" w:rsidRPr="00DE7410">
      <w:rPr>
        <w:sz w:val="16"/>
        <w:szCs w:val="16"/>
        <w:lang w:val="es-ES"/>
      </w:rPr>
      <w:t>: Taller sobre la elabora</w:t>
    </w:r>
    <w:r w:rsidR="006544A5">
      <w:rPr>
        <w:sz w:val="16"/>
        <w:szCs w:val="16"/>
        <w:lang w:val="es-ES"/>
      </w:rPr>
      <w:t xml:space="preserve">ción de planes de </w:t>
    </w:r>
    <w:r w:rsidR="006544A5" w:rsidRPr="006544A5">
      <w:rPr>
        <w:sz w:val="16"/>
        <w:szCs w:val="16"/>
        <w:lang w:val="es-ES"/>
      </w:rPr>
      <w:t xml:space="preserve">salvaguardia – </w:t>
    </w:r>
    <w:r w:rsidR="00C52D94" w:rsidRPr="006544A5">
      <w:rPr>
        <w:sz w:val="16"/>
        <w:szCs w:val="16"/>
        <w:lang w:val="es-ES"/>
      </w:rPr>
      <w:t>Introducción</w:t>
    </w:r>
    <w:r w:rsidR="00C52D94" w:rsidRPr="00DE7410">
      <w:rPr>
        <w:sz w:val="16"/>
        <w:szCs w:val="16"/>
        <w:lang w:val="es-ES"/>
      </w:rPr>
      <w:tab/>
      <w:t>Folleto</w:t>
    </w:r>
    <w:r w:rsidR="00C52D94" w:rsidRPr="00DE7410" w:rsidDel="00136025">
      <w:rPr>
        <w:sz w:val="16"/>
        <w:szCs w:val="16"/>
        <w:lang w:val="es-ES"/>
      </w:rPr>
      <w:t xml:space="preserve"> </w:t>
    </w:r>
    <w:r w:rsidR="00C52D94" w:rsidRPr="00DE7410">
      <w:rPr>
        <w:sz w:val="16"/>
        <w:szCs w:val="16"/>
        <w:lang w:val="es-ES"/>
      </w:rPr>
      <w: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D94" w:rsidRPr="00BB1204" w:rsidRDefault="00C52D94" w:rsidP="00417B89">
    <w:pPr>
      <w:tabs>
        <w:tab w:val="clear" w:pos="567"/>
        <w:tab w:val="center" w:pos="4513"/>
        <w:tab w:val="right" w:pos="8820"/>
      </w:tabs>
      <w:spacing w:before="0" w:after="0"/>
      <w:rPr>
        <w:sz w:val="16"/>
        <w:szCs w:val="16"/>
        <w:lang w:val="es-ES_tradnl"/>
      </w:rPr>
    </w:pPr>
    <w:r>
      <w:rPr>
        <w:sz w:val="16"/>
        <w:szCs w:val="16"/>
        <w:lang w:val="es-ES_tradnl"/>
      </w:rPr>
      <w:t>Folleto</w:t>
    </w:r>
    <w:r w:rsidRPr="00BB1204">
      <w:rPr>
        <w:sz w:val="16"/>
        <w:szCs w:val="16"/>
        <w:lang w:val="es-ES_tradnl"/>
      </w:rPr>
      <w:t xml:space="preserve"> 3</w:t>
    </w:r>
    <w:r w:rsidRPr="00BB1204">
      <w:rPr>
        <w:sz w:val="16"/>
        <w:szCs w:val="16"/>
        <w:lang w:val="es-ES_tradnl"/>
      </w:rPr>
      <w:tab/>
      <w:t>Uni</w:t>
    </w:r>
    <w:r>
      <w:rPr>
        <w:sz w:val="16"/>
        <w:szCs w:val="16"/>
        <w:lang w:val="es-ES_tradnl"/>
      </w:rPr>
      <w:t>dad</w:t>
    </w:r>
    <w:r w:rsidR="006544A5">
      <w:rPr>
        <w:sz w:val="16"/>
        <w:szCs w:val="16"/>
        <w:lang w:val="es-ES_tradnl"/>
      </w:rPr>
      <w:t xml:space="preserve"> 45</w:t>
    </w:r>
    <w:r w:rsidRPr="00BB1204">
      <w:rPr>
        <w:sz w:val="16"/>
        <w:szCs w:val="16"/>
        <w:lang w:val="es-ES_tradnl"/>
      </w:rPr>
      <w:t xml:space="preserve">: Taller sobre la </w:t>
    </w:r>
    <w:r w:rsidRPr="006544A5">
      <w:rPr>
        <w:sz w:val="16"/>
        <w:szCs w:val="16"/>
        <w:lang w:val="es-ES_tradnl"/>
      </w:rPr>
      <w:t>elaboración de planes de salvaguardia</w:t>
    </w:r>
    <w:r w:rsidR="006544A5" w:rsidRPr="006544A5">
      <w:rPr>
        <w:sz w:val="16"/>
        <w:szCs w:val="16"/>
        <w:lang w:val="es-ES_tradnl"/>
      </w:rPr>
      <w:t xml:space="preserve"> – </w:t>
    </w:r>
    <w:r w:rsidRPr="006544A5">
      <w:rPr>
        <w:sz w:val="16"/>
        <w:szCs w:val="16"/>
        <w:lang w:val="es-ES_tradnl"/>
      </w:rPr>
      <w:t>Introducción</w:t>
    </w:r>
    <w:r w:rsidRPr="00BB1204">
      <w:rPr>
        <w:sz w:val="16"/>
        <w:szCs w:val="16"/>
        <w:lang w:val="es-ES_tradnl"/>
      </w:rPr>
      <w:tab/>
    </w:r>
    <w:r w:rsidR="00315266" w:rsidRPr="00456A7B">
      <w:rPr>
        <w:sz w:val="16"/>
        <w:szCs w:val="16"/>
      </w:rPr>
      <w:fldChar w:fldCharType="begin"/>
    </w:r>
    <w:r w:rsidRPr="00BB1204">
      <w:rPr>
        <w:sz w:val="16"/>
        <w:szCs w:val="16"/>
        <w:lang w:val="es-ES_tradnl"/>
      </w:rPr>
      <w:instrText xml:space="preserve"> PAGE </w:instrText>
    </w:r>
    <w:r w:rsidR="00315266" w:rsidRPr="00456A7B">
      <w:rPr>
        <w:sz w:val="16"/>
        <w:szCs w:val="16"/>
      </w:rPr>
      <w:fldChar w:fldCharType="separate"/>
    </w:r>
    <w:r w:rsidR="002244A4">
      <w:rPr>
        <w:noProof/>
        <w:sz w:val="16"/>
        <w:szCs w:val="16"/>
        <w:lang w:val="es-ES_tradnl"/>
      </w:rPr>
      <w:t>7</w:t>
    </w:r>
    <w:r w:rsidR="00315266" w:rsidRPr="00456A7B">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D94" w:rsidRPr="00456A7B" w:rsidRDefault="00C52D94" w:rsidP="00456A7B">
    <w:pPr>
      <w:tabs>
        <w:tab w:val="clear" w:pos="567"/>
        <w:tab w:val="center" w:pos="4513"/>
        <w:tab w:val="right" w:pos="9026"/>
      </w:tabs>
      <w:spacing w:before="0" w:after="0"/>
      <w:ind w:right="360" w:firstLine="360"/>
      <w:rPr>
        <w:sz w:val="16"/>
        <w:szCs w:val="16"/>
      </w:rPr>
    </w:pPr>
    <w:r w:rsidRPr="00456A7B">
      <w:tab/>
    </w:r>
    <w:r>
      <w:rPr>
        <w:rFonts w:eastAsia="Calibri" w:cs="Times New Roman"/>
        <w:sz w:val="16"/>
        <w:lang w:val="it-IT"/>
      </w:rPr>
      <w:t>Folleto</w:t>
    </w:r>
    <w:r>
      <w:rPr>
        <w:sz w:val="16"/>
        <w:szCs w:val="16"/>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2D"/>
    <w:multiLevelType w:val="hybridMultilevel"/>
    <w:tmpl w:val="36D62B7C"/>
    <w:lvl w:ilvl="0" w:tplc="A9F0EAF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40C7FF3"/>
    <w:multiLevelType w:val="hybridMultilevel"/>
    <w:tmpl w:val="ADC63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E7E37"/>
    <w:multiLevelType w:val="hybridMultilevel"/>
    <w:tmpl w:val="C832E0E8"/>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27B15A4C"/>
    <w:multiLevelType w:val="multilevel"/>
    <w:tmpl w:val="B78E582C"/>
    <w:lvl w:ilvl="0">
      <w:start w:val="1"/>
      <w:numFmt w:val="bullet"/>
      <w:lvlText w:val=""/>
      <w:lvlJc w:val="left"/>
      <w:pPr>
        <w:ind w:left="720" w:hanging="360"/>
      </w:pPr>
      <w:rPr>
        <w:rFonts w:ascii="Symbol" w:hAnsi="Symbol" w:hint="default"/>
      </w:rPr>
    </w:lvl>
    <w:lvl w:ilvl="1">
      <w:start w:val="1"/>
      <w:numFmt w:val="decimal"/>
      <w:lvlText w:val="%2."/>
      <w:lvlJc w:val="left"/>
      <w:pPr>
        <w:ind w:left="1146"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2F2140B6"/>
    <w:multiLevelType w:val="hybridMultilevel"/>
    <w:tmpl w:val="04F0EAE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FD417A2"/>
    <w:multiLevelType w:val="hybridMultilevel"/>
    <w:tmpl w:val="B29C8B44"/>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637280F"/>
    <w:multiLevelType w:val="hybridMultilevel"/>
    <w:tmpl w:val="25602E9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7016BC3"/>
    <w:multiLevelType w:val="hybridMultilevel"/>
    <w:tmpl w:val="D106625A"/>
    <w:lvl w:ilvl="0" w:tplc="390C0778">
      <w:start w:val="4"/>
      <w:numFmt w:val="bullet"/>
      <w:lvlText w:val="-"/>
      <w:lvlJc w:val="left"/>
      <w:pPr>
        <w:ind w:left="1080" w:hanging="360"/>
      </w:pPr>
      <w:rPr>
        <w:rFonts w:ascii="Arial" w:eastAsia="SimSun" w:hAnsi="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80E2DBC"/>
    <w:multiLevelType w:val="hybridMultilevel"/>
    <w:tmpl w:val="9296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E5FD0"/>
    <w:multiLevelType w:val="hybridMultilevel"/>
    <w:tmpl w:val="044876EC"/>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E78512A"/>
    <w:multiLevelType w:val="hybridMultilevel"/>
    <w:tmpl w:val="146241DE"/>
    <w:lvl w:ilvl="0" w:tplc="3F5287E4">
      <w:start w:val="1"/>
      <w:numFmt w:val="bullet"/>
      <w:pStyle w:val="Txtpucegras"/>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1" w15:restartNumberingAfterBreak="0">
    <w:nsid w:val="4DF73B94"/>
    <w:multiLevelType w:val="hybridMultilevel"/>
    <w:tmpl w:val="D1ECC46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5D58474B"/>
    <w:multiLevelType w:val="hybridMultilevel"/>
    <w:tmpl w:val="1820C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A9103C"/>
    <w:multiLevelType w:val="hybridMultilevel"/>
    <w:tmpl w:val="2654A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7B06DC"/>
    <w:multiLevelType w:val="hybridMultilevel"/>
    <w:tmpl w:val="9348D6A0"/>
    <w:lvl w:ilvl="0" w:tplc="A9F0EAF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5007B96"/>
    <w:multiLevelType w:val="hybridMultilevel"/>
    <w:tmpl w:val="025A8966"/>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6C122F8E"/>
    <w:multiLevelType w:val="hybridMultilevel"/>
    <w:tmpl w:val="30B4CDBA"/>
    <w:lvl w:ilvl="0" w:tplc="040C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703861F4"/>
    <w:multiLevelType w:val="multilevel"/>
    <w:tmpl w:val="F86AA86E"/>
    <w:lvl w:ilvl="0">
      <w:start w:val="1"/>
      <w:numFmt w:val="decimal"/>
      <w:pStyle w:val="Paragraph"/>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2E32E78"/>
    <w:multiLevelType w:val="multilevel"/>
    <w:tmpl w:val="F864C1F4"/>
    <w:lvl w:ilvl="0">
      <w:start w:val="1"/>
      <w:numFmt w:val="decimal"/>
      <w:lvlText w:val="%1."/>
      <w:lvlJc w:val="left"/>
      <w:pPr>
        <w:tabs>
          <w:tab w:val="num" w:pos="881"/>
        </w:tabs>
        <w:ind w:left="881" w:hanging="360"/>
      </w:pPr>
    </w:lvl>
    <w:lvl w:ilvl="1" w:tentative="1">
      <w:start w:val="1"/>
      <w:numFmt w:val="decimal"/>
      <w:lvlText w:val="%2."/>
      <w:lvlJc w:val="left"/>
      <w:pPr>
        <w:tabs>
          <w:tab w:val="num" w:pos="1601"/>
        </w:tabs>
        <w:ind w:left="1601" w:hanging="360"/>
      </w:pPr>
    </w:lvl>
    <w:lvl w:ilvl="2" w:tentative="1">
      <w:start w:val="1"/>
      <w:numFmt w:val="decimal"/>
      <w:lvlText w:val="%3."/>
      <w:lvlJc w:val="left"/>
      <w:pPr>
        <w:tabs>
          <w:tab w:val="num" w:pos="2321"/>
        </w:tabs>
        <w:ind w:left="2321" w:hanging="360"/>
      </w:pPr>
    </w:lvl>
    <w:lvl w:ilvl="3" w:tentative="1">
      <w:start w:val="1"/>
      <w:numFmt w:val="decimal"/>
      <w:lvlText w:val="%4."/>
      <w:lvlJc w:val="left"/>
      <w:pPr>
        <w:tabs>
          <w:tab w:val="num" w:pos="3041"/>
        </w:tabs>
        <w:ind w:left="3041" w:hanging="360"/>
      </w:pPr>
    </w:lvl>
    <w:lvl w:ilvl="4" w:tentative="1">
      <w:start w:val="1"/>
      <w:numFmt w:val="decimal"/>
      <w:lvlText w:val="%5."/>
      <w:lvlJc w:val="left"/>
      <w:pPr>
        <w:tabs>
          <w:tab w:val="num" w:pos="3761"/>
        </w:tabs>
        <w:ind w:left="3761" w:hanging="360"/>
      </w:pPr>
    </w:lvl>
    <w:lvl w:ilvl="5" w:tentative="1">
      <w:start w:val="1"/>
      <w:numFmt w:val="decimal"/>
      <w:lvlText w:val="%6."/>
      <w:lvlJc w:val="left"/>
      <w:pPr>
        <w:tabs>
          <w:tab w:val="num" w:pos="4481"/>
        </w:tabs>
        <w:ind w:left="4481" w:hanging="360"/>
      </w:pPr>
    </w:lvl>
    <w:lvl w:ilvl="6" w:tentative="1">
      <w:start w:val="1"/>
      <w:numFmt w:val="decimal"/>
      <w:lvlText w:val="%7."/>
      <w:lvlJc w:val="left"/>
      <w:pPr>
        <w:tabs>
          <w:tab w:val="num" w:pos="5201"/>
        </w:tabs>
        <w:ind w:left="5201" w:hanging="360"/>
      </w:pPr>
    </w:lvl>
    <w:lvl w:ilvl="7" w:tentative="1">
      <w:start w:val="1"/>
      <w:numFmt w:val="decimal"/>
      <w:lvlText w:val="%8."/>
      <w:lvlJc w:val="left"/>
      <w:pPr>
        <w:tabs>
          <w:tab w:val="num" w:pos="5921"/>
        </w:tabs>
        <w:ind w:left="5921" w:hanging="360"/>
      </w:pPr>
    </w:lvl>
    <w:lvl w:ilvl="8" w:tentative="1">
      <w:start w:val="1"/>
      <w:numFmt w:val="decimal"/>
      <w:lvlText w:val="%9."/>
      <w:lvlJc w:val="left"/>
      <w:pPr>
        <w:tabs>
          <w:tab w:val="num" w:pos="6641"/>
        </w:tabs>
        <w:ind w:left="6641" w:hanging="360"/>
      </w:pPr>
    </w:lvl>
  </w:abstractNum>
  <w:abstractNum w:abstractNumId="19" w15:restartNumberingAfterBreak="0">
    <w:nsid w:val="74024361"/>
    <w:multiLevelType w:val="hybridMultilevel"/>
    <w:tmpl w:val="2150835A"/>
    <w:lvl w:ilvl="0" w:tplc="040C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74EE23A0"/>
    <w:multiLevelType w:val="hybridMultilevel"/>
    <w:tmpl w:val="C17A0DF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76783B23"/>
    <w:multiLevelType w:val="hybridMultilevel"/>
    <w:tmpl w:val="B90A60B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78D14E3B"/>
    <w:multiLevelType w:val="hybridMultilevel"/>
    <w:tmpl w:val="F02EDB1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7"/>
  </w:num>
  <w:num w:numId="2">
    <w:abstractNumId w:val="0"/>
  </w:num>
  <w:num w:numId="3">
    <w:abstractNumId w:val="3"/>
  </w:num>
  <w:num w:numId="4">
    <w:abstractNumId w:val="13"/>
  </w:num>
  <w:num w:numId="5">
    <w:abstractNumId w:val="1"/>
  </w:num>
  <w:num w:numId="6">
    <w:abstractNumId w:val="7"/>
  </w:num>
  <w:num w:numId="7">
    <w:abstractNumId w:val="10"/>
  </w:num>
  <w:num w:numId="8">
    <w:abstractNumId w:val="8"/>
  </w:num>
  <w:num w:numId="9">
    <w:abstractNumId w:val="14"/>
  </w:num>
  <w:num w:numId="10">
    <w:abstractNumId w:val="2"/>
  </w:num>
  <w:num w:numId="11">
    <w:abstractNumId w:val="16"/>
  </w:num>
  <w:num w:numId="12">
    <w:abstractNumId w:val="19"/>
  </w:num>
  <w:num w:numId="13">
    <w:abstractNumId w:val="6"/>
  </w:num>
  <w:num w:numId="14">
    <w:abstractNumId w:val="5"/>
  </w:num>
  <w:num w:numId="15">
    <w:abstractNumId w:val="9"/>
  </w:num>
  <w:num w:numId="16">
    <w:abstractNumId w:val="15"/>
  </w:num>
  <w:num w:numId="17">
    <w:abstractNumId w:val="20"/>
  </w:num>
  <w:num w:numId="18">
    <w:abstractNumId w:val="22"/>
  </w:num>
  <w:num w:numId="19">
    <w:abstractNumId w:val="11"/>
  </w:num>
  <w:num w:numId="20">
    <w:abstractNumId w:val="21"/>
  </w:num>
  <w:num w:numId="21">
    <w:abstractNumId w:val="4"/>
  </w:num>
  <w:num w:numId="22">
    <w:abstractNumId w:val="18"/>
  </w:num>
  <w:num w:numId="2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hyphenationZone w:val="425"/>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64079F"/>
    <w:rsid w:val="0000165C"/>
    <w:rsid w:val="0000192C"/>
    <w:rsid w:val="00002E62"/>
    <w:rsid w:val="00006909"/>
    <w:rsid w:val="00007518"/>
    <w:rsid w:val="000100E4"/>
    <w:rsid w:val="00011786"/>
    <w:rsid w:val="00012D2B"/>
    <w:rsid w:val="00013A41"/>
    <w:rsid w:val="00014C60"/>
    <w:rsid w:val="00016125"/>
    <w:rsid w:val="0001674C"/>
    <w:rsid w:val="000218C6"/>
    <w:rsid w:val="00022B25"/>
    <w:rsid w:val="00023463"/>
    <w:rsid w:val="00023FB3"/>
    <w:rsid w:val="000249A8"/>
    <w:rsid w:val="000254F6"/>
    <w:rsid w:val="000266D4"/>
    <w:rsid w:val="00027CD2"/>
    <w:rsid w:val="00031303"/>
    <w:rsid w:val="000313CA"/>
    <w:rsid w:val="00031F3B"/>
    <w:rsid w:val="00033731"/>
    <w:rsid w:val="00033C39"/>
    <w:rsid w:val="00034C7C"/>
    <w:rsid w:val="00035EF5"/>
    <w:rsid w:val="00037116"/>
    <w:rsid w:val="00037BD9"/>
    <w:rsid w:val="000406C8"/>
    <w:rsid w:val="0004101B"/>
    <w:rsid w:val="00042E5A"/>
    <w:rsid w:val="00044AEE"/>
    <w:rsid w:val="00044BEA"/>
    <w:rsid w:val="00046110"/>
    <w:rsid w:val="0004614B"/>
    <w:rsid w:val="00046EBF"/>
    <w:rsid w:val="00047B0B"/>
    <w:rsid w:val="00047E7A"/>
    <w:rsid w:val="00050F02"/>
    <w:rsid w:val="000516B3"/>
    <w:rsid w:val="000525C9"/>
    <w:rsid w:val="000567FD"/>
    <w:rsid w:val="00056DE2"/>
    <w:rsid w:val="00060680"/>
    <w:rsid w:val="00062E8A"/>
    <w:rsid w:val="00063450"/>
    <w:rsid w:val="0007031B"/>
    <w:rsid w:val="00070540"/>
    <w:rsid w:val="00070554"/>
    <w:rsid w:val="00070CE2"/>
    <w:rsid w:val="00073CDF"/>
    <w:rsid w:val="000748DA"/>
    <w:rsid w:val="00077221"/>
    <w:rsid w:val="0007739F"/>
    <w:rsid w:val="00080FFE"/>
    <w:rsid w:val="0008151E"/>
    <w:rsid w:val="00083E81"/>
    <w:rsid w:val="000844C6"/>
    <w:rsid w:val="000848F3"/>
    <w:rsid w:val="00086447"/>
    <w:rsid w:val="000867B0"/>
    <w:rsid w:val="00086A68"/>
    <w:rsid w:val="00087802"/>
    <w:rsid w:val="00091F1E"/>
    <w:rsid w:val="00092F0B"/>
    <w:rsid w:val="00093523"/>
    <w:rsid w:val="00093583"/>
    <w:rsid w:val="0009364D"/>
    <w:rsid w:val="000940A6"/>
    <w:rsid w:val="000A0B5C"/>
    <w:rsid w:val="000A1CE0"/>
    <w:rsid w:val="000A1D17"/>
    <w:rsid w:val="000A208D"/>
    <w:rsid w:val="000A236B"/>
    <w:rsid w:val="000A2721"/>
    <w:rsid w:val="000A2E7F"/>
    <w:rsid w:val="000A348A"/>
    <w:rsid w:val="000A4E16"/>
    <w:rsid w:val="000A53FE"/>
    <w:rsid w:val="000A6302"/>
    <w:rsid w:val="000A66BE"/>
    <w:rsid w:val="000A7336"/>
    <w:rsid w:val="000A7AC0"/>
    <w:rsid w:val="000B057F"/>
    <w:rsid w:val="000B2DCF"/>
    <w:rsid w:val="000B2E3B"/>
    <w:rsid w:val="000B416E"/>
    <w:rsid w:val="000B4A5C"/>
    <w:rsid w:val="000B6FE4"/>
    <w:rsid w:val="000B7949"/>
    <w:rsid w:val="000B7FA6"/>
    <w:rsid w:val="000C351D"/>
    <w:rsid w:val="000C4736"/>
    <w:rsid w:val="000C578B"/>
    <w:rsid w:val="000C6546"/>
    <w:rsid w:val="000C6735"/>
    <w:rsid w:val="000C7F3A"/>
    <w:rsid w:val="000D253E"/>
    <w:rsid w:val="000D2620"/>
    <w:rsid w:val="000D2DEC"/>
    <w:rsid w:val="000D3F17"/>
    <w:rsid w:val="000D4D62"/>
    <w:rsid w:val="000D5A64"/>
    <w:rsid w:val="000D610A"/>
    <w:rsid w:val="000D7A4A"/>
    <w:rsid w:val="000E13EA"/>
    <w:rsid w:val="000E2F6A"/>
    <w:rsid w:val="000E3829"/>
    <w:rsid w:val="000E440F"/>
    <w:rsid w:val="000E447A"/>
    <w:rsid w:val="000E4686"/>
    <w:rsid w:val="000E4755"/>
    <w:rsid w:val="000E6606"/>
    <w:rsid w:val="000F0B22"/>
    <w:rsid w:val="000F1FF8"/>
    <w:rsid w:val="000F2C8D"/>
    <w:rsid w:val="000F2D54"/>
    <w:rsid w:val="000F42FA"/>
    <w:rsid w:val="000F4B73"/>
    <w:rsid w:val="000F6049"/>
    <w:rsid w:val="000F7065"/>
    <w:rsid w:val="000F7B78"/>
    <w:rsid w:val="00100524"/>
    <w:rsid w:val="0010191C"/>
    <w:rsid w:val="00102441"/>
    <w:rsid w:val="001025B7"/>
    <w:rsid w:val="001028FC"/>
    <w:rsid w:val="001039DB"/>
    <w:rsid w:val="00104A2D"/>
    <w:rsid w:val="001066A9"/>
    <w:rsid w:val="0010729F"/>
    <w:rsid w:val="00110AE6"/>
    <w:rsid w:val="00110D20"/>
    <w:rsid w:val="0011310D"/>
    <w:rsid w:val="001152C2"/>
    <w:rsid w:val="001161D9"/>
    <w:rsid w:val="00116914"/>
    <w:rsid w:val="00116B3A"/>
    <w:rsid w:val="00116D62"/>
    <w:rsid w:val="00117BC7"/>
    <w:rsid w:val="001234C0"/>
    <w:rsid w:val="0012365B"/>
    <w:rsid w:val="00124D24"/>
    <w:rsid w:val="0012652A"/>
    <w:rsid w:val="001267EC"/>
    <w:rsid w:val="0013047B"/>
    <w:rsid w:val="00132290"/>
    <w:rsid w:val="00132DFF"/>
    <w:rsid w:val="00134EC7"/>
    <w:rsid w:val="00140E46"/>
    <w:rsid w:val="00143495"/>
    <w:rsid w:val="001441D5"/>
    <w:rsid w:val="0014458F"/>
    <w:rsid w:val="00147F7C"/>
    <w:rsid w:val="00150BC1"/>
    <w:rsid w:val="00150DFD"/>
    <w:rsid w:val="0015201B"/>
    <w:rsid w:val="00153791"/>
    <w:rsid w:val="00154CAF"/>
    <w:rsid w:val="00156ACE"/>
    <w:rsid w:val="00156FF3"/>
    <w:rsid w:val="00157220"/>
    <w:rsid w:val="001606EF"/>
    <w:rsid w:val="00163870"/>
    <w:rsid w:val="001666CC"/>
    <w:rsid w:val="0016753C"/>
    <w:rsid w:val="00170291"/>
    <w:rsid w:val="00170B00"/>
    <w:rsid w:val="00171120"/>
    <w:rsid w:val="001728D7"/>
    <w:rsid w:val="00174B01"/>
    <w:rsid w:val="001751BA"/>
    <w:rsid w:val="00175ECF"/>
    <w:rsid w:val="00175EEC"/>
    <w:rsid w:val="001824D1"/>
    <w:rsid w:val="00182F9D"/>
    <w:rsid w:val="001830DF"/>
    <w:rsid w:val="00184ECD"/>
    <w:rsid w:val="0018531A"/>
    <w:rsid w:val="00195EB9"/>
    <w:rsid w:val="00196222"/>
    <w:rsid w:val="0019646E"/>
    <w:rsid w:val="00196BB9"/>
    <w:rsid w:val="00197AD6"/>
    <w:rsid w:val="001A0DDD"/>
    <w:rsid w:val="001A114E"/>
    <w:rsid w:val="001A1725"/>
    <w:rsid w:val="001A2395"/>
    <w:rsid w:val="001A37EC"/>
    <w:rsid w:val="001A4A42"/>
    <w:rsid w:val="001A4B24"/>
    <w:rsid w:val="001A582A"/>
    <w:rsid w:val="001A6B6B"/>
    <w:rsid w:val="001B0B8A"/>
    <w:rsid w:val="001B13FD"/>
    <w:rsid w:val="001B17AB"/>
    <w:rsid w:val="001B241B"/>
    <w:rsid w:val="001B4051"/>
    <w:rsid w:val="001B77CC"/>
    <w:rsid w:val="001C0321"/>
    <w:rsid w:val="001C0D0C"/>
    <w:rsid w:val="001C2199"/>
    <w:rsid w:val="001C26B9"/>
    <w:rsid w:val="001C271A"/>
    <w:rsid w:val="001C4190"/>
    <w:rsid w:val="001C4D70"/>
    <w:rsid w:val="001C4E81"/>
    <w:rsid w:val="001C5217"/>
    <w:rsid w:val="001C60B0"/>
    <w:rsid w:val="001D06F5"/>
    <w:rsid w:val="001D2089"/>
    <w:rsid w:val="001D38D0"/>
    <w:rsid w:val="001D3D10"/>
    <w:rsid w:val="001D4184"/>
    <w:rsid w:val="001D5697"/>
    <w:rsid w:val="001D5FA4"/>
    <w:rsid w:val="001D60E8"/>
    <w:rsid w:val="001D66BB"/>
    <w:rsid w:val="001E110C"/>
    <w:rsid w:val="001E1218"/>
    <w:rsid w:val="001E1381"/>
    <w:rsid w:val="001E294F"/>
    <w:rsid w:val="001E339D"/>
    <w:rsid w:val="001E3B08"/>
    <w:rsid w:val="001E4FDC"/>
    <w:rsid w:val="001E568A"/>
    <w:rsid w:val="001E6E96"/>
    <w:rsid w:val="001F1328"/>
    <w:rsid w:val="001F3823"/>
    <w:rsid w:val="001F3C8B"/>
    <w:rsid w:val="001F48A8"/>
    <w:rsid w:val="001F4E9C"/>
    <w:rsid w:val="001F79EA"/>
    <w:rsid w:val="0020022F"/>
    <w:rsid w:val="002007E1"/>
    <w:rsid w:val="00204B3C"/>
    <w:rsid w:val="00205E04"/>
    <w:rsid w:val="002069EE"/>
    <w:rsid w:val="00210F93"/>
    <w:rsid w:val="002117FB"/>
    <w:rsid w:val="00211850"/>
    <w:rsid w:val="00211FFA"/>
    <w:rsid w:val="00212889"/>
    <w:rsid w:val="00215667"/>
    <w:rsid w:val="00215CB8"/>
    <w:rsid w:val="002171D6"/>
    <w:rsid w:val="0022145C"/>
    <w:rsid w:val="00222649"/>
    <w:rsid w:val="00222C05"/>
    <w:rsid w:val="00223723"/>
    <w:rsid w:val="002244A4"/>
    <w:rsid w:val="002256E5"/>
    <w:rsid w:val="002266C9"/>
    <w:rsid w:val="0023132A"/>
    <w:rsid w:val="00232B84"/>
    <w:rsid w:val="002336B7"/>
    <w:rsid w:val="00234CFC"/>
    <w:rsid w:val="00234EEE"/>
    <w:rsid w:val="00234FB5"/>
    <w:rsid w:val="002402BB"/>
    <w:rsid w:val="00240426"/>
    <w:rsid w:val="002407A0"/>
    <w:rsid w:val="0024147C"/>
    <w:rsid w:val="00242C7A"/>
    <w:rsid w:val="00251C6D"/>
    <w:rsid w:val="00251D34"/>
    <w:rsid w:val="0025256B"/>
    <w:rsid w:val="00255287"/>
    <w:rsid w:val="00256EB9"/>
    <w:rsid w:val="00257449"/>
    <w:rsid w:val="00260BD6"/>
    <w:rsid w:val="00260E44"/>
    <w:rsid w:val="00261DAD"/>
    <w:rsid w:val="00261ED7"/>
    <w:rsid w:val="00263636"/>
    <w:rsid w:val="00264123"/>
    <w:rsid w:val="0026480A"/>
    <w:rsid w:val="00264F3F"/>
    <w:rsid w:val="002650E4"/>
    <w:rsid w:val="002720AC"/>
    <w:rsid w:val="002723B2"/>
    <w:rsid w:val="002725E4"/>
    <w:rsid w:val="00272D00"/>
    <w:rsid w:val="0027456A"/>
    <w:rsid w:val="00275C23"/>
    <w:rsid w:val="002808BC"/>
    <w:rsid w:val="002817E6"/>
    <w:rsid w:val="00281C46"/>
    <w:rsid w:val="00282759"/>
    <w:rsid w:val="0028334E"/>
    <w:rsid w:val="0028373D"/>
    <w:rsid w:val="00285740"/>
    <w:rsid w:val="00285A2E"/>
    <w:rsid w:val="002903DC"/>
    <w:rsid w:val="00291C16"/>
    <w:rsid w:val="00291D63"/>
    <w:rsid w:val="0029261F"/>
    <w:rsid w:val="002928F9"/>
    <w:rsid w:val="002939DB"/>
    <w:rsid w:val="00293F3C"/>
    <w:rsid w:val="0029636D"/>
    <w:rsid w:val="002A15CA"/>
    <w:rsid w:val="002A28E0"/>
    <w:rsid w:val="002A2FB4"/>
    <w:rsid w:val="002A3C63"/>
    <w:rsid w:val="002A472A"/>
    <w:rsid w:val="002A5492"/>
    <w:rsid w:val="002A6CE2"/>
    <w:rsid w:val="002A757D"/>
    <w:rsid w:val="002A7839"/>
    <w:rsid w:val="002B4461"/>
    <w:rsid w:val="002B4F34"/>
    <w:rsid w:val="002B51E2"/>
    <w:rsid w:val="002C1E3C"/>
    <w:rsid w:val="002C56A8"/>
    <w:rsid w:val="002D01D3"/>
    <w:rsid w:val="002D0CAD"/>
    <w:rsid w:val="002D3CBC"/>
    <w:rsid w:val="002D4025"/>
    <w:rsid w:val="002D4835"/>
    <w:rsid w:val="002D6227"/>
    <w:rsid w:val="002D7723"/>
    <w:rsid w:val="002E0F78"/>
    <w:rsid w:val="002E11D5"/>
    <w:rsid w:val="002E260D"/>
    <w:rsid w:val="002E3E7D"/>
    <w:rsid w:val="002E6592"/>
    <w:rsid w:val="002E7C23"/>
    <w:rsid w:val="002F2521"/>
    <w:rsid w:val="002F3ADA"/>
    <w:rsid w:val="002F3B74"/>
    <w:rsid w:val="002F42ED"/>
    <w:rsid w:val="002F5E8B"/>
    <w:rsid w:val="00300F84"/>
    <w:rsid w:val="00301ABB"/>
    <w:rsid w:val="003020A5"/>
    <w:rsid w:val="0030725A"/>
    <w:rsid w:val="00310937"/>
    <w:rsid w:val="00313124"/>
    <w:rsid w:val="003135C1"/>
    <w:rsid w:val="0031392C"/>
    <w:rsid w:val="00315266"/>
    <w:rsid w:val="0031586C"/>
    <w:rsid w:val="003219C9"/>
    <w:rsid w:val="00323108"/>
    <w:rsid w:val="00325BA8"/>
    <w:rsid w:val="00326A66"/>
    <w:rsid w:val="003277AC"/>
    <w:rsid w:val="0033327F"/>
    <w:rsid w:val="003352DC"/>
    <w:rsid w:val="0033557D"/>
    <w:rsid w:val="003365B2"/>
    <w:rsid w:val="003432D3"/>
    <w:rsid w:val="00343C7F"/>
    <w:rsid w:val="00343EE4"/>
    <w:rsid w:val="00345639"/>
    <w:rsid w:val="003504E6"/>
    <w:rsid w:val="00350D46"/>
    <w:rsid w:val="00350E63"/>
    <w:rsid w:val="0035198C"/>
    <w:rsid w:val="003522E3"/>
    <w:rsid w:val="00352B72"/>
    <w:rsid w:val="003544DF"/>
    <w:rsid w:val="003546F3"/>
    <w:rsid w:val="00354F92"/>
    <w:rsid w:val="003550F3"/>
    <w:rsid w:val="00355C94"/>
    <w:rsid w:val="003566AF"/>
    <w:rsid w:val="00356A11"/>
    <w:rsid w:val="00357179"/>
    <w:rsid w:val="00357464"/>
    <w:rsid w:val="00357EBC"/>
    <w:rsid w:val="003627B1"/>
    <w:rsid w:val="00363029"/>
    <w:rsid w:val="00363475"/>
    <w:rsid w:val="0036439F"/>
    <w:rsid w:val="00365011"/>
    <w:rsid w:val="003708AE"/>
    <w:rsid w:val="0037194C"/>
    <w:rsid w:val="003735CD"/>
    <w:rsid w:val="00374C54"/>
    <w:rsid w:val="0037539E"/>
    <w:rsid w:val="00376036"/>
    <w:rsid w:val="00376134"/>
    <w:rsid w:val="003775A7"/>
    <w:rsid w:val="0038084F"/>
    <w:rsid w:val="00380950"/>
    <w:rsid w:val="00381013"/>
    <w:rsid w:val="00382913"/>
    <w:rsid w:val="00383265"/>
    <w:rsid w:val="003857AE"/>
    <w:rsid w:val="00387B34"/>
    <w:rsid w:val="0039039D"/>
    <w:rsid w:val="00391BEB"/>
    <w:rsid w:val="003952DD"/>
    <w:rsid w:val="003954D7"/>
    <w:rsid w:val="003A017B"/>
    <w:rsid w:val="003A5742"/>
    <w:rsid w:val="003A5C37"/>
    <w:rsid w:val="003A5E6B"/>
    <w:rsid w:val="003A68DF"/>
    <w:rsid w:val="003B14D4"/>
    <w:rsid w:val="003B1FC8"/>
    <w:rsid w:val="003B3AC6"/>
    <w:rsid w:val="003B4F89"/>
    <w:rsid w:val="003B62B6"/>
    <w:rsid w:val="003B6827"/>
    <w:rsid w:val="003C1A0F"/>
    <w:rsid w:val="003C2B14"/>
    <w:rsid w:val="003C423D"/>
    <w:rsid w:val="003C4836"/>
    <w:rsid w:val="003C5E52"/>
    <w:rsid w:val="003D3D82"/>
    <w:rsid w:val="003D44D8"/>
    <w:rsid w:val="003D513C"/>
    <w:rsid w:val="003D6308"/>
    <w:rsid w:val="003D7843"/>
    <w:rsid w:val="003E1C2F"/>
    <w:rsid w:val="003E54E3"/>
    <w:rsid w:val="003E5F49"/>
    <w:rsid w:val="003E7946"/>
    <w:rsid w:val="003E7B99"/>
    <w:rsid w:val="003F4C27"/>
    <w:rsid w:val="003F5EAA"/>
    <w:rsid w:val="003F7B56"/>
    <w:rsid w:val="003F7F49"/>
    <w:rsid w:val="00401B35"/>
    <w:rsid w:val="00403182"/>
    <w:rsid w:val="004037B7"/>
    <w:rsid w:val="00404106"/>
    <w:rsid w:val="004042AD"/>
    <w:rsid w:val="00405494"/>
    <w:rsid w:val="00410376"/>
    <w:rsid w:val="004108F5"/>
    <w:rsid w:val="00410AB8"/>
    <w:rsid w:val="00412026"/>
    <w:rsid w:val="004120C5"/>
    <w:rsid w:val="0041233C"/>
    <w:rsid w:val="00412AEF"/>
    <w:rsid w:val="00414570"/>
    <w:rsid w:val="004168A4"/>
    <w:rsid w:val="00417B89"/>
    <w:rsid w:val="0042427F"/>
    <w:rsid w:val="00424A49"/>
    <w:rsid w:val="00424DF4"/>
    <w:rsid w:val="00425365"/>
    <w:rsid w:val="00426D8B"/>
    <w:rsid w:val="00427EA6"/>
    <w:rsid w:val="00432511"/>
    <w:rsid w:val="00433DA7"/>
    <w:rsid w:val="00434657"/>
    <w:rsid w:val="004354BF"/>
    <w:rsid w:val="00437EE9"/>
    <w:rsid w:val="00442B85"/>
    <w:rsid w:val="004451DB"/>
    <w:rsid w:val="004469AA"/>
    <w:rsid w:val="004505BD"/>
    <w:rsid w:val="00450941"/>
    <w:rsid w:val="00456A7B"/>
    <w:rsid w:val="00461542"/>
    <w:rsid w:val="00462D49"/>
    <w:rsid w:val="00464180"/>
    <w:rsid w:val="00464C57"/>
    <w:rsid w:val="004668EB"/>
    <w:rsid w:val="00466B2D"/>
    <w:rsid w:val="00467E61"/>
    <w:rsid w:val="00470544"/>
    <w:rsid w:val="00470670"/>
    <w:rsid w:val="00470867"/>
    <w:rsid w:val="00470A2E"/>
    <w:rsid w:val="00471C48"/>
    <w:rsid w:val="00472808"/>
    <w:rsid w:val="0047405C"/>
    <w:rsid w:val="00474E19"/>
    <w:rsid w:val="00475510"/>
    <w:rsid w:val="004756A1"/>
    <w:rsid w:val="004759C6"/>
    <w:rsid w:val="0047665C"/>
    <w:rsid w:val="00477CB4"/>
    <w:rsid w:val="00480157"/>
    <w:rsid w:val="0048196B"/>
    <w:rsid w:val="004836E2"/>
    <w:rsid w:val="00491A9C"/>
    <w:rsid w:val="00491FDB"/>
    <w:rsid w:val="00492678"/>
    <w:rsid w:val="00495B68"/>
    <w:rsid w:val="004A0BC5"/>
    <w:rsid w:val="004A0E18"/>
    <w:rsid w:val="004A1338"/>
    <w:rsid w:val="004A4C81"/>
    <w:rsid w:val="004A4E3B"/>
    <w:rsid w:val="004A66AB"/>
    <w:rsid w:val="004A6F96"/>
    <w:rsid w:val="004A7DE9"/>
    <w:rsid w:val="004B0FCE"/>
    <w:rsid w:val="004B1FA7"/>
    <w:rsid w:val="004B310E"/>
    <w:rsid w:val="004B4BAF"/>
    <w:rsid w:val="004B5D48"/>
    <w:rsid w:val="004B5DBC"/>
    <w:rsid w:val="004B7279"/>
    <w:rsid w:val="004C0688"/>
    <w:rsid w:val="004C3ABD"/>
    <w:rsid w:val="004C6824"/>
    <w:rsid w:val="004C6A0E"/>
    <w:rsid w:val="004C7AC7"/>
    <w:rsid w:val="004D006A"/>
    <w:rsid w:val="004D17F4"/>
    <w:rsid w:val="004D1CE0"/>
    <w:rsid w:val="004D3596"/>
    <w:rsid w:val="004D3F99"/>
    <w:rsid w:val="004D538C"/>
    <w:rsid w:val="004D67C1"/>
    <w:rsid w:val="004D6EE8"/>
    <w:rsid w:val="004D7007"/>
    <w:rsid w:val="004E0F5F"/>
    <w:rsid w:val="004E172D"/>
    <w:rsid w:val="004E1DDC"/>
    <w:rsid w:val="004E5ADF"/>
    <w:rsid w:val="004E5B34"/>
    <w:rsid w:val="004E6030"/>
    <w:rsid w:val="004E60FC"/>
    <w:rsid w:val="004E69A0"/>
    <w:rsid w:val="004F3284"/>
    <w:rsid w:val="004F5E1E"/>
    <w:rsid w:val="004F65B7"/>
    <w:rsid w:val="004F68F7"/>
    <w:rsid w:val="00503362"/>
    <w:rsid w:val="005039C8"/>
    <w:rsid w:val="00506C73"/>
    <w:rsid w:val="00507956"/>
    <w:rsid w:val="005103CD"/>
    <w:rsid w:val="00511BDD"/>
    <w:rsid w:val="00513546"/>
    <w:rsid w:val="00514E84"/>
    <w:rsid w:val="00517B14"/>
    <w:rsid w:val="005218D3"/>
    <w:rsid w:val="005238B7"/>
    <w:rsid w:val="005238DF"/>
    <w:rsid w:val="00525483"/>
    <w:rsid w:val="0052552C"/>
    <w:rsid w:val="005255A8"/>
    <w:rsid w:val="00525978"/>
    <w:rsid w:val="00526741"/>
    <w:rsid w:val="005273D9"/>
    <w:rsid w:val="00531D8C"/>
    <w:rsid w:val="00532DE5"/>
    <w:rsid w:val="005334A2"/>
    <w:rsid w:val="00534A3C"/>
    <w:rsid w:val="0053687B"/>
    <w:rsid w:val="00537749"/>
    <w:rsid w:val="00541761"/>
    <w:rsid w:val="00541B54"/>
    <w:rsid w:val="0054241B"/>
    <w:rsid w:val="005437B8"/>
    <w:rsid w:val="00543FE5"/>
    <w:rsid w:val="005446C6"/>
    <w:rsid w:val="00545E56"/>
    <w:rsid w:val="00545E5E"/>
    <w:rsid w:val="005460A5"/>
    <w:rsid w:val="00546C49"/>
    <w:rsid w:val="00547CBC"/>
    <w:rsid w:val="005518E7"/>
    <w:rsid w:val="005519C3"/>
    <w:rsid w:val="00551D71"/>
    <w:rsid w:val="00552CFB"/>
    <w:rsid w:val="00553EC9"/>
    <w:rsid w:val="00554129"/>
    <w:rsid w:val="00557FD9"/>
    <w:rsid w:val="00560CD6"/>
    <w:rsid w:val="00561023"/>
    <w:rsid w:val="00561418"/>
    <w:rsid w:val="00561B0F"/>
    <w:rsid w:val="00561CB3"/>
    <w:rsid w:val="00563441"/>
    <w:rsid w:val="00563686"/>
    <w:rsid w:val="00563DFB"/>
    <w:rsid w:val="00564693"/>
    <w:rsid w:val="00567064"/>
    <w:rsid w:val="005736E1"/>
    <w:rsid w:val="0057377B"/>
    <w:rsid w:val="00574811"/>
    <w:rsid w:val="00575ED2"/>
    <w:rsid w:val="005774C7"/>
    <w:rsid w:val="00577BCA"/>
    <w:rsid w:val="005808B4"/>
    <w:rsid w:val="00580BD8"/>
    <w:rsid w:val="00582D27"/>
    <w:rsid w:val="0058390F"/>
    <w:rsid w:val="00585EC3"/>
    <w:rsid w:val="005878EB"/>
    <w:rsid w:val="00590AF4"/>
    <w:rsid w:val="00592BD5"/>
    <w:rsid w:val="00593797"/>
    <w:rsid w:val="00594614"/>
    <w:rsid w:val="0059466E"/>
    <w:rsid w:val="0059554F"/>
    <w:rsid w:val="005969F4"/>
    <w:rsid w:val="00597458"/>
    <w:rsid w:val="00597BB7"/>
    <w:rsid w:val="00597C6A"/>
    <w:rsid w:val="005A16E8"/>
    <w:rsid w:val="005A1966"/>
    <w:rsid w:val="005A49A5"/>
    <w:rsid w:val="005A4D64"/>
    <w:rsid w:val="005A591D"/>
    <w:rsid w:val="005A6A1F"/>
    <w:rsid w:val="005A79DF"/>
    <w:rsid w:val="005A7D0D"/>
    <w:rsid w:val="005B0611"/>
    <w:rsid w:val="005B22EA"/>
    <w:rsid w:val="005B434C"/>
    <w:rsid w:val="005B6A56"/>
    <w:rsid w:val="005B723C"/>
    <w:rsid w:val="005B7ABB"/>
    <w:rsid w:val="005C0781"/>
    <w:rsid w:val="005C12F8"/>
    <w:rsid w:val="005C2141"/>
    <w:rsid w:val="005C2ACC"/>
    <w:rsid w:val="005C3D75"/>
    <w:rsid w:val="005C3EA3"/>
    <w:rsid w:val="005C476C"/>
    <w:rsid w:val="005C5460"/>
    <w:rsid w:val="005C659F"/>
    <w:rsid w:val="005D1A8D"/>
    <w:rsid w:val="005D2364"/>
    <w:rsid w:val="005D33A2"/>
    <w:rsid w:val="005D6384"/>
    <w:rsid w:val="005D718C"/>
    <w:rsid w:val="005E0A8F"/>
    <w:rsid w:val="005E100A"/>
    <w:rsid w:val="005E1938"/>
    <w:rsid w:val="005E303B"/>
    <w:rsid w:val="005E3780"/>
    <w:rsid w:val="005E4F79"/>
    <w:rsid w:val="005E5577"/>
    <w:rsid w:val="005E6C2D"/>
    <w:rsid w:val="005F0E20"/>
    <w:rsid w:val="005F1E10"/>
    <w:rsid w:val="005F21BD"/>
    <w:rsid w:val="005F2381"/>
    <w:rsid w:val="005F30BE"/>
    <w:rsid w:val="005F3575"/>
    <w:rsid w:val="005F4284"/>
    <w:rsid w:val="005F488E"/>
    <w:rsid w:val="005F7D51"/>
    <w:rsid w:val="0060148E"/>
    <w:rsid w:val="00602144"/>
    <w:rsid w:val="00602226"/>
    <w:rsid w:val="00603436"/>
    <w:rsid w:val="00603D22"/>
    <w:rsid w:val="00603EA9"/>
    <w:rsid w:val="006071A6"/>
    <w:rsid w:val="00607348"/>
    <w:rsid w:val="00607F6D"/>
    <w:rsid w:val="00613B1E"/>
    <w:rsid w:val="00614650"/>
    <w:rsid w:val="00614A33"/>
    <w:rsid w:val="00615C2D"/>
    <w:rsid w:val="00616BD7"/>
    <w:rsid w:val="00617C61"/>
    <w:rsid w:val="00617D89"/>
    <w:rsid w:val="00620BF1"/>
    <w:rsid w:val="00620D31"/>
    <w:rsid w:val="00622D18"/>
    <w:rsid w:val="0062360B"/>
    <w:rsid w:val="006249EB"/>
    <w:rsid w:val="0062521A"/>
    <w:rsid w:val="00626168"/>
    <w:rsid w:val="006269EC"/>
    <w:rsid w:val="00627820"/>
    <w:rsid w:val="00631016"/>
    <w:rsid w:val="00631020"/>
    <w:rsid w:val="00633875"/>
    <w:rsid w:val="006338DA"/>
    <w:rsid w:val="00633BA8"/>
    <w:rsid w:val="00636C09"/>
    <w:rsid w:val="00636FED"/>
    <w:rsid w:val="0064079F"/>
    <w:rsid w:val="00642508"/>
    <w:rsid w:val="00642628"/>
    <w:rsid w:val="00646CAE"/>
    <w:rsid w:val="00650B72"/>
    <w:rsid w:val="00651511"/>
    <w:rsid w:val="006544A5"/>
    <w:rsid w:val="00657DC4"/>
    <w:rsid w:val="00661A78"/>
    <w:rsid w:val="00662B5F"/>
    <w:rsid w:val="0066513C"/>
    <w:rsid w:val="00665660"/>
    <w:rsid w:val="006706C1"/>
    <w:rsid w:val="006712C7"/>
    <w:rsid w:val="00671690"/>
    <w:rsid w:val="00671783"/>
    <w:rsid w:val="00671E4B"/>
    <w:rsid w:val="00675B1A"/>
    <w:rsid w:val="00682BFB"/>
    <w:rsid w:val="0068314C"/>
    <w:rsid w:val="00683D2F"/>
    <w:rsid w:val="00685B9F"/>
    <w:rsid w:val="00687845"/>
    <w:rsid w:val="006953D8"/>
    <w:rsid w:val="00697D5A"/>
    <w:rsid w:val="006A002C"/>
    <w:rsid w:val="006A18F5"/>
    <w:rsid w:val="006A1EA4"/>
    <w:rsid w:val="006A2031"/>
    <w:rsid w:val="006A250F"/>
    <w:rsid w:val="006A2581"/>
    <w:rsid w:val="006A343F"/>
    <w:rsid w:val="006A5302"/>
    <w:rsid w:val="006A62CE"/>
    <w:rsid w:val="006A6BF4"/>
    <w:rsid w:val="006A6EEE"/>
    <w:rsid w:val="006A7458"/>
    <w:rsid w:val="006B0A13"/>
    <w:rsid w:val="006B1209"/>
    <w:rsid w:val="006B1DC4"/>
    <w:rsid w:val="006B2F39"/>
    <w:rsid w:val="006B3612"/>
    <w:rsid w:val="006B4C36"/>
    <w:rsid w:val="006C063D"/>
    <w:rsid w:val="006C0C0E"/>
    <w:rsid w:val="006C1614"/>
    <w:rsid w:val="006C1CDD"/>
    <w:rsid w:val="006C23B6"/>
    <w:rsid w:val="006C4322"/>
    <w:rsid w:val="006C46EF"/>
    <w:rsid w:val="006C58A2"/>
    <w:rsid w:val="006D0251"/>
    <w:rsid w:val="006D0EB6"/>
    <w:rsid w:val="006D0FED"/>
    <w:rsid w:val="006D1949"/>
    <w:rsid w:val="006D1A07"/>
    <w:rsid w:val="006D22CF"/>
    <w:rsid w:val="006D3DE4"/>
    <w:rsid w:val="006D67F6"/>
    <w:rsid w:val="006D7877"/>
    <w:rsid w:val="006E113F"/>
    <w:rsid w:val="006E3AD4"/>
    <w:rsid w:val="006E551A"/>
    <w:rsid w:val="006E7CA1"/>
    <w:rsid w:val="006F1B3B"/>
    <w:rsid w:val="006F1E54"/>
    <w:rsid w:val="006F267F"/>
    <w:rsid w:val="006F4544"/>
    <w:rsid w:val="006F6C79"/>
    <w:rsid w:val="007004D3"/>
    <w:rsid w:val="00702D9E"/>
    <w:rsid w:val="00702F0E"/>
    <w:rsid w:val="00703DF7"/>
    <w:rsid w:val="00704091"/>
    <w:rsid w:val="00711279"/>
    <w:rsid w:val="00711E98"/>
    <w:rsid w:val="00716328"/>
    <w:rsid w:val="00717010"/>
    <w:rsid w:val="0071701D"/>
    <w:rsid w:val="00721BBD"/>
    <w:rsid w:val="007221B1"/>
    <w:rsid w:val="00722FFB"/>
    <w:rsid w:val="00724F52"/>
    <w:rsid w:val="00725D14"/>
    <w:rsid w:val="00725FD3"/>
    <w:rsid w:val="007262D6"/>
    <w:rsid w:val="007263AF"/>
    <w:rsid w:val="0072642F"/>
    <w:rsid w:val="00726CBF"/>
    <w:rsid w:val="00727D3C"/>
    <w:rsid w:val="00727D6C"/>
    <w:rsid w:val="0073102A"/>
    <w:rsid w:val="007312D5"/>
    <w:rsid w:val="00731FA4"/>
    <w:rsid w:val="0073248E"/>
    <w:rsid w:val="00732789"/>
    <w:rsid w:val="0073378E"/>
    <w:rsid w:val="0074046F"/>
    <w:rsid w:val="00741DE4"/>
    <w:rsid w:val="00745211"/>
    <w:rsid w:val="007472E4"/>
    <w:rsid w:val="00747B73"/>
    <w:rsid w:val="0075058F"/>
    <w:rsid w:val="007521CD"/>
    <w:rsid w:val="007525FD"/>
    <w:rsid w:val="0075270B"/>
    <w:rsid w:val="00753C61"/>
    <w:rsid w:val="007552A5"/>
    <w:rsid w:val="00756682"/>
    <w:rsid w:val="00767791"/>
    <w:rsid w:val="0077093F"/>
    <w:rsid w:val="00771B0D"/>
    <w:rsid w:val="00772334"/>
    <w:rsid w:val="007728C6"/>
    <w:rsid w:val="007731CF"/>
    <w:rsid w:val="00773304"/>
    <w:rsid w:val="0077756A"/>
    <w:rsid w:val="0078000E"/>
    <w:rsid w:val="00781B62"/>
    <w:rsid w:val="007823A1"/>
    <w:rsid w:val="00782FD5"/>
    <w:rsid w:val="00783602"/>
    <w:rsid w:val="00783748"/>
    <w:rsid w:val="00783AE6"/>
    <w:rsid w:val="00783DC5"/>
    <w:rsid w:val="00784CA2"/>
    <w:rsid w:val="007874B8"/>
    <w:rsid w:val="007877C1"/>
    <w:rsid w:val="007900CA"/>
    <w:rsid w:val="007905B7"/>
    <w:rsid w:val="0079144E"/>
    <w:rsid w:val="007924C6"/>
    <w:rsid w:val="00793704"/>
    <w:rsid w:val="00794BF5"/>
    <w:rsid w:val="007A4591"/>
    <w:rsid w:val="007A5E25"/>
    <w:rsid w:val="007A70A3"/>
    <w:rsid w:val="007B1CEF"/>
    <w:rsid w:val="007B212C"/>
    <w:rsid w:val="007B2A0C"/>
    <w:rsid w:val="007B302A"/>
    <w:rsid w:val="007B539C"/>
    <w:rsid w:val="007C1C8B"/>
    <w:rsid w:val="007C2CD5"/>
    <w:rsid w:val="007C35A3"/>
    <w:rsid w:val="007C4937"/>
    <w:rsid w:val="007C5F3A"/>
    <w:rsid w:val="007C6B7E"/>
    <w:rsid w:val="007D0802"/>
    <w:rsid w:val="007D0DDB"/>
    <w:rsid w:val="007D15E0"/>
    <w:rsid w:val="007D24F1"/>
    <w:rsid w:val="007D25E8"/>
    <w:rsid w:val="007D306E"/>
    <w:rsid w:val="007D4A86"/>
    <w:rsid w:val="007D62B3"/>
    <w:rsid w:val="007E77E0"/>
    <w:rsid w:val="007E781A"/>
    <w:rsid w:val="007F0405"/>
    <w:rsid w:val="007F05C9"/>
    <w:rsid w:val="007F0FAB"/>
    <w:rsid w:val="007F1A0A"/>
    <w:rsid w:val="007F38E5"/>
    <w:rsid w:val="007F51FD"/>
    <w:rsid w:val="007F746D"/>
    <w:rsid w:val="00803926"/>
    <w:rsid w:val="00805898"/>
    <w:rsid w:val="00806446"/>
    <w:rsid w:val="0080696F"/>
    <w:rsid w:val="00806D7D"/>
    <w:rsid w:val="0080795D"/>
    <w:rsid w:val="00811A4F"/>
    <w:rsid w:val="0081608B"/>
    <w:rsid w:val="008160DB"/>
    <w:rsid w:val="00817418"/>
    <w:rsid w:val="008204FD"/>
    <w:rsid w:val="00821721"/>
    <w:rsid w:val="00822140"/>
    <w:rsid w:val="00822336"/>
    <w:rsid w:val="00823164"/>
    <w:rsid w:val="008243BA"/>
    <w:rsid w:val="00824EFF"/>
    <w:rsid w:val="008250F7"/>
    <w:rsid w:val="00825B6E"/>
    <w:rsid w:val="0082697A"/>
    <w:rsid w:val="00830039"/>
    <w:rsid w:val="0083015F"/>
    <w:rsid w:val="0083292D"/>
    <w:rsid w:val="008347AC"/>
    <w:rsid w:val="00835C9B"/>
    <w:rsid w:val="00836052"/>
    <w:rsid w:val="00840BD8"/>
    <w:rsid w:val="0084255A"/>
    <w:rsid w:val="008425D6"/>
    <w:rsid w:val="00844FC8"/>
    <w:rsid w:val="0084591F"/>
    <w:rsid w:val="00845FC3"/>
    <w:rsid w:val="008512E3"/>
    <w:rsid w:val="00853893"/>
    <w:rsid w:val="0085727A"/>
    <w:rsid w:val="00861EF8"/>
    <w:rsid w:val="00863C90"/>
    <w:rsid w:val="00863F0E"/>
    <w:rsid w:val="00865029"/>
    <w:rsid w:val="00865F57"/>
    <w:rsid w:val="0087027B"/>
    <w:rsid w:val="00870355"/>
    <w:rsid w:val="00870913"/>
    <w:rsid w:val="0087238B"/>
    <w:rsid w:val="0087305D"/>
    <w:rsid w:val="00873531"/>
    <w:rsid w:val="008759D3"/>
    <w:rsid w:val="00877DDC"/>
    <w:rsid w:val="00881D05"/>
    <w:rsid w:val="008831EA"/>
    <w:rsid w:val="008841C3"/>
    <w:rsid w:val="00884C8B"/>
    <w:rsid w:val="008857EC"/>
    <w:rsid w:val="00885B4A"/>
    <w:rsid w:val="00886657"/>
    <w:rsid w:val="00887B4F"/>
    <w:rsid w:val="00890394"/>
    <w:rsid w:val="00893535"/>
    <w:rsid w:val="0089544B"/>
    <w:rsid w:val="008A393F"/>
    <w:rsid w:val="008A5341"/>
    <w:rsid w:val="008A64FC"/>
    <w:rsid w:val="008A767C"/>
    <w:rsid w:val="008B043C"/>
    <w:rsid w:val="008B0DB2"/>
    <w:rsid w:val="008B27B4"/>
    <w:rsid w:val="008B2EB5"/>
    <w:rsid w:val="008B36B7"/>
    <w:rsid w:val="008B4916"/>
    <w:rsid w:val="008B6263"/>
    <w:rsid w:val="008B64FC"/>
    <w:rsid w:val="008C285E"/>
    <w:rsid w:val="008C4FF5"/>
    <w:rsid w:val="008C79B2"/>
    <w:rsid w:val="008D22B3"/>
    <w:rsid w:val="008D694B"/>
    <w:rsid w:val="008D74B7"/>
    <w:rsid w:val="008E0C45"/>
    <w:rsid w:val="008E0DCD"/>
    <w:rsid w:val="008E0EA3"/>
    <w:rsid w:val="008E1327"/>
    <w:rsid w:val="008E4D70"/>
    <w:rsid w:val="008E560B"/>
    <w:rsid w:val="008E5D2E"/>
    <w:rsid w:val="008E64A5"/>
    <w:rsid w:val="008E6A61"/>
    <w:rsid w:val="008E6BF4"/>
    <w:rsid w:val="008E6F2E"/>
    <w:rsid w:val="008F040F"/>
    <w:rsid w:val="008F29DC"/>
    <w:rsid w:val="008F362B"/>
    <w:rsid w:val="008F3D13"/>
    <w:rsid w:val="008F58B9"/>
    <w:rsid w:val="008F6D93"/>
    <w:rsid w:val="008F7A55"/>
    <w:rsid w:val="008F7C46"/>
    <w:rsid w:val="0090259E"/>
    <w:rsid w:val="009030D3"/>
    <w:rsid w:val="00903281"/>
    <w:rsid w:val="009033A1"/>
    <w:rsid w:val="00903409"/>
    <w:rsid w:val="00903C14"/>
    <w:rsid w:val="00904257"/>
    <w:rsid w:val="009045A6"/>
    <w:rsid w:val="009048B0"/>
    <w:rsid w:val="00904DBC"/>
    <w:rsid w:val="009065DB"/>
    <w:rsid w:val="00906750"/>
    <w:rsid w:val="0091220D"/>
    <w:rsid w:val="009124A4"/>
    <w:rsid w:val="00915258"/>
    <w:rsid w:val="0091543F"/>
    <w:rsid w:val="00916E2F"/>
    <w:rsid w:val="00921D3C"/>
    <w:rsid w:val="009249D6"/>
    <w:rsid w:val="00925EC0"/>
    <w:rsid w:val="00927337"/>
    <w:rsid w:val="009279CB"/>
    <w:rsid w:val="00927E9B"/>
    <w:rsid w:val="00933C37"/>
    <w:rsid w:val="00934D39"/>
    <w:rsid w:val="00935DDF"/>
    <w:rsid w:val="00943786"/>
    <w:rsid w:val="00943BAB"/>
    <w:rsid w:val="00943ED0"/>
    <w:rsid w:val="00944C7F"/>
    <w:rsid w:val="009462CB"/>
    <w:rsid w:val="00950024"/>
    <w:rsid w:val="009501B5"/>
    <w:rsid w:val="009518C1"/>
    <w:rsid w:val="0095215C"/>
    <w:rsid w:val="009552D6"/>
    <w:rsid w:val="0095567D"/>
    <w:rsid w:val="00955D5D"/>
    <w:rsid w:val="00964329"/>
    <w:rsid w:val="00964EB5"/>
    <w:rsid w:val="00967B66"/>
    <w:rsid w:val="00970750"/>
    <w:rsid w:val="00971452"/>
    <w:rsid w:val="00973CDE"/>
    <w:rsid w:val="0097409A"/>
    <w:rsid w:val="009742D1"/>
    <w:rsid w:val="00974AFD"/>
    <w:rsid w:val="00982820"/>
    <w:rsid w:val="00983272"/>
    <w:rsid w:val="00983803"/>
    <w:rsid w:val="00984127"/>
    <w:rsid w:val="00987562"/>
    <w:rsid w:val="00990118"/>
    <w:rsid w:val="00990B24"/>
    <w:rsid w:val="00996189"/>
    <w:rsid w:val="00996FCC"/>
    <w:rsid w:val="009A0141"/>
    <w:rsid w:val="009A1715"/>
    <w:rsid w:val="009A39D4"/>
    <w:rsid w:val="009A532F"/>
    <w:rsid w:val="009A5FE1"/>
    <w:rsid w:val="009B137E"/>
    <w:rsid w:val="009B1DBF"/>
    <w:rsid w:val="009B28BF"/>
    <w:rsid w:val="009B3A45"/>
    <w:rsid w:val="009B4903"/>
    <w:rsid w:val="009B6815"/>
    <w:rsid w:val="009B6AD1"/>
    <w:rsid w:val="009C1458"/>
    <w:rsid w:val="009C2602"/>
    <w:rsid w:val="009C556F"/>
    <w:rsid w:val="009C646B"/>
    <w:rsid w:val="009C6B2F"/>
    <w:rsid w:val="009D0C1F"/>
    <w:rsid w:val="009D33FB"/>
    <w:rsid w:val="009D6AA3"/>
    <w:rsid w:val="009E1F86"/>
    <w:rsid w:val="009E34F9"/>
    <w:rsid w:val="009E3AA7"/>
    <w:rsid w:val="009E4177"/>
    <w:rsid w:val="009F0C05"/>
    <w:rsid w:val="009F2F20"/>
    <w:rsid w:val="009F4328"/>
    <w:rsid w:val="009F6857"/>
    <w:rsid w:val="00A0002B"/>
    <w:rsid w:val="00A00B9F"/>
    <w:rsid w:val="00A00D16"/>
    <w:rsid w:val="00A01F21"/>
    <w:rsid w:val="00A0220A"/>
    <w:rsid w:val="00A0299E"/>
    <w:rsid w:val="00A041DC"/>
    <w:rsid w:val="00A049A6"/>
    <w:rsid w:val="00A05ACF"/>
    <w:rsid w:val="00A075C9"/>
    <w:rsid w:val="00A07A90"/>
    <w:rsid w:val="00A10924"/>
    <w:rsid w:val="00A11057"/>
    <w:rsid w:val="00A12A95"/>
    <w:rsid w:val="00A12AD3"/>
    <w:rsid w:val="00A14DF8"/>
    <w:rsid w:val="00A153E6"/>
    <w:rsid w:val="00A15EC6"/>
    <w:rsid w:val="00A16AA2"/>
    <w:rsid w:val="00A17E56"/>
    <w:rsid w:val="00A25D80"/>
    <w:rsid w:val="00A26D5A"/>
    <w:rsid w:val="00A27525"/>
    <w:rsid w:val="00A27952"/>
    <w:rsid w:val="00A300E9"/>
    <w:rsid w:val="00A30453"/>
    <w:rsid w:val="00A32258"/>
    <w:rsid w:val="00A328F1"/>
    <w:rsid w:val="00A32E8A"/>
    <w:rsid w:val="00A33552"/>
    <w:rsid w:val="00A3394F"/>
    <w:rsid w:val="00A35266"/>
    <w:rsid w:val="00A353CD"/>
    <w:rsid w:val="00A362EE"/>
    <w:rsid w:val="00A36974"/>
    <w:rsid w:val="00A37E4C"/>
    <w:rsid w:val="00A417E9"/>
    <w:rsid w:val="00A41883"/>
    <w:rsid w:val="00A420A2"/>
    <w:rsid w:val="00A42351"/>
    <w:rsid w:val="00A42E88"/>
    <w:rsid w:val="00A43391"/>
    <w:rsid w:val="00A45DFD"/>
    <w:rsid w:val="00A516E2"/>
    <w:rsid w:val="00A520DC"/>
    <w:rsid w:val="00A549EF"/>
    <w:rsid w:val="00A5680E"/>
    <w:rsid w:val="00A56E18"/>
    <w:rsid w:val="00A57E39"/>
    <w:rsid w:val="00A60E29"/>
    <w:rsid w:val="00A61C9A"/>
    <w:rsid w:val="00A61D74"/>
    <w:rsid w:val="00A624E6"/>
    <w:rsid w:val="00A62791"/>
    <w:rsid w:val="00A67FFC"/>
    <w:rsid w:val="00A7097E"/>
    <w:rsid w:val="00A70DE3"/>
    <w:rsid w:val="00A71153"/>
    <w:rsid w:val="00A720A4"/>
    <w:rsid w:val="00A72FA7"/>
    <w:rsid w:val="00A74EFC"/>
    <w:rsid w:val="00A7637F"/>
    <w:rsid w:val="00A774B1"/>
    <w:rsid w:val="00A810F5"/>
    <w:rsid w:val="00A81652"/>
    <w:rsid w:val="00A8291F"/>
    <w:rsid w:val="00A82DCA"/>
    <w:rsid w:val="00A84441"/>
    <w:rsid w:val="00A86017"/>
    <w:rsid w:val="00A87EDC"/>
    <w:rsid w:val="00A92906"/>
    <w:rsid w:val="00A92CB0"/>
    <w:rsid w:val="00A94ED2"/>
    <w:rsid w:val="00A9546F"/>
    <w:rsid w:val="00A95518"/>
    <w:rsid w:val="00A97716"/>
    <w:rsid w:val="00AA0ED8"/>
    <w:rsid w:val="00AA12FE"/>
    <w:rsid w:val="00AA1EB3"/>
    <w:rsid w:val="00AA3481"/>
    <w:rsid w:val="00AA62DB"/>
    <w:rsid w:val="00AA7D43"/>
    <w:rsid w:val="00AB0F08"/>
    <w:rsid w:val="00AB179E"/>
    <w:rsid w:val="00AB1848"/>
    <w:rsid w:val="00AB25BD"/>
    <w:rsid w:val="00AB26F8"/>
    <w:rsid w:val="00AB2B4A"/>
    <w:rsid w:val="00AB2F36"/>
    <w:rsid w:val="00AB33C0"/>
    <w:rsid w:val="00AB4585"/>
    <w:rsid w:val="00AB52B4"/>
    <w:rsid w:val="00AB52F8"/>
    <w:rsid w:val="00AB6D32"/>
    <w:rsid w:val="00AC22EC"/>
    <w:rsid w:val="00AC3944"/>
    <w:rsid w:val="00AC549F"/>
    <w:rsid w:val="00AC589F"/>
    <w:rsid w:val="00AC7713"/>
    <w:rsid w:val="00AD4836"/>
    <w:rsid w:val="00AE0D52"/>
    <w:rsid w:val="00AE16F0"/>
    <w:rsid w:val="00AE2C31"/>
    <w:rsid w:val="00AE302E"/>
    <w:rsid w:val="00AE383A"/>
    <w:rsid w:val="00AE3A11"/>
    <w:rsid w:val="00AE3BA1"/>
    <w:rsid w:val="00AE4A7D"/>
    <w:rsid w:val="00AE548F"/>
    <w:rsid w:val="00AE72D3"/>
    <w:rsid w:val="00AF03E6"/>
    <w:rsid w:val="00AF0403"/>
    <w:rsid w:val="00AF0E5F"/>
    <w:rsid w:val="00AF0F13"/>
    <w:rsid w:val="00AF1BB3"/>
    <w:rsid w:val="00AF3A4B"/>
    <w:rsid w:val="00B007A5"/>
    <w:rsid w:val="00B01EA7"/>
    <w:rsid w:val="00B0278D"/>
    <w:rsid w:val="00B028C4"/>
    <w:rsid w:val="00B04E96"/>
    <w:rsid w:val="00B07B5F"/>
    <w:rsid w:val="00B07EBB"/>
    <w:rsid w:val="00B1096C"/>
    <w:rsid w:val="00B11F97"/>
    <w:rsid w:val="00B15A94"/>
    <w:rsid w:val="00B20D6B"/>
    <w:rsid w:val="00B21F9A"/>
    <w:rsid w:val="00B2370B"/>
    <w:rsid w:val="00B251FE"/>
    <w:rsid w:val="00B27CC8"/>
    <w:rsid w:val="00B351E8"/>
    <w:rsid w:val="00B35E21"/>
    <w:rsid w:val="00B37671"/>
    <w:rsid w:val="00B40179"/>
    <w:rsid w:val="00B4055A"/>
    <w:rsid w:val="00B40E51"/>
    <w:rsid w:val="00B44F95"/>
    <w:rsid w:val="00B454EC"/>
    <w:rsid w:val="00B47529"/>
    <w:rsid w:val="00B47F0C"/>
    <w:rsid w:val="00B50506"/>
    <w:rsid w:val="00B51134"/>
    <w:rsid w:val="00B51293"/>
    <w:rsid w:val="00B655A4"/>
    <w:rsid w:val="00B66276"/>
    <w:rsid w:val="00B666C8"/>
    <w:rsid w:val="00B668DB"/>
    <w:rsid w:val="00B66946"/>
    <w:rsid w:val="00B70021"/>
    <w:rsid w:val="00B708B1"/>
    <w:rsid w:val="00B726A4"/>
    <w:rsid w:val="00B72D08"/>
    <w:rsid w:val="00B7316E"/>
    <w:rsid w:val="00B775E5"/>
    <w:rsid w:val="00B81014"/>
    <w:rsid w:val="00B81B62"/>
    <w:rsid w:val="00B844F0"/>
    <w:rsid w:val="00B856FF"/>
    <w:rsid w:val="00B8746B"/>
    <w:rsid w:val="00B90785"/>
    <w:rsid w:val="00B91E23"/>
    <w:rsid w:val="00B95CD7"/>
    <w:rsid w:val="00B95E67"/>
    <w:rsid w:val="00BA0783"/>
    <w:rsid w:val="00BA2123"/>
    <w:rsid w:val="00BA382B"/>
    <w:rsid w:val="00BA7738"/>
    <w:rsid w:val="00BB0633"/>
    <w:rsid w:val="00BB0A2A"/>
    <w:rsid w:val="00BB1204"/>
    <w:rsid w:val="00BB16BB"/>
    <w:rsid w:val="00BB17D0"/>
    <w:rsid w:val="00BB2213"/>
    <w:rsid w:val="00BB4C56"/>
    <w:rsid w:val="00BB4F43"/>
    <w:rsid w:val="00BB5130"/>
    <w:rsid w:val="00BB5B0A"/>
    <w:rsid w:val="00BB6FB1"/>
    <w:rsid w:val="00BB7796"/>
    <w:rsid w:val="00BC1CDB"/>
    <w:rsid w:val="00BC2C1C"/>
    <w:rsid w:val="00BC40AD"/>
    <w:rsid w:val="00BC4DB1"/>
    <w:rsid w:val="00BC6CD5"/>
    <w:rsid w:val="00BD1275"/>
    <w:rsid w:val="00BD17DD"/>
    <w:rsid w:val="00BD1A0F"/>
    <w:rsid w:val="00BD21BC"/>
    <w:rsid w:val="00BD4A8A"/>
    <w:rsid w:val="00BE0C41"/>
    <w:rsid w:val="00BE3270"/>
    <w:rsid w:val="00BE46FB"/>
    <w:rsid w:val="00BE59B5"/>
    <w:rsid w:val="00BE65AF"/>
    <w:rsid w:val="00BE7E2E"/>
    <w:rsid w:val="00BF1928"/>
    <w:rsid w:val="00BF1A30"/>
    <w:rsid w:val="00BF1AFD"/>
    <w:rsid w:val="00BF2E7F"/>
    <w:rsid w:val="00BF52A7"/>
    <w:rsid w:val="00BF68C1"/>
    <w:rsid w:val="00C000EE"/>
    <w:rsid w:val="00C00D28"/>
    <w:rsid w:val="00C01762"/>
    <w:rsid w:val="00C02447"/>
    <w:rsid w:val="00C028E3"/>
    <w:rsid w:val="00C066A0"/>
    <w:rsid w:val="00C06D40"/>
    <w:rsid w:val="00C076CA"/>
    <w:rsid w:val="00C10850"/>
    <w:rsid w:val="00C11301"/>
    <w:rsid w:val="00C120C9"/>
    <w:rsid w:val="00C12588"/>
    <w:rsid w:val="00C12D1A"/>
    <w:rsid w:val="00C14A82"/>
    <w:rsid w:val="00C16070"/>
    <w:rsid w:val="00C17071"/>
    <w:rsid w:val="00C177AC"/>
    <w:rsid w:val="00C17DD7"/>
    <w:rsid w:val="00C17EE1"/>
    <w:rsid w:val="00C208ED"/>
    <w:rsid w:val="00C20F8C"/>
    <w:rsid w:val="00C22CF6"/>
    <w:rsid w:val="00C23123"/>
    <w:rsid w:val="00C23144"/>
    <w:rsid w:val="00C25C70"/>
    <w:rsid w:val="00C277A6"/>
    <w:rsid w:val="00C27DA0"/>
    <w:rsid w:val="00C32B69"/>
    <w:rsid w:val="00C34E89"/>
    <w:rsid w:val="00C351A8"/>
    <w:rsid w:val="00C378E9"/>
    <w:rsid w:val="00C4160F"/>
    <w:rsid w:val="00C416DC"/>
    <w:rsid w:val="00C45F52"/>
    <w:rsid w:val="00C47572"/>
    <w:rsid w:val="00C47C95"/>
    <w:rsid w:val="00C52D2B"/>
    <w:rsid w:val="00C52D94"/>
    <w:rsid w:val="00C53368"/>
    <w:rsid w:val="00C53EE3"/>
    <w:rsid w:val="00C540BA"/>
    <w:rsid w:val="00C54201"/>
    <w:rsid w:val="00C54B52"/>
    <w:rsid w:val="00C553AE"/>
    <w:rsid w:val="00C56FC5"/>
    <w:rsid w:val="00C613FD"/>
    <w:rsid w:val="00C62326"/>
    <w:rsid w:val="00C62886"/>
    <w:rsid w:val="00C63CF6"/>
    <w:rsid w:val="00C65181"/>
    <w:rsid w:val="00C66414"/>
    <w:rsid w:val="00C66AA0"/>
    <w:rsid w:val="00C66C45"/>
    <w:rsid w:val="00C67569"/>
    <w:rsid w:val="00C67584"/>
    <w:rsid w:val="00C712D3"/>
    <w:rsid w:val="00C7313A"/>
    <w:rsid w:val="00C7314A"/>
    <w:rsid w:val="00C739B3"/>
    <w:rsid w:val="00C762F6"/>
    <w:rsid w:val="00C76CC7"/>
    <w:rsid w:val="00C7796A"/>
    <w:rsid w:val="00C80003"/>
    <w:rsid w:val="00C80713"/>
    <w:rsid w:val="00C81C75"/>
    <w:rsid w:val="00C821F8"/>
    <w:rsid w:val="00C82694"/>
    <w:rsid w:val="00C85FCA"/>
    <w:rsid w:val="00C87267"/>
    <w:rsid w:val="00C8740E"/>
    <w:rsid w:val="00C91515"/>
    <w:rsid w:val="00C9365E"/>
    <w:rsid w:val="00C95025"/>
    <w:rsid w:val="00C96085"/>
    <w:rsid w:val="00C9753F"/>
    <w:rsid w:val="00CA07CE"/>
    <w:rsid w:val="00CA0CBD"/>
    <w:rsid w:val="00CA12D4"/>
    <w:rsid w:val="00CA24EB"/>
    <w:rsid w:val="00CA4085"/>
    <w:rsid w:val="00CA495C"/>
    <w:rsid w:val="00CA4C55"/>
    <w:rsid w:val="00CA58A9"/>
    <w:rsid w:val="00CA6601"/>
    <w:rsid w:val="00CA6B04"/>
    <w:rsid w:val="00CA72AC"/>
    <w:rsid w:val="00CB3CB5"/>
    <w:rsid w:val="00CB5CDF"/>
    <w:rsid w:val="00CB789F"/>
    <w:rsid w:val="00CC1B78"/>
    <w:rsid w:val="00CC1D2A"/>
    <w:rsid w:val="00CC1DA5"/>
    <w:rsid w:val="00CC2658"/>
    <w:rsid w:val="00CD4438"/>
    <w:rsid w:val="00CD5F5D"/>
    <w:rsid w:val="00CE1267"/>
    <w:rsid w:val="00CE1405"/>
    <w:rsid w:val="00CE3027"/>
    <w:rsid w:val="00CE66B6"/>
    <w:rsid w:val="00CE6C03"/>
    <w:rsid w:val="00CF0125"/>
    <w:rsid w:val="00CF3291"/>
    <w:rsid w:val="00CF38CA"/>
    <w:rsid w:val="00CF3AC6"/>
    <w:rsid w:val="00CF7C20"/>
    <w:rsid w:val="00D03218"/>
    <w:rsid w:val="00D07272"/>
    <w:rsid w:val="00D07293"/>
    <w:rsid w:val="00D075CE"/>
    <w:rsid w:val="00D1106B"/>
    <w:rsid w:val="00D1131D"/>
    <w:rsid w:val="00D1211F"/>
    <w:rsid w:val="00D12959"/>
    <w:rsid w:val="00D12C62"/>
    <w:rsid w:val="00D13003"/>
    <w:rsid w:val="00D139B4"/>
    <w:rsid w:val="00D13E2A"/>
    <w:rsid w:val="00D1441F"/>
    <w:rsid w:val="00D15422"/>
    <w:rsid w:val="00D20069"/>
    <w:rsid w:val="00D20106"/>
    <w:rsid w:val="00D20497"/>
    <w:rsid w:val="00D206EA"/>
    <w:rsid w:val="00D213A4"/>
    <w:rsid w:val="00D21A9C"/>
    <w:rsid w:val="00D21EEC"/>
    <w:rsid w:val="00D21FB8"/>
    <w:rsid w:val="00D2356F"/>
    <w:rsid w:val="00D260EA"/>
    <w:rsid w:val="00D26E57"/>
    <w:rsid w:val="00D27922"/>
    <w:rsid w:val="00D30FF6"/>
    <w:rsid w:val="00D31423"/>
    <w:rsid w:val="00D32362"/>
    <w:rsid w:val="00D35E4F"/>
    <w:rsid w:val="00D35ECB"/>
    <w:rsid w:val="00D411AD"/>
    <w:rsid w:val="00D425BA"/>
    <w:rsid w:val="00D432D3"/>
    <w:rsid w:val="00D43A9F"/>
    <w:rsid w:val="00D44327"/>
    <w:rsid w:val="00D45010"/>
    <w:rsid w:val="00D46CAC"/>
    <w:rsid w:val="00D5099E"/>
    <w:rsid w:val="00D50D2B"/>
    <w:rsid w:val="00D50D7E"/>
    <w:rsid w:val="00D51857"/>
    <w:rsid w:val="00D51F7D"/>
    <w:rsid w:val="00D5445E"/>
    <w:rsid w:val="00D564FB"/>
    <w:rsid w:val="00D60A96"/>
    <w:rsid w:val="00D60B40"/>
    <w:rsid w:val="00D62A48"/>
    <w:rsid w:val="00D635B4"/>
    <w:rsid w:val="00D664DB"/>
    <w:rsid w:val="00D67AA3"/>
    <w:rsid w:val="00D70233"/>
    <w:rsid w:val="00D708DB"/>
    <w:rsid w:val="00D71103"/>
    <w:rsid w:val="00D713A9"/>
    <w:rsid w:val="00D73855"/>
    <w:rsid w:val="00D7597E"/>
    <w:rsid w:val="00D75AD6"/>
    <w:rsid w:val="00D75FB4"/>
    <w:rsid w:val="00D766B9"/>
    <w:rsid w:val="00D76974"/>
    <w:rsid w:val="00D77C80"/>
    <w:rsid w:val="00D824B0"/>
    <w:rsid w:val="00D82C8A"/>
    <w:rsid w:val="00D83C06"/>
    <w:rsid w:val="00D84310"/>
    <w:rsid w:val="00D85971"/>
    <w:rsid w:val="00D86EF1"/>
    <w:rsid w:val="00D86F47"/>
    <w:rsid w:val="00D908DD"/>
    <w:rsid w:val="00D91A13"/>
    <w:rsid w:val="00D9251A"/>
    <w:rsid w:val="00D94448"/>
    <w:rsid w:val="00D97374"/>
    <w:rsid w:val="00D979DC"/>
    <w:rsid w:val="00D97B38"/>
    <w:rsid w:val="00DA2552"/>
    <w:rsid w:val="00DA51A6"/>
    <w:rsid w:val="00DB25AE"/>
    <w:rsid w:val="00DB438D"/>
    <w:rsid w:val="00DB50E2"/>
    <w:rsid w:val="00DB5C30"/>
    <w:rsid w:val="00DB65B3"/>
    <w:rsid w:val="00DB6768"/>
    <w:rsid w:val="00DB70A3"/>
    <w:rsid w:val="00DB7313"/>
    <w:rsid w:val="00DB7DC3"/>
    <w:rsid w:val="00DC2E80"/>
    <w:rsid w:val="00DC5D13"/>
    <w:rsid w:val="00DC6008"/>
    <w:rsid w:val="00DC6549"/>
    <w:rsid w:val="00DC7474"/>
    <w:rsid w:val="00DD16F2"/>
    <w:rsid w:val="00DD2064"/>
    <w:rsid w:val="00DD2C74"/>
    <w:rsid w:val="00DD5335"/>
    <w:rsid w:val="00DD5B01"/>
    <w:rsid w:val="00DD7D50"/>
    <w:rsid w:val="00DE071B"/>
    <w:rsid w:val="00DE4580"/>
    <w:rsid w:val="00DE5A60"/>
    <w:rsid w:val="00DE5B0D"/>
    <w:rsid w:val="00DE7410"/>
    <w:rsid w:val="00DE77CD"/>
    <w:rsid w:val="00DF231F"/>
    <w:rsid w:val="00DF2A07"/>
    <w:rsid w:val="00DF7138"/>
    <w:rsid w:val="00DF77D8"/>
    <w:rsid w:val="00E01046"/>
    <w:rsid w:val="00E021F5"/>
    <w:rsid w:val="00E022D9"/>
    <w:rsid w:val="00E02F26"/>
    <w:rsid w:val="00E04401"/>
    <w:rsid w:val="00E060D6"/>
    <w:rsid w:val="00E0755B"/>
    <w:rsid w:val="00E07DA2"/>
    <w:rsid w:val="00E10876"/>
    <w:rsid w:val="00E10F46"/>
    <w:rsid w:val="00E13555"/>
    <w:rsid w:val="00E15805"/>
    <w:rsid w:val="00E1589E"/>
    <w:rsid w:val="00E163C4"/>
    <w:rsid w:val="00E20A28"/>
    <w:rsid w:val="00E20E53"/>
    <w:rsid w:val="00E20F5C"/>
    <w:rsid w:val="00E21019"/>
    <w:rsid w:val="00E24D9F"/>
    <w:rsid w:val="00E276ED"/>
    <w:rsid w:val="00E27844"/>
    <w:rsid w:val="00E27F00"/>
    <w:rsid w:val="00E30552"/>
    <w:rsid w:val="00E30F07"/>
    <w:rsid w:val="00E30FB4"/>
    <w:rsid w:val="00E31802"/>
    <w:rsid w:val="00E32C5A"/>
    <w:rsid w:val="00E332C6"/>
    <w:rsid w:val="00E344A7"/>
    <w:rsid w:val="00E35CB4"/>
    <w:rsid w:val="00E36357"/>
    <w:rsid w:val="00E4348B"/>
    <w:rsid w:val="00E4390B"/>
    <w:rsid w:val="00E4666A"/>
    <w:rsid w:val="00E46813"/>
    <w:rsid w:val="00E5121B"/>
    <w:rsid w:val="00E53D50"/>
    <w:rsid w:val="00E53F4D"/>
    <w:rsid w:val="00E61ABB"/>
    <w:rsid w:val="00E61C4E"/>
    <w:rsid w:val="00E63A85"/>
    <w:rsid w:val="00E6661C"/>
    <w:rsid w:val="00E72780"/>
    <w:rsid w:val="00E7338B"/>
    <w:rsid w:val="00E73E4A"/>
    <w:rsid w:val="00E74FC8"/>
    <w:rsid w:val="00E750D2"/>
    <w:rsid w:val="00E81BAA"/>
    <w:rsid w:val="00E829A5"/>
    <w:rsid w:val="00E83D57"/>
    <w:rsid w:val="00E8499B"/>
    <w:rsid w:val="00E86F23"/>
    <w:rsid w:val="00E909A2"/>
    <w:rsid w:val="00E9100C"/>
    <w:rsid w:val="00E9165A"/>
    <w:rsid w:val="00E91785"/>
    <w:rsid w:val="00E9220C"/>
    <w:rsid w:val="00E922C9"/>
    <w:rsid w:val="00E93221"/>
    <w:rsid w:val="00E93398"/>
    <w:rsid w:val="00E96171"/>
    <w:rsid w:val="00E978A2"/>
    <w:rsid w:val="00EA16A4"/>
    <w:rsid w:val="00EA3282"/>
    <w:rsid w:val="00EA418D"/>
    <w:rsid w:val="00EA54CC"/>
    <w:rsid w:val="00EA6431"/>
    <w:rsid w:val="00EA79E5"/>
    <w:rsid w:val="00EB0305"/>
    <w:rsid w:val="00EB5E59"/>
    <w:rsid w:val="00EB5F01"/>
    <w:rsid w:val="00EB6D23"/>
    <w:rsid w:val="00EB6F05"/>
    <w:rsid w:val="00EC24DA"/>
    <w:rsid w:val="00EC3E34"/>
    <w:rsid w:val="00EC3EE6"/>
    <w:rsid w:val="00EC4DE1"/>
    <w:rsid w:val="00EC54D7"/>
    <w:rsid w:val="00EC567A"/>
    <w:rsid w:val="00EC5FCF"/>
    <w:rsid w:val="00EC734D"/>
    <w:rsid w:val="00ED3378"/>
    <w:rsid w:val="00ED4349"/>
    <w:rsid w:val="00ED5C3E"/>
    <w:rsid w:val="00EE5C8E"/>
    <w:rsid w:val="00EE6F9B"/>
    <w:rsid w:val="00EE7808"/>
    <w:rsid w:val="00EF0ACA"/>
    <w:rsid w:val="00EF160A"/>
    <w:rsid w:val="00EF6D2C"/>
    <w:rsid w:val="00F07545"/>
    <w:rsid w:val="00F120D5"/>
    <w:rsid w:val="00F14596"/>
    <w:rsid w:val="00F14AE5"/>
    <w:rsid w:val="00F21B65"/>
    <w:rsid w:val="00F257D1"/>
    <w:rsid w:val="00F3007B"/>
    <w:rsid w:val="00F322E8"/>
    <w:rsid w:val="00F33430"/>
    <w:rsid w:val="00F3409C"/>
    <w:rsid w:val="00F34CDA"/>
    <w:rsid w:val="00F352D4"/>
    <w:rsid w:val="00F3579D"/>
    <w:rsid w:val="00F36BB9"/>
    <w:rsid w:val="00F37127"/>
    <w:rsid w:val="00F40809"/>
    <w:rsid w:val="00F40AFB"/>
    <w:rsid w:val="00F40DA7"/>
    <w:rsid w:val="00F41DAE"/>
    <w:rsid w:val="00F44A77"/>
    <w:rsid w:val="00F47CE7"/>
    <w:rsid w:val="00F50374"/>
    <w:rsid w:val="00F51215"/>
    <w:rsid w:val="00F51501"/>
    <w:rsid w:val="00F52316"/>
    <w:rsid w:val="00F5262E"/>
    <w:rsid w:val="00F55B3E"/>
    <w:rsid w:val="00F55B8E"/>
    <w:rsid w:val="00F56751"/>
    <w:rsid w:val="00F5787B"/>
    <w:rsid w:val="00F6034A"/>
    <w:rsid w:val="00F60E3A"/>
    <w:rsid w:val="00F63C0C"/>
    <w:rsid w:val="00F666F6"/>
    <w:rsid w:val="00F66962"/>
    <w:rsid w:val="00F720A2"/>
    <w:rsid w:val="00F72266"/>
    <w:rsid w:val="00F73B84"/>
    <w:rsid w:val="00F7763D"/>
    <w:rsid w:val="00F83BEA"/>
    <w:rsid w:val="00F84251"/>
    <w:rsid w:val="00F86641"/>
    <w:rsid w:val="00F91402"/>
    <w:rsid w:val="00F915CC"/>
    <w:rsid w:val="00F93AFC"/>
    <w:rsid w:val="00F93F92"/>
    <w:rsid w:val="00F95823"/>
    <w:rsid w:val="00F964F8"/>
    <w:rsid w:val="00F9763D"/>
    <w:rsid w:val="00FA09EA"/>
    <w:rsid w:val="00FA121D"/>
    <w:rsid w:val="00FA5157"/>
    <w:rsid w:val="00FA6C74"/>
    <w:rsid w:val="00FA6DF6"/>
    <w:rsid w:val="00FB00BF"/>
    <w:rsid w:val="00FB07ED"/>
    <w:rsid w:val="00FB2030"/>
    <w:rsid w:val="00FB21F4"/>
    <w:rsid w:val="00FB32DC"/>
    <w:rsid w:val="00FB77CD"/>
    <w:rsid w:val="00FC07EA"/>
    <w:rsid w:val="00FC0C5B"/>
    <w:rsid w:val="00FC0E63"/>
    <w:rsid w:val="00FC0F0A"/>
    <w:rsid w:val="00FC11C9"/>
    <w:rsid w:val="00FC143E"/>
    <w:rsid w:val="00FC2719"/>
    <w:rsid w:val="00FC2992"/>
    <w:rsid w:val="00FC38E8"/>
    <w:rsid w:val="00FC6DD7"/>
    <w:rsid w:val="00FD2AE6"/>
    <w:rsid w:val="00FD36EE"/>
    <w:rsid w:val="00FE1231"/>
    <w:rsid w:val="00FE1C21"/>
    <w:rsid w:val="00FE3362"/>
    <w:rsid w:val="00FE7209"/>
    <w:rsid w:val="00FE7596"/>
    <w:rsid w:val="00FF04C8"/>
    <w:rsid w:val="00FF09CB"/>
    <w:rsid w:val="00FF09E6"/>
    <w:rsid w:val="00FF1130"/>
    <w:rsid w:val="00FF1DAC"/>
    <w:rsid w:val="00FF23B6"/>
    <w:rsid w:val="00FF3440"/>
    <w:rsid w:val="00FF38B2"/>
    <w:rsid w:val="00FF42A5"/>
    <w:rsid w:val="00FF4A14"/>
    <w:rsid w:val="00FF7064"/>
    <w:rsid w:val="00FF74A7"/>
    <w:rsid w:val="00FF7989"/>
    <w:rsid w:val="00FF7D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F5D1938"/>
  <w15:docId w15:val="{00BC8135-C318-4A35-A055-B0E67EC5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FD3"/>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725FD3"/>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Titcoul"/>
    <w:next w:val="Normal"/>
    <w:link w:val="Heading2Char"/>
    <w:uiPriority w:val="9"/>
    <w:unhideWhenUsed/>
    <w:qFormat/>
    <w:rsid w:val="00725FD3"/>
    <w:pPr>
      <w:outlineLvl w:val="1"/>
    </w:pPr>
    <w:rPr>
      <w:rFonts w:ascii="Arial" w:eastAsiaTheme="majorEastAsia" w:hAnsi="Arial"/>
      <w:bCs/>
      <w:snapToGrid w:val="0"/>
    </w:rPr>
  </w:style>
  <w:style w:type="paragraph" w:styleId="Heading3">
    <w:name w:val="heading 3"/>
    <w:basedOn w:val="Heading4"/>
    <w:next w:val="Normal"/>
    <w:link w:val="Heading3Char"/>
    <w:uiPriority w:val="9"/>
    <w:unhideWhenUsed/>
    <w:qFormat/>
    <w:rsid w:val="00725FD3"/>
    <w:pPr>
      <w:tabs>
        <w:tab w:val="clear" w:pos="567"/>
      </w:tabs>
      <w:snapToGrid/>
      <w:spacing w:before="360" w:after="120"/>
      <w:jc w:val="left"/>
      <w:outlineLvl w:val="2"/>
    </w:pPr>
    <w:rPr>
      <w:rFonts w:eastAsia="SimSun" w:cs="Times New Roman"/>
      <w:snapToGrid/>
      <w:sz w:val="24"/>
      <w:lang w:val="it-IT" w:eastAsia="en-US"/>
    </w:rPr>
  </w:style>
  <w:style w:type="paragraph" w:styleId="Heading4">
    <w:name w:val="heading 4"/>
    <w:basedOn w:val="Normal"/>
    <w:next w:val="Normal"/>
    <w:link w:val="Heading4Char"/>
    <w:uiPriority w:val="9"/>
    <w:rsid w:val="00CB3CB5"/>
    <w:pPr>
      <w:keepNext/>
      <w:keepLines/>
      <w:spacing w:before="480" w:after="240" w:line="300" w:lineRule="exact"/>
      <w:outlineLvl w:val="3"/>
    </w:pPr>
    <w:rPr>
      <w:rFonts w:eastAsia="Times New Roman"/>
      <w:b/>
      <w:bCs/>
      <w:caps/>
      <w:lang w:val="fr-FR"/>
    </w:rPr>
  </w:style>
  <w:style w:type="paragraph" w:styleId="Heading5">
    <w:name w:val="heading 5"/>
    <w:basedOn w:val="Heading4"/>
    <w:next w:val="Normal"/>
    <w:link w:val="Heading5Char"/>
    <w:uiPriority w:val="9"/>
    <w:unhideWhenUsed/>
    <w:qFormat/>
    <w:rsid w:val="00725FD3"/>
    <w:pPr>
      <w:tabs>
        <w:tab w:val="clear" w:pos="567"/>
      </w:tabs>
      <w:snapToGrid/>
      <w:spacing w:before="360" w:after="120"/>
      <w:jc w:val="left"/>
      <w:outlineLvl w:val="4"/>
    </w:pPr>
    <w:rPr>
      <w:rFonts w:eastAsia="SimSun" w:cs="Times New Roman"/>
      <w:snapToGrid/>
      <w:sz w:val="20"/>
      <w:lang w:val="it-IT" w:eastAsia="en-US"/>
    </w:rPr>
  </w:style>
  <w:style w:type="paragraph" w:styleId="Heading6">
    <w:name w:val="heading 6"/>
    <w:basedOn w:val="Normal"/>
    <w:next w:val="Normal"/>
    <w:link w:val="Heading6Char"/>
    <w:uiPriority w:val="9"/>
    <w:semiHidden/>
    <w:unhideWhenUsed/>
    <w:qFormat/>
    <w:rsid w:val="000075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3FB3"/>
    <w:pPr>
      <w:tabs>
        <w:tab w:val="center" w:pos="4513"/>
        <w:tab w:val="right" w:pos="9026"/>
      </w:tabs>
      <w:spacing w:after="0"/>
    </w:pPr>
  </w:style>
  <w:style w:type="character" w:customStyle="1" w:styleId="HeaderChar">
    <w:name w:val="Header Char"/>
    <w:basedOn w:val="DefaultParagraphFont"/>
    <w:link w:val="Header"/>
    <w:rsid w:val="00023FB3"/>
  </w:style>
  <w:style w:type="paragraph" w:styleId="Footer">
    <w:name w:val="footer"/>
    <w:basedOn w:val="Normal"/>
    <w:link w:val="FooterChar"/>
    <w:uiPriority w:val="99"/>
    <w:unhideWhenUsed/>
    <w:rsid w:val="00023FB3"/>
    <w:pPr>
      <w:tabs>
        <w:tab w:val="center" w:pos="4513"/>
        <w:tab w:val="right" w:pos="9026"/>
      </w:tabs>
      <w:spacing w:after="0"/>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5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FD3"/>
    <w:pPr>
      <w:tabs>
        <w:tab w:val="clear" w:pos="567"/>
        <w:tab w:val="left" w:pos="360"/>
      </w:tabs>
      <w:ind w:left="720" w:hanging="360"/>
    </w:pPr>
  </w:style>
  <w:style w:type="paragraph" w:styleId="FootnoteText">
    <w:name w:val="footnote text"/>
    <w:basedOn w:val="Normal"/>
    <w:link w:val="FootnoteTextChar"/>
    <w:unhideWhenUsed/>
    <w:rsid w:val="00984127"/>
    <w:pPr>
      <w:spacing w:after="0"/>
    </w:pPr>
  </w:style>
  <w:style w:type="character" w:customStyle="1" w:styleId="FootnoteTextChar">
    <w:name w:val="Footnote Text Char"/>
    <w:basedOn w:val="DefaultParagraphFont"/>
    <w:link w:val="FootnoteText"/>
    <w:rsid w:val="00984127"/>
    <w:rPr>
      <w:sz w:val="20"/>
      <w:szCs w:val="20"/>
    </w:rPr>
  </w:style>
  <w:style w:type="character" w:styleId="FootnoteReference">
    <w:name w:val="footnote reference"/>
    <w:basedOn w:val="DefaultParagraphFont"/>
    <w:uiPriority w:val="99"/>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spacing w:line="840" w:lineRule="exact"/>
    </w:pPr>
    <w:rPr>
      <w:rFonts w:eastAsia="Times New Roman"/>
      <w:b w:val="0"/>
      <w:bCs w:val="0"/>
      <w:caps w:val="0"/>
      <w:snapToGrid/>
      <w:sz w:val="70"/>
      <w:szCs w:val="70"/>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link w:val="Heading1"/>
    <w:uiPriority w:val="9"/>
    <w:rsid w:val="00725FD3"/>
    <w:rPr>
      <w:rFonts w:ascii="Arial" w:eastAsiaTheme="majorEastAsia" w:hAnsi="Arial" w:cs="Arial"/>
      <w:b/>
      <w:bCs/>
      <w:caps/>
      <w:noProof/>
      <w:snapToGrid w:val="0"/>
      <w:color w:val="3366FF"/>
      <w:kern w:val="28"/>
      <w:sz w:val="32"/>
      <w:szCs w:val="32"/>
      <w:lang w:val="en-US" w:eastAsia="zh-CN"/>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spacing w:after="60" w:line="280" w:lineRule="exact"/>
      <w:ind w:left="851"/>
    </w:pPr>
    <w:rPr>
      <w:lang w:val="fr-FR"/>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uiPriority w:val="9"/>
    <w:semiHidden/>
    <w:rsid w:val="00007518"/>
    <w:rPr>
      <w:rFonts w:asciiTheme="majorHAnsi" w:eastAsiaTheme="majorEastAsia" w:hAnsiTheme="majorHAnsi" w:cstheme="majorBidi"/>
      <w:snapToGrid w:val="0"/>
      <w:color w:val="243F60" w:themeColor="accent1" w:themeShade="7F"/>
      <w:szCs w:val="24"/>
      <w:lang w:val="en-US" w:eastAsia="zh-CN"/>
    </w:rPr>
  </w:style>
  <w:style w:type="paragraph" w:customStyle="1" w:styleId="Sschap">
    <w:name w:val="Sschap"/>
    <w:basedOn w:val="Normal"/>
    <w:autoRedefine/>
    <w:rsid w:val="00CB3CB5"/>
    <w:pPr>
      <w:keepNext/>
      <w:widowControl w:val="0"/>
      <w:spacing w:before="480" w:after="480" w:line="480" w:lineRule="exact"/>
    </w:pPr>
    <w:rPr>
      <w:b/>
      <w:bCs/>
      <w:sz w:val="24"/>
    </w:rPr>
  </w:style>
  <w:style w:type="character" w:customStyle="1" w:styleId="Heading4Char">
    <w:name w:val="Heading 4 Char"/>
    <w:basedOn w:val="DefaultParagraphFont"/>
    <w:link w:val="Heading4"/>
    <w:uiPriority w:val="9"/>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pacing w:line="360" w:lineRule="exact"/>
      <w:ind w:left="567" w:hanging="567"/>
    </w:pPr>
    <w:rPr>
      <w:sz w:val="24"/>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CB3CB5"/>
    <w:pPr>
      <w:numPr>
        <w:numId w:val="7"/>
      </w:numPr>
      <w:tabs>
        <w:tab w:val="clear" w:pos="567"/>
      </w:tabs>
    </w:pPr>
    <w:rPr>
      <w:szCs w:val="20"/>
      <w:lang w:val="en-GB"/>
    </w:rPr>
  </w:style>
  <w:style w:type="paragraph" w:customStyle="1" w:styleId="Soustitre">
    <w:name w:val="Soustitre"/>
    <w:basedOn w:val="Normal"/>
    <w:link w:val="SoustitreCar"/>
    <w:rsid w:val="00AC3944"/>
    <w:pPr>
      <w:keepNext/>
      <w:spacing w:before="200" w:after="60" w:line="280" w:lineRule="exact"/>
    </w:pPr>
    <w:rPr>
      <w:rFonts w:ascii="Arial Gras" w:hAnsi="Arial Gras"/>
      <w:b/>
      <w:bCs/>
      <w:i/>
      <w:noProof/>
      <w:lang w:val="fr-FR"/>
    </w:rPr>
  </w:style>
  <w:style w:type="character" w:customStyle="1" w:styleId="SoustitreCar">
    <w:name w:val="Soustitre Car"/>
    <w:link w:val="Soustitre"/>
    <w:rsid w:val="00AC3944"/>
    <w:rPr>
      <w:rFonts w:ascii="Arial Gras" w:hAnsi="Arial Gras" w:cs="Arial"/>
      <w:b/>
      <w:bCs/>
      <w:i/>
      <w:noProof/>
      <w:sz w:val="20"/>
      <w:szCs w:val="20"/>
      <w:lang w:val="fr-FR"/>
    </w:rPr>
  </w:style>
  <w:style w:type="paragraph" w:customStyle="1" w:styleId="Titcoul">
    <w:name w:val="Titcoul"/>
    <w:basedOn w:val="Heading1"/>
    <w:link w:val="TitcoulCar"/>
    <w:rsid w:val="0082697A"/>
    <w:rPr>
      <w:rFonts w:ascii="Arial Gras" w:eastAsia="Times New Roman" w:hAnsi="Arial Gras"/>
      <w:b w:val="0"/>
      <w:bCs w:val="0"/>
      <w:caps w:val="0"/>
      <w:snapToGrid/>
    </w:rPr>
  </w:style>
  <w:style w:type="character" w:customStyle="1" w:styleId="TitcoulCar">
    <w:name w:val="Titcoul Car"/>
    <w:link w:val="Titcoul"/>
    <w:rsid w:val="0082697A"/>
    <w:rPr>
      <w:rFonts w:ascii="Arial Gras" w:eastAsia="Times New Roman" w:hAnsi="Arial Gras"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ind w:left="720"/>
    </w:pPr>
  </w:style>
  <w:style w:type="character" w:styleId="Strong">
    <w:name w:val="Strong"/>
    <w:basedOn w:val="DefaultParagraphFont"/>
    <w:uiPriority w:val="22"/>
    <w:qFormat/>
    <w:rsid w:val="00725FD3"/>
    <w:rPr>
      <w:b/>
      <w:bCs/>
    </w:rPr>
  </w:style>
  <w:style w:type="character" w:customStyle="1" w:styleId="Heading2Char">
    <w:name w:val="Heading 2 Char"/>
    <w:basedOn w:val="DefaultParagraphFont"/>
    <w:link w:val="Heading2"/>
    <w:uiPriority w:val="9"/>
    <w:rsid w:val="00725FD3"/>
    <w:rPr>
      <w:rFonts w:ascii="Arial" w:eastAsiaTheme="majorEastAsia" w:hAnsi="Arial" w:cs="Arial"/>
      <w:bCs/>
      <w:noProof/>
      <w:snapToGrid w:val="0"/>
      <w:color w:val="3366FF"/>
      <w:kern w:val="28"/>
      <w:sz w:val="32"/>
      <w:szCs w:val="32"/>
      <w:lang w:val="en-US" w:eastAsia="zh-CN"/>
    </w:rPr>
  </w:style>
  <w:style w:type="paragraph" w:customStyle="1" w:styleId="1">
    <w:name w:val="1."/>
    <w:basedOn w:val="Normal"/>
    <w:link w:val="1Char"/>
    <w:qFormat/>
    <w:rsid w:val="00725FD3"/>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725FD3"/>
    <w:rPr>
      <w:rFonts w:ascii="Arial" w:eastAsia="SimSun" w:hAnsi="Arial" w:cs="Arial"/>
      <w:w w:val="96"/>
      <w:lang w:val="en-US" w:eastAsia="fr-FR"/>
    </w:rPr>
  </w:style>
  <w:style w:type="paragraph" w:customStyle="1" w:styleId="U1">
    <w:name w:val="U.1"/>
    <w:basedOn w:val="Normal"/>
    <w:qFormat/>
    <w:rsid w:val="00725FD3"/>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725FD3"/>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725FD3"/>
    <w:rPr>
      <w:rFonts w:ascii="Arial" w:eastAsia="SimSun" w:hAnsi="Arial" w:cs="Arial"/>
      <w:lang w:val="en-US" w:eastAsia="fr-FR"/>
    </w:rPr>
  </w:style>
  <w:style w:type="paragraph" w:customStyle="1" w:styleId="Slideheading">
    <w:name w:val="Slide heading"/>
    <w:basedOn w:val="Heading2"/>
    <w:link w:val="SlideheadingChar"/>
    <w:qFormat/>
    <w:rsid w:val="00725FD3"/>
    <w:pPr>
      <w:spacing w:before="200"/>
    </w:pPr>
    <w:rPr>
      <w:rFonts w:eastAsia="Times New Roman" w:cs="Times New Roman"/>
      <w:b/>
      <w:noProof w:val="0"/>
      <w:color w:val="000000"/>
      <w:kern w:val="0"/>
      <w:sz w:val="24"/>
      <w:szCs w:val="26"/>
      <w:lang w:val="en-ZA"/>
    </w:rPr>
  </w:style>
  <w:style w:type="character" w:customStyle="1" w:styleId="SlideheadingChar">
    <w:name w:val="Slide heading Char"/>
    <w:link w:val="Slideheading"/>
    <w:rsid w:val="00725FD3"/>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Txtpucegras"/>
    <w:qFormat/>
    <w:rsid w:val="00725FD3"/>
    <w:pPr>
      <w:numPr>
        <w:ilvl w:val="1"/>
      </w:numPr>
      <w:tabs>
        <w:tab w:val="left" w:pos="567"/>
      </w:tabs>
      <w:spacing w:before="0"/>
    </w:pPr>
    <w:rPr>
      <w:snapToGrid/>
      <w:sz w:val="20"/>
      <w:szCs w:val="24"/>
      <w:lang w:val="fr-FR"/>
    </w:rPr>
  </w:style>
  <w:style w:type="paragraph" w:customStyle="1" w:styleId="citationunit">
    <w:name w:val="citation unit"/>
    <w:basedOn w:val="Texte1"/>
    <w:qFormat/>
    <w:rsid w:val="00725FD3"/>
    <w:pPr>
      <w:spacing w:before="0"/>
      <w:ind w:left="1134" w:right="284"/>
    </w:pPr>
    <w:rPr>
      <w:snapToGrid/>
      <w:sz w:val="20"/>
    </w:rPr>
  </w:style>
  <w:style w:type="character" w:customStyle="1" w:styleId="Heading3Char">
    <w:name w:val="Heading 3 Char"/>
    <w:basedOn w:val="DefaultParagraphFont"/>
    <w:link w:val="Heading3"/>
    <w:uiPriority w:val="9"/>
    <w:rsid w:val="00725FD3"/>
    <w:rPr>
      <w:rFonts w:ascii="Arial" w:eastAsia="SimSun" w:hAnsi="Arial" w:cs="Times New Roman"/>
      <w:b/>
      <w:bCs/>
      <w:caps/>
      <w:sz w:val="24"/>
      <w:szCs w:val="24"/>
      <w:lang w:val="it-IT"/>
    </w:rPr>
  </w:style>
  <w:style w:type="character" w:customStyle="1" w:styleId="Heading5Char">
    <w:name w:val="Heading 5 Char"/>
    <w:basedOn w:val="DefaultParagraphFont"/>
    <w:link w:val="Heading5"/>
    <w:uiPriority w:val="9"/>
    <w:rsid w:val="00725FD3"/>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725FD3"/>
    <w:pPr>
      <w:keepNext/>
      <w:keepLines/>
      <w:spacing w:before="480" w:after="0" w:line="480" w:lineRule="exact"/>
      <w:jc w:val="left"/>
      <w:outlineLvl w:val="0"/>
    </w:pPr>
    <w:rPr>
      <w:rFonts w:eastAsia="Times New Roman"/>
      <w:b/>
      <w:bCs/>
      <w:caps/>
      <w:noProof/>
      <w:color w:val="3366FF"/>
      <w:kern w:val="28"/>
      <w:sz w:val="48"/>
      <w:szCs w:val="48"/>
      <w:lang w:val="en-ZA"/>
    </w:rPr>
  </w:style>
  <w:style w:type="character" w:customStyle="1" w:styleId="TitleChar">
    <w:name w:val="Title Char"/>
    <w:basedOn w:val="DefaultParagraphFont"/>
    <w:link w:val="Title"/>
    <w:uiPriority w:val="10"/>
    <w:rsid w:val="00725FD3"/>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725FD3"/>
    <w:rPr>
      <w:i/>
      <w:iCs/>
    </w:rPr>
  </w:style>
  <w:style w:type="paragraph" w:styleId="NoSpacing">
    <w:name w:val="No Spacing"/>
    <w:aliases w:val="Title Ed"/>
    <w:basedOn w:val="FootnoteText"/>
    <w:link w:val="NoSpacingChar"/>
    <w:uiPriority w:val="1"/>
    <w:qFormat/>
    <w:rsid w:val="00725FD3"/>
    <w:pPr>
      <w:tabs>
        <w:tab w:val="clear" w:pos="567"/>
        <w:tab w:val="left" w:pos="369"/>
      </w:tabs>
      <w:spacing w:before="0" w:after="60" w:line="180" w:lineRule="exact"/>
      <w:ind w:left="284" w:hanging="284"/>
      <w:jc w:val="left"/>
    </w:pPr>
    <w:rPr>
      <w:rFonts w:ascii="Calibri" w:eastAsiaTheme="minorHAnsi" w:hAnsi="Calibri"/>
      <w:snapToGrid/>
      <w:sz w:val="20"/>
      <w:szCs w:val="20"/>
      <w:lang w:val="en-ZA" w:eastAsia="en-US"/>
    </w:rPr>
  </w:style>
  <w:style w:type="character" w:customStyle="1" w:styleId="NoSpacingChar">
    <w:name w:val="No Spacing Char"/>
    <w:aliases w:val="Title Ed Char"/>
    <w:basedOn w:val="DefaultParagraphFont"/>
    <w:link w:val="NoSpacing"/>
    <w:uiPriority w:val="1"/>
    <w:locked/>
    <w:rsid w:val="00725FD3"/>
    <w:rPr>
      <w:rFonts w:ascii="Calibri" w:hAnsi="Calibri" w:cs="Arial"/>
      <w:sz w:val="20"/>
      <w:szCs w:val="20"/>
    </w:rPr>
  </w:style>
  <w:style w:type="paragraph" w:styleId="Quote">
    <w:name w:val="Quote"/>
    <w:basedOn w:val="Normal"/>
    <w:next w:val="Normal"/>
    <w:link w:val="QuoteChar"/>
    <w:uiPriority w:val="29"/>
    <w:qFormat/>
    <w:rsid w:val="00725FD3"/>
    <w:pPr>
      <w:spacing w:before="200" w:after="160"/>
      <w:ind w:left="864" w:right="864"/>
    </w:pPr>
    <w:rPr>
      <w:i/>
      <w:iCs/>
      <w:color w:val="404040" w:themeColor="text1" w:themeTint="BF"/>
      <w:lang w:val="en-ZA" w:eastAsia="en-US"/>
    </w:rPr>
  </w:style>
  <w:style w:type="character" w:customStyle="1" w:styleId="QuoteChar">
    <w:name w:val="Quote Char"/>
    <w:basedOn w:val="DefaultParagraphFont"/>
    <w:link w:val="Quote"/>
    <w:uiPriority w:val="29"/>
    <w:rsid w:val="00725FD3"/>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725FD3"/>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725FD3"/>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725FD3"/>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9082">
      <w:bodyDiv w:val="1"/>
      <w:marLeft w:val="0"/>
      <w:marRight w:val="0"/>
      <w:marTop w:val="0"/>
      <w:marBottom w:val="0"/>
      <w:divBdr>
        <w:top w:val="none" w:sz="0" w:space="0" w:color="auto"/>
        <w:left w:val="none" w:sz="0" w:space="0" w:color="auto"/>
        <w:bottom w:val="none" w:sz="0" w:space="0" w:color="auto"/>
        <w:right w:val="none" w:sz="0" w:space="0" w:color="auto"/>
      </w:divBdr>
    </w:div>
    <w:div w:id="341930488">
      <w:bodyDiv w:val="1"/>
      <w:marLeft w:val="0"/>
      <w:marRight w:val="0"/>
      <w:marTop w:val="0"/>
      <w:marBottom w:val="0"/>
      <w:divBdr>
        <w:top w:val="none" w:sz="0" w:space="0" w:color="auto"/>
        <w:left w:val="none" w:sz="0" w:space="0" w:color="auto"/>
        <w:bottom w:val="none" w:sz="0" w:space="0" w:color="auto"/>
        <w:right w:val="none" w:sz="0" w:space="0" w:color="auto"/>
      </w:divBdr>
    </w:div>
    <w:div w:id="487595596">
      <w:bodyDiv w:val="1"/>
      <w:marLeft w:val="0"/>
      <w:marRight w:val="0"/>
      <w:marTop w:val="0"/>
      <w:marBottom w:val="0"/>
      <w:divBdr>
        <w:top w:val="none" w:sz="0" w:space="0" w:color="auto"/>
        <w:left w:val="none" w:sz="0" w:space="0" w:color="auto"/>
        <w:bottom w:val="none" w:sz="0" w:space="0" w:color="auto"/>
        <w:right w:val="none" w:sz="0" w:space="0" w:color="auto"/>
      </w:divBdr>
    </w:div>
    <w:div w:id="504125069">
      <w:bodyDiv w:val="1"/>
      <w:marLeft w:val="0"/>
      <w:marRight w:val="0"/>
      <w:marTop w:val="0"/>
      <w:marBottom w:val="0"/>
      <w:divBdr>
        <w:top w:val="none" w:sz="0" w:space="0" w:color="auto"/>
        <w:left w:val="none" w:sz="0" w:space="0" w:color="auto"/>
        <w:bottom w:val="none" w:sz="0" w:space="0" w:color="auto"/>
        <w:right w:val="none" w:sz="0" w:space="0" w:color="auto"/>
      </w:divBdr>
    </w:div>
    <w:div w:id="1055667769">
      <w:bodyDiv w:val="1"/>
      <w:marLeft w:val="0"/>
      <w:marRight w:val="0"/>
      <w:marTop w:val="0"/>
      <w:marBottom w:val="0"/>
      <w:divBdr>
        <w:top w:val="none" w:sz="0" w:space="0" w:color="auto"/>
        <w:left w:val="none" w:sz="0" w:space="0" w:color="auto"/>
        <w:bottom w:val="none" w:sz="0" w:space="0" w:color="auto"/>
        <w:right w:val="none" w:sz="0" w:space="0" w:color="auto"/>
      </w:divBdr>
      <w:divsChild>
        <w:div w:id="828178796">
          <w:marLeft w:val="547"/>
          <w:marRight w:val="0"/>
          <w:marTop w:val="96"/>
          <w:marBottom w:val="0"/>
          <w:divBdr>
            <w:top w:val="none" w:sz="0" w:space="0" w:color="auto"/>
            <w:left w:val="none" w:sz="0" w:space="0" w:color="auto"/>
            <w:bottom w:val="none" w:sz="0" w:space="0" w:color="auto"/>
            <w:right w:val="none" w:sz="0" w:space="0" w:color="auto"/>
          </w:divBdr>
        </w:div>
        <w:div w:id="1117211373">
          <w:marLeft w:val="547"/>
          <w:marRight w:val="0"/>
          <w:marTop w:val="96"/>
          <w:marBottom w:val="0"/>
          <w:divBdr>
            <w:top w:val="none" w:sz="0" w:space="0" w:color="auto"/>
            <w:left w:val="none" w:sz="0" w:space="0" w:color="auto"/>
            <w:bottom w:val="none" w:sz="0" w:space="0" w:color="auto"/>
            <w:right w:val="none" w:sz="0" w:space="0" w:color="auto"/>
          </w:divBdr>
        </w:div>
        <w:div w:id="1388459590">
          <w:marLeft w:val="547"/>
          <w:marRight w:val="0"/>
          <w:marTop w:val="96"/>
          <w:marBottom w:val="0"/>
          <w:divBdr>
            <w:top w:val="none" w:sz="0" w:space="0" w:color="auto"/>
            <w:left w:val="none" w:sz="0" w:space="0" w:color="auto"/>
            <w:bottom w:val="none" w:sz="0" w:space="0" w:color="auto"/>
            <w:right w:val="none" w:sz="0" w:space="0" w:color="auto"/>
          </w:divBdr>
        </w:div>
      </w:divsChild>
    </w:div>
    <w:div w:id="1326475830">
      <w:bodyDiv w:val="1"/>
      <w:marLeft w:val="0"/>
      <w:marRight w:val="0"/>
      <w:marTop w:val="0"/>
      <w:marBottom w:val="0"/>
      <w:divBdr>
        <w:top w:val="none" w:sz="0" w:space="0" w:color="auto"/>
        <w:left w:val="none" w:sz="0" w:space="0" w:color="auto"/>
        <w:bottom w:val="none" w:sz="0" w:space="0" w:color="auto"/>
        <w:right w:val="none" w:sz="0" w:space="0" w:color="auto"/>
      </w:divBdr>
    </w:div>
    <w:div w:id="1773670774">
      <w:bodyDiv w:val="1"/>
      <w:marLeft w:val="0"/>
      <w:marRight w:val="0"/>
      <w:marTop w:val="0"/>
      <w:marBottom w:val="0"/>
      <w:divBdr>
        <w:top w:val="none" w:sz="0" w:space="0" w:color="auto"/>
        <w:left w:val="none" w:sz="0" w:space="0" w:color="auto"/>
        <w:bottom w:val="none" w:sz="0" w:space="0" w:color="auto"/>
        <w:right w:val="none" w:sz="0" w:space="0" w:color="auto"/>
      </w:divBdr>
    </w:div>
    <w:div w:id="19635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14218E-9958-48C2-B912-45E4C685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10</Pages>
  <Words>4409</Words>
  <Characters>24254</Characters>
  <Application>Microsoft Office Word</Application>
  <DocSecurity>0</DocSecurity>
  <Lines>202</Lines>
  <Paragraphs>57</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Názov</vt:lpstr>
      </vt:variant>
      <vt:variant>
        <vt:i4>1</vt:i4>
      </vt:variant>
    </vt:vector>
  </HeadingPairs>
  <TitlesOfParts>
    <vt:vector size="4" baseType="lpstr">
      <vt:lpstr/>
      <vt:lpstr/>
      <vt:lpstr/>
      <vt:lpstr/>
    </vt:vector>
  </TitlesOfParts>
  <Company/>
  <LinksUpToDate>false</LinksUpToDate>
  <CharactersWithSpaces>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dc:creator>
  <cp:lastModifiedBy>Kim, Dain</cp:lastModifiedBy>
  <cp:revision>45</cp:revision>
  <cp:lastPrinted>2016-02-22T10:31:00Z</cp:lastPrinted>
  <dcterms:created xsi:type="dcterms:W3CDTF">2016-02-22T15:12:00Z</dcterms:created>
  <dcterms:modified xsi:type="dcterms:W3CDTF">2018-03-23T10:40:00Z</dcterms:modified>
</cp:coreProperties>
</file>