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C7" w:rsidRPr="0038033E" w:rsidRDefault="009D45C7" w:rsidP="009D45C7">
      <w:pPr>
        <w:pStyle w:val="Chapitre"/>
        <w:spacing w:before="240"/>
        <w:rPr>
          <w:b/>
          <w:bCs/>
          <w:caps/>
          <w:snapToGrid w:val="0"/>
          <w:lang w:val="es-ES"/>
        </w:rPr>
      </w:pPr>
      <w:r w:rsidRPr="0038033E">
        <w:rPr>
          <w:b/>
          <w:bCs/>
          <w:caps/>
          <w:snapToGrid w:val="0"/>
          <w:lang w:val="es-ES"/>
        </w:rPr>
        <w:t>Uni</w:t>
      </w:r>
      <w:r w:rsidR="002D3AFB" w:rsidRPr="0038033E">
        <w:rPr>
          <w:b/>
          <w:bCs/>
          <w:caps/>
          <w:snapToGrid w:val="0"/>
          <w:lang w:val="es-ES"/>
        </w:rPr>
        <w:t>dad</w:t>
      </w:r>
      <w:r w:rsidRPr="0038033E">
        <w:rPr>
          <w:b/>
          <w:bCs/>
          <w:caps/>
          <w:snapToGrid w:val="0"/>
          <w:lang w:val="es-ES"/>
        </w:rPr>
        <w:t xml:space="preserve"> 46</w:t>
      </w:r>
    </w:p>
    <w:p w:rsidR="009D45C7" w:rsidRPr="0038033E" w:rsidRDefault="002D3AFB" w:rsidP="009D45C7">
      <w:pPr>
        <w:pStyle w:val="HO1"/>
        <w:jc w:val="left"/>
        <w:rPr>
          <w:snapToGrid w:val="0"/>
          <w:lang w:val="es-ES"/>
        </w:rPr>
      </w:pPr>
      <w:r w:rsidRPr="0038033E">
        <w:rPr>
          <w:snapToGrid w:val="0"/>
          <w:lang w:val="es-ES"/>
        </w:rPr>
        <w:t>Folleto 8 del escenario Blika</w:t>
      </w:r>
    </w:p>
    <w:p w:rsidR="009D45C7" w:rsidRPr="0038033E" w:rsidRDefault="002D3AFB" w:rsidP="000E1DCC">
      <w:pPr>
        <w:pStyle w:val="HO2"/>
        <w:jc w:val="left"/>
        <w:rPr>
          <w:snapToGrid w:val="0"/>
          <w:lang w:val="es-ES"/>
        </w:rPr>
      </w:pPr>
      <w:r w:rsidRPr="0038033E">
        <w:rPr>
          <w:iCs/>
          <w:shd w:val="clear" w:color="auto" w:fill="FFFFFF"/>
          <w:lang w:val="es-ES"/>
        </w:rPr>
        <w:t>Tareas y preguntas de orientación para las sesiones en grupos</w:t>
      </w:r>
      <w:r w:rsidRPr="0038033E">
        <w:rPr>
          <w:snapToGrid w:val="0"/>
          <w:lang w:val="es-ES"/>
        </w:rPr>
        <w:t xml:space="preserve"> (versión sin juego de roles)</w:t>
      </w:r>
    </w:p>
    <w:p w:rsidR="009A3C0E" w:rsidRPr="0038033E" w:rsidRDefault="002D3AFB" w:rsidP="009A3C0E">
      <w:pPr>
        <w:spacing w:before="0" w:after="60" w:line="280" w:lineRule="exact"/>
        <w:ind w:left="851"/>
        <w:rPr>
          <w:i/>
          <w:iCs/>
          <w:snapToGrid/>
          <w:sz w:val="20"/>
          <w:lang w:val="es-ES"/>
        </w:rPr>
      </w:pPr>
      <w:r w:rsidRPr="0038033E">
        <w:rPr>
          <w:i/>
          <w:iCs/>
          <w:lang w:val="es-ES"/>
        </w:rPr>
        <w:t>Advertencia – Los hechos que figuran en el presente escenario son totalmente ficticios. Cualquier semejanza con hechos reales es mera coincidencia.</w:t>
      </w:r>
    </w:p>
    <w:p w:rsidR="006F3EA8" w:rsidRPr="0038033E" w:rsidRDefault="009D45C7"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INTRODUC</w:t>
      </w:r>
      <w:r w:rsidR="00570D3D" w:rsidRPr="0038033E">
        <w:rPr>
          <w:rFonts w:eastAsia="SimSun" w:cs="Times New Roman"/>
          <w:snapToGrid/>
          <w:lang w:val="es-ES" w:eastAsia="en-US"/>
        </w:rPr>
        <w:t>CIÓ</w:t>
      </w:r>
      <w:r w:rsidRPr="0038033E">
        <w:rPr>
          <w:rFonts w:eastAsia="SimSun" w:cs="Times New Roman"/>
          <w:snapToGrid/>
          <w:lang w:val="es-ES" w:eastAsia="en-US"/>
        </w:rPr>
        <w:t>N</w:t>
      </w:r>
    </w:p>
    <w:p w:rsidR="00323E64" w:rsidRPr="0038033E" w:rsidRDefault="00F50E86" w:rsidP="00B2185A">
      <w:pPr>
        <w:pStyle w:val="Texte1"/>
        <w:spacing w:before="0"/>
        <w:rPr>
          <w:snapToGrid/>
          <w:lang w:val="es-ES" w:eastAsia="en-US"/>
        </w:rPr>
      </w:pPr>
      <w:r w:rsidRPr="0038033E">
        <w:rPr>
          <w:snapToGrid/>
          <w:lang w:val="es-ES" w:eastAsia="en-US"/>
        </w:rPr>
        <w:t>Ustedes son expertos con formaci</w:t>
      </w:r>
      <w:r w:rsidR="008D22CB" w:rsidRPr="0038033E">
        <w:rPr>
          <w:snapToGrid/>
          <w:lang w:val="es-ES" w:eastAsia="en-US"/>
        </w:rPr>
        <w:t>ones</w:t>
      </w:r>
      <w:r w:rsidRPr="0038033E">
        <w:rPr>
          <w:snapToGrid/>
          <w:lang w:val="es-ES" w:eastAsia="en-US"/>
        </w:rPr>
        <w:t xml:space="preserve"> y experiencia</w:t>
      </w:r>
      <w:r w:rsidR="008D22CB" w:rsidRPr="0038033E">
        <w:rPr>
          <w:snapToGrid/>
          <w:lang w:val="es-ES" w:eastAsia="en-US"/>
        </w:rPr>
        <w:t>s</w:t>
      </w:r>
      <w:r w:rsidRPr="0038033E">
        <w:rPr>
          <w:snapToGrid/>
          <w:lang w:val="es-ES" w:eastAsia="en-US"/>
        </w:rPr>
        <w:t xml:space="preserve"> diferentes que en los últimos 12 meses han asistido a tres talleres de la UNESCO, cuyo objeto era fortalecer capacidades</w:t>
      </w:r>
      <w:r w:rsidR="00897FFE" w:rsidRPr="0038033E">
        <w:rPr>
          <w:snapToGrid/>
          <w:lang w:val="es-ES" w:eastAsia="en-US"/>
        </w:rPr>
        <w:t xml:space="preserve"> </w:t>
      </w:r>
      <w:r w:rsidR="00884439" w:rsidRPr="0038033E">
        <w:rPr>
          <w:snapToGrid/>
          <w:lang w:val="es-ES" w:eastAsia="en-US"/>
        </w:rPr>
        <w:t>con vistas a la aplicación de la Co</w:t>
      </w:r>
      <w:r w:rsidR="00897FFE" w:rsidRPr="0038033E">
        <w:rPr>
          <w:snapToGrid/>
          <w:lang w:val="es-ES" w:eastAsia="en-US"/>
        </w:rPr>
        <w:t>n</w:t>
      </w:r>
      <w:r w:rsidR="00884439" w:rsidRPr="0038033E">
        <w:rPr>
          <w:snapToGrid/>
          <w:lang w:val="es-ES" w:eastAsia="en-US"/>
        </w:rPr>
        <w:t xml:space="preserve">vención para la Salvaguardia del Patrimonio </w:t>
      </w:r>
      <w:r w:rsidR="00B2185A" w:rsidRPr="0038033E">
        <w:rPr>
          <w:snapToGrid/>
          <w:lang w:val="es-ES" w:eastAsia="en-US"/>
        </w:rPr>
        <w:t xml:space="preserve">Cultural </w:t>
      </w:r>
      <w:r w:rsidR="00884439" w:rsidRPr="0038033E">
        <w:rPr>
          <w:snapToGrid/>
          <w:lang w:val="es-ES" w:eastAsia="en-US"/>
        </w:rPr>
        <w:t>Inmaterial</w:t>
      </w:r>
      <w:r w:rsidR="00B2185A" w:rsidRPr="0038033E">
        <w:rPr>
          <w:snapToGrid/>
          <w:lang w:val="es-ES" w:eastAsia="en-US"/>
        </w:rPr>
        <w:t>.</w:t>
      </w:r>
    </w:p>
    <w:p w:rsidR="00FB75D1" w:rsidRPr="0038033E" w:rsidRDefault="00884439" w:rsidP="00B2185A">
      <w:pPr>
        <w:pStyle w:val="Texte1"/>
        <w:spacing w:before="0"/>
        <w:rPr>
          <w:snapToGrid/>
          <w:lang w:val="es-ES" w:eastAsia="en-US"/>
        </w:rPr>
      </w:pPr>
      <w:r w:rsidRPr="0038033E">
        <w:rPr>
          <w:snapToGrid/>
          <w:lang w:val="es-ES" w:eastAsia="en-US"/>
        </w:rPr>
        <w:t>Los tres primeros días de su último taller ya han quedado atrás</w:t>
      </w:r>
      <w:r w:rsidR="00FC140B" w:rsidRPr="0038033E">
        <w:rPr>
          <w:snapToGrid/>
          <w:lang w:val="es-ES" w:eastAsia="en-US"/>
        </w:rPr>
        <w:t xml:space="preserve">. </w:t>
      </w:r>
      <w:r w:rsidRPr="0038033E">
        <w:rPr>
          <w:snapToGrid/>
          <w:lang w:val="es-ES" w:eastAsia="en-US"/>
        </w:rPr>
        <w:t>Ahora les quedan dos días en los que se les va a pedir que formulen una serie de recomendaciones a</w:t>
      </w:r>
      <w:r w:rsidR="00783589" w:rsidRPr="0038033E">
        <w:rPr>
          <w:snapToGrid/>
          <w:lang w:val="es-ES" w:eastAsia="en-US"/>
        </w:rPr>
        <w:t>l Comité de Salvaguardia del PCI Ori</w:t>
      </w:r>
      <w:r w:rsidR="00813B6E" w:rsidRPr="0038033E">
        <w:rPr>
          <w:snapToGrid/>
          <w:lang w:val="es-ES" w:eastAsia="en-US"/>
        </w:rPr>
        <w:t xml:space="preserve"> </w:t>
      </w:r>
      <w:r w:rsidRPr="0038033E">
        <w:rPr>
          <w:snapToGrid/>
          <w:lang w:val="es-ES" w:eastAsia="en-US"/>
        </w:rPr>
        <w:t>de</w:t>
      </w:r>
      <w:r w:rsidR="00813B6E" w:rsidRPr="0038033E">
        <w:rPr>
          <w:snapToGrid/>
          <w:lang w:val="es-ES" w:eastAsia="en-US"/>
        </w:rPr>
        <w:t xml:space="preserve"> Blika.</w:t>
      </w:r>
      <w:r w:rsidR="00F30E56" w:rsidRPr="0038033E">
        <w:rPr>
          <w:snapToGrid/>
          <w:lang w:val="es-ES" w:eastAsia="en-US"/>
        </w:rPr>
        <w:t xml:space="preserve"> </w:t>
      </w:r>
      <w:r w:rsidRPr="0038033E">
        <w:rPr>
          <w:snapToGrid/>
          <w:lang w:val="es-ES" w:eastAsia="en-US"/>
        </w:rPr>
        <w:t>Este</w:t>
      </w:r>
      <w:r w:rsidR="00783589" w:rsidRPr="0038033E">
        <w:rPr>
          <w:snapToGrid/>
          <w:lang w:val="es-ES" w:eastAsia="en-US"/>
        </w:rPr>
        <w:t xml:space="preserve"> Comité </w:t>
      </w:r>
      <w:r w:rsidRPr="0038033E">
        <w:rPr>
          <w:snapToGrid/>
          <w:lang w:val="es-ES" w:eastAsia="en-US"/>
        </w:rPr>
        <w:t>tiene que llevar a cabo dos tareas importantes,</w:t>
      </w:r>
      <w:r w:rsidR="001F2968" w:rsidRPr="0038033E">
        <w:rPr>
          <w:snapToGrid/>
          <w:lang w:val="es-ES" w:eastAsia="en-US"/>
        </w:rPr>
        <w:t xml:space="preserve"> </w:t>
      </w:r>
      <w:r w:rsidRPr="0038033E">
        <w:rPr>
          <w:snapToGrid/>
          <w:lang w:val="es-ES" w:eastAsia="en-US"/>
        </w:rPr>
        <w:t>para las cuales les pide a ustedes asesoramiento. Esas tareas son:</w:t>
      </w:r>
    </w:p>
    <w:p w:rsidR="00FB75D1" w:rsidRPr="0038033E" w:rsidRDefault="00F30E56" w:rsidP="00B2185A">
      <w:pPr>
        <w:pStyle w:val="Texte1"/>
        <w:numPr>
          <w:ilvl w:val="0"/>
          <w:numId w:val="41"/>
        </w:numPr>
        <w:spacing w:before="0"/>
        <w:ind w:left="1571"/>
        <w:rPr>
          <w:snapToGrid/>
          <w:lang w:val="es-ES" w:eastAsia="en-US"/>
        </w:rPr>
      </w:pPr>
      <w:r w:rsidRPr="0038033E">
        <w:rPr>
          <w:snapToGrid/>
          <w:lang w:val="es-ES" w:eastAsia="en-US"/>
        </w:rPr>
        <w:t>Seleccionar entre dos y cuatro elementos del PCI de los oris</w:t>
      </w:r>
      <w:r w:rsidR="008A455C" w:rsidRPr="0038033E">
        <w:rPr>
          <w:snapToGrid/>
          <w:lang w:val="es-ES" w:eastAsia="en-US"/>
        </w:rPr>
        <w:t xml:space="preserve"> que se podrían present</w:t>
      </w:r>
      <w:r w:rsidR="00884439" w:rsidRPr="0038033E">
        <w:rPr>
          <w:snapToGrid/>
          <w:lang w:val="es-ES" w:eastAsia="en-US"/>
        </w:rPr>
        <w:t>a</w:t>
      </w:r>
      <w:r w:rsidR="008A455C" w:rsidRPr="0038033E">
        <w:rPr>
          <w:snapToGrid/>
          <w:lang w:val="es-ES" w:eastAsia="en-US"/>
        </w:rPr>
        <w:t>r el año próximo para su inclusión en el inventario preliminar del PCI</w:t>
      </w:r>
      <w:r w:rsidR="00897FFE" w:rsidRPr="0038033E">
        <w:rPr>
          <w:snapToGrid/>
          <w:lang w:val="es-ES" w:eastAsia="en-US"/>
        </w:rPr>
        <w:t xml:space="preserve"> </w:t>
      </w:r>
      <w:r w:rsidR="00FB75D1" w:rsidRPr="0038033E">
        <w:rPr>
          <w:snapToGrid/>
          <w:lang w:val="es-ES" w:eastAsia="en-US"/>
        </w:rPr>
        <w:t>present</w:t>
      </w:r>
      <w:r w:rsidR="008A455C" w:rsidRPr="0038033E">
        <w:rPr>
          <w:snapToGrid/>
          <w:lang w:val="es-ES" w:eastAsia="en-US"/>
        </w:rPr>
        <w:t>e en el territorio de</w:t>
      </w:r>
      <w:r w:rsidR="007750CF" w:rsidRPr="0038033E">
        <w:rPr>
          <w:snapToGrid/>
          <w:lang w:val="es-ES" w:eastAsia="en-US"/>
        </w:rPr>
        <w:t xml:space="preserve"> Blika</w:t>
      </w:r>
      <w:r w:rsidR="008A455C" w:rsidRPr="0038033E">
        <w:rPr>
          <w:snapToGrid/>
          <w:lang w:val="es-ES" w:eastAsia="en-US"/>
        </w:rPr>
        <w:t xml:space="preserve">. Ustedes examinarán y debatirán esta cuestión en la Sesión </w:t>
      </w:r>
      <w:r w:rsidR="00F50E86" w:rsidRPr="0038033E">
        <w:rPr>
          <w:snapToGrid/>
          <w:lang w:val="es-ES" w:eastAsia="en-US"/>
        </w:rPr>
        <w:t>1.2</w:t>
      </w:r>
      <w:r w:rsidR="008A455C" w:rsidRPr="0038033E">
        <w:rPr>
          <w:snapToGrid/>
          <w:lang w:val="es-ES" w:eastAsia="en-US"/>
        </w:rPr>
        <w:t>.</w:t>
      </w:r>
    </w:p>
    <w:p w:rsidR="00FB75D1" w:rsidRPr="0038033E" w:rsidRDefault="008A455C" w:rsidP="00B26DAF">
      <w:pPr>
        <w:pStyle w:val="Texte1"/>
        <w:numPr>
          <w:ilvl w:val="0"/>
          <w:numId w:val="41"/>
        </w:numPr>
        <w:spacing w:before="0"/>
        <w:ind w:left="1571"/>
        <w:rPr>
          <w:snapToGrid/>
          <w:lang w:val="es-ES" w:eastAsia="en-US"/>
        </w:rPr>
      </w:pPr>
      <w:r w:rsidRPr="0038033E">
        <w:rPr>
          <w:snapToGrid/>
          <w:lang w:val="es-ES" w:eastAsia="en-US"/>
        </w:rPr>
        <w:t xml:space="preserve">Esbozar las líneas generales de un </w:t>
      </w:r>
      <w:r w:rsidR="00783589" w:rsidRPr="0038033E">
        <w:rPr>
          <w:snapToGrid/>
          <w:lang w:val="es-ES" w:eastAsia="en-US"/>
        </w:rPr>
        <w:t>plan de salvaguardia</w:t>
      </w:r>
      <w:r w:rsidRPr="0038033E">
        <w:rPr>
          <w:snapToGrid/>
          <w:lang w:val="es-ES" w:eastAsia="en-US"/>
        </w:rPr>
        <w:t xml:space="preserve"> para uno o varios de los elementos seleccionados del PCI de los oris de Blika, </w:t>
      </w:r>
      <w:r w:rsidR="00CF7ED9" w:rsidRPr="0038033E">
        <w:rPr>
          <w:snapToGrid/>
          <w:lang w:val="es-ES" w:eastAsia="en-US"/>
        </w:rPr>
        <w:t>teniendo en cuenta que la financiación máxima para dicho plan</w:t>
      </w:r>
      <w:r w:rsidR="00897FFE" w:rsidRPr="0038033E">
        <w:rPr>
          <w:snapToGrid/>
          <w:lang w:val="es-ES" w:eastAsia="en-US"/>
        </w:rPr>
        <w:t xml:space="preserve"> </w:t>
      </w:r>
      <w:r w:rsidR="00CF7ED9" w:rsidRPr="0038033E">
        <w:rPr>
          <w:snapToGrid/>
          <w:lang w:val="es-ES" w:eastAsia="en-US"/>
        </w:rPr>
        <w:t>se cifr</w:t>
      </w:r>
      <w:r w:rsidR="00A936B6" w:rsidRPr="0038033E">
        <w:rPr>
          <w:snapToGrid/>
          <w:lang w:val="es-ES" w:eastAsia="en-US"/>
        </w:rPr>
        <w:t>a</w:t>
      </w:r>
      <w:r w:rsidR="00CF7ED9" w:rsidRPr="0038033E">
        <w:rPr>
          <w:snapToGrid/>
          <w:lang w:val="es-ES" w:eastAsia="en-US"/>
        </w:rPr>
        <w:t xml:space="preserve"> en 200.000 dólares. Ustedes examinarán y debatirán esta cuestión en las Sesiones 2</w:t>
      </w:r>
      <w:r w:rsidR="00BF1197" w:rsidRPr="0038033E">
        <w:rPr>
          <w:snapToGrid/>
          <w:lang w:val="es-ES" w:eastAsia="en-US"/>
        </w:rPr>
        <w:t xml:space="preserve"> </w:t>
      </w:r>
      <w:r w:rsidR="00CF7ED9" w:rsidRPr="0038033E">
        <w:rPr>
          <w:snapToGrid/>
          <w:lang w:val="es-ES" w:eastAsia="en-US"/>
        </w:rPr>
        <w:t>a 8</w:t>
      </w:r>
      <w:r w:rsidR="00B2185A" w:rsidRPr="0038033E">
        <w:rPr>
          <w:snapToGrid/>
          <w:lang w:val="es-ES" w:eastAsia="en-US"/>
        </w:rPr>
        <w:t>.</w:t>
      </w:r>
    </w:p>
    <w:p w:rsidR="001F2968" w:rsidRPr="0038033E" w:rsidRDefault="00884439" w:rsidP="00B2185A">
      <w:pPr>
        <w:pStyle w:val="Texte1"/>
        <w:spacing w:before="0"/>
        <w:rPr>
          <w:snapToGrid/>
          <w:lang w:val="es-ES" w:eastAsia="en-US"/>
        </w:rPr>
      </w:pPr>
      <w:r w:rsidRPr="0038033E">
        <w:rPr>
          <w:snapToGrid/>
          <w:lang w:val="es-ES" w:eastAsia="en-US"/>
        </w:rPr>
        <w:t>Con su petición de asesoramiento</w:t>
      </w:r>
      <w:r w:rsidR="00E10CEE" w:rsidRPr="0038033E">
        <w:rPr>
          <w:snapToGrid/>
          <w:lang w:val="es-ES" w:eastAsia="en-US"/>
        </w:rPr>
        <w:t>,</w:t>
      </w:r>
      <w:r w:rsidR="002920F9" w:rsidRPr="0038033E">
        <w:rPr>
          <w:snapToGrid/>
          <w:lang w:val="es-ES" w:eastAsia="en-US"/>
        </w:rPr>
        <w:t xml:space="preserve"> </w:t>
      </w:r>
      <w:r w:rsidRPr="0038033E">
        <w:rPr>
          <w:snapToGrid/>
          <w:lang w:val="es-ES" w:eastAsia="en-US"/>
        </w:rPr>
        <w:t>el Comité de Salvaguardia del PCI Ori les h</w:t>
      </w:r>
      <w:r w:rsidR="00897FFE" w:rsidRPr="0038033E">
        <w:rPr>
          <w:snapToGrid/>
          <w:lang w:val="es-ES" w:eastAsia="en-US"/>
        </w:rPr>
        <w:t>a enviado dos textos para su in</w:t>
      </w:r>
      <w:r w:rsidRPr="0038033E">
        <w:rPr>
          <w:snapToGrid/>
          <w:lang w:val="es-ES" w:eastAsia="en-US"/>
        </w:rPr>
        <w:t>formación</w:t>
      </w:r>
      <w:r w:rsidR="00897FFE" w:rsidRPr="0038033E">
        <w:rPr>
          <w:snapToGrid/>
          <w:lang w:val="es-ES" w:eastAsia="en-US"/>
        </w:rPr>
        <w:t xml:space="preserve">: el primero contiene una serie de cuestiones relacionadas con la confección de un inventario del PCI de los oris de </w:t>
      </w:r>
      <w:r w:rsidR="00ED7548" w:rsidRPr="0038033E">
        <w:rPr>
          <w:snapToGrid/>
          <w:lang w:val="es-ES" w:eastAsia="en-US"/>
        </w:rPr>
        <w:t>Blika</w:t>
      </w:r>
      <w:r w:rsidR="00897FFE" w:rsidRPr="0038033E">
        <w:rPr>
          <w:snapToGrid/>
          <w:lang w:val="es-ES" w:eastAsia="en-US"/>
        </w:rPr>
        <w:t xml:space="preserve">; y el segundo contiene información sobre las ideas que existen en el seno de la comunidad ori con respecto a las necesidades de salvaguardia de su </w:t>
      </w:r>
      <w:r w:rsidR="00570D3D" w:rsidRPr="0038033E">
        <w:rPr>
          <w:snapToGrid/>
          <w:lang w:val="es-ES" w:eastAsia="en-US"/>
        </w:rPr>
        <w:t>PCI</w:t>
      </w:r>
      <w:r w:rsidR="001F2968" w:rsidRPr="0038033E">
        <w:rPr>
          <w:snapToGrid/>
          <w:lang w:val="es-ES" w:eastAsia="en-US"/>
        </w:rPr>
        <w:t>.</w:t>
      </w:r>
      <w:r w:rsidR="00ED7548" w:rsidRPr="0038033E">
        <w:rPr>
          <w:snapToGrid/>
          <w:lang w:val="es-ES" w:eastAsia="en-US"/>
        </w:rPr>
        <w:t xml:space="preserve"> </w:t>
      </w:r>
      <w:r w:rsidR="00897FFE" w:rsidRPr="0038033E">
        <w:rPr>
          <w:snapToGrid/>
          <w:lang w:val="es-ES" w:eastAsia="en-US"/>
        </w:rPr>
        <w:t>Ambos texto</w:t>
      </w:r>
      <w:r w:rsidR="00A936B6" w:rsidRPr="0038033E">
        <w:rPr>
          <w:snapToGrid/>
          <w:lang w:val="es-ES" w:eastAsia="en-US"/>
        </w:rPr>
        <w:t>s</w:t>
      </w:r>
      <w:r w:rsidR="00897FFE" w:rsidRPr="0038033E">
        <w:rPr>
          <w:snapToGrid/>
          <w:lang w:val="es-ES" w:eastAsia="en-US"/>
        </w:rPr>
        <w:t xml:space="preserve"> se han reproducido en el presente folleto</w:t>
      </w:r>
      <w:r w:rsidR="00ED7548" w:rsidRPr="0038033E">
        <w:rPr>
          <w:snapToGrid/>
          <w:lang w:val="es-ES" w:eastAsia="en-US"/>
        </w:rPr>
        <w:t>.</w:t>
      </w:r>
    </w:p>
    <w:p w:rsidR="00FB75D1" w:rsidRPr="0038033E" w:rsidRDefault="00897FFE" w:rsidP="00A36DE7">
      <w:pPr>
        <w:pStyle w:val="Texte1"/>
        <w:spacing w:before="0"/>
        <w:rPr>
          <w:snapToGrid/>
          <w:lang w:val="es-ES" w:eastAsia="en-US"/>
        </w:rPr>
      </w:pPr>
      <w:r w:rsidRPr="0038033E">
        <w:rPr>
          <w:snapToGrid/>
          <w:lang w:val="es-ES" w:eastAsia="en-US"/>
        </w:rPr>
        <w:t>Las recomendaciones que ustedes van a formular en respuesta a la petición d</w:t>
      </w:r>
      <w:r w:rsidR="00783589" w:rsidRPr="0038033E">
        <w:rPr>
          <w:snapToGrid/>
          <w:lang w:val="es-ES" w:eastAsia="en-US"/>
        </w:rPr>
        <w:t>el Comité de Salvaguardia del PCI Ori</w:t>
      </w:r>
      <w:r w:rsidR="00CA0AFE" w:rsidRPr="0038033E">
        <w:rPr>
          <w:snapToGrid/>
          <w:lang w:val="es-ES" w:eastAsia="en-US"/>
        </w:rPr>
        <w:t xml:space="preserve"> </w:t>
      </w:r>
      <w:r w:rsidRPr="0038033E">
        <w:rPr>
          <w:snapToGrid/>
          <w:lang w:val="es-ES" w:eastAsia="en-US"/>
        </w:rPr>
        <w:t>se remitirán a este organismo, que las utilizará ulteriormente como base para sus futuros debates</w:t>
      </w:r>
      <w:r w:rsidR="00466FFE" w:rsidRPr="0038033E">
        <w:rPr>
          <w:snapToGrid/>
          <w:lang w:val="es-ES" w:eastAsia="en-US"/>
        </w:rPr>
        <w:t>.</w:t>
      </w:r>
    </w:p>
    <w:p w:rsidR="003C2AEA" w:rsidRPr="0038033E" w:rsidRDefault="00570D3D"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lastRenderedPageBreak/>
        <w:t>Sesión</w:t>
      </w:r>
      <w:r w:rsidR="00BF1197" w:rsidRPr="0038033E">
        <w:rPr>
          <w:rFonts w:eastAsia="SimSun" w:cs="Times New Roman"/>
          <w:snapToGrid/>
          <w:lang w:val="es-ES" w:eastAsia="en-US"/>
        </w:rPr>
        <w:t xml:space="preserve"> </w:t>
      </w:r>
      <w:r w:rsidR="00A730A8" w:rsidRPr="0038033E">
        <w:rPr>
          <w:rFonts w:eastAsia="SimSun" w:cs="Times New Roman"/>
          <w:snapToGrid/>
          <w:lang w:val="es-ES" w:eastAsia="en-US"/>
        </w:rPr>
        <w:t>1.2</w:t>
      </w:r>
      <w:r w:rsidR="001F2968" w:rsidRPr="0038033E">
        <w:rPr>
          <w:rFonts w:eastAsia="SimSun" w:cs="Times New Roman"/>
          <w:snapToGrid/>
          <w:lang w:val="es-ES" w:eastAsia="en-US"/>
        </w:rPr>
        <w:t xml:space="preserve">: </w:t>
      </w:r>
      <w:r w:rsidRPr="0038033E">
        <w:rPr>
          <w:rFonts w:eastAsia="SimSun" w:cs="Times New Roman"/>
          <w:snapToGrid/>
          <w:lang w:val="es-ES" w:eastAsia="en-US"/>
        </w:rPr>
        <w:t>¿CUÁL ES EL PCI QUE SE DEBE INVENTARIAR</w:t>
      </w:r>
      <w:r w:rsidR="00313B6F" w:rsidRPr="0038033E">
        <w:rPr>
          <w:rFonts w:eastAsia="SimSun" w:cs="Times New Roman"/>
          <w:snapToGrid/>
          <w:lang w:val="es-ES" w:eastAsia="en-US"/>
        </w:rPr>
        <w:t>?</w:t>
      </w:r>
    </w:p>
    <w:p w:rsidR="0033015F" w:rsidRPr="0038033E" w:rsidRDefault="004951C4" w:rsidP="00B26DAF">
      <w:pPr>
        <w:pStyle w:val="Texte1"/>
        <w:spacing w:before="0"/>
        <w:rPr>
          <w:snapToGrid/>
          <w:lang w:val="es-ES" w:eastAsia="en-US"/>
        </w:rPr>
      </w:pPr>
      <w:r w:rsidRPr="0038033E">
        <w:rPr>
          <w:snapToGrid/>
          <w:lang w:val="es-ES" w:eastAsia="en-US"/>
        </w:rPr>
        <w:t>Antes de que ustedes formulen su</w:t>
      </w:r>
      <w:r w:rsidR="00897FFE" w:rsidRPr="0038033E">
        <w:rPr>
          <w:snapToGrid/>
          <w:lang w:val="es-ES" w:eastAsia="en-US"/>
        </w:rPr>
        <w:t>s</w:t>
      </w:r>
      <w:r w:rsidRPr="0038033E">
        <w:rPr>
          <w:snapToGrid/>
          <w:lang w:val="es-ES" w:eastAsia="en-US"/>
        </w:rPr>
        <w:t xml:space="preserve"> recomendaci</w:t>
      </w:r>
      <w:r w:rsidR="00897FFE" w:rsidRPr="0038033E">
        <w:rPr>
          <w:snapToGrid/>
          <w:lang w:val="es-ES" w:eastAsia="en-US"/>
        </w:rPr>
        <w:t>ones</w:t>
      </w:r>
      <w:r w:rsidRPr="0038033E">
        <w:rPr>
          <w:snapToGrid/>
          <w:lang w:val="es-ES" w:eastAsia="en-US"/>
        </w:rPr>
        <w:t xml:space="preserve"> relativa</w:t>
      </w:r>
      <w:r w:rsidR="00897FFE" w:rsidRPr="0038033E">
        <w:rPr>
          <w:snapToGrid/>
          <w:lang w:val="es-ES" w:eastAsia="en-US"/>
        </w:rPr>
        <w:t>s</w:t>
      </w:r>
      <w:r w:rsidRPr="0038033E">
        <w:rPr>
          <w:snapToGrid/>
          <w:lang w:val="es-ES" w:eastAsia="en-US"/>
        </w:rPr>
        <w:t xml:space="preserve"> a la confección de una lista de los elementos del PCI de los oris que se podrían presentar el año próximo para su inclusión en el inventario del patrimonio cultural inmaterial</w:t>
      </w:r>
      <w:r w:rsidR="001F2968" w:rsidRPr="0038033E">
        <w:rPr>
          <w:snapToGrid/>
          <w:lang w:val="es-ES" w:eastAsia="en-US"/>
        </w:rPr>
        <w:t xml:space="preserve">, </w:t>
      </w:r>
      <w:r w:rsidRPr="0038033E">
        <w:rPr>
          <w:snapToGrid/>
          <w:lang w:val="es-ES" w:eastAsia="en-US"/>
        </w:rPr>
        <w:t>les pedimos que examinen y discutan en grupos separados una o varias de las siguientes cuestiones relativas a esos elemento</w:t>
      </w:r>
      <w:r w:rsidR="009B27F7" w:rsidRPr="0038033E">
        <w:rPr>
          <w:snapToGrid/>
          <w:lang w:val="es-ES" w:eastAsia="en-US"/>
        </w:rPr>
        <w:t>s</w:t>
      </w:r>
      <w:r w:rsidRPr="0038033E">
        <w:rPr>
          <w:snapToGrid/>
          <w:lang w:val="es-ES" w:eastAsia="en-US"/>
        </w:rPr>
        <w:t>.</w:t>
      </w:r>
    </w:p>
    <w:p w:rsidR="00A730A8" w:rsidRPr="0038033E" w:rsidRDefault="00A730A8" w:rsidP="00DF6424">
      <w:pPr>
        <w:pStyle w:val="Soustitre"/>
        <w:tabs>
          <w:tab w:val="clear" w:pos="567"/>
        </w:tabs>
        <w:snapToGrid/>
        <w:jc w:val="left"/>
        <w:rPr>
          <w:rFonts w:ascii="Arial" w:hAnsi="Arial"/>
          <w:snapToGrid/>
          <w:lang w:val="es-ES" w:eastAsia="en-US"/>
        </w:rPr>
      </w:pPr>
      <w:r w:rsidRPr="0038033E">
        <w:rPr>
          <w:rFonts w:ascii="Arial" w:hAnsi="Arial"/>
          <w:snapToGrid/>
          <w:lang w:val="es-ES" w:eastAsia="en-US"/>
        </w:rPr>
        <w:t>S</w:t>
      </w:r>
      <w:r w:rsidR="00570D3D" w:rsidRPr="0038033E">
        <w:rPr>
          <w:rFonts w:ascii="Arial" w:hAnsi="Arial"/>
          <w:snapToGrid/>
          <w:lang w:val="es-ES" w:eastAsia="en-US"/>
        </w:rPr>
        <w:t>eis</w:t>
      </w:r>
      <w:r w:rsidRPr="0038033E">
        <w:rPr>
          <w:rFonts w:ascii="Arial" w:hAnsi="Arial"/>
          <w:snapToGrid/>
          <w:lang w:val="es-ES" w:eastAsia="en-US"/>
        </w:rPr>
        <w:t xml:space="preserve"> </w:t>
      </w:r>
      <w:r w:rsidR="00570D3D" w:rsidRPr="0038033E">
        <w:rPr>
          <w:rFonts w:ascii="Arial" w:hAnsi="Arial"/>
          <w:snapToGrid/>
          <w:lang w:val="es-ES" w:eastAsia="en-US"/>
        </w:rPr>
        <w:t>Cuestiones</w:t>
      </w:r>
    </w:p>
    <w:p w:rsidR="00405727" w:rsidRPr="0038033E" w:rsidRDefault="00570D3D" w:rsidP="00D537A9">
      <w:pPr>
        <w:pStyle w:val="Heading5"/>
        <w:numPr>
          <w:ilvl w:val="0"/>
          <w:numId w:val="31"/>
        </w:numPr>
        <w:ind w:left="1080"/>
        <w:rPr>
          <w:lang w:val="es-ES"/>
        </w:rPr>
      </w:pPr>
      <w:r w:rsidRPr="0038033E">
        <w:rPr>
          <w:lang w:val="es-ES"/>
        </w:rPr>
        <w:t>aspectos jurídicos</w:t>
      </w:r>
    </w:p>
    <w:p w:rsidR="00405727" w:rsidRPr="0038033E" w:rsidRDefault="009B27F7" w:rsidP="00B26DAF">
      <w:pPr>
        <w:pStyle w:val="Texte1"/>
        <w:spacing w:before="0"/>
        <w:rPr>
          <w:snapToGrid/>
          <w:lang w:val="es-ES" w:eastAsia="en-US"/>
        </w:rPr>
      </w:pPr>
      <w:r w:rsidRPr="0038033E">
        <w:rPr>
          <w:snapToGrid/>
          <w:lang w:val="es-ES" w:eastAsia="en-US"/>
        </w:rPr>
        <w:t xml:space="preserve">En la </w:t>
      </w:r>
      <w:r w:rsidRPr="0038033E">
        <w:rPr>
          <w:i/>
          <w:iCs/>
          <w:snapToGrid/>
          <w:lang w:val="es-ES" w:eastAsia="en-US"/>
        </w:rPr>
        <w:t>Lista preliminar del PCI de los oris de Blika</w:t>
      </w:r>
      <w:r w:rsidRPr="0038033E">
        <w:rPr>
          <w:snapToGrid/>
          <w:lang w:val="es-ES" w:eastAsia="en-US"/>
        </w:rPr>
        <w:t xml:space="preserve"> figuran </w:t>
      </w:r>
      <w:r w:rsidR="00405727" w:rsidRPr="0038033E">
        <w:rPr>
          <w:snapToGrid/>
          <w:lang w:val="es-ES" w:eastAsia="en-US"/>
        </w:rPr>
        <w:t>11 element</w:t>
      </w:r>
      <w:r w:rsidRPr="0038033E">
        <w:rPr>
          <w:snapToGrid/>
          <w:lang w:val="es-ES" w:eastAsia="en-US"/>
        </w:rPr>
        <w:t xml:space="preserve">os y dos de ellos plantean problemas de carácter jurídico: el sistema de asistencia mutua “haf”; y las </w:t>
      </w:r>
      <w:r w:rsidRPr="0038033E">
        <w:rPr>
          <w:szCs w:val="20"/>
          <w:lang w:val="es-ES"/>
        </w:rPr>
        <w:t>artes adivinatorias y prácticas de curación tradicionales</w:t>
      </w:r>
      <w:r w:rsidR="00B26DAF" w:rsidRPr="0038033E">
        <w:rPr>
          <w:snapToGrid/>
          <w:lang w:val="es-ES" w:eastAsia="en-US"/>
        </w:rPr>
        <w:t>.</w:t>
      </w:r>
    </w:p>
    <w:p w:rsidR="00405727" w:rsidRPr="0038033E" w:rsidRDefault="009B27F7" w:rsidP="00B26DAF">
      <w:pPr>
        <w:pStyle w:val="Texte1"/>
        <w:numPr>
          <w:ilvl w:val="0"/>
          <w:numId w:val="32"/>
        </w:numPr>
        <w:spacing w:before="0"/>
        <w:ind w:left="1571"/>
        <w:rPr>
          <w:snapToGrid/>
          <w:lang w:val="es-ES" w:eastAsia="en-US"/>
        </w:rPr>
      </w:pPr>
      <w:r w:rsidRPr="0038033E">
        <w:rPr>
          <w:snapToGrid/>
          <w:lang w:val="es-ES" w:eastAsia="en-US"/>
        </w:rPr>
        <w:t>El hecho de que planteen problemas jurídicos, ¿e</w:t>
      </w:r>
      <w:r w:rsidR="00405727" w:rsidRPr="0038033E">
        <w:rPr>
          <w:snapToGrid/>
          <w:lang w:val="es-ES" w:eastAsia="en-US"/>
        </w:rPr>
        <w:t xml:space="preserve">s </w:t>
      </w:r>
      <w:r w:rsidRPr="0038033E">
        <w:rPr>
          <w:snapToGrid/>
          <w:lang w:val="es-ES" w:eastAsia="en-US"/>
        </w:rPr>
        <w:t>un motivo suficiente para que no se proponga su inclusión en el inventario preliminar del</w:t>
      </w:r>
      <w:r w:rsidR="00405727" w:rsidRPr="0038033E">
        <w:rPr>
          <w:snapToGrid/>
          <w:lang w:val="es-ES" w:eastAsia="en-US"/>
        </w:rPr>
        <w:t xml:space="preserve"> </w:t>
      </w:r>
      <w:r w:rsidR="00570D3D" w:rsidRPr="0038033E">
        <w:rPr>
          <w:snapToGrid/>
          <w:lang w:val="es-ES" w:eastAsia="en-US"/>
        </w:rPr>
        <w:t>PCI</w:t>
      </w:r>
      <w:r w:rsidRPr="0038033E">
        <w:rPr>
          <w:snapToGrid/>
          <w:lang w:val="es-ES" w:eastAsia="en-US"/>
        </w:rPr>
        <w:t xml:space="preserve"> de</w:t>
      </w:r>
      <w:r w:rsidR="009A01F1">
        <w:rPr>
          <w:snapToGrid/>
          <w:lang w:val="es-ES" w:eastAsia="en-US"/>
        </w:rPr>
        <w:t xml:space="preserve"> Blika?</w:t>
      </w:r>
    </w:p>
    <w:p w:rsidR="00405727" w:rsidRPr="0038033E" w:rsidRDefault="009B27F7" w:rsidP="00B26DAF">
      <w:pPr>
        <w:pStyle w:val="Texte1"/>
        <w:numPr>
          <w:ilvl w:val="0"/>
          <w:numId w:val="32"/>
        </w:numPr>
        <w:spacing w:before="0"/>
        <w:ind w:left="1571"/>
        <w:rPr>
          <w:snapToGrid/>
          <w:lang w:val="es-ES" w:eastAsia="en-US"/>
        </w:rPr>
      </w:pPr>
      <w:r w:rsidRPr="0038033E">
        <w:rPr>
          <w:snapToGrid/>
          <w:lang w:val="es-ES" w:eastAsia="en-US"/>
        </w:rPr>
        <w:t xml:space="preserve">¿Es un </w:t>
      </w:r>
      <w:r w:rsidR="00566479" w:rsidRPr="0038033E">
        <w:rPr>
          <w:snapToGrid/>
          <w:lang w:val="es-ES" w:eastAsia="en-US"/>
        </w:rPr>
        <w:t>motivo</w:t>
      </w:r>
      <w:r w:rsidRPr="0038033E">
        <w:rPr>
          <w:snapToGrid/>
          <w:lang w:val="es-ES" w:eastAsia="en-US"/>
        </w:rPr>
        <w:t xml:space="preserve"> para que no se preparen a</w:t>
      </w:r>
      <w:r w:rsidR="00566479" w:rsidRPr="0038033E">
        <w:rPr>
          <w:snapToGrid/>
          <w:lang w:val="es-ES" w:eastAsia="en-US"/>
        </w:rPr>
        <w:t>ctividades para salvaguardarlos, en caso de que necesiten ser salvaguardados</w:t>
      </w:r>
      <w:r w:rsidR="009A01F1">
        <w:rPr>
          <w:snapToGrid/>
          <w:lang w:val="es-ES" w:eastAsia="en-US"/>
        </w:rPr>
        <w:t>?</w:t>
      </w:r>
    </w:p>
    <w:p w:rsidR="00405727" w:rsidRPr="0038033E" w:rsidRDefault="00EE1130" w:rsidP="00B26DAF">
      <w:pPr>
        <w:pStyle w:val="Texte1"/>
        <w:numPr>
          <w:ilvl w:val="0"/>
          <w:numId w:val="32"/>
        </w:numPr>
        <w:spacing w:before="0"/>
        <w:ind w:left="1571"/>
        <w:rPr>
          <w:snapToGrid/>
          <w:lang w:val="es-ES" w:eastAsia="en-US"/>
        </w:rPr>
      </w:pPr>
      <w:r w:rsidRPr="0038033E">
        <w:rPr>
          <w:snapToGrid/>
          <w:lang w:val="es-ES" w:eastAsia="en-US"/>
        </w:rPr>
        <w:t xml:space="preserve">¿Debe formar parte del plan de salvaguardia </w:t>
      </w:r>
      <w:r w:rsidR="00566479" w:rsidRPr="0038033E">
        <w:rPr>
          <w:snapToGrid/>
          <w:lang w:val="es-ES" w:eastAsia="en-US"/>
        </w:rPr>
        <w:t>una labor</w:t>
      </w:r>
      <w:r w:rsidRPr="0038033E">
        <w:rPr>
          <w:snapToGrid/>
          <w:lang w:val="es-ES" w:eastAsia="en-US"/>
        </w:rPr>
        <w:t xml:space="preserve"> encaminad</w:t>
      </w:r>
      <w:r w:rsidR="00566479" w:rsidRPr="0038033E">
        <w:rPr>
          <w:snapToGrid/>
          <w:lang w:val="es-ES" w:eastAsia="en-US"/>
        </w:rPr>
        <w:t>a</w:t>
      </w:r>
      <w:r w:rsidRPr="0038033E">
        <w:rPr>
          <w:snapToGrid/>
          <w:lang w:val="es-ES" w:eastAsia="en-US"/>
        </w:rPr>
        <w:t xml:space="preserve"> a solucionar esos problemas jurídicos?</w:t>
      </w:r>
    </w:p>
    <w:p w:rsidR="00405727" w:rsidRPr="0038033E" w:rsidRDefault="00405727" w:rsidP="00D537A9">
      <w:pPr>
        <w:pStyle w:val="Heading5"/>
        <w:numPr>
          <w:ilvl w:val="0"/>
          <w:numId w:val="31"/>
        </w:numPr>
        <w:ind w:left="1080"/>
        <w:rPr>
          <w:lang w:val="es-ES"/>
        </w:rPr>
      </w:pPr>
      <w:r w:rsidRPr="0038033E">
        <w:rPr>
          <w:lang w:val="es-ES"/>
        </w:rPr>
        <w:t>aspect</w:t>
      </w:r>
      <w:r w:rsidR="00570D3D" w:rsidRPr="0038033E">
        <w:rPr>
          <w:lang w:val="es-ES"/>
        </w:rPr>
        <w:t>o</w:t>
      </w:r>
      <w:r w:rsidRPr="0038033E">
        <w:rPr>
          <w:lang w:val="es-ES"/>
        </w:rPr>
        <w:t>s</w:t>
      </w:r>
      <w:r w:rsidR="00570D3D" w:rsidRPr="0038033E">
        <w:rPr>
          <w:lang w:val="es-ES"/>
        </w:rPr>
        <w:t xml:space="preserve"> Secretos</w:t>
      </w:r>
    </w:p>
    <w:p w:rsidR="00405727" w:rsidRPr="0038033E" w:rsidRDefault="00566479" w:rsidP="00B26DAF">
      <w:pPr>
        <w:pStyle w:val="Texte1"/>
        <w:spacing w:before="0"/>
        <w:rPr>
          <w:snapToGrid/>
          <w:lang w:val="es-ES" w:eastAsia="en-US"/>
        </w:rPr>
      </w:pPr>
      <w:r w:rsidRPr="0038033E">
        <w:rPr>
          <w:snapToGrid/>
          <w:lang w:val="es-ES" w:eastAsia="en-US"/>
        </w:rPr>
        <w:t xml:space="preserve">Uno de los 11 elementos de la </w:t>
      </w:r>
      <w:r w:rsidRPr="0038033E">
        <w:rPr>
          <w:i/>
          <w:iCs/>
          <w:snapToGrid/>
          <w:lang w:val="es-ES" w:eastAsia="en-US"/>
        </w:rPr>
        <w:t>Lista preliminar del PCI de los oris de Blika</w:t>
      </w:r>
      <w:r w:rsidR="00405727" w:rsidRPr="0038033E">
        <w:rPr>
          <w:snapToGrid/>
          <w:lang w:val="es-ES" w:eastAsia="en-US"/>
        </w:rPr>
        <w:t xml:space="preserve"> </w:t>
      </w:r>
      <w:r w:rsidRPr="0038033E">
        <w:rPr>
          <w:snapToGrid/>
          <w:lang w:val="es-ES" w:eastAsia="en-US"/>
        </w:rPr>
        <w:t xml:space="preserve">–el relativo a las </w:t>
      </w:r>
      <w:r w:rsidRPr="0038033E">
        <w:rPr>
          <w:szCs w:val="20"/>
          <w:lang w:val="es-ES"/>
        </w:rPr>
        <w:t xml:space="preserve">artes adivinatorias y </w:t>
      </w:r>
      <w:r w:rsidR="00A936B6" w:rsidRPr="0038033E">
        <w:rPr>
          <w:szCs w:val="20"/>
          <w:lang w:val="es-ES"/>
        </w:rPr>
        <w:t xml:space="preserve">las </w:t>
      </w:r>
      <w:r w:rsidRPr="0038033E">
        <w:rPr>
          <w:szCs w:val="20"/>
          <w:lang w:val="es-ES"/>
        </w:rPr>
        <w:t>prácticas de curación tradicionales</w:t>
      </w:r>
      <w:r w:rsidRPr="0038033E">
        <w:rPr>
          <w:snapToGrid/>
          <w:lang w:val="es-ES" w:eastAsia="en-US"/>
        </w:rPr>
        <w:t>– tiene aspectos de carácter secreto</w:t>
      </w:r>
      <w:r w:rsidR="00405727" w:rsidRPr="0038033E">
        <w:rPr>
          <w:snapToGrid/>
          <w:lang w:val="es-ES" w:eastAsia="en-US"/>
        </w:rPr>
        <w:t>.</w:t>
      </w:r>
    </w:p>
    <w:p w:rsidR="00405727" w:rsidRPr="0038033E" w:rsidRDefault="00566479" w:rsidP="00B26DAF">
      <w:pPr>
        <w:pStyle w:val="Texte1"/>
        <w:numPr>
          <w:ilvl w:val="0"/>
          <w:numId w:val="32"/>
        </w:numPr>
        <w:spacing w:before="0"/>
        <w:ind w:left="1571"/>
        <w:rPr>
          <w:snapToGrid/>
          <w:lang w:val="es-ES" w:eastAsia="en-US"/>
        </w:rPr>
      </w:pPr>
      <w:r w:rsidRPr="0038033E">
        <w:rPr>
          <w:snapToGrid/>
          <w:lang w:val="es-ES" w:eastAsia="en-US"/>
        </w:rPr>
        <w:t>¿Constituye eso un motivo para no proponer su inclusión en el</w:t>
      </w:r>
      <w:r w:rsidR="00405727" w:rsidRPr="0038033E">
        <w:rPr>
          <w:snapToGrid/>
          <w:lang w:val="es-ES" w:eastAsia="en-US"/>
        </w:rPr>
        <w:t xml:space="preserve"> </w:t>
      </w:r>
      <w:r w:rsidR="009B27F7" w:rsidRPr="0038033E">
        <w:rPr>
          <w:snapToGrid/>
          <w:lang w:val="es-ES" w:eastAsia="en-US"/>
        </w:rPr>
        <w:t>inventario preliminar</w:t>
      </w:r>
      <w:r w:rsidRPr="0038033E">
        <w:rPr>
          <w:snapToGrid/>
          <w:lang w:val="es-ES" w:eastAsia="en-US"/>
        </w:rPr>
        <w:t xml:space="preserve"> nacional</w:t>
      </w:r>
      <w:r w:rsidR="00405727" w:rsidRPr="0038033E">
        <w:rPr>
          <w:snapToGrid/>
          <w:lang w:val="es-ES" w:eastAsia="en-US"/>
        </w:rPr>
        <w:t>?</w:t>
      </w:r>
    </w:p>
    <w:p w:rsidR="00A730A8" w:rsidRPr="0038033E" w:rsidRDefault="00566479" w:rsidP="00B26DAF">
      <w:pPr>
        <w:pStyle w:val="Texte1"/>
        <w:numPr>
          <w:ilvl w:val="0"/>
          <w:numId w:val="32"/>
        </w:numPr>
        <w:spacing w:before="0"/>
        <w:ind w:left="1571"/>
        <w:rPr>
          <w:snapToGrid/>
          <w:lang w:val="es-ES" w:eastAsia="en-US"/>
        </w:rPr>
      </w:pPr>
      <w:r w:rsidRPr="0038033E">
        <w:rPr>
          <w:snapToGrid/>
          <w:lang w:val="es-ES" w:eastAsia="en-US"/>
        </w:rPr>
        <w:t>Teniendo en cuenta que esas artes y prácticas</w:t>
      </w:r>
      <w:r w:rsidR="00405727" w:rsidRPr="0038033E">
        <w:rPr>
          <w:snapToGrid/>
          <w:lang w:val="es-ES" w:eastAsia="en-US"/>
        </w:rPr>
        <w:t xml:space="preserve"> </w:t>
      </w:r>
      <w:r w:rsidRPr="0038033E">
        <w:rPr>
          <w:snapToGrid/>
          <w:lang w:val="es-ES" w:eastAsia="en-US"/>
        </w:rPr>
        <w:t>pertenecen al fin y al cabo al PCI de los oris, ¿se deben incluir en el inventario preliminar nacional, a condición de que su descripción sea sucinta y de que sólo comprenda los datos que se pueden poner en conocimiento del público</w:t>
      </w:r>
      <w:r w:rsidR="00405727" w:rsidRPr="0038033E">
        <w:rPr>
          <w:snapToGrid/>
          <w:lang w:val="es-ES" w:eastAsia="en-US"/>
        </w:rPr>
        <w:t>?</w:t>
      </w:r>
    </w:p>
    <w:p w:rsidR="00405727" w:rsidRPr="0038033E" w:rsidRDefault="00570D3D" w:rsidP="00B26DAF">
      <w:pPr>
        <w:pStyle w:val="Heading5"/>
        <w:numPr>
          <w:ilvl w:val="0"/>
          <w:numId w:val="31"/>
        </w:numPr>
        <w:ind w:left="1080"/>
        <w:rPr>
          <w:lang w:val="es-ES"/>
        </w:rPr>
      </w:pPr>
      <w:r w:rsidRPr="0038033E">
        <w:rPr>
          <w:lang w:val="es-ES"/>
        </w:rPr>
        <w:t>otra</w:t>
      </w:r>
      <w:r w:rsidR="00A730A8" w:rsidRPr="0038033E">
        <w:rPr>
          <w:lang w:val="es-ES"/>
        </w:rPr>
        <w:t xml:space="preserve"> PR</w:t>
      </w:r>
      <w:r w:rsidRPr="0038033E">
        <w:rPr>
          <w:lang w:val="es-ES"/>
        </w:rPr>
        <w:t>áctica</w:t>
      </w:r>
      <w:r w:rsidR="00A730A8" w:rsidRPr="0038033E">
        <w:rPr>
          <w:lang w:val="es-ES"/>
        </w:rPr>
        <w:t xml:space="preserve"> </w:t>
      </w:r>
      <w:r w:rsidRPr="0038033E">
        <w:rPr>
          <w:lang w:val="es-ES"/>
        </w:rPr>
        <w:t>con</w:t>
      </w:r>
      <w:r w:rsidR="00A730A8" w:rsidRPr="0038033E">
        <w:rPr>
          <w:lang w:val="es-ES"/>
        </w:rPr>
        <w:t xml:space="preserve"> ASPECT</w:t>
      </w:r>
      <w:r w:rsidR="00FE3101" w:rsidRPr="0038033E">
        <w:rPr>
          <w:lang w:val="es-ES"/>
        </w:rPr>
        <w:t>o</w:t>
      </w:r>
      <w:r w:rsidR="00A730A8" w:rsidRPr="0038033E">
        <w:rPr>
          <w:lang w:val="es-ES"/>
        </w:rPr>
        <w:t>S</w:t>
      </w:r>
      <w:r w:rsidRPr="0038033E">
        <w:rPr>
          <w:lang w:val="es-ES"/>
        </w:rPr>
        <w:t xml:space="preserve"> SECRETos</w:t>
      </w:r>
      <w:r w:rsidR="00A730A8" w:rsidRPr="0038033E">
        <w:rPr>
          <w:lang w:val="es-ES"/>
        </w:rPr>
        <w:t xml:space="preserve">: </w:t>
      </w:r>
      <w:r w:rsidR="008941B0" w:rsidRPr="0038033E">
        <w:rPr>
          <w:lang w:val="es-ES"/>
        </w:rPr>
        <w:t xml:space="preserve">los </w:t>
      </w:r>
      <w:r w:rsidRPr="0038033E">
        <w:rPr>
          <w:lang w:val="es-ES"/>
        </w:rPr>
        <w:t xml:space="preserve">tatuajes de los </w:t>
      </w:r>
      <w:r w:rsidR="00A730A8" w:rsidRPr="0038033E">
        <w:rPr>
          <w:lang w:val="es-ES"/>
        </w:rPr>
        <w:t>ORI</w:t>
      </w:r>
    </w:p>
    <w:p w:rsidR="00405727" w:rsidRPr="0038033E" w:rsidRDefault="00551A9B" w:rsidP="00E10CEE">
      <w:pPr>
        <w:pStyle w:val="Texte1"/>
        <w:spacing w:before="0"/>
        <w:rPr>
          <w:lang w:val="es-ES"/>
        </w:rPr>
      </w:pPr>
      <w:r w:rsidRPr="0038033E">
        <w:rPr>
          <w:lang w:val="es-ES"/>
        </w:rPr>
        <w:t>Aunque obviamente no se dispone de estadísticas exactas a este respecto, la mayoría de los adultos oris llevan en la parte superior de su brazo derecho tatuajes de dimensiones bastante pequeñas que suelen representar animales</w:t>
      </w:r>
      <w:r w:rsidR="00405727" w:rsidRPr="0038033E">
        <w:rPr>
          <w:lang w:val="es-ES"/>
        </w:rPr>
        <w:t xml:space="preserve">. </w:t>
      </w:r>
      <w:r w:rsidRPr="0038033E">
        <w:rPr>
          <w:lang w:val="es-ES"/>
        </w:rPr>
        <w:t>Un miembro de la comunidad ori interesado por este tema ha reunido hasta la fecha una colección de imágenes de más de 120 tatuajes diferentes</w:t>
      </w:r>
      <w:r w:rsidR="00405727" w:rsidRPr="0038033E">
        <w:rPr>
          <w:lang w:val="es-ES"/>
        </w:rPr>
        <w:t xml:space="preserve">. </w:t>
      </w:r>
      <w:r w:rsidR="00D8211C" w:rsidRPr="0038033E">
        <w:rPr>
          <w:lang w:val="es-ES"/>
        </w:rPr>
        <w:t>Esos tatuajes se suelen hacer cuando los miembros de la comunidad ori tienen entre</w:t>
      </w:r>
      <w:r w:rsidR="00405727" w:rsidRPr="0038033E">
        <w:rPr>
          <w:lang w:val="es-ES"/>
        </w:rPr>
        <w:t xml:space="preserve"> 15 </w:t>
      </w:r>
      <w:r w:rsidR="00A936B6" w:rsidRPr="0038033E">
        <w:rPr>
          <w:lang w:val="es-ES"/>
        </w:rPr>
        <w:t>y</w:t>
      </w:r>
      <w:r w:rsidR="00405727" w:rsidRPr="0038033E">
        <w:rPr>
          <w:lang w:val="es-ES"/>
        </w:rPr>
        <w:t xml:space="preserve"> 18 </w:t>
      </w:r>
      <w:r w:rsidR="00A936B6" w:rsidRPr="0038033E">
        <w:rPr>
          <w:lang w:val="es-ES"/>
        </w:rPr>
        <w:t xml:space="preserve">años </w:t>
      </w:r>
      <w:r w:rsidR="00D8211C" w:rsidRPr="0038033E">
        <w:rPr>
          <w:lang w:val="es-ES"/>
        </w:rPr>
        <w:t>de edad</w:t>
      </w:r>
      <w:r w:rsidR="00405727" w:rsidRPr="0038033E">
        <w:rPr>
          <w:lang w:val="es-ES"/>
        </w:rPr>
        <w:t xml:space="preserve">. </w:t>
      </w:r>
      <w:r w:rsidR="0079734C" w:rsidRPr="0038033E">
        <w:rPr>
          <w:lang w:val="es-ES"/>
        </w:rPr>
        <w:t>Cada tatuaje corresponde a un conjunto de apellidos oris, lo que significa que es el sistema onomástico ori el que impone de hecho la elección de un tatuaje específico</w:t>
      </w:r>
      <w:r w:rsidR="00B26DAF" w:rsidRPr="0038033E">
        <w:rPr>
          <w:lang w:val="es-ES"/>
        </w:rPr>
        <w:t>.</w:t>
      </w:r>
    </w:p>
    <w:p w:rsidR="00405727" w:rsidRPr="0038033E" w:rsidRDefault="0079734C" w:rsidP="00B26DAF">
      <w:pPr>
        <w:pStyle w:val="Texte1"/>
        <w:spacing w:before="0"/>
        <w:rPr>
          <w:lang w:val="es-ES"/>
        </w:rPr>
      </w:pPr>
      <w:r w:rsidRPr="0038033E">
        <w:rPr>
          <w:lang w:val="es-ES"/>
        </w:rPr>
        <w:t>Según la tradición ori no se debe contra</w:t>
      </w:r>
      <w:r w:rsidR="00A936B6" w:rsidRPr="0038033E">
        <w:rPr>
          <w:lang w:val="es-ES"/>
        </w:rPr>
        <w:t>er matrimonio con una persona d</w:t>
      </w:r>
      <w:r w:rsidRPr="0038033E">
        <w:rPr>
          <w:lang w:val="es-ES"/>
        </w:rPr>
        <w:t>el mismo apellido</w:t>
      </w:r>
      <w:r w:rsidR="00405727" w:rsidRPr="0038033E">
        <w:rPr>
          <w:lang w:val="es-ES"/>
        </w:rPr>
        <w:t xml:space="preserve"> (</w:t>
      </w:r>
      <w:r w:rsidRPr="0038033E">
        <w:rPr>
          <w:lang w:val="es-ES"/>
        </w:rPr>
        <w:t>“</w:t>
      </w:r>
      <w:r w:rsidR="004E6ECC" w:rsidRPr="0038033E">
        <w:rPr>
          <w:lang w:val="es-ES"/>
        </w:rPr>
        <w:t xml:space="preserve">Si un </w:t>
      </w:r>
      <w:r w:rsidR="00A936B6" w:rsidRPr="0038033E">
        <w:rPr>
          <w:lang w:val="es-ES"/>
        </w:rPr>
        <w:t>‘</w:t>
      </w:r>
      <w:r w:rsidR="004E6ECC" w:rsidRPr="0038033E">
        <w:rPr>
          <w:lang w:val="es-ES"/>
        </w:rPr>
        <w:t>caballo</w:t>
      </w:r>
      <w:r w:rsidR="00A936B6" w:rsidRPr="0038033E">
        <w:rPr>
          <w:lang w:val="es-ES"/>
        </w:rPr>
        <w:t>’</w:t>
      </w:r>
      <w:r w:rsidR="004E6ECC" w:rsidRPr="0038033E">
        <w:rPr>
          <w:lang w:val="es-ES"/>
        </w:rPr>
        <w:t xml:space="preserve"> se casa con un </w:t>
      </w:r>
      <w:r w:rsidR="00A936B6" w:rsidRPr="0038033E">
        <w:rPr>
          <w:lang w:val="es-ES"/>
        </w:rPr>
        <w:t>‘</w:t>
      </w:r>
      <w:r w:rsidR="004E6ECC" w:rsidRPr="0038033E">
        <w:rPr>
          <w:lang w:val="es-ES"/>
        </w:rPr>
        <w:t>caballo</w:t>
      </w:r>
      <w:r w:rsidR="00A936B6" w:rsidRPr="0038033E">
        <w:rPr>
          <w:lang w:val="es-ES"/>
        </w:rPr>
        <w:t>’</w:t>
      </w:r>
      <w:r w:rsidR="00405727" w:rsidRPr="0038033E">
        <w:rPr>
          <w:lang w:val="es-ES"/>
        </w:rPr>
        <w:t xml:space="preserve">, </w:t>
      </w:r>
      <w:r w:rsidR="004E6ECC" w:rsidRPr="0038033E">
        <w:rPr>
          <w:lang w:val="es-ES"/>
        </w:rPr>
        <w:t>pronto habrá remordimiento y el divorcio vendrá luego”</w:t>
      </w:r>
      <w:r w:rsidR="00405727" w:rsidRPr="0038033E">
        <w:rPr>
          <w:lang w:val="es-ES"/>
        </w:rPr>
        <w:t xml:space="preserve">, </w:t>
      </w:r>
      <w:r w:rsidR="004E6ECC" w:rsidRPr="0038033E">
        <w:rPr>
          <w:lang w:val="es-ES"/>
        </w:rPr>
        <w:t>dice un proverbio ori</w:t>
      </w:r>
      <w:r w:rsidR="00405727" w:rsidRPr="0038033E">
        <w:rPr>
          <w:lang w:val="es-ES"/>
        </w:rPr>
        <w:t xml:space="preserve">). </w:t>
      </w:r>
      <w:r w:rsidR="004E6ECC" w:rsidRPr="0038033E">
        <w:rPr>
          <w:lang w:val="es-ES"/>
        </w:rPr>
        <w:t xml:space="preserve">Los tatuajes a veces se </w:t>
      </w:r>
      <w:r w:rsidR="00A936B6" w:rsidRPr="0038033E">
        <w:rPr>
          <w:lang w:val="es-ES"/>
        </w:rPr>
        <w:t>amplían</w:t>
      </w:r>
      <w:r w:rsidR="004E6ECC" w:rsidRPr="0038033E">
        <w:rPr>
          <w:lang w:val="es-ES"/>
        </w:rPr>
        <w:t xml:space="preserve"> para señalar </w:t>
      </w:r>
      <w:r w:rsidR="00A936B6" w:rsidRPr="0038033E">
        <w:rPr>
          <w:lang w:val="es-ES"/>
        </w:rPr>
        <w:t xml:space="preserve">las </w:t>
      </w:r>
      <w:r w:rsidR="004E6ECC" w:rsidRPr="0038033E">
        <w:rPr>
          <w:lang w:val="es-ES"/>
        </w:rPr>
        <w:t xml:space="preserve">experiencias importantes que una persona pueda tener en su vida. Los oris suelen hablar </w:t>
      </w:r>
      <w:r w:rsidR="004E6ECC" w:rsidRPr="0038033E">
        <w:rPr>
          <w:lang w:val="es-ES"/>
        </w:rPr>
        <w:lastRenderedPageBreak/>
        <w:t>entre sí de los tatuajes porque representan algo importante para ellos. Sin embargo</w:t>
      </w:r>
      <w:r w:rsidR="00A936B6" w:rsidRPr="0038033E">
        <w:rPr>
          <w:lang w:val="es-ES"/>
        </w:rPr>
        <w:t>,</w:t>
      </w:r>
      <w:r w:rsidR="004E6ECC" w:rsidRPr="0038033E">
        <w:rPr>
          <w:lang w:val="es-ES"/>
        </w:rPr>
        <w:t xml:space="preserve"> se muestran muy reacios a hablar de ellos con la gente que no pertenece a su comunidad</w:t>
      </w:r>
      <w:r w:rsidR="00405727" w:rsidRPr="0038033E">
        <w:rPr>
          <w:lang w:val="es-ES"/>
        </w:rPr>
        <w:t>.</w:t>
      </w:r>
    </w:p>
    <w:p w:rsidR="0051619F" w:rsidRPr="0038033E" w:rsidRDefault="004E6ECC" w:rsidP="00B26DAF">
      <w:pPr>
        <w:pStyle w:val="Texte1"/>
        <w:numPr>
          <w:ilvl w:val="0"/>
          <w:numId w:val="30"/>
        </w:numPr>
        <w:spacing w:before="0"/>
        <w:ind w:left="1571"/>
        <w:rPr>
          <w:snapToGrid/>
          <w:lang w:val="es-ES" w:eastAsia="en-US"/>
        </w:rPr>
      </w:pPr>
      <w:r w:rsidRPr="0038033E">
        <w:rPr>
          <w:snapToGrid/>
          <w:lang w:val="es-ES" w:eastAsia="en-US"/>
        </w:rPr>
        <w:t xml:space="preserve">¿Se deben incluir los tatuajes en la </w:t>
      </w:r>
      <w:r w:rsidRPr="0038033E">
        <w:rPr>
          <w:i/>
          <w:iCs/>
          <w:snapToGrid/>
          <w:lang w:val="es-ES" w:eastAsia="en-US"/>
        </w:rPr>
        <w:t>Lista preliminar del PCI de los oris de Blika</w:t>
      </w:r>
      <w:r w:rsidR="0051619F" w:rsidRPr="0038033E">
        <w:rPr>
          <w:snapToGrid/>
          <w:lang w:val="es-ES" w:eastAsia="en-US"/>
        </w:rPr>
        <w:t xml:space="preserve"> </w:t>
      </w:r>
      <w:r w:rsidR="00783589" w:rsidRPr="0038033E">
        <w:rPr>
          <w:snapToGrid/>
          <w:lang w:val="es-ES" w:eastAsia="en-US"/>
        </w:rPr>
        <w:t>el</w:t>
      </w:r>
      <w:r w:rsidRPr="0038033E">
        <w:rPr>
          <w:snapToGrid/>
          <w:lang w:val="es-ES" w:eastAsia="en-US"/>
        </w:rPr>
        <w:t>aborada por el</w:t>
      </w:r>
      <w:r w:rsidR="00783589" w:rsidRPr="0038033E">
        <w:rPr>
          <w:snapToGrid/>
          <w:lang w:val="es-ES" w:eastAsia="en-US"/>
        </w:rPr>
        <w:t xml:space="preserve"> Comité de Salvaguardia del PCI Ori</w:t>
      </w:r>
      <w:r w:rsidRPr="0038033E">
        <w:rPr>
          <w:snapToGrid/>
          <w:lang w:val="es-ES" w:eastAsia="en-US"/>
        </w:rPr>
        <w:t>?</w:t>
      </w:r>
      <w:r w:rsidR="0051619F" w:rsidRPr="0038033E">
        <w:rPr>
          <w:snapToGrid/>
          <w:lang w:val="es-ES" w:eastAsia="en-US"/>
        </w:rPr>
        <w:t xml:space="preserve"> </w:t>
      </w:r>
      <w:r w:rsidRPr="0038033E">
        <w:rPr>
          <w:snapToGrid/>
          <w:lang w:val="es-ES" w:eastAsia="en-US"/>
        </w:rPr>
        <w:t>En caso de respuesta afirmativa, expliquen cómo se deberían incluir.</w:t>
      </w:r>
    </w:p>
    <w:p w:rsidR="00405727" w:rsidRPr="0038033E" w:rsidRDefault="00570D3D" w:rsidP="00A730A8">
      <w:pPr>
        <w:pStyle w:val="Heading5"/>
        <w:numPr>
          <w:ilvl w:val="0"/>
          <w:numId w:val="44"/>
        </w:numPr>
        <w:rPr>
          <w:lang w:val="es-ES"/>
        </w:rPr>
      </w:pPr>
      <w:r w:rsidRPr="0038033E">
        <w:rPr>
          <w:lang w:val="es-ES"/>
        </w:rPr>
        <w:t>¿uno o dos elementos</w:t>
      </w:r>
      <w:r w:rsidR="009D45C7" w:rsidRPr="0038033E">
        <w:rPr>
          <w:lang w:val="es-ES"/>
        </w:rPr>
        <w:t>?</w:t>
      </w:r>
    </w:p>
    <w:p w:rsidR="00405727" w:rsidRPr="0038033E" w:rsidRDefault="00A936B6" w:rsidP="00B26DAF">
      <w:pPr>
        <w:pStyle w:val="Texte1"/>
        <w:spacing w:before="0"/>
        <w:rPr>
          <w:lang w:val="es-ES"/>
        </w:rPr>
      </w:pPr>
      <w:r w:rsidRPr="0038033E">
        <w:rPr>
          <w:lang w:val="es-ES"/>
        </w:rPr>
        <w:t>A</w:t>
      </w:r>
      <w:r w:rsidR="004E6ECC" w:rsidRPr="0038033E">
        <w:rPr>
          <w:lang w:val="es-ES"/>
        </w:rPr>
        <w:t>l</w:t>
      </w:r>
      <w:r w:rsidR="00783589" w:rsidRPr="0038033E">
        <w:rPr>
          <w:lang w:val="es-ES"/>
        </w:rPr>
        <w:t xml:space="preserve"> Comité de Salvaguardia del PCI Ori</w:t>
      </w:r>
      <w:r w:rsidR="00405727" w:rsidRPr="0038033E">
        <w:rPr>
          <w:lang w:val="es-ES"/>
        </w:rPr>
        <w:t xml:space="preserve"> </w:t>
      </w:r>
      <w:r w:rsidR="008D6EF1" w:rsidRPr="0038033E">
        <w:rPr>
          <w:lang w:val="es-ES"/>
        </w:rPr>
        <w:t>le congratularía que ustedes le asesoraran sobre la manera en que se deben identificar los siguientes elementos. ¿Se debe considerar que son elementos distintos, o que forman conjuntamente un solo elemento?</w:t>
      </w:r>
    </w:p>
    <w:p w:rsidR="00405727" w:rsidRPr="0038033E" w:rsidRDefault="008D6EF1" w:rsidP="00B26DAF">
      <w:pPr>
        <w:pStyle w:val="Texte1"/>
        <w:numPr>
          <w:ilvl w:val="0"/>
          <w:numId w:val="30"/>
        </w:numPr>
        <w:spacing w:before="0"/>
        <w:ind w:left="1571"/>
        <w:rPr>
          <w:snapToGrid/>
          <w:lang w:val="es-ES" w:eastAsia="en-US"/>
        </w:rPr>
      </w:pPr>
      <w:r w:rsidRPr="0038033E">
        <w:rPr>
          <w:snapToGrid/>
          <w:lang w:val="es-ES" w:eastAsia="en-US"/>
        </w:rPr>
        <w:t>Algunos oris se oponen a que en la lista actual de su PCI se presenten como un solo elemento las a</w:t>
      </w:r>
      <w:r w:rsidRPr="0038033E">
        <w:rPr>
          <w:szCs w:val="20"/>
          <w:lang w:val="es-ES"/>
        </w:rPr>
        <w:t>rtes adivinatorias y las prácticas de curación tradicionales</w:t>
      </w:r>
      <w:r w:rsidR="00405727" w:rsidRPr="0038033E">
        <w:rPr>
          <w:snapToGrid/>
          <w:lang w:val="es-ES" w:eastAsia="en-US"/>
        </w:rPr>
        <w:t xml:space="preserve"> </w:t>
      </w:r>
      <w:r w:rsidR="00570D3D" w:rsidRPr="0038033E">
        <w:rPr>
          <w:snapToGrid/>
          <w:lang w:val="es-ES" w:eastAsia="en-US"/>
        </w:rPr>
        <w:t>ori</w:t>
      </w:r>
      <w:r w:rsidR="007D2F1D" w:rsidRPr="0038033E">
        <w:rPr>
          <w:snapToGrid/>
          <w:lang w:val="es-ES" w:eastAsia="en-US"/>
        </w:rPr>
        <w:t>s</w:t>
      </w:r>
      <w:r w:rsidR="00405727" w:rsidRPr="0038033E">
        <w:rPr>
          <w:snapToGrid/>
          <w:lang w:val="es-ES" w:eastAsia="en-US"/>
        </w:rPr>
        <w:t xml:space="preserve">, </w:t>
      </w:r>
      <w:r w:rsidRPr="0038033E">
        <w:rPr>
          <w:snapToGrid/>
          <w:lang w:val="es-ES" w:eastAsia="en-US"/>
        </w:rPr>
        <w:t xml:space="preserve">y estiman que se deben presentar </w:t>
      </w:r>
      <w:r w:rsidR="007D2F1D" w:rsidRPr="0038033E">
        <w:rPr>
          <w:snapToGrid/>
          <w:lang w:val="es-ES" w:eastAsia="en-US"/>
        </w:rPr>
        <w:t>como elementos dis</w:t>
      </w:r>
      <w:r w:rsidR="00DE6E87" w:rsidRPr="0038033E">
        <w:rPr>
          <w:snapToGrid/>
          <w:lang w:val="es-ES" w:eastAsia="en-US"/>
        </w:rPr>
        <w:t>tintos</w:t>
      </w:r>
      <w:r w:rsidR="009D45C7" w:rsidRPr="0038033E">
        <w:rPr>
          <w:snapToGrid/>
          <w:lang w:val="es-ES" w:eastAsia="en-US"/>
        </w:rPr>
        <w:t>.</w:t>
      </w:r>
    </w:p>
    <w:p w:rsidR="00405727" w:rsidRPr="0038033E" w:rsidRDefault="00DE6E87" w:rsidP="00B26DAF">
      <w:pPr>
        <w:pStyle w:val="Texte1"/>
        <w:numPr>
          <w:ilvl w:val="0"/>
          <w:numId w:val="30"/>
        </w:numPr>
        <w:spacing w:before="0"/>
        <w:ind w:left="1571"/>
        <w:rPr>
          <w:snapToGrid/>
          <w:lang w:val="es-ES" w:eastAsia="en-US"/>
        </w:rPr>
      </w:pPr>
      <w:r w:rsidRPr="0038033E">
        <w:rPr>
          <w:snapToGrid/>
          <w:lang w:val="es-ES" w:eastAsia="en-US"/>
        </w:rPr>
        <w:t>A algunos oris les gustaría que la celebración del Año Nuevo y la culinaria tradicional se presentaran como elementos distintos, pero en la lista actual</w:t>
      </w:r>
      <w:r w:rsidR="00405727" w:rsidRPr="0038033E">
        <w:rPr>
          <w:snapToGrid/>
          <w:lang w:val="es-ES" w:eastAsia="en-US"/>
        </w:rPr>
        <w:t xml:space="preserve"> </w:t>
      </w:r>
      <w:r w:rsidRPr="0038033E">
        <w:rPr>
          <w:snapToGrid/>
          <w:lang w:val="es-ES" w:eastAsia="en-US"/>
        </w:rPr>
        <w:t>se presentan juntos como si fueran un solo elemento</w:t>
      </w:r>
      <w:r w:rsidR="00405727" w:rsidRPr="0038033E">
        <w:rPr>
          <w:snapToGrid/>
          <w:lang w:val="es-ES" w:eastAsia="en-US"/>
        </w:rPr>
        <w:t>.</w:t>
      </w:r>
    </w:p>
    <w:p w:rsidR="00405727" w:rsidRPr="0038033E" w:rsidRDefault="00DE6E87" w:rsidP="00B26DAF">
      <w:pPr>
        <w:pStyle w:val="Texte1"/>
        <w:numPr>
          <w:ilvl w:val="0"/>
          <w:numId w:val="30"/>
        </w:numPr>
        <w:spacing w:before="0"/>
        <w:ind w:left="1571"/>
        <w:rPr>
          <w:snapToGrid/>
          <w:lang w:val="es-ES" w:eastAsia="en-US"/>
        </w:rPr>
      </w:pPr>
      <w:r w:rsidRPr="0038033E">
        <w:rPr>
          <w:snapToGrid/>
          <w:lang w:val="es-ES" w:eastAsia="en-US"/>
        </w:rPr>
        <w:t xml:space="preserve">Algunos oris se han dirigido por escrito al </w:t>
      </w:r>
      <w:r w:rsidR="00783589" w:rsidRPr="0038033E">
        <w:rPr>
          <w:snapToGrid/>
          <w:lang w:val="es-ES" w:eastAsia="en-US"/>
        </w:rPr>
        <w:t>Comité de Salvaguardia del PCI Ori</w:t>
      </w:r>
      <w:r w:rsidR="00405727" w:rsidRPr="0038033E">
        <w:rPr>
          <w:snapToGrid/>
          <w:lang w:val="es-ES" w:eastAsia="en-US"/>
        </w:rPr>
        <w:t xml:space="preserve"> </w:t>
      </w:r>
      <w:r w:rsidRPr="0038033E">
        <w:rPr>
          <w:snapToGrid/>
          <w:lang w:val="es-ES" w:eastAsia="en-US"/>
        </w:rPr>
        <w:t>para decirle que, en su opinión, el sistema onomástico ori comprende en realidad dos elementos distintos</w:t>
      </w:r>
      <w:r w:rsidR="00405727" w:rsidRPr="0038033E">
        <w:rPr>
          <w:snapToGrid/>
          <w:lang w:val="es-ES" w:eastAsia="en-US"/>
        </w:rPr>
        <w:t xml:space="preserve">: i) </w:t>
      </w:r>
      <w:r w:rsidRPr="0038033E">
        <w:rPr>
          <w:snapToGrid/>
          <w:lang w:val="es-ES" w:eastAsia="en-US"/>
        </w:rPr>
        <w:t>el sistema onomástico propiamente</w:t>
      </w:r>
      <w:r w:rsidR="00491145" w:rsidRPr="0038033E">
        <w:rPr>
          <w:snapToGrid/>
          <w:lang w:val="es-ES" w:eastAsia="en-US"/>
        </w:rPr>
        <w:t xml:space="preserve"> dicho</w:t>
      </w:r>
      <w:r w:rsidRPr="0038033E">
        <w:rPr>
          <w:snapToGrid/>
          <w:lang w:val="es-ES" w:eastAsia="en-US"/>
        </w:rPr>
        <w:t xml:space="preserve">; y </w:t>
      </w:r>
      <w:r w:rsidR="00405727" w:rsidRPr="0038033E">
        <w:rPr>
          <w:snapToGrid/>
          <w:lang w:val="es-ES" w:eastAsia="en-US"/>
        </w:rPr>
        <w:t xml:space="preserve">ii) </w:t>
      </w:r>
      <w:r w:rsidR="007D2F1D" w:rsidRPr="0038033E">
        <w:rPr>
          <w:snapToGrid/>
          <w:lang w:val="es-ES" w:eastAsia="en-US"/>
        </w:rPr>
        <w:t>las celebraciones que ac</w:t>
      </w:r>
      <w:r w:rsidRPr="0038033E">
        <w:rPr>
          <w:snapToGrid/>
          <w:lang w:val="es-ES" w:eastAsia="en-US"/>
        </w:rPr>
        <w:t>ompañan a la imposición del nombre</w:t>
      </w:r>
      <w:r w:rsidR="00465E9A" w:rsidRPr="0038033E">
        <w:rPr>
          <w:snapToGrid/>
          <w:lang w:val="es-ES" w:eastAsia="en-US"/>
        </w:rPr>
        <w:t xml:space="preserve"> a los niños</w:t>
      </w:r>
      <w:r w:rsidRPr="0038033E">
        <w:rPr>
          <w:snapToGrid/>
          <w:lang w:val="es-ES" w:eastAsia="en-US"/>
        </w:rPr>
        <w:t>. Sin embargo, en la lista figuran</w:t>
      </w:r>
      <w:r w:rsidR="007D2F1D" w:rsidRPr="0038033E">
        <w:rPr>
          <w:snapToGrid/>
          <w:lang w:val="es-ES" w:eastAsia="en-US"/>
        </w:rPr>
        <w:t xml:space="preserve"> como un solo elemento.</w:t>
      </w:r>
    </w:p>
    <w:p w:rsidR="00405727" w:rsidRPr="0038033E" w:rsidRDefault="00DE6E87" w:rsidP="00B26DAF">
      <w:pPr>
        <w:pStyle w:val="Texte1"/>
        <w:numPr>
          <w:ilvl w:val="0"/>
          <w:numId w:val="30"/>
        </w:numPr>
        <w:spacing w:before="0"/>
        <w:ind w:left="1571"/>
        <w:rPr>
          <w:snapToGrid/>
          <w:lang w:val="es-ES" w:eastAsia="en-US"/>
        </w:rPr>
      </w:pPr>
      <w:r w:rsidRPr="0038033E">
        <w:rPr>
          <w:snapToGrid/>
          <w:lang w:val="es-ES" w:eastAsia="en-US"/>
        </w:rPr>
        <w:t xml:space="preserve">Si los oris no están de acuerdo entre ellos sobre esas cuestiones, ¿cómo se deben tomar </w:t>
      </w:r>
      <w:r w:rsidR="00BE65E1" w:rsidRPr="0038033E">
        <w:rPr>
          <w:snapToGrid/>
          <w:lang w:val="es-ES" w:eastAsia="en-US"/>
        </w:rPr>
        <w:t xml:space="preserve">las </w:t>
      </w:r>
      <w:r w:rsidRPr="0038033E">
        <w:rPr>
          <w:snapToGrid/>
          <w:lang w:val="es-ES" w:eastAsia="en-US"/>
        </w:rPr>
        <w:t xml:space="preserve">decisiones </w:t>
      </w:r>
      <w:r w:rsidR="007D2F1D" w:rsidRPr="0038033E">
        <w:rPr>
          <w:snapToGrid/>
          <w:lang w:val="es-ES" w:eastAsia="en-US"/>
        </w:rPr>
        <w:t>para zanjarlas?</w:t>
      </w:r>
    </w:p>
    <w:p w:rsidR="00405727" w:rsidRPr="0038033E" w:rsidRDefault="00405727" w:rsidP="00A730A8">
      <w:pPr>
        <w:pStyle w:val="Heading5"/>
        <w:numPr>
          <w:ilvl w:val="0"/>
          <w:numId w:val="43"/>
        </w:numPr>
        <w:rPr>
          <w:lang w:val="es-ES"/>
        </w:rPr>
      </w:pPr>
      <w:r w:rsidRPr="0038033E">
        <w:rPr>
          <w:lang w:val="es-ES"/>
        </w:rPr>
        <w:t xml:space="preserve"> revitaliza</w:t>
      </w:r>
      <w:r w:rsidR="00570D3D" w:rsidRPr="0038033E">
        <w:rPr>
          <w:lang w:val="es-ES"/>
        </w:rPr>
        <w:t>ció</w:t>
      </w:r>
      <w:r w:rsidRPr="0038033E">
        <w:rPr>
          <w:lang w:val="es-ES"/>
        </w:rPr>
        <w:t>n</w:t>
      </w:r>
    </w:p>
    <w:p w:rsidR="00405727" w:rsidRPr="0038033E" w:rsidRDefault="007D2F1D" w:rsidP="00E10CEE">
      <w:pPr>
        <w:pStyle w:val="Texte1"/>
        <w:spacing w:before="0"/>
        <w:rPr>
          <w:lang w:val="es-ES"/>
        </w:rPr>
      </w:pPr>
      <w:r w:rsidRPr="0038033E">
        <w:rPr>
          <w:lang w:val="es-ES"/>
        </w:rPr>
        <w:t>La confección artesanal de encajes es un arte tradicional de los oris practicado por un escaso número de personas</w:t>
      </w:r>
      <w:r w:rsidR="00E10CEE" w:rsidRPr="0038033E">
        <w:rPr>
          <w:lang w:val="es-ES"/>
        </w:rPr>
        <w:t xml:space="preserve"> (</w:t>
      </w:r>
      <w:r w:rsidRPr="0038033E">
        <w:rPr>
          <w:lang w:val="es-ES"/>
        </w:rPr>
        <w:t>tanto hombres como mujeres</w:t>
      </w:r>
      <w:r w:rsidR="00E10CEE" w:rsidRPr="0038033E">
        <w:rPr>
          <w:lang w:val="es-ES"/>
        </w:rPr>
        <w:t>)</w:t>
      </w:r>
      <w:r w:rsidR="00405727" w:rsidRPr="0038033E">
        <w:rPr>
          <w:lang w:val="es-ES"/>
        </w:rPr>
        <w:t xml:space="preserve">. </w:t>
      </w:r>
      <w:r w:rsidRPr="0038033E">
        <w:rPr>
          <w:lang w:val="es-ES"/>
        </w:rPr>
        <w:t>E</w:t>
      </w:r>
      <w:r w:rsidR="00405727" w:rsidRPr="0038033E">
        <w:rPr>
          <w:lang w:val="es-ES"/>
        </w:rPr>
        <w:t xml:space="preserve">n Kvetana, </w:t>
      </w:r>
      <w:r w:rsidRPr="0038033E">
        <w:rPr>
          <w:lang w:val="es-ES"/>
        </w:rPr>
        <w:t xml:space="preserve">esta práctica artesanal tradicional está mucho más extendida </w:t>
      </w:r>
      <w:r w:rsidR="004E1936" w:rsidRPr="0038033E">
        <w:rPr>
          <w:lang w:val="es-ES"/>
        </w:rPr>
        <w:t>–aunque se considera amenazada–</w:t>
      </w:r>
      <w:r w:rsidRPr="0038033E">
        <w:rPr>
          <w:lang w:val="es-ES"/>
        </w:rPr>
        <w:t>porque se siguen utilizando algo los encajes para confeccionar trajes típicos</w:t>
      </w:r>
      <w:r w:rsidR="00405727" w:rsidRPr="0038033E">
        <w:rPr>
          <w:lang w:val="es-ES"/>
        </w:rPr>
        <w:t xml:space="preserve">. </w:t>
      </w:r>
      <w:r w:rsidR="004E1936" w:rsidRPr="0038033E">
        <w:rPr>
          <w:lang w:val="es-ES"/>
        </w:rPr>
        <w:t>Algunos</w:t>
      </w:r>
      <w:r w:rsidR="00405727" w:rsidRPr="0038033E">
        <w:rPr>
          <w:lang w:val="es-ES"/>
        </w:rPr>
        <w:t xml:space="preserve"> </w:t>
      </w:r>
      <w:r w:rsidR="00570D3D" w:rsidRPr="0038033E">
        <w:rPr>
          <w:lang w:val="es-ES"/>
        </w:rPr>
        <w:t>ori</w:t>
      </w:r>
      <w:r w:rsidR="004E1936" w:rsidRPr="0038033E">
        <w:rPr>
          <w:lang w:val="es-ES"/>
        </w:rPr>
        <w:t>s desearían que se revitalizara este arte tradicional ejercitado a muy pequeña escala, ya que ven pos</w:t>
      </w:r>
      <w:r w:rsidR="00BE65E1" w:rsidRPr="0038033E">
        <w:rPr>
          <w:lang w:val="es-ES"/>
        </w:rPr>
        <w:t>i</w:t>
      </w:r>
      <w:r w:rsidR="004E1936" w:rsidRPr="0038033E">
        <w:rPr>
          <w:lang w:val="es-ES"/>
        </w:rPr>
        <w:t>bilidades para comercializarlo</w:t>
      </w:r>
      <w:r w:rsidR="00ED7548" w:rsidRPr="0038033E">
        <w:rPr>
          <w:lang w:val="es-ES"/>
        </w:rPr>
        <w:t xml:space="preserve">. </w:t>
      </w:r>
      <w:r w:rsidR="004E1936" w:rsidRPr="0038033E">
        <w:rPr>
          <w:lang w:val="es-ES"/>
        </w:rPr>
        <w:t>Sin embargo, la mayoría de la comunidad no manifiesta interés por este elemento</w:t>
      </w:r>
      <w:r w:rsidR="00405727" w:rsidRPr="0038033E">
        <w:rPr>
          <w:lang w:val="es-ES"/>
        </w:rPr>
        <w:t>.</w:t>
      </w:r>
    </w:p>
    <w:p w:rsidR="00405727" w:rsidRPr="0038033E" w:rsidRDefault="00783589" w:rsidP="00B26DAF">
      <w:pPr>
        <w:pStyle w:val="Texte1"/>
        <w:spacing w:before="0"/>
        <w:rPr>
          <w:lang w:val="es-ES"/>
        </w:rPr>
      </w:pPr>
      <w:r w:rsidRPr="0038033E">
        <w:rPr>
          <w:lang w:val="es-ES"/>
        </w:rPr>
        <w:t>El Comité de Salvaguardia del PCI Ori</w:t>
      </w:r>
      <w:r w:rsidR="00405727" w:rsidRPr="0038033E">
        <w:rPr>
          <w:lang w:val="es-ES"/>
        </w:rPr>
        <w:t xml:space="preserve"> </w:t>
      </w:r>
      <w:r w:rsidR="004E1936" w:rsidRPr="0038033E">
        <w:rPr>
          <w:lang w:val="es-ES"/>
        </w:rPr>
        <w:t>todav</w:t>
      </w:r>
      <w:r w:rsidR="00BE65E1" w:rsidRPr="0038033E">
        <w:rPr>
          <w:lang w:val="es-ES"/>
        </w:rPr>
        <w:t>í</w:t>
      </w:r>
      <w:r w:rsidR="004E1936" w:rsidRPr="0038033E">
        <w:rPr>
          <w:lang w:val="es-ES"/>
        </w:rPr>
        <w:t>a no ha examinado la confección de encajes, pero desearía que ustedes le asesoraran a este re</w:t>
      </w:r>
      <w:r w:rsidR="00BE65E1" w:rsidRPr="0038033E">
        <w:rPr>
          <w:lang w:val="es-ES"/>
        </w:rPr>
        <w:t>s</w:t>
      </w:r>
      <w:r w:rsidR="004E1936" w:rsidRPr="0038033E">
        <w:rPr>
          <w:lang w:val="es-ES"/>
        </w:rPr>
        <w:t>pecto.</w:t>
      </w:r>
    </w:p>
    <w:p w:rsidR="00405727" w:rsidRPr="0038033E" w:rsidRDefault="004E1936" w:rsidP="00B26DAF">
      <w:pPr>
        <w:pStyle w:val="Texte1"/>
        <w:numPr>
          <w:ilvl w:val="0"/>
          <w:numId w:val="30"/>
        </w:numPr>
        <w:spacing w:before="0"/>
        <w:ind w:left="1571"/>
        <w:rPr>
          <w:snapToGrid/>
          <w:lang w:val="es-ES" w:eastAsia="en-US"/>
        </w:rPr>
      </w:pPr>
      <w:r w:rsidRPr="0038033E">
        <w:rPr>
          <w:snapToGrid/>
          <w:lang w:val="es-ES" w:eastAsia="en-US"/>
        </w:rPr>
        <w:t xml:space="preserve">¿Se debe incluir la confección de encajes en la </w:t>
      </w:r>
      <w:r w:rsidRPr="0038033E">
        <w:rPr>
          <w:i/>
          <w:iCs/>
          <w:snapToGrid/>
          <w:lang w:val="es-ES" w:eastAsia="en-US"/>
        </w:rPr>
        <w:t>Lista preliminar del PCI de los oris de Blika</w:t>
      </w:r>
      <w:r w:rsidR="00405727" w:rsidRPr="0038033E">
        <w:rPr>
          <w:snapToGrid/>
          <w:lang w:val="es-ES" w:eastAsia="en-US"/>
        </w:rPr>
        <w:t xml:space="preserve"> </w:t>
      </w:r>
      <w:r w:rsidR="00AD39B1" w:rsidRPr="0038033E">
        <w:rPr>
          <w:snapToGrid/>
          <w:lang w:val="es-ES" w:eastAsia="en-US"/>
        </w:rPr>
        <w:t>elabo</w:t>
      </w:r>
      <w:r w:rsidRPr="0038033E">
        <w:rPr>
          <w:snapToGrid/>
          <w:lang w:val="es-ES" w:eastAsia="en-US"/>
        </w:rPr>
        <w:t xml:space="preserve">rada por el </w:t>
      </w:r>
      <w:r w:rsidRPr="0038033E">
        <w:rPr>
          <w:lang w:val="es-ES"/>
        </w:rPr>
        <w:t>Comité de Salvaguardia del PCI Ori</w:t>
      </w:r>
      <w:r w:rsidR="00405727" w:rsidRPr="0038033E">
        <w:rPr>
          <w:snapToGrid/>
          <w:lang w:val="es-ES" w:eastAsia="en-US"/>
        </w:rPr>
        <w:t>?</w:t>
      </w:r>
    </w:p>
    <w:p w:rsidR="00405727" w:rsidRPr="0038033E" w:rsidRDefault="004E1936" w:rsidP="00B26DAF">
      <w:pPr>
        <w:pStyle w:val="Texte1"/>
        <w:numPr>
          <w:ilvl w:val="0"/>
          <w:numId w:val="30"/>
        </w:numPr>
        <w:spacing w:before="0"/>
        <w:ind w:left="1571"/>
        <w:rPr>
          <w:snapToGrid/>
          <w:lang w:val="es-ES" w:eastAsia="en-US"/>
        </w:rPr>
      </w:pPr>
      <w:r w:rsidRPr="0038033E">
        <w:rPr>
          <w:snapToGrid/>
          <w:lang w:val="es-ES" w:eastAsia="en-US"/>
        </w:rPr>
        <w:t>¿Tendría sentido t</w:t>
      </w:r>
      <w:r w:rsidR="00491145" w:rsidRPr="0038033E">
        <w:rPr>
          <w:snapToGrid/>
          <w:lang w:val="es-ES" w:eastAsia="en-US"/>
        </w:rPr>
        <w:t>ra</w:t>
      </w:r>
      <w:r w:rsidRPr="0038033E">
        <w:rPr>
          <w:snapToGrid/>
          <w:lang w:val="es-ES" w:eastAsia="en-US"/>
        </w:rPr>
        <w:t>tar de revitalizar esta práctica</w:t>
      </w:r>
      <w:r w:rsidR="00405727" w:rsidRPr="0038033E">
        <w:rPr>
          <w:snapToGrid/>
          <w:lang w:val="es-ES" w:eastAsia="en-US"/>
        </w:rPr>
        <w:t>?</w:t>
      </w:r>
    </w:p>
    <w:p w:rsidR="00405727" w:rsidRPr="0038033E" w:rsidRDefault="004E1936" w:rsidP="00B26DAF">
      <w:pPr>
        <w:pStyle w:val="Texte1"/>
        <w:numPr>
          <w:ilvl w:val="0"/>
          <w:numId w:val="30"/>
        </w:numPr>
        <w:spacing w:before="0"/>
        <w:ind w:left="1571"/>
        <w:rPr>
          <w:snapToGrid/>
          <w:lang w:val="es-ES" w:eastAsia="en-US"/>
        </w:rPr>
      </w:pPr>
      <w:r w:rsidRPr="0038033E">
        <w:rPr>
          <w:snapToGrid/>
          <w:lang w:val="es-ES" w:eastAsia="en-US"/>
        </w:rPr>
        <w:t>¿Quién(es) debe(n) tomar una decisión a este respecto</w:t>
      </w:r>
      <w:r w:rsidR="00405727" w:rsidRPr="0038033E">
        <w:rPr>
          <w:snapToGrid/>
          <w:lang w:val="es-ES" w:eastAsia="en-US"/>
        </w:rPr>
        <w:t xml:space="preserve">? </w:t>
      </w:r>
      <w:r w:rsidRPr="0038033E">
        <w:rPr>
          <w:snapToGrid/>
          <w:lang w:val="es-ES" w:eastAsia="en-US"/>
        </w:rPr>
        <w:t xml:space="preserve">Si </w:t>
      </w:r>
      <w:r w:rsidR="00BE65E1" w:rsidRPr="0038033E">
        <w:rPr>
          <w:snapToGrid/>
          <w:lang w:val="es-ES" w:eastAsia="en-US"/>
        </w:rPr>
        <w:t>no hay acuerdo en el seno de la comunidad ori so</w:t>
      </w:r>
      <w:r w:rsidRPr="0038033E">
        <w:rPr>
          <w:snapToGrid/>
          <w:lang w:val="es-ES" w:eastAsia="en-US"/>
        </w:rPr>
        <w:t>bre es</w:t>
      </w:r>
      <w:r w:rsidR="00BE65E1" w:rsidRPr="0038033E">
        <w:rPr>
          <w:snapToGrid/>
          <w:lang w:val="es-ES" w:eastAsia="en-US"/>
        </w:rPr>
        <w:t>ta</w:t>
      </w:r>
      <w:r w:rsidRPr="0038033E">
        <w:rPr>
          <w:snapToGrid/>
          <w:lang w:val="es-ES" w:eastAsia="en-US"/>
        </w:rPr>
        <w:t xml:space="preserve"> cuesti</w:t>
      </w:r>
      <w:r w:rsidR="00BE65E1" w:rsidRPr="0038033E">
        <w:rPr>
          <w:snapToGrid/>
          <w:lang w:val="es-ES" w:eastAsia="en-US"/>
        </w:rPr>
        <w:t>ón</w:t>
      </w:r>
      <w:r w:rsidRPr="0038033E">
        <w:rPr>
          <w:snapToGrid/>
          <w:lang w:val="es-ES" w:eastAsia="en-US"/>
        </w:rPr>
        <w:t>, ¿cómo se de</w:t>
      </w:r>
      <w:r w:rsidR="00BE65E1" w:rsidRPr="0038033E">
        <w:rPr>
          <w:snapToGrid/>
          <w:lang w:val="es-ES" w:eastAsia="en-US"/>
        </w:rPr>
        <w:t>be</w:t>
      </w:r>
      <w:r w:rsidRPr="0038033E">
        <w:rPr>
          <w:snapToGrid/>
          <w:lang w:val="es-ES" w:eastAsia="en-US"/>
        </w:rPr>
        <w:t xml:space="preserve"> tomar </w:t>
      </w:r>
      <w:r w:rsidR="00BE65E1" w:rsidRPr="0038033E">
        <w:rPr>
          <w:snapToGrid/>
          <w:lang w:val="es-ES" w:eastAsia="en-US"/>
        </w:rPr>
        <w:t xml:space="preserve">la </w:t>
      </w:r>
      <w:r w:rsidRPr="0038033E">
        <w:rPr>
          <w:snapToGrid/>
          <w:lang w:val="es-ES" w:eastAsia="en-US"/>
        </w:rPr>
        <w:t>decisi</w:t>
      </w:r>
      <w:r w:rsidR="00BE65E1" w:rsidRPr="0038033E">
        <w:rPr>
          <w:snapToGrid/>
          <w:lang w:val="es-ES" w:eastAsia="en-US"/>
        </w:rPr>
        <w:t>ón</w:t>
      </w:r>
      <w:r w:rsidRPr="0038033E">
        <w:rPr>
          <w:snapToGrid/>
          <w:lang w:val="es-ES" w:eastAsia="en-US"/>
        </w:rPr>
        <w:t xml:space="preserve"> para zanjar</w:t>
      </w:r>
      <w:r w:rsidR="00BE65E1" w:rsidRPr="0038033E">
        <w:rPr>
          <w:snapToGrid/>
          <w:lang w:val="es-ES" w:eastAsia="en-US"/>
        </w:rPr>
        <w:t>la</w:t>
      </w:r>
      <w:r w:rsidRPr="0038033E">
        <w:rPr>
          <w:snapToGrid/>
          <w:lang w:val="es-ES" w:eastAsia="en-US"/>
        </w:rPr>
        <w:t>?</w:t>
      </w:r>
    </w:p>
    <w:p w:rsidR="00405727" w:rsidRPr="0038033E" w:rsidRDefault="00405727" w:rsidP="00A730A8">
      <w:pPr>
        <w:pStyle w:val="Heading5"/>
        <w:numPr>
          <w:ilvl w:val="0"/>
          <w:numId w:val="43"/>
        </w:numPr>
        <w:rPr>
          <w:lang w:val="es-ES"/>
        </w:rPr>
      </w:pPr>
      <w:r w:rsidRPr="0038033E">
        <w:rPr>
          <w:lang w:val="es-ES"/>
        </w:rPr>
        <w:lastRenderedPageBreak/>
        <w:t>n</w:t>
      </w:r>
      <w:r w:rsidR="00570D3D" w:rsidRPr="0038033E">
        <w:rPr>
          <w:lang w:val="es-ES"/>
        </w:rPr>
        <w:t xml:space="preserve">uevas y antiguas </w:t>
      </w:r>
      <w:r w:rsidRPr="0038033E">
        <w:rPr>
          <w:lang w:val="es-ES"/>
        </w:rPr>
        <w:t>pr</w:t>
      </w:r>
      <w:r w:rsidR="00570D3D" w:rsidRPr="0038033E">
        <w:rPr>
          <w:lang w:val="es-ES"/>
        </w:rPr>
        <w:t>ácticas</w:t>
      </w:r>
    </w:p>
    <w:p w:rsidR="00405727" w:rsidRPr="0038033E" w:rsidRDefault="004921CD" w:rsidP="00E44A3F">
      <w:pPr>
        <w:pStyle w:val="Texte1"/>
        <w:spacing w:before="0"/>
        <w:rPr>
          <w:lang w:val="es-ES"/>
        </w:rPr>
      </w:pPr>
      <w:r w:rsidRPr="0038033E">
        <w:rPr>
          <w:lang w:val="es-ES"/>
        </w:rPr>
        <w:t xml:space="preserve">Algunos jóvenes </w:t>
      </w:r>
      <w:r w:rsidR="00570D3D" w:rsidRPr="0038033E">
        <w:rPr>
          <w:lang w:val="es-ES"/>
        </w:rPr>
        <w:t>ori</w:t>
      </w:r>
      <w:r w:rsidR="00465E9A" w:rsidRPr="0038033E">
        <w:rPr>
          <w:lang w:val="es-ES"/>
        </w:rPr>
        <w:t>s</w:t>
      </w:r>
      <w:r w:rsidRPr="0038033E">
        <w:rPr>
          <w:lang w:val="es-ES"/>
        </w:rPr>
        <w:t xml:space="preserve"> de Blika –en particular de las ciudades de </w:t>
      </w:r>
      <w:r w:rsidR="00405727" w:rsidRPr="0038033E">
        <w:rPr>
          <w:lang w:val="es-ES"/>
        </w:rPr>
        <w:t xml:space="preserve">Harkal </w:t>
      </w:r>
      <w:r w:rsidRPr="0038033E">
        <w:rPr>
          <w:lang w:val="es-ES"/>
        </w:rPr>
        <w:t>y</w:t>
      </w:r>
      <w:r w:rsidR="00405727" w:rsidRPr="0038033E">
        <w:rPr>
          <w:lang w:val="es-ES"/>
        </w:rPr>
        <w:t xml:space="preserve"> Carkal</w:t>
      </w:r>
      <w:r w:rsidRPr="0038033E">
        <w:rPr>
          <w:lang w:val="es-ES"/>
        </w:rPr>
        <w:t>–</w:t>
      </w:r>
      <w:r w:rsidR="00405727" w:rsidRPr="0038033E">
        <w:rPr>
          <w:lang w:val="es-ES"/>
        </w:rPr>
        <w:t xml:space="preserve"> practic</w:t>
      </w:r>
      <w:r w:rsidRPr="0038033E">
        <w:rPr>
          <w:lang w:val="es-ES"/>
        </w:rPr>
        <w:t>an un género poético-musical</w:t>
      </w:r>
      <w:r w:rsidR="00D61713" w:rsidRPr="0038033E">
        <w:rPr>
          <w:lang w:val="es-ES"/>
        </w:rPr>
        <w:t xml:space="preserve"> que ellos mismos denominan </w:t>
      </w:r>
      <w:r w:rsidR="00D61713" w:rsidRPr="0038033E">
        <w:rPr>
          <w:i/>
          <w:lang w:val="es-ES"/>
        </w:rPr>
        <w:t>rap-</w:t>
      </w:r>
      <w:r w:rsidR="00570D3D" w:rsidRPr="0038033E">
        <w:rPr>
          <w:i/>
          <w:lang w:val="es-ES"/>
        </w:rPr>
        <w:t>ori</w:t>
      </w:r>
      <w:r w:rsidR="00405727" w:rsidRPr="0038033E">
        <w:rPr>
          <w:i/>
          <w:lang w:val="es-ES"/>
        </w:rPr>
        <w:t>-</w:t>
      </w:r>
      <w:r w:rsidR="00570D3D" w:rsidRPr="0038033E">
        <w:rPr>
          <w:i/>
          <w:lang w:val="es-ES"/>
        </w:rPr>
        <w:t>ori</w:t>
      </w:r>
      <w:r w:rsidR="00D61713" w:rsidRPr="0038033E">
        <w:rPr>
          <w:lang w:val="es-ES"/>
        </w:rPr>
        <w:t>. Las letras de sus canciones suelen ir acompañadas de música de tambor</w:t>
      </w:r>
      <w:r w:rsidR="00405727" w:rsidRPr="0038033E">
        <w:rPr>
          <w:lang w:val="es-ES"/>
        </w:rPr>
        <w:t xml:space="preserve">. </w:t>
      </w:r>
      <w:r w:rsidR="00D61713" w:rsidRPr="0038033E">
        <w:rPr>
          <w:lang w:val="es-ES"/>
        </w:rPr>
        <w:t>Estos jóvenes consideran que su rap es una forma evolucionada de la poesía improvisada tradicional de los oris</w:t>
      </w:r>
      <w:r w:rsidR="00405727" w:rsidRPr="0038033E">
        <w:rPr>
          <w:lang w:val="es-ES"/>
        </w:rPr>
        <w:t xml:space="preserve">. </w:t>
      </w:r>
      <w:r w:rsidR="00B93F9D" w:rsidRPr="0038033E">
        <w:rPr>
          <w:lang w:val="es-ES"/>
        </w:rPr>
        <w:t>El r</w:t>
      </w:r>
      <w:r w:rsidR="00405727" w:rsidRPr="0038033E">
        <w:rPr>
          <w:lang w:val="es-ES"/>
        </w:rPr>
        <w:t xml:space="preserve">ap </w:t>
      </w:r>
      <w:r w:rsidR="00B93F9D" w:rsidRPr="0038033E">
        <w:rPr>
          <w:lang w:val="es-ES"/>
        </w:rPr>
        <w:t>entre los oris tiene una tradición más antigua de lo que pued</w:t>
      </w:r>
      <w:r w:rsidR="00465E9A" w:rsidRPr="0038033E">
        <w:rPr>
          <w:lang w:val="es-ES"/>
        </w:rPr>
        <w:t xml:space="preserve">a –o </w:t>
      </w:r>
      <w:r w:rsidR="00B93F9D" w:rsidRPr="0038033E">
        <w:rPr>
          <w:lang w:val="es-ES"/>
        </w:rPr>
        <w:t>quier</w:t>
      </w:r>
      <w:r w:rsidR="00465E9A" w:rsidRPr="0038033E">
        <w:rPr>
          <w:lang w:val="es-ES"/>
        </w:rPr>
        <w:t>a–</w:t>
      </w:r>
      <w:r w:rsidR="00B93F9D" w:rsidRPr="0038033E">
        <w:rPr>
          <w:lang w:val="es-ES"/>
        </w:rPr>
        <w:t xml:space="preserve"> creer la generación actual de raperos oris. En efecto, ya se interpretaba a mediados del decenio de 1990, aunque entonces no llevaba acompañamiento musical</w:t>
      </w:r>
      <w:r w:rsidR="00405727" w:rsidRPr="0038033E">
        <w:rPr>
          <w:lang w:val="es-ES"/>
        </w:rPr>
        <w:t xml:space="preserve">. </w:t>
      </w:r>
      <w:r w:rsidR="00B93F9D" w:rsidRPr="0038033E">
        <w:rPr>
          <w:lang w:val="es-ES"/>
        </w:rPr>
        <w:t xml:space="preserve">El </w:t>
      </w:r>
      <w:r w:rsidR="00B93F9D" w:rsidRPr="0038033E">
        <w:rPr>
          <w:i/>
          <w:lang w:val="es-ES"/>
        </w:rPr>
        <w:t>rap-ori-ori</w:t>
      </w:r>
      <w:r w:rsidR="00B93F9D" w:rsidRPr="0038033E">
        <w:rPr>
          <w:lang w:val="es-ES"/>
        </w:rPr>
        <w:t xml:space="preserve"> goza también de una cierta popularidad entre los jóvenes blikaneses</w:t>
      </w:r>
      <w:r w:rsidR="00405727" w:rsidRPr="0038033E">
        <w:rPr>
          <w:lang w:val="es-ES"/>
        </w:rPr>
        <w:t xml:space="preserve">. </w:t>
      </w:r>
      <w:r w:rsidR="00B93F9D" w:rsidRPr="0038033E">
        <w:rPr>
          <w:lang w:val="es-ES"/>
        </w:rPr>
        <w:t xml:space="preserve">Algunos intérpretes de la poesía improvisada ori creen que el </w:t>
      </w:r>
      <w:r w:rsidR="00B93F9D" w:rsidRPr="0038033E">
        <w:rPr>
          <w:i/>
          <w:lang w:val="es-ES"/>
        </w:rPr>
        <w:t>rap-ori-ori</w:t>
      </w:r>
      <w:r w:rsidR="00B93F9D" w:rsidRPr="0038033E">
        <w:rPr>
          <w:lang w:val="es-ES"/>
        </w:rPr>
        <w:t xml:space="preserve"> no tiene muchos puntos en co</w:t>
      </w:r>
      <w:r w:rsidR="00F30E56" w:rsidRPr="0038033E">
        <w:rPr>
          <w:lang w:val="es-ES"/>
        </w:rPr>
        <w:t>mú</w:t>
      </w:r>
      <w:r w:rsidR="00B93F9D" w:rsidRPr="0038033E">
        <w:rPr>
          <w:lang w:val="es-ES"/>
        </w:rPr>
        <w:t xml:space="preserve">n con </w:t>
      </w:r>
      <w:r w:rsidR="00F30E56" w:rsidRPr="0038033E">
        <w:rPr>
          <w:lang w:val="es-ES"/>
        </w:rPr>
        <w:t>su arte tradicional</w:t>
      </w:r>
      <w:r w:rsidR="00405727" w:rsidRPr="0038033E">
        <w:rPr>
          <w:lang w:val="es-ES"/>
        </w:rPr>
        <w:t xml:space="preserve">, </w:t>
      </w:r>
      <w:r w:rsidR="00F30E56" w:rsidRPr="0038033E">
        <w:rPr>
          <w:lang w:val="es-ES"/>
        </w:rPr>
        <w:t>excepto el uso de</w:t>
      </w:r>
      <w:r w:rsidR="005B3217" w:rsidRPr="0038033E">
        <w:rPr>
          <w:lang w:val="es-ES"/>
        </w:rPr>
        <w:t xml:space="preserve"> frecuentes aliteraciones y de algunas frases y expresiones</w:t>
      </w:r>
      <w:r w:rsidR="00B93F9D" w:rsidRPr="0038033E">
        <w:rPr>
          <w:lang w:val="es-ES"/>
        </w:rPr>
        <w:t xml:space="preserve"> hechas</w:t>
      </w:r>
      <w:r w:rsidR="00B26DAF" w:rsidRPr="0038033E">
        <w:rPr>
          <w:lang w:val="es-ES"/>
        </w:rPr>
        <w:t>.</w:t>
      </w:r>
    </w:p>
    <w:p w:rsidR="00405727" w:rsidRPr="0038033E" w:rsidRDefault="00A86264" w:rsidP="00B26DAF">
      <w:pPr>
        <w:pStyle w:val="Texte1"/>
        <w:spacing w:before="0"/>
        <w:rPr>
          <w:lang w:val="es-ES"/>
        </w:rPr>
      </w:pPr>
      <w:r w:rsidRPr="0038033E">
        <w:rPr>
          <w:lang w:val="es-ES"/>
        </w:rPr>
        <w:t>La</w:t>
      </w:r>
      <w:r w:rsidR="004921CD" w:rsidRPr="0038033E">
        <w:rPr>
          <w:lang w:val="es-ES"/>
        </w:rPr>
        <w:t>s</w:t>
      </w:r>
      <w:r w:rsidRPr="0038033E">
        <w:rPr>
          <w:lang w:val="es-ES"/>
        </w:rPr>
        <w:t xml:space="preserve"> preguntas a este respecto son claras</w:t>
      </w:r>
      <w:r w:rsidR="00405727" w:rsidRPr="0038033E">
        <w:rPr>
          <w:lang w:val="es-ES"/>
        </w:rPr>
        <w:t>:</w:t>
      </w:r>
    </w:p>
    <w:p w:rsidR="00405727" w:rsidRPr="0038033E" w:rsidRDefault="00AD39B1" w:rsidP="00B26DAF">
      <w:pPr>
        <w:pStyle w:val="Texte1"/>
        <w:numPr>
          <w:ilvl w:val="0"/>
          <w:numId w:val="30"/>
        </w:numPr>
        <w:spacing w:before="0"/>
        <w:ind w:left="1571"/>
        <w:rPr>
          <w:snapToGrid/>
          <w:lang w:val="es-ES" w:eastAsia="en-US"/>
        </w:rPr>
      </w:pPr>
      <w:r w:rsidRPr="0038033E">
        <w:rPr>
          <w:snapToGrid/>
          <w:lang w:val="es-ES" w:eastAsia="en-US"/>
        </w:rPr>
        <w:t xml:space="preserve">¿Se puede considerar el </w:t>
      </w:r>
      <w:r w:rsidR="00465E9A" w:rsidRPr="0038033E">
        <w:rPr>
          <w:i/>
          <w:snapToGrid/>
          <w:lang w:val="es-ES" w:eastAsia="en-US"/>
        </w:rPr>
        <w:t>rap-</w:t>
      </w:r>
      <w:r w:rsidR="00570D3D" w:rsidRPr="0038033E">
        <w:rPr>
          <w:i/>
          <w:snapToGrid/>
          <w:lang w:val="es-ES" w:eastAsia="en-US"/>
        </w:rPr>
        <w:t>ori</w:t>
      </w:r>
      <w:r w:rsidR="00405727" w:rsidRPr="0038033E">
        <w:rPr>
          <w:i/>
          <w:snapToGrid/>
          <w:lang w:val="es-ES" w:eastAsia="en-US"/>
        </w:rPr>
        <w:t>-</w:t>
      </w:r>
      <w:r w:rsidR="00570D3D" w:rsidRPr="0038033E">
        <w:rPr>
          <w:i/>
          <w:snapToGrid/>
          <w:lang w:val="es-ES" w:eastAsia="en-US"/>
        </w:rPr>
        <w:t>ori</w:t>
      </w:r>
      <w:r w:rsidR="00405727" w:rsidRPr="0038033E">
        <w:rPr>
          <w:snapToGrid/>
          <w:lang w:val="es-ES" w:eastAsia="en-US"/>
        </w:rPr>
        <w:t xml:space="preserve"> </w:t>
      </w:r>
      <w:r w:rsidRPr="0038033E">
        <w:rPr>
          <w:snapToGrid/>
          <w:lang w:val="es-ES" w:eastAsia="en-US"/>
        </w:rPr>
        <w:t>un elemento del PCI</w:t>
      </w:r>
      <w:r w:rsidR="00491145" w:rsidRPr="0038033E">
        <w:rPr>
          <w:snapToGrid/>
          <w:lang w:val="es-ES" w:eastAsia="en-US"/>
        </w:rPr>
        <w:t xml:space="preserve">, como una </w:t>
      </w:r>
      <w:r w:rsidR="004921CD" w:rsidRPr="0038033E">
        <w:rPr>
          <w:snapToGrid/>
          <w:lang w:val="es-ES" w:eastAsia="en-US"/>
        </w:rPr>
        <w:t>po</w:t>
      </w:r>
      <w:r w:rsidR="00491145" w:rsidRPr="0038033E">
        <w:rPr>
          <w:snapToGrid/>
          <w:lang w:val="es-ES" w:eastAsia="en-US"/>
        </w:rPr>
        <w:t>sible variante de la poesía improvi</w:t>
      </w:r>
      <w:r w:rsidR="004921CD" w:rsidRPr="0038033E">
        <w:rPr>
          <w:snapToGrid/>
          <w:lang w:val="es-ES" w:eastAsia="en-US"/>
        </w:rPr>
        <w:t>s</w:t>
      </w:r>
      <w:r w:rsidR="00491145" w:rsidRPr="0038033E">
        <w:rPr>
          <w:snapToGrid/>
          <w:lang w:val="es-ES" w:eastAsia="en-US"/>
        </w:rPr>
        <w:t>ada</w:t>
      </w:r>
      <w:r w:rsidR="004921CD" w:rsidRPr="0038033E">
        <w:rPr>
          <w:snapToGrid/>
          <w:lang w:val="es-ES" w:eastAsia="en-US"/>
        </w:rPr>
        <w:t xml:space="preserve"> de los oris</w:t>
      </w:r>
      <w:r w:rsidR="00491145" w:rsidRPr="0038033E">
        <w:rPr>
          <w:snapToGrid/>
          <w:lang w:val="es-ES" w:eastAsia="en-US"/>
        </w:rPr>
        <w:t>?</w:t>
      </w:r>
      <w:r w:rsidR="00405727" w:rsidRPr="0038033E">
        <w:rPr>
          <w:snapToGrid/>
          <w:lang w:val="es-ES" w:eastAsia="en-US"/>
        </w:rPr>
        <w:t xml:space="preserve"> </w:t>
      </w:r>
      <w:r w:rsidR="00491145" w:rsidRPr="0038033E">
        <w:rPr>
          <w:snapToGrid/>
          <w:lang w:val="es-ES" w:eastAsia="en-US"/>
        </w:rPr>
        <w:t xml:space="preserve">¿Se debe incluir en la lista elaborada por el </w:t>
      </w:r>
      <w:r w:rsidR="00783589" w:rsidRPr="0038033E">
        <w:rPr>
          <w:snapToGrid/>
          <w:lang w:val="es-ES" w:eastAsia="en-US"/>
        </w:rPr>
        <w:t>Comité de Salvaguardia del PCI Ori</w:t>
      </w:r>
      <w:r w:rsidR="009A01F1">
        <w:rPr>
          <w:snapToGrid/>
          <w:lang w:val="es-ES" w:eastAsia="en-US"/>
        </w:rPr>
        <w:t>?</w:t>
      </w:r>
    </w:p>
    <w:p w:rsidR="00ED7548" w:rsidRPr="0038033E" w:rsidRDefault="00AD39B1" w:rsidP="00B26DAF">
      <w:pPr>
        <w:pStyle w:val="Texte1"/>
        <w:numPr>
          <w:ilvl w:val="0"/>
          <w:numId w:val="30"/>
        </w:numPr>
        <w:spacing w:before="0"/>
        <w:ind w:left="1571"/>
        <w:rPr>
          <w:snapToGrid/>
          <w:lang w:val="es-ES" w:eastAsia="en-US"/>
        </w:rPr>
      </w:pPr>
      <w:r w:rsidRPr="0038033E">
        <w:rPr>
          <w:snapToGrid/>
          <w:lang w:val="es-ES" w:eastAsia="en-US"/>
        </w:rPr>
        <w:t>¿Quién(es) debe(n) tomar las decisiones a este respecto? Si no hay acuerdo entre los oris sobre esta cuestión, ¿cómo se deben tomar las decisiones correspondientes para zanjar esta cuestión?</w:t>
      </w:r>
    </w:p>
    <w:p w:rsidR="00ED7548" w:rsidRPr="0038033E" w:rsidRDefault="00ED7548" w:rsidP="00DF6424">
      <w:pPr>
        <w:pStyle w:val="Soustitre"/>
        <w:tabs>
          <w:tab w:val="clear" w:pos="567"/>
        </w:tabs>
        <w:snapToGrid/>
        <w:jc w:val="left"/>
        <w:rPr>
          <w:rFonts w:ascii="Arial" w:hAnsi="Arial"/>
          <w:snapToGrid/>
          <w:lang w:val="es-ES" w:eastAsia="en-US"/>
        </w:rPr>
      </w:pPr>
      <w:r w:rsidRPr="0038033E">
        <w:rPr>
          <w:rFonts w:ascii="Arial" w:hAnsi="Arial"/>
          <w:snapToGrid/>
          <w:lang w:val="es-ES" w:eastAsia="en-US"/>
        </w:rPr>
        <w:t>Ta</w:t>
      </w:r>
      <w:r w:rsidR="00570D3D" w:rsidRPr="0038033E">
        <w:rPr>
          <w:rFonts w:ascii="Arial" w:hAnsi="Arial"/>
          <w:snapToGrid/>
          <w:lang w:val="es-ES" w:eastAsia="en-US"/>
        </w:rPr>
        <w:t>rea</w:t>
      </w:r>
    </w:p>
    <w:p w:rsidR="00CC06D2" w:rsidRPr="0038033E" w:rsidRDefault="00BE65E1" w:rsidP="00B26DAF">
      <w:pPr>
        <w:pStyle w:val="Texte1"/>
        <w:spacing w:before="0"/>
        <w:rPr>
          <w:lang w:val="es-ES"/>
        </w:rPr>
      </w:pPr>
      <w:r w:rsidRPr="0038033E">
        <w:rPr>
          <w:lang w:val="es-ES"/>
        </w:rPr>
        <w:t>Ahora ustedes deben utilizar el</w:t>
      </w:r>
      <w:r w:rsidR="001F2968" w:rsidRPr="0038033E">
        <w:rPr>
          <w:lang w:val="es-ES"/>
        </w:rPr>
        <w:t xml:space="preserve"> </w:t>
      </w:r>
      <w:r w:rsidRPr="0038033E">
        <w:rPr>
          <w:lang w:val="es-ES"/>
        </w:rPr>
        <w:t>Folleto 4 del escenario Blika</w:t>
      </w:r>
      <w:r w:rsidRPr="0038033E">
        <w:rPr>
          <w:i/>
          <w:iCs/>
          <w:snapToGrid/>
          <w:lang w:val="es-ES" w:eastAsia="en-US"/>
        </w:rPr>
        <w:t xml:space="preserve"> </w:t>
      </w:r>
      <w:r w:rsidRPr="0038033E">
        <w:rPr>
          <w:iCs/>
          <w:snapToGrid/>
          <w:lang w:val="es-ES" w:eastAsia="en-US"/>
        </w:rPr>
        <w:t>(</w:t>
      </w:r>
      <w:r w:rsidR="009B27F7" w:rsidRPr="0038033E">
        <w:rPr>
          <w:i/>
          <w:iCs/>
          <w:snapToGrid/>
          <w:lang w:val="es-ES" w:eastAsia="en-US"/>
        </w:rPr>
        <w:t>Lista preliminar del PCI de los oris de Blika</w:t>
      </w:r>
      <w:r w:rsidR="001F2968" w:rsidRPr="0038033E">
        <w:rPr>
          <w:lang w:val="es-ES"/>
        </w:rPr>
        <w:t>)</w:t>
      </w:r>
      <w:r w:rsidRPr="0038033E">
        <w:rPr>
          <w:lang w:val="es-ES"/>
        </w:rPr>
        <w:t>, así como toda la información pertinente que puedan encontrar en el</w:t>
      </w:r>
      <w:r w:rsidR="00FE3A9D" w:rsidRPr="0038033E">
        <w:rPr>
          <w:lang w:val="es-ES"/>
        </w:rPr>
        <w:t xml:space="preserve"> </w:t>
      </w:r>
      <w:r w:rsidRPr="0038033E">
        <w:rPr>
          <w:lang w:val="es-ES"/>
        </w:rPr>
        <w:t>Folleto 1 de</w:t>
      </w:r>
      <w:r w:rsidR="003D5A56" w:rsidRPr="0038033E">
        <w:rPr>
          <w:lang w:val="es-ES"/>
        </w:rPr>
        <w:t xml:space="preserve"> </w:t>
      </w:r>
      <w:r w:rsidRPr="0038033E">
        <w:rPr>
          <w:lang w:val="es-ES"/>
        </w:rPr>
        <w:t xml:space="preserve">ese mismo escenario </w:t>
      </w:r>
      <w:r w:rsidRPr="0038033E">
        <w:rPr>
          <w:i/>
          <w:szCs w:val="20"/>
          <w:lang w:val="es-ES"/>
        </w:rPr>
        <w:t>(B</w:t>
      </w:r>
      <w:r w:rsidRPr="0038033E">
        <w:rPr>
          <w:rFonts w:eastAsia="Times New Roman"/>
          <w:bCs/>
          <w:i/>
          <w:noProof/>
          <w:kern w:val="28"/>
          <w:szCs w:val="20"/>
          <w:lang w:val="es-ES"/>
        </w:rPr>
        <w:t>ienvenidos entre los oris de Blika)</w:t>
      </w:r>
      <w:r w:rsidRPr="0038033E">
        <w:rPr>
          <w:i/>
          <w:szCs w:val="20"/>
          <w:lang w:val="es-ES"/>
        </w:rPr>
        <w:t xml:space="preserve">, </w:t>
      </w:r>
      <w:r w:rsidRPr="0038033E">
        <w:rPr>
          <w:szCs w:val="20"/>
          <w:lang w:val="es-ES"/>
        </w:rPr>
        <w:t xml:space="preserve">para seleccionar entre dos y cuatro elementos del PCI de los oris </w:t>
      </w:r>
      <w:r w:rsidR="00566143" w:rsidRPr="0038033E">
        <w:rPr>
          <w:snapToGrid/>
          <w:lang w:val="es-ES" w:eastAsia="en-US"/>
        </w:rPr>
        <w:t>que se podrían presentar el año próximo con vistas a su inclusión en el inventario preliminar del patrimonio cultural inmaterial</w:t>
      </w:r>
      <w:r w:rsidR="00F30E56" w:rsidRPr="0038033E">
        <w:rPr>
          <w:szCs w:val="20"/>
          <w:lang w:val="es-ES"/>
        </w:rPr>
        <w:t xml:space="preserve"> </w:t>
      </w:r>
      <w:r w:rsidR="00566143" w:rsidRPr="0038033E">
        <w:rPr>
          <w:lang w:val="es-ES"/>
        </w:rPr>
        <w:t>presente en el territorio de</w:t>
      </w:r>
      <w:r w:rsidR="001F2968" w:rsidRPr="0038033E">
        <w:rPr>
          <w:lang w:val="es-ES"/>
        </w:rPr>
        <w:t xml:space="preserve"> Blika</w:t>
      </w:r>
      <w:r w:rsidR="00566143" w:rsidRPr="0038033E">
        <w:rPr>
          <w:lang w:val="es-ES"/>
        </w:rPr>
        <w:t>. Indiquen también qué elementos no se deberían incluir en ese inventario</w:t>
      </w:r>
      <w:r w:rsidR="00BF1197" w:rsidRPr="0038033E">
        <w:rPr>
          <w:lang w:val="es-ES"/>
        </w:rPr>
        <w:t xml:space="preserve">. </w:t>
      </w:r>
      <w:r w:rsidR="00566143" w:rsidRPr="0038033E">
        <w:rPr>
          <w:lang w:val="es-ES"/>
        </w:rPr>
        <w:t>Reflexionen atentamente sobre los criterios que va</w:t>
      </w:r>
      <w:r w:rsidR="00465E9A" w:rsidRPr="0038033E">
        <w:rPr>
          <w:lang w:val="es-ES"/>
        </w:rPr>
        <w:t>n</w:t>
      </w:r>
      <w:r w:rsidR="00566143" w:rsidRPr="0038033E">
        <w:rPr>
          <w:lang w:val="es-ES"/>
        </w:rPr>
        <w:t xml:space="preserve"> a aplicar para efectuar la selección que se les pide</w:t>
      </w:r>
      <w:r w:rsidR="00BF1197" w:rsidRPr="0038033E">
        <w:rPr>
          <w:lang w:val="es-ES"/>
        </w:rPr>
        <w:t>.</w:t>
      </w:r>
    </w:p>
    <w:p w:rsidR="008862E1" w:rsidRPr="0038033E" w:rsidRDefault="00570D3D"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Sesión</w:t>
      </w:r>
      <w:r w:rsidR="003D5A56" w:rsidRPr="0038033E">
        <w:rPr>
          <w:rFonts w:eastAsia="SimSun" w:cs="Times New Roman"/>
          <w:snapToGrid/>
          <w:lang w:val="es-ES" w:eastAsia="en-US"/>
        </w:rPr>
        <w:t xml:space="preserve"> </w:t>
      </w:r>
      <w:r w:rsidR="00A730A8" w:rsidRPr="0038033E">
        <w:rPr>
          <w:rFonts w:eastAsia="SimSun" w:cs="Times New Roman"/>
          <w:snapToGrid/>
          <w:lang w:val="es-ES" w:eastAsia="en-US"/>
        </w:rPr>
        <w:t>2</w:t>
      </w:r>
      <w:r w:rsidR="008862E1" w:rsidRPr="0038033E">
        <w:rPr>
          <w:rFonts w:eastAsia="SimSun" w:cs="Times New Roman"/>
          <w:snapToGrid/>
          <w:lang w:val="es-ES" w:eastAsia="en-US"/>
        </w:rPr>
        <w:t xml:space="preserve">: </w:t>
      </w:r>
      <w:r w:rsidR="003D5A56" w:rsidRPr="0038033E">
        <w:rPr>
          <w:rFonts w:cs="Times New Roman"/>
          <w:snapToGrid/>
          <w:lang w:val="es-ES" w:eastAsia="en-US"/>
        </w:rPr>
        <w:t>¿Cuál es el PCI que se debe salvaguardar y cuáles son las comunidades, grupos e individuos interesados?</w:t>
      </w:r>
    </w:p>
    <w:p w:rsidR="00A730A8" w:rsidRPr="0038033E" w:rsidRDefault="00783589" w:rsidP="00B26DAF">
      <w:pPr>
        <w:pStyle w:val="Texte1"/>
        <w:spacing w:before="0"/>
        <w:rPr>
          <w:lang w:val="es-ES"/>
        </w:rPr>
      </w:pPr>
      <w:r w:rsidRPr="0038033E">
        <w:rPr>
          <w:lang w:val="es-ES"/>
        </w:rPr>
        <w:t>Antes de que ustedes comiencen los debates que van desembocar en la elaboración de las líneas generales de un plan de salvaguardia</w:t>
      </w:r>
      <w:r w:rsidR="00440E9B" w:rsidRPr="0038033E">
        <w:rPr>
          <w:lang w:val="es-ES"/>
        </w:rPr>
        <w:t xml:space="preserve"> </w:t>
      </w:r>
      <w:r w:rsidRPr="0038033E">
        <w:rPr>
          <w:lang w:val="es-ES"/>
        </w:rPr>
        <w:t xml:space="preserve">del PCI de los </w:t>
      </w:r>
      <w:r w:rsidR="00570D3D" w:rsidRPr="0038033E">
        <w:rPr>
          <w:lang w:val="es-ES"/>
        </w:rPr>
        <w:t>ori</w:t>
      </w:r>
      <w:r w:rsidRPr="0038033E">
        <w:rPr>
          <w:lang w:val="es-ES"/>
        </w:rPr>
        <w:t>s</w:t>
      </w:r>
      <w:r w:rsidR="00440E9B" w:rsidRPr="0038033E">
        <w:rPr>
          <w:lang w:val="es-ES"/>
        </w:rPr>
        <w:t xml:space="preserve"> </w:t>
      </w:r>
      <w:r w:rsidRPr="0038033E">
        <w:rPr>
          <w:lang w:val="es-ES"/>
        </w:rPr>
        <w:t>de Blika, les rogamos que lean esta nota informativa suplementaria preparada por el Comité de Salvaguardia del PCI Ori sobre las ideas que los miembros de esta comunidad tienen acerca de su patrimonio cultural inmaterial</w:t>
      </w:r>
      <w:r w:rsidR="00B26DAF" w:rsidRPr="0038033E">
        <w:rPr>
          <w:lang w:val="es-ES"/>
        </w:rPr>
        <w:t>.</w:t>
      </w:r>
    </w:p>
    <w:p w:rsidR="00A730A8" w:rsidRPr="0038033E" w:rsidRDefault="00A730A8" w:rsidP="00DF6424">
      <w:pPr>
        <w:pStyle w:val="Soustitre"/>
        <w:tabs>
          <w:tab w:val="clear" w:pos="567"/>
        </w:tabs>
        <w:snapToGrid/>
        <w:jc w:val="left"/>
        <w:rPr>
          <w:rFonts w:ascii="Arial" w:hAnsi="Arial"/>
          <w:snapToGrid/>
          <w:lang w:val="es-ES" w:eastAsia="en-US"/>
        </w:rPr>
      </w:pPr>
      <w:r w:rsidRPr="0038033E">
        <w:rPr>
          <w:rFonts w:ascii="Arial" w:hAnsi="Arial"/>
          <w:snapToGrid/>
          <w:lang w:val="es-ES" w:eastAsia="en-US"/>
        </w:rPr>
        <w:t>I</w:t>
      </w:r>
      <w:r w:rsidR="00DF6424" w:rsidRPr="0038033E">
        <w:rPr>
          <w:rFonts w:ascii="Arial" w:hAnsi="Arial"/>
          <w:snapToGrid/>
          <w:lang w:val="es-ES" w:eastAsia="en-US"/>
        </w:rPr>
        <w:t xml:space="preserve">deas </w:t>
      </w:r>
      <w:r w:rsidR="00570D3D" w:rsidRPr="0038033E">
        <w:rPr>
          <w:rFonts w:ascii="Arial" w:hAnsi="Arial"/>
          <w:snapToGrid/>
          <w:lang w:val="es-ES" w:eastAsia="en-US"/>
        </w:rPr>
        <w:t>existentes en la comunidad</w:t>
      </w:r>
      <w:r w:rsidR="00DF6424" w:rsidRPr="0038033E">
        <w:rPr>
          <w:rFonts w:ascii="Arial" w:hAnsi="Arial"/>
          <w:snapToGrid/>
          <w:lang w:val="es-ES" w:eastAsia="en-US"/>
        </w:rPr>
        <w:t xml:space="preserve"> </w:t>
      </w:r>
      <w:r w:rsidR="00570D3D" w:rsidRPr="0038033E">
        <w:rPr>
          <w:rFonts w:ascii="Arial" w:hAnsi="Arial"/>
          <w:snapToGrid/>
          <w:lang w:val="es-ES" w:eastAsia="en-US"/>
        </w:rPr>
        <w:t>ori</w:t>
      </w:r>
      <w:r w:rsidR="00DF6424" w:rsidRPr="0038033E">
        <w:rPr>
          <w:rFonts w:ascii="Arial" w:hAnsi="Arial"/>
          <w:snapToGrid/>
          <w:lang w:val="es-ES" w:eastAsia="en-US"/>
        </w:rPr>
        <w:t xml:space="preserve"> </w:t>
      </w:r>
      <w:r w:rsidR="00570D3D" w:rsidRPr="0038033E">
        <w:rPr>
          <w:rFonts w:ascii="Arial" w:hAnsi="Arial"/>
          <w:snapToGrid/>
          <w:lang w:val="es-ES" w:eastAsia="en-US"/>
        </w:rPr>
        <w:t>de</w:t>
      </w:r>
      <w:r w:rsidR="00DF6424" w:rsidRPr="0038033E">
        <w:rPr>
          <w:rFonts w:ascii="Arial" w:hAnsi="Arial"/>
          <w:snapToGrid/>
          <w:lang w:val="es-ES" w:eastAsia="en-US"/>
        </w:rPr>
        <w:t xml:space="preserve"> Blika </w:t>
      </w:r>
      <w:r w:rsidR="003D5A56" w:rsidRPr="0038033E">
        <w:rPr>
          <w:rFonts w:ascii="Arial" w:hAnsi="Arial"/>
          <w:snapToGrid/>
          <w:lang w:val="es-ES" w:eastAsia="en-US"/>
        </w:rPr>
        <w:t>acerca de</w:t>
      </w:r>
      <w:r w:rsidR="00570D3D" w:rsidRPr="0038033E">
        <w:rPr>
          <w:rFonts w:ascii="Arial" w:hAnsi="Arial"/>
          <w:snapToGrid/>
          <w:lang w:val="es-ES" w:eastAsia="en-US"/>
        </w:rPr>
        <w:t xml:space="preserve"> la</w:t>
      </w:r>
      <w:r w:rsidR="00DF6424" w:rsidRPr="0038033E">
        <w:rPr>
          <w:rFonts w:ascii="Arial" w:hAnsi="Arial"/>
          <w:snapToGrid/>
          <w:lang w:val="es-ES" w:eastAsia="en-US"/>
        </w:rPr>
        <w:t xml:space="preserve"> sa</w:t>
      </w:r>
      <w:r w:rsidR="00570D3D" w:rsidRPr="0038033E">
        <w:rPr>
          <w:rFonts w:ascii="Arial" w:hAnsi="Arial"/>
          <w:snapToGrid/>
          <w:lang w:val="es-ES" w:eastAsia="en-US"/>
        </w:rPr>
        <w:t>lvaguardia de su</w:t>
      </w:r>
      <w:r w:rsidR="00DF6424" w:rsidRPr="0038033E">
        <w:rPr>
          <w:rFonts w:ascii="Arial" w:hAnsi="Arial"/>
          <w:snapToGrid/>
          <w:lang w:val="es-ES" w:eastAsia="en-US"/>
        </w:rPr>
        <w:t xml:space="preserve"> </w:t>
      </w:r>
      <w:r w:rsidR="00570D3D" w:rsidRPr="0038033E">
        <w:rPr>
          <w:rFonts w:ascii="Arial" w:hAnsi="Arial"/>
          <w:snapToGrid/>
          <w:lang w:val="es-ES" w:eastAsia="en-US"/>
        </w:rPr>
        <w:t>PCI</w:t>
      </w:r>
    </w:p>
    <w:p w:rsidR="00A730A8" w:rsidRPr="0038033E" w:rsidRDefault="00783589" w:rsidP="00B26DAF">
      <w:pPr>
        <w:pStyle w:val="Texte1"/>
        <w:numPr>
          <w:ilvl w:val="0"/>
          <w:numId w:val="28"/>
        </w:numPr>
        <w:spacing w:before="0"/>
        <w:ind w:left="1571"/>
        <w:rPr>
          <w:snapToGrid/>
          <w:lang w:val="es-ES"/>
        </w:rPr>
      </w:pPr>
      <w:r w:rsidRPr="0038033E">
        <w:rPr>
          <w:snapToGrid/>
          <w:lang w:val="es-ES"/>
        </w:rPr>
        <w:t>El Comité de Salvaguardia del PCI Ori</w:t>
      </w:r>
      <w:r w:rsidR="00A730A8" w:rsidRPr="0038033E">
        <w:rPr>
          <w:snapToGrid/>
          <w:lang w:val="es-ES"/>
        </w:rPr>
        <w:t xml:space="preserve"> organiz</w:t>
      </w:r>
      <w:r w:rsidR="007300B2" w:rsidRPr="0038033E">
        <w:rPr>
          <w:snapToGrid/>
          <w:lang w:val="es-ES"/>
        </w:rPr>
        <w:t>ó una serie de reuniones vespertinas sobre la aplicación de la Convención para la Salvaguardia del Patrimonio Cultural Inmaterial</w:t>
      </w:r>
      <w:r w:rsidR="00A730A8" w:rsidRPr="0038033E">
        <w:rPr>
          <w:snapToGrid/>
          <w:lang w:val="es-ES"/>
        </w:rPr>
        <w:t xml:space="preserve">. </w:t>
      </w:r>
      <w:r w:rsidR="007300B2" w:rsidRPr="0038033E">
        <w:rPr>
          <w:snapToGrid/>
          <w:lang w:val="es-ES"/>
        </w:rPr>
        <w:t>Hacia el final de esas reuniones, se formularon tres preguntas a los participantes oris</w:t>
      </w:r>
      <w:r w:rsidR="000E520C" w:rsidRPr="0038033E">
        <w:rPr>
          <w:snapToGrid/>
          <w:lang w:val="es-ES"/>
        </w:rPr>
        <w:t xml:space="preserve"> sobre su PCI</w:t>
      </w:r>
      <w:r w:rsidR="007300B2" w:rsidRPr="0038033E">
        <w:rPr>
          <w:snapToGrid/>
          <w:lang w:val="es-ES"/>
        </w:rPr>
        <w:t xml:space="preserve">, a saber: qué elementos de su PCI estimaban importantes para su sentimiento de identidad y continuidad; qué elementos de su PCI se hallaban, a su parecer, en situación de peligro; y qué </w:t>
      </w:r>
      <w:r w:rsidR="00465E9A" w:rsidRPr="0038033E">
        <w:rPr>
          <w:snapToGrid/>
          <w:lang w:val="es-ES"/>
        </w:rPr>
        <w:lastRenderedPageBreak/>
        <w:t>elementos de su</w:t>
      </w:r>
      <w:r w:rsidR="007300B2" w:rsidRPr="0038033E">
        <w:rPr>
          <w:snapToGrid/>
          <w:lang w:val="es-ES"/>
        </w:rPr>
        <w:t xml:space="preserve"> PCI en situación </w:t>
      </w:r>
      <w:r w:rsidR="00465E9A" w:rsidRPr="0038033E">
        <w:rPr>
          <w:snapToGrid/>
          <w:lang w:val="es-ES"/>
        </w:rPr>
        <w:t xml:space="preserve">de </w:t>
      </w:r>
      <w:r w:rsidR="001B4CB7" w:rsidRPr="0038033E">
        <w:rPr>
          <w:snapToGrid/>
          <w:lang w:val="es-ES"/>
        </w:rPr>
        <w:t xml:space="preserve">peligro </w:t>
      </w:r>
      <w:r w:rsidR="007300B2" w:rsidRPr="0038033E">
        <w:rPr>
          <w:snapToGrid/>
          <w:lang w:val="es-ES"/>
        </w:rPr>
        <w:t>debían salvaguardarse, en su opinión</w:t>
      </w:r>
      <w:r w:rsidR="00A730A8" w:rsidRPr="0038033E">
        <w:rPr>
          <w:snapToGrid/>
          <w:lang w:val="es-ES"/>
        </w:rPr>
        <w:t>.</w:t>
      </w:r>
    </w:p>
    <w:p w:rsidR="00A730A8" w:rsidRPr="0038033E" w:rsidRDefault="001B4CB7" w:rsidP="00B26DAF">
      <w:pPr>
        <w:pStyle w:val="Texte1"/>
        <w:numPr>
          <w:ilvl w:val="0"/>
          <w:numId w:val="28"/>
        </w:numPr>
        <w:spacing w:before="0"/>
        <w:ind w:left="1571"/>
        <w:rPr>
          <w:snapToGrid/>
          <w:lang w:val="es-ES"/>
        </w:rPr>
      </w:pPr>
      <w:r w:rsidRPr="0038033E">
        <w:rPr>
          <w:snapToGrid/>
          <w:lang w:val="es-ES"/>
        </w:rPr>
        <w:t xml:space="preserve">Obviamente se expresaron puntos de vista muy diferentes, pero en general los elementos </w:t>
      </w:r>
      <w:r w:rsidR="00CB1D8B" w:rsidRPr="0038033E">
        <w:rPr>
          <w:snapToGrid/>
          <w:lang w:val="es-ES"/>
        </w:rPr>
        <w:t xml:space="preserve">del PCI de los oris </w:t>
      </w:r>
      <w:r w:rsidRPr="0038033E">
        <w:rPr>
          <w:snapToGrid/>
          <w:lang w:val="es-ES"/>
        </w:rPr>
        <w:t>que se consideraron más importantes</w:t>
      </w:r>
      <w:r w:rsidR="00CB1D8B" w:rsidRPr="0038033E">
        <w:rPr>
          <w:snapToGrid/>
          <w:lang w:val="es-ES"/>
        </w:rPr>
        <w:t xml:space="preserve"> fueron los siguientes: las celebraciones nupciales, el idioma, el sistema onomástico y el arte del tatuaje</w:t>
      </w:r>
      <w:r w:rsidR="00A730A8" w:rsidRPr="0038033E">
        <w:rPr>
          <w:snapToGrid/>
          <w:lang w:val="es-ES"/>
        </w:rPr>
        <w:t xml:space="preserve">. </w:t>
      </w:r>
      <w:r w:rsidR="00CB1D8B" w:rsidRPr="0038033E">
        <w:rPr>
          <w:snapToGrid/>
          <w:lang w:val="es-ES"/>
        </w:rPr>
        <w:t>También se consideró que todos esos elementos se hallaban más o menos en peligro, excepto el arte del tatuaje</w:t>
      </w:r>
      <w:r w:rsidR="00A730A8" w:rsidRPr="0038033E">
        <w:rPr>
          <w:snapToGrid/>
          <w:lang w:val="es-ES"/>
        </w:rPr>
        <w:t xml:space="preserve">. </w:t>
      </w:r>
      <w:r w:rsidR="00CB1D8B" w:rsidRPr="0038033E">
        <w:rPr>
          <w:snapToGrid/>
          <w:lang w:val="es-ES"/>
        </w:rPr>
        <w:t>Uno de los oris presentes en esas reuniones dijo: “mientras se reprima el uso del idioma ori y los oris no puedan utilizar sus verdaderos nombres, los miembros de la comunidad ori de B</w:t>
      </w:r>
      <w:r w:rsidR="00B75E54" w:rsidRPr="0038033E">
        <w:rPr>
          <w:snapToGrid/>
          <w:lang w:val="es-ES"/>
        </w:rPr>
        <w:t>li</w:t>
      </w:r>
      <w:r w:rsidR="00CB1D8B" w:rsidRPr="0038033E">
        <w:rPr>
          <w:snapToGrid/>
          <w:lang w:val="es-ES"/>
        </w:rPr>
        <w:t>ka seguirán siendo ciudadanos de segunda fila”.</w:t>
      </w:r>
    </w:p>
    <w:p w:rsidR="00A730A8" w:rsidRPr="0038033E" w:rsidRDefault="00CB1D8B" w:rsidP="00E969B3">
      <w:pPr>
        <w:pStyle w:val="Texte1"/>
        <w:numPr>
          <w:ilvl w:val="0"/>
          <w:numId w:val="28"/>
        </w:numPr>
        <w:spacing w:before="0"/>
        <w:ind w:left="1571"/>
        <w:rPr>
          <w:snapToGrid/>
          <w:lang w:val="es-ES"/>
        </w:rPr>
      </w:pPr>
      <w:r w:rsidRPr="0038033E">
        <w:rPr>
          <w:snapToGrid/>
          <w:lang w:val="es-ES"/>
        </w:rPr>
        <w:t>Algunos oris pidieron también que se prestara atención a las artes del espectáculo, especialmente a la música instrumental, la música vocal y la danza</w:t>
      </w:r>
      <w:r w:rsidR="00A730A8" w:rsidRPr="0038033E">
        <w:rPr>
          <w:snapToGrid/>
          <w:lang w:val="es-ES"/>
        </w:rPr>
        <w:t xml:space="preserve">. </w:t>
      </w:r>
      <w:r w:rsidRPr="0038033E">
        <w:rPr>
          <w:snapToGrid/>
          <w:lang w:val="es-ES"/>
        </w:rPr>
        <w:t>Se señaló que diversidad de las expresiones culturales en los ámbitos de la música vocal y la danza estaba disminuyendo</w:t>
      </w:r>
      <w:r w:rsidR="00A730A8" w:rsidRPr="0038033E">
        <w:rPr>
          <w:snapToGrid/>
          <w:lang w:val="es-ES"/>
        </w:rPr>
        <w:t xml:space="preserve">. </w:t>
      </w:r>
      <w:r w:rsidRPr="0038033E">
        <w:rPr>
          <w:snapToGrid/>
          <w:lang w:val="es-ES"/>
        </w:rPr>
        <w:t>También se indicó que no hab</w:t>
      </w:r>
      <w:r w:rsidR="00612657" w:rsidRPr="0038033E">
        <w:rPr>
          <w:snapToGrid/>
          <w:lang w:val="es-ES"/>
        </w:rPr>
        <w:t>í</w:t>
      </w:r>
      <w:r w:rsidRPr="0038033E">
        <w:rPr>
          <w:snapToGrid/>
          <w:lang w:val="es-ES"/>
        </w:rPr>
        <w:t>a sufi</w:t>
      </w:r>
      <w:r w:rsidR="00E969B3" w:rsidRPr="0038033E">
        <w:rPr>
          <w:snapToGrid/>
          <w:lang w:val="es-ES"/>
        </w:rPr>
        <w:t>ci</w:t>
      </w:r>
      <w:r w:rsidRPr="0038033E">
        <w:rPr>
          <w:snapToGrid/>
          <w:lang w:val="es-ES"/>
        </w:rPr>
        <w:t xml:space="preserve">entes </w:t>
      </w:r>
      <w:r w:rsidR="00E969B3" w:rsidRPr="0038033E">
        <w:rPr>
          <w:snapToGrid/>
          <w:lang w:val="es-ES"/>
        </w:rPr>
        <w:t>a</w:t>
      </w:r>
      <w:r w:rsidRPr="0038033E">
        <w:rPr>
          <w:snapToGrid/>
          <w:lang w:val="es-ES"/>
        </w:rPr>
        <w:t xml:space="preserve">rtistas </w:t>
      </w:r>
      <w:r w:rsidR="00E969B3" w:rsidRPr="0038033E">
        <w:rPr>
          <w:snapToGrid/>
          <w:lang w:val="es-ES"/>
        </w:rPr>
        <w:t>tradicionales oris semiprofesionales para actuar en fiestas y eventos de los oris</w:t>
      </w:r>
      <w:r w:rsidR="00465E9A" w:rsidRPr="0038033E">
        <w:rPr>
          <w:snapToGrid/>
          <w:lang w:val="es-ES"/>
        </w:rPr>
        <w:t>,</w:t>
      </w:r>
      <w:r w:rsidR="00E969B3" w:rsidRPr="0038033E">
        <w:rPr>
          <w:snapToGrid/>
          <w:lang w:val="es-ES"/>
        </w:rPr>
        <w:t xml:space="preserve"> o para enseñar su arte a los miembros más jóvenes de la comunidad ori</w:t>
      </w:r>
      <w:r w:rsidR="00B26DAF" w:rsidRPr="0038033E">
        <w:rPr>
          <w:snapToGrid/>
          <w:lang w:val="es-ES"/>
        </w:rPr>
        <w:t>.</w:t>
      </w:r>
    </w:p>
    <w:p w:rsidR="00A730A8" w:rsidRPr="0038033E" w:rsidRDefault="00E969B3" w:rsidP="00B26DAF">
      <w:pPr>
        <w:pStyle w:val="Texte1"/>
        <w:numPr>
          <w:ilvl w:val="0"/>
          <w:numId w:val="28"/>
        </w:numPr>
        <w:spacing w:before="0"/>
        <w:ind w:left="1571"/>
        <w:rPr>
          <w:snapToGrid/>
          <w:lang w:val="es-ES"/>
        </w:rPr>
      </w:pPr>
      <w:r w:rsidRPr="0038033E">
        <w:rPr>
          <w:snapToGrid/>
          <w:lang w:val="es-ES"/>
        </w:rPr>
        <w:t>Algunos grupos pequeños propugnaron que se salvaguardaran la culinaria, el arte del encaje y las celebraciones del Año Nuevo de los oris</w:t>
      </w:r>
      <w:r w:rsidR="00A730A8" w:rsidRPr="0038033E">
        <w:rPr>
          <w:snapToGrid/>
          <w:lang w:val="es-ES"/>
        </w:rPr>
        <w:t>.</w:t>
      </w:r>
    </w:p>
    <w:p w:rsidR="00A730A8" w:rsidRPr="0038033E" w:rsidRDefault="00E969B3" w:rsidP="00B26DAF">
      <w:pPr>
        <w:pStyle w:val="Texte1"/>
        <w:numPr>
          <w:ilvl w:val="0"/>
          <w:numId w:val="28"/>
        </w:numPr>
        <w:spacing w:before="0"/>
        <w:ind w:left="1571"/>
        <w:rPr>
          <w:snapToGrid/>
          <w:lang w:val="es-ES"/>
        </w:rPr>
      </w:pPr>
      <w:r w:rsidRPr="0038033E">
        <w:rPr>
          <w:snapToGrid/>
          <w:lang w:val="es-ES"/>
        </w:rPr>
        <w:t xml:space="preserve">Algunas personas manifestaron que no les preocupaba demasiado la viabilidad de elementos concretos del PCI de la comunidad y afirmaron que los principales riesgos y amenazas para el patrimonio cultural de los oris eran de carácter externo. </w:t>
      </w:r>
      <w:r w:rsidR="00AB75B2" w:rsidRPr="0038033E">
        <w:rPr>
          <w:snapToGrid/>
          <w:lang w:val="es-ES"/>
        </w:rPr>
        <w:t>Propugnaron que se llevara a cabo una labor encaminada a obtener un cambio de las políticas gubernamentales</w:t>
      </w:r>
      <w:r w:rsidR="00A730A8" w:rsidRPr="0038033E">
        <w:rPr>
          <w:snapToGrid/>
          <w:lang w:val="es-ES"/>
        </w:rPr>
        <w:t xml:space="preserve">. </w:t>
      </w:r>
      <w:r w:rsidR="00AB75B2" w:rsidRPr="0038033E">
        <w:rPr>
          <w:snapToGrid/>
          <w:lang w:val="es-ES"/>
        </w:rPr>
        <w:t>Algunos subrayaron que las normas legislativas vigentes en Blika obstaculizaban la aplicación del sistema onomástico tradicional y el uso del idioma de los oris</w:t>
      </w:r>
      <w:r w:rsidR="00B26DAF" w:rsidRPr="0038033E">
        <w:rPr>
          <w:snapToGrid/>
          <w:lang w:val="es-ES"/>
        </w:rPr>
        <w:t>.</w:t>
      </w:r>
    </w:p>
    <w:p w:rsidR="00A730A8" w:rsidRPr="0038033E" w:rsidRDefault="00AB75B2" w:rsidP="00B26DAF">
      <w:pPr>
        <w:pStyle w:val="Texte1"/>
        <w:numPr>
          <w:ilvl w:val="0"/>
          <w:numId w:val="28"/>
        </w:numPr>
        <w:spacing w:before="0"/>
        <w:ind w:left="1571"/>
        <w:rPr>
          <w:snapToGrid/>
          <w:lang w:val="es-ES"/>
        </w:rPr>
      </w:pPr>
      <w:r w:rsidRPr="0038033E">
        <w:rPr>
          <w:snapToGrid/>
          <w:lang w:val="es-ES"/>
        </w:rPr>
        <w:t xml:space="preserve">Se dijo también que otro problema de carácter general que afectaba a la totalidad del PCI de los oris estribaba en la actitud negativa o indiferente que muchos grupos de la mayoría nacional blikanesa tenían con respecto al conjunto de las minorías </w:t>
      </w:r>
      <w:r w:rsidR="005F22D0" w:rsidRPr="0038033E">
        <w:rPr>
          <w:snapToGrid/>
          <w:lang w:val="es-ES"/>
        </w:rPr>
        <w:t xml:space="preserve">nacionales </w:t>
      </w:r>
      <w:r w:rsidRPr="0038033E">
        <w:rPr>
          <w:snapToGrid/>
          <w:lang w:val="es-ES"/>
        </w:rPr>
        <w:t xml:space="preserve">del país, incluida la </w:t>
      </w:r>
      <w:r w:rsidR="005F22D0" w:rsidRPr="0038033E">
        <w:rPr>
          <w:snapToGrid/>
          <w:lang w:val="es-ES"/>
        </w:rPr>
        <w:t xml:space="preserve">minoría </w:t>
      </w:r>
      <w:r w:rsidRPr="0038033E">
        <w:rPr>
          <w:snapToGrid/>
          <w:lang w:val="es-ES"/>
        </w:rPr>
        <w:t>ori</w:t>
      </w:r>
      <w:r w:rsidR="00A730A8" w:rsidRPr="0038033E">
        <w:rPr>
          <w:snapToGrid/>
          <w:lang w:val="es-ES"/>
        </w:rPr>
        <w:t xml:space="preserve">. </w:t>
      </w:r>
      <w:r w:rsidRPr="0038033E">
        <w:rPr>
          <w:snapToGrid/>
          <w:lang w:val="es-ES"/>
        </w:rPr>
        <w:t>Algunas personas estimaron que sería más propicio el clima para un</w:t>
      </w:r>
      <w:r w:rsidR="007103BA" w:rsidRPr="0038033E">
        <w:rPr>
          <w:snapToGrid/>
          <w:lang w:val="es-ES"/>
        </w:rPr>
        <w:t xml:space="preserve"> desarroll</w:t>
      </w:r>
      <w:r w:rsidRPr="0038033E">
        <w:rPr>
          <w:snapToGrid/>
          <w:lang w:val="es-ES"/>
        </w:rPr>
        <w:t>o ulterior del PCI de los oris de Blika, si se pudiera</w:t>
      </w:r>
      <w:r w:rsidR="007103BA" w:rsidRPr="0038033E">
        <w:rPr>
          <w:snapToGrid/>
          <w:lang w:val="es-ES"/>
        </w:rPr>
        <w:t>n</w:t>
      </w:r>
      <w:r w:rsidRPr="0038033E">
        <w:rPr>
          <w:snapToGrid/>
          <w:lang w:val="es-ES"/>
        </w:rPr>
        <w:t xml:space="preserve"> conseguir </w:t>
      </w:r>
      <w:r w:rsidR="007103BA" w:rsidRPr="0038033E">
        <w:rPr>
          <w:snapToGrid/>
          <w:lang w:val="es-ES"/>
        </w:rPr>
        <w:t>cambios en</w:t>
      </w:r>
      <w:r w:rsidRPr="0038033E">
        <w:rPr>
          <w:snapToGrid/>
          <w:lang w:val="es-ES"/>
        </w:rPr>
        <w:t xml:space="preserve"> </w:t>
      </w:r>
      <w:r w:rsidR="007103BA" w:rsidRPr="0038033E">
        <w:rPr>
          <w:snapToGrid/>
          <w:lang w:val="es-ES"/>
        </w:rPr>
        <w:t>las reglamentaciones vigentes y las actitudes predominantes</w:t>
      </w:r>
      <w:r w:rsidR="00A730A8" w:rsidRPr="0038033E">
        <w:rPr>
          <w:snapToGrid/>
          <w:lang w:val="es-ES"/>
        </w:rPr>
        <w:t xml:space="preserve">. </w:t>
      </w:r>
      <w:r w:rsidR="007103BA" w:rsidRPr="0038033E">
        <w:rPr>
          <w:snapToGrid/>
          <w:lang w:val="es-ES"/>
        </w:rPr>
        <w:t>Sin embargo, no se expresaron ideas claras sobre la manera en que se podría conseguir que esos cambios se produjeran</w:t>
      </w:r>
      <w:r w:rsidR="00A730A8" w:rsidRPr="0038033E">
        <w:rPr>
          <w:snapToGrid/>
          <w:lang w:val="es-ES"/>
        </w:rPr>
        <w:t xml:space="preserve">. </w:t>
      </w:r>
      <w:r w:rsidR="00783589" w:rsidRPr="0038033E">
        <w:rPr>
          <w:snapToGrid/>
          <w:lang w:val="es-ES"/>
        </w:rPr>
        <w:t>El Comité de Salvaguardia del PCI Ori</w:t>
      </w:r>
      <w:r w:rsidR="00A730A8" w:rsidRPr="0038033E">
        <w:rPr>
          <w:snapToGrid/>
          <w:lang w:val="es-ES"/>
        </w:rPr>
        <w:t xml:space="preserve"> </w:t>
      </w:r>
      <w:r w:rsidR="007103BA" w:rsidRPr="0038033E">
        <w:rPr>
          <w:snapToGrid/>
          <w:lang w:val="es-ES"/>
        </w:rPr>
        <w:t>manifestó que estaba de acuerdo con ese análisis de la situación, pero señaló que hasta la fecha no había recibido ninguna propuesta</w:t>
      </w:r>
      <w:r w:rsidR="00B75E54" w:rsidRPr="0038033E">
        <w:rPr>
          <w:snapToGrid/>
          <w:lang w:val="es-ES"/>
        </w:rPr>
        <w:t xml:space="preserve"> </w:t>
      </w:r>
      <w:r w:rsidR="007103BA" w:rsidRPr="0038033E">
        <w:rPr>
          <w:snapToGrid/>
          <w:lang w:val="es-ES"/>
        </w:rPr>
        <w:t xml:space="preserve">útil sobre la manera en que se podría afrontar esa doble amenaza externa que pesaba sobre la </w:t>
      </w:r>
      <w:r w:rsidR="00964F50" w:rsidRPr="0038033E">
        <w:rPr>
          <w:snapToGrid/>
          <w:lang w:val="es-ES"/>
        </w:rPr>
        <w:t>viabilidad del PCI</w:t>
      </w:r>
      <w:r w:rsidR="007103BA" w:rsidRPr="0038033E">
        <w:rPr>
          <w:snapToGrid/>
          <w:lang w:val="es-ES"/>
        </w:rPr>
        <w:t xml:space="preserve"> de los oris</w:t>
      </w:r>
      <w:r w:rsidR="00A730A8" w:rsidRPr="0038033E">
        <w:rPr>
          <w:snapToGrid/>
          <w:lang w:val="es-ES"/>
        </w:rPr>
        <w:t>.</w:t>
      </w:r>
    </w:p>
    <w:p w:rsidR="00A730A8" w:rsidRPr="0038033E" w:rsidRDefault="007103BA" w:rsidP="00B26DAF">
      <w:pPr>
        <w:pStyle w:val="Texte1"/>
        <w:numPr>
          <w:ilvl w:val="0"/>
          <w:numId w:val="28"/>
        </w:numPr>
        <w:spacing w:before="0"/>
        <w:ind w:left="1571"/>
        <w:rPr>
          <w:snapToGrid/>
          <w:lang w:val="es-ES"/>
        </w:rPr>
      </w:pPr>
      <w:r w:rsidRPr="0038033E">
        <w:rPr>
          <w:snapToGrid/>
          <w:lang w:val="es-ES"/>
        </w:rPr>
        <w:t xml:space="preserve">Al tener conocimiento de los objetivos de la Convención de la UNESCO para la Salvaguardia del Patrimonio Cultural Inmaterial, muchos oris expresaron </w:t>
      </w:r>
      <w:r w:rsidR="002120E5" w:rsidRPr="0038033E">
        <w:rPr>
          <w:snapToGrid/>
          <w:lang w:val="es-ES"/>
        </w:rPr>
        <w:t>el</w:t>
      </w:r>
      <w:r w:rsidRPr="0038033E">
        <w:rPr>
          <w:snapToGrid/>
          <w:lang w:val="es-ES"/>
        </w:rPr>
        <w:t xml:space="preserve"> deseo de que </w:t>
      </w:r>
      <w:r w:rsidR="002120E5" w:rsidRPr="0038033E">
        <w:rPr>
          <w:snapToGrid/>
          <w:lang w:val="es-ES"/>
        </w:rPr>
        <w:t>su</w:t>
      </w:r>
      <w:r w:rsidRPr="0038033E">
        <w:rPr>
          <w:snapToGrid/>
          <w:lang w:val="es-ES"/>
        </w:rPr>
        <w:t xml:space="preserve"> aplicación </w:t>
      </w:r>
      <w:r w:rsidR="002120E5" w:rsidRPr="0038033E">
        <w:rPr>
          <w:snapToGrid/>
          <w:lang w:val="es-ES"/>
        </w:rPr>
        <w:t>en</w:t>
      </w:r>
      <w:r w:rsidR="00A730A8" w:rsidRPr="0038033E">
        <w:rPr>
          <w:snapToGrid/>
          <w:lang w:val="es-ES"/>
        </w:rPr>
        <w:t xml:space="preserve"> Blika </w:t>
      </w:r>
      <w:r w:rsidR="002120E5" w:rsidRPr="0038033E">
        <w:rPr>
          <w:snapToGrid/>
          <w:lang w:val="es-ES"/>
        </w:rPr>
        <w:t>condujera a un establecimiento de más contactos entre las diferentes comunidades del país y, por consiguiente, a un mejor entendimiento entre ellas y a un incremento del aprecio mutuo</w:t>
      </w:r>
      <w:r w:rsidR="00A730A8" w:rsidRPr="0038033E">
        <w:rPr>
          <w:snapToGrid/>
          <w:lang w:val="es-ES"/>
        </w:rPr>
        <w:t>.</w:t>
      </w:r>
    </w:p>
    <w:p w:rsidR="00A730A8" w:rsidRPr="0038033E" w:rsidRDefault="002120E5" w:rsidP="00B26DAF">
      <w:pPr>
        <w:pStyle w:val="Texte1"/>
        <w:numPr>
          <w:ilvl w:val="0"/>
          <w:numId w:val="28"/>
        </w:numPr>
        <w:spacing w:before="0"/>
        <w:ind w:left="1571"/>
        <w:rPr>
          <w:snapToGrid/>
          <w:lang w:val="es-ES"/>
        </w:rPr>
      </w:pPr>
      <w:r w:rsidRPr="0038033E">
        <w:rPr>
          <w:snapToGrid/>
          <w:lang w:val="es-ES"/>
        </w:rPr>
        <w:t xml:space="preserve">Se señaló que las </w:t>
      </w:r>
      <w:r w:rsidRPr="0038033E">
        <w:rPr>
          <w:szCs w:val="20"/>
          <w:lang w:val="es-ES"/>
        </w:rPr>
        <w:t>ceremonias nupciales tradicionales de los oris</w:t>
      </w:r>
      <w:r w:rsidR="00A730A8" w:rsidRPr="0038033E">
        <w:rPr>
          <w:snapToGrid/>
          <w:lang w:val="es-ES"/>
        </w:rPr>
        <w:t xml:space="preserve"> (</w:t>
      </w:r>
      <w:r w:rsidRPr="0038033E">
        <w:rPr>
          <w:snapToGrid/>
          <w:lang w:val="es-ES"/>
        </w:rPr>
        <w:t>véase la descripción de este elemento en el</w:t>
      </w:r>
      <w:r w:rsidR="00A730A8" w:rsidRPr="0038033E">
        <w:rPr>
          <w:snapToGrid/>
          <w:lang w:val="es-ES"/>
        </w:rPr>
        <w:t xml:space="preserve"> </w:t>
      </w:r>
      <w:r w:rsidR="003D5A56" w:rsidRPr="0038033E">
        <w:rPr>
          <w:snapToGrid/>
          <w:lang w:val="es-ES"/>
        </w:rPr>
        <w:t>Folleto 4 del escenario Blika</w:t>
      </w:r>
      <w:r w:rsidRPr="0038033E">
        <w:rPr>
          <w:snapToGrid/>
          <w:lang w:val="es-ES"/>
        </w:rPr>
        <w:t xml:space="preserve"> – </w:t>
      </w:r>
      <w:r w:rsidRPr="0038033E">
        <w:rPr>
          <w:i/>
          <w:snapToGrid/>
          <w:lang w:val="es-ES"/>
        </w:rPr>
        <w:t>Lista preliminar del PCI de los oris de Blika</w:t>
      </w:r>
      <w:r w:rsidR="00A730A8" w:rsidRPr="0038033E">
        <w:rPr>
          <w:snapToGrid/>
          <w:lang w:val="es-ES"/>
        </w:rPr>
        <w:t xml:space="preserve">) </w:t>
      </w:r>
      <w:r w:rsidRPr="0038033E">
        <w:rPr>
          <w:snapToGrid/>
          <w:lang w:val="es-ES"/>
        </w:rPr>
        <w:t xml:space="preserve">eran un elemento medular del </w:t>
      </w:r>
      <w:r w:rsidR="00570D3D" w:rsidRPr="0038033E">
        <w:rPr>
          <w:snapToGrid/>
          <w:lang w:val="es-ES"/>
        </w:rPr>
        <w:t>PCI</w:t>
      </w:r>
      <w:r w:rsidRPr="0038033E">
        <w:rPr>
          <w:snapToGrid/>
          <w:lang w:val="es-ES"/>
        </w:rPr>
        <w:t xml:space="preserve"> de la comunidad </w:t>
      </w:r>
      <w:r w:rsidRPr="0038033E">
        <w:rPr>
          <w:snapToGrid/>
          <w:lang w:val="es-ES"/>
        </w:rPr>
        <w:lastRenderedPageBreak/>
        <w:t>ori</w:t>
      </w:r>
      <w:r w:rsidR="00A730A8" w:rsidRPr="0038033E">
        <w:rPr>
          <w:snapToGrid/>
          <w:lang w:val="es-ES"/>
        </w:rPr>
        <w:t xml:space="preserve">. </w:t>
      </w:r>
      <w:r w:rsidRPr="0038033E">
        <w:rPr>
          <w:snapToGrid/>
          <w:lang w:val="es-ES"/>
        </w:rPr>
        <w:t>S</w:t>
      </w:r>
      <w:r w:rsidR="0038033E" w:rsidRPr="0038033E">
        <w:rPr>
          <w:snapToGrid/>
          <w:lang w:val="es-ES"/>
        </w:rPr>
        <w:t>e dijo que para salvaguardar es</w:t>
      </w:r>
      <w:r w:rsidRPr="0038033E">
        <w:rPr>
          <w:snapToGrid/>
          <w:lang w:val="es-ES"/>
        </w:rPr>
        <w:t>a tradición a gran escala era necesario disponer de más locales –salones de té con jardín de preferencia– y contar con más músicos y cantantes tradicionales</w:t>
      </w:r>
      <w:r w:rsidR="00A730A8" w:rsidRPr="0038033E">
        <w:rPr>
          <w:snapToGrid/>
          <w:lang w:val="es-ES"/>
        </w:rPr>
        <w:t xml:space="preserve">. </w:t>
      </w:r>
      <w:r w:rsidRPr="0038033E">
        <w:rPr>
          <w:snapToGrid/>
          <w:lang w:val="es-ES"/>
        </w:rPr>
        <w:t xml:space="preserve">Algunos estimaron que la revitalización de la danza de la cadena </w:t>
      </w:r>
      <w:r w:rsidR="00463F08" w:rsidRPr="0038033E">
        <w:rPr>
          <w:snapToGrid/>
          <w:lang w:val="es-ES"/>
        </w:rPr>
        <w:t>podría beneficiarse del renovado vigor de las celebraciones nupciales</w:t>
      </w:r>
      <w:r w:rsidR="00A730A8" w:rsidRPr="0038033E">
        <w:rPr>
          <w:snapToGrid/>
          <w:lang w:val="es-ES"/>
        </w:rPr>
        <w:t>.</w:t>
      </w:r>
    </w:p>
    <w:p w:rsidR="00A730A8" w:rsidRPr="0038033E" w:rsidRDefault="00463F08" w:rsidP="00B26DAF">
      <w:pPr>
        <w:pStyle w:val="Texte1"/>
        <w:numPr>
          <w:ilvl w:val="0"/>
          <w:numId w:val="28"/>
        </w:numPr>
        <w:spacing w:before="0"/>
        <w:ind w:left="1571"/>
        <w:rPr>
          <w:snapToGrid/>
          <w:lang w:val="es-ES"/>
        </w:rPr>
      </w:pPr>
      <w:r w:rsidRPr="0038033E">
        <w:rPr>
          <w:snapToGrid/>
          <w:lang w:val="es-ES"/>
        </w:rPr>
        <w:t>A algunos grupos de la mayoría blikanesa les causan problemas las celebraciones nupciales tradicionales de los oris, que consideran “primitivas” y excesivamente bulliciosas</w:t>
      </w:r>
      <w:r w:rsidR="00A730A8" w:rsidRPr="0038033E">
        <w:rPr>
          <w:snapToGrid/>
          <w:lang w:val="es-ES"/>
        </w:rPr>
        <w:t xml:space="preserve">. </w:t>
      </w:r>
      <w:r w:rsidRPr="0038033E">
        <w:rPr>
          <w:snapToGrid/>
          <w:lang w:val="es-ES"/>
        </w:rPr>
        <w:t>Se quejan sobre todo de los atascos provocados por el ingente número de vehículos aparcados en torno a los salones de té con jardín utilizados para esas celebraciones.</w:t>
      </w:r>
      <w:r w:rsidR="00A730A8" w:rsidRPr="0038033E">
        <w:rPr>
          <w:snapToGrid/>
          <w:lang w:val="es-ES"/>
        </w:rPr>
        <w:t xml:space="preserve"> </w:t>
      </w:r>
      <w:r w:rsidR="00964F50" w:rsidRPr="0038033E">
        <w:rPr>
          <w:snapToGrid/>
          <w:lang w:val="es-ES"/>
        </w:rPr>
        <w:t xml:space="preserve">[Con respecto a los casamientos, el Comité de Salvaguardia del PCI Ori </w:t>
      </w:r>
      <w:r w:rsidR="000A6E3A" w:rsidRPr="0038033E">
        <w:rPr>
          <w:snapToGrid/>
          <w:lang w:val="es-ES"/>
        </w:rPr>
        <w:t xml:space="preserve">señaló que se había entrevistado con una persona que había expresado el deseo de que los </w:t>
      </w:r>
      <w:r w:rsidR="00570D3D" w:rsidRPr="0038033E">
        <w:rPr>
          <w:snapToGrid/>
          <w:lang w:val="es-ES"/>
        </w:rPr>
        <w:t>ori</w:t>
      </w:r>
      <w:r w:rsidR="000A6E3A" w:rsidRPr="0038033E">
        <w:rPr>
          <w:snapToGrid/>
          <w:lang w:val="es-ES"/>
        </w:rPr>
        <w:t xml:space="preserve">s aceptaran que </w:t>
      </w:r>
      <w:r w:rsidR="003C0686" w:rsidRPr="0038033E">
        <w:rPr>
          <w:snapToGrid/>
          <w:lang w:val="es-ES"/>
        </w:rPr>
        <w:t xml:space="preserve">todos </w:t>
      </w:r>
      <w:r w:rsidR="00EE4389" w:rsidRPr="0038033E">
        <w:rPr>
          <w:snapToGrid/>
          <w:lang w:val="es-ES"/>
        </w:rPr>
        <w:t>aquellos</w:t>
      </w:r>
      <w:r w:rsidR="000A6E3A" w:rsidRPr="0038033E">
        <w:rPr>
          <w:snapToGrid/>
          <w:lang w:val="es-ES"/>
        </w:rPr>
        <w:t xml:space="preserve"> que no qu</w:t>
      </w:r>
      <w:r w:rsidR="00EE4389" w:rsidRPr="0038033E">
        <w:rPr>
          <w:snapToGrid/>
          <w:lang w:val="es-ES"/>
        </w:rPr>
        <w:t>ieren</w:t>
      </w:r>
      <w:r w:rsidR="003C0686" w:rsidRPr="0038033E">
        <w:rPr>
          <w:snapToGrid/>
          <w:lang w:val="es-ES"/>
        </w:rPr>
        <w:t>, o no p</w:t>
      </w:r>
      <w:r w:rsidR="00EE4389" w:rsidRPr="0038033E">
        <w:rPr>
          <w:snapToGrid/>
          <w:lang w:val="es-ES"/>
        </w:rPr>
        <w:t>ueden</w:t>
      </w:r>
      <w:r w:rsidR="000A6E3A" w:rsidRPr="0038033E">
        <w:rPr>
          <w:snapToGrid/>
          <w:lang w:val="es-ES"/>
        </w:rPr>
        <w:t>, casarse legalmente pudie</w:t>
      </w:r>
      <w:r w:rsidR="00EE4389" w:rsidRPr="0038033E">
        <w:rPr>
          <w:snapToGrid/>
          <w:lang w:val="es-ES"/>
        </w:rPr>
        <w:t>se</w:t>
      </w:r>
      <w:r w:rsidR="000A6E3A" w:rsidRPr="0038033E">
        <w:rPr>
          <w:snapToGrid/>
          <w:lang w:val="es-ES"/>
        </w:rPr>
        <w:t>n organizar también ceremonias nupciales tradicionales para celebrar sus uniones].</w:t>
      </w:r>
    </w:p>
    <w:p w:rsidR="00A730A8" w:rsidRPr="0038033E" w:rsidRDefault="000A6E3A" w:rsidP="00B26DAF">
      <w:pPr>
        <w:pStyle w:val="Texte1"/>
        <w:numPr>
          <w:ilvl w:val="0"/>
          <w:numId w:val="28"/>
        </w:numPr>
        <w:spacing w:before="0"/>
        <w:ind w:left="1571"/>
        <w:rPr>
          <w:snapToGrid/>
          <w:lang w:val="es-ES"/>
        </w:rPr>
      </w:pPr>
      <w:r w:rsidRPr="0038033E">
        <w:rPr>
          <w:snapToGrid/>
          <w:lang w:val="es-ES"/>
        </w:rPr>
        <w:t xml:space="preserve">Algunas personas insistieron en que no era necesario salvaguardar, en cuanto tales, las celebraciones tradicionales para festejar los casamientos, las imposiciones de nombres a los niños o </w:t>
      </w:r>
      <w:r w:rsidR="00EE4389" w:rsidRPr="0038033E">
        <w:rPr>
          <w:snapToGrid/>
          <w:lang w:val="es-ES"/>
        </w:rPr>
        <w:t>la entrada d</w:t>
      </w:r>
      <w:r w:rsidRPr="0038033E">
        <w:rPr>
          <w:snapToGrid/>
          <w:lang w:val="es-ES"/>
        </w:rPr>
        <w:t xml:space="preserve">el Año Nuevo, ya </w:t>
      </w:r>
      <w:r w:rsidR="00EE4389" w:rsidRPr="0038033E">
        <w:rPr>
          <w:snapToGrid/>
          <w:lang w:val="es-ES"/>
        </w:rPr>
        <w:t>que</w:t>
      </w:r>
      <w:r w:rsidRPr="0038033E">
        <w:rPr>
          <w:snapToGrid/>
          <w:lang w:val="es-ES"/>
        </w:rPr>
        <w:t xml:space="preserve"> </w:t>
      </w:r>
      <w:r w:rsidR="00EE4389" w:rsidRPr="0038033E">
        <w:rPr>
          <w:snapToGrid/>
          <w:lang w:val="es-ES"/>
        </w:rPr>
        <w:t>lo más importante era</w:t>
      </w:r>
      <w:r w:rsidRPr="0038033E">
        <w:rPr>
          <w:snapToGrid/>
          <w:lang w:val="es-ES"/>
        </w:rPr>
        <w:t xml:space="preserve"> revitalizar las músicas, las canciones y las danzas </w:t>
      </w:r>
      <w:r w:rsidR="00EE4389" w:rsidRPr="0038033E">
        <w:rPr>
          <w:snapToGrid/>
          <w:lang w:val="es-ES"/>
        </w:rPr>
        <w:t>oris. En su opinión, una vez lograda</w:t>
      </w:r>
      <w:r w:rsidR="003C0686" w:rsidRPr="0038033E">
        <w:rPr>
          <w:snapToGrid/>
          <w:lang w:val="es-ES"/>
        </w:rPr>
        <w:t xml:space="preserve"> la revitalización de esos tres últimos elementos se reforzaría el conjunto de las prácticas culturales tradicionales de los oris, incluidas esas celebraciones</w:t>
      </w:r>
      <w:r w:rsidR="00A730A8" w:rsidRPr="0038033E">
        <w:rPr>
          <w:snapToGrid/>
          <w:lang w:val="es-ES"/>
        </w:rPr>
        <w:t>.</w:t>
      </w:r>
    </w:p>
    <w:p w:rsidR="00A730A8" w:rsidRPr="0038033E" w:rsidRDefault="003C0686" w:rsidP="00B26DAF">
      <w:pPr>
        <w:pStyle w:val="Texte1"/>
        <w:numPr>
          <w:ilvl w:val="0"/>
          <w:numId w:val="28"/>
        </w:numPr>
        <w:spacing w:before="0"/>
        <w:ind w:left="1571"/>
        <w:rPr>
          <w:snapToGrid/>
          <w:lang w:val="es-ES"/>
        </w:rPr>
      </w:pPr>
      <w:r w:rsidRPr="0038033E">
        <w:rPr>
          <w:snapToGrid/>
          <w:lang w:val="es-ES"/>
        </w:rPr>
        <w:t>Algunas personas de la comunidad</w:t>
      </w:r>
      <w:r w:rsidR="00A730A8" w:rsidRPr="0038033E">
        <w:rPr>
          <w:snapToGrid/>
          <w:lang w:val="es-ES"/>
        </w:rPr>
        <w:t xml:space="preserve"> </w:t>
      </w:r>
      <w:r w:rsidR="00570D3D" w:rsidRPr="0038033E">
        <w:rPr>
          <w:snapToGrid/>
          <w:lang w:val="es-ES"/>
        </w:rPr>
        <w:t>ori</w:t>
      </w:r>
      <w:r w:rsidR="00A730A8" w:rsidRPr="0038033E">
        <w:rPr>
          <w:snapToGrid/>
          <w:lang w:val="es-ES"/>
        </w:rPr>
        <w:t xml:space="preserve"> </w:t>
      </w:r>
      <w:r w:rsidRPr="0038033E">
        <w:rPr>
          <w:snapToGrid/>
          <w:lang w:val="es-ES"/>
        </w:rPr>
        <w:t>expresaron su deseo de que la adopción y aplicación de un</w:t>
      </w:r>
      <w:r w:rsidR="00B75E54" w:rsidRPr="0038033E">
        <w:rPr>
          <w:snapToGrid/>
          <w:lang w:val="es-ES"/>
        </w:rPr>
        <w:t xml:space="preserve"> </w:t>
      </w:r>
      <w:r w:rsidR="00783589" w:rsidRPr="0038033E">
        <w:rPr>
          <w:snapToGrid/>
          <w:lang w:val="es-ES"/>
        </w:rPr>
        <w:t>plan de salvaguardia</w:t>
      </w:r>
      <w:r w:rsidRPr="0038033E">
        <w:rPr>
          <w:snapToGrid/>
          <w:lang w:val="es-ES"/>
        </w:rPr>
        <w:t xml:space="preserve"> contribuyera a una mayor notoriedad del idioma y la cultura ori en los medios de información y comunicación</w:t>
      </w:r>
      <w:r w:rsidR="00A730A8" w:rsidRPr="0038033E">
        <w:rPr>
          <w:snapToGrid/>
          <w:lang w:val="es-ES"/>
        </w:rPr>
        <w:t xml:space="preserve">. </w:t>
      </w:r>
      <w:r w:rsidRPr="0038033E">
        <w:rPr>
          <w:snapToGrid/>
          <w:lang w:val="es-ES"/>
        </w:rPr>
        <w:t>Una mayor difusión de músicas y canciones oris en la radio</w:t>
      </w:r>
      <w:r w:rsidR="00CA5601" w:rsidRPr="0038033E">
        <w:rPr>
          <w:snapToGrid/>
          <w:lang w:val="es-ES"/>
        </w:rPr>
        <w:t xml:space="preserve">, su retransmisión </w:t>
      </w:r>
      <w:r w:rsidRPr="0038033E">
        <w:rPr>
          <w:snapToGrid/>
          <w:lang w:val="es-ES"/>
        </w:rPr>
        <w:t>–por primera vez–</w:t>
      </w:r>
      <w:r w:rsidR="00CA5601" w:rsidRPr="0038033E">
        <w:rPr>
          <w:snapToGrid/>
          <w:lang w:val="es-ES"/>
        </w:rPr>
        <w:t xml:space="preserve"> en programas de </w:t>
      </w:r>
      <w:r w:rsidR="00B75E54" w:rsidRPr="0038033E">
        <w:rPr>
          <w:snapToGrid/>
          <w:lang w:val="es-ES"/>
        </w:rPr>
        <w:t>televisión</w:t>
      </w:r>
      <w:r w:rsidR="00CA5601" w:rsidRPr="0038033E">
        <w:rPr>
          <w:snapToGrid/>
          <w:lang w:val="es-ES"/>
        </w:rPr>
        <w:t xml:space="preserve"> y su incorporación al currículo de enseñanza primaria</w:t>
      </w:r>
      <w:r w:rsidR="00A730A8" w:rsidRPr="0038033E">
        <w:rPr>
          <w:snapToGrid/>
          <w:lang w:val="es-ES"/>
        </w:rPr>
        <w:t xml:space="preserve">, </w:t>
      </w:r>
      <w:r w:rsidR="00CA5601" w:rsidRPr="0038033E">
        <w:rPr>
          <w:snapToGrid/>
          <w:lang w:val="es-ES"/>
        </w:rPr>
        <w:t xml:space="preserve">podrían contribuir a informar mejor al público blikanés en general acerca de la historia y la cultura de los </w:t>
      </w:r>
      <w:r w:rsidR="00570D3D" w:rsidRPr="0038033E">
        <w:rPr>
          <w:snapToGrid/>
          <w:lang w:val="es-ES"/>
        </w:rPr>
        <w:t>ori</w:t>
      </w:r>
      <w:r w:rsidR="00CA5601" w:rsidRPr="0038033E">
        <w:rPr>
          <w:snapToGrid/>
          <w:lang w:val="es-ES"/>
        </w:rPr>
        <w:t>s</w:t>
      </w:r>
      <w:r w:rsidR="00A730A8" w:rsidRPr="0038033E">
        <w:rPr>
          <w:snapToGrid/>
          <w:lang w:val="es-ES"/>
        </w:rPr>
        <w:t xml:space="preserve">. </w:t>
      </w:r>
      <w:r w:rsidR="00CA5601" w:rsidRPr="0038033E">
        <w:rPr>
          <w:snapToGrid/>
          <w:lang w:val="es-ES"/>
        </w:rPr>
        <w:t>Muchos blikaneses no saben nada acerca de la minoría ori y tampoco, de hecho, sobre las demás minorías del país</w:t>
      </w:r>
      <w:r w:rsidR="00A730A8" w:rsidRPr="0038033E">
        <w:rPr>
          <w:snapToGrid/>
          <w:lang w:val="es-ES"/>
        </w:rPr>
        <w:t>.</w:t>
      </w:r>
    </w:p>
    <w:p w:rsidR="00A730A8" w:rsidRPr="0038033E" w:rsidRDefault="00A730A8" w:rsidP="00B26DAF">
      <w:pPr>
        <w:pStyle w:val="Texte1"/>
        <w:numPr>
          <w:ilvl w:val="0"/>
          <w:numId w:val="28"/>
        </w:numPr>
        <w:spacing w:before="0"/>
        <w:ind w:left="1571"/>
        <w:rPr>
          <w:snapToGrid/>
          <w:lang w:val="es-ES"/>
        </w:rPr>
      </w:pPr>
      <w:r w:rsidRPr="0038033E">
        <w:rPr>
          <w:snapToGrid/>
          <w:lang w:val="es-ES"/>
        </w:rPr>
        <w:t>Ot</w:t>
      </w:r>
      <w:r w:rsidR="00CA5601" w:rsidRPr="0038033E">
        <w:rPr>
          <w:snapToGrid/>
          <w:lang w:val="es-ES"/>
        </w:rPr>
        <w:t>ros miembros de la comunidad ori expresaron su deseo de que se crearan centros de aprendizaje no formal para las artes oris del espectáculo, en los que los músicos y cantantes más experimentados podrían transmitir sus conocimientos a los más novicios</w:t>
      </w:r>
      <w:r w:rsidRPr="0038033E">
        <w:rPr>
          <w:snapToGrid/>
          <w:lang w:val="es-ES"/>
        </w:rPr>
        <w:t xml:space="preserve">. </w:t>
      </w:r>
      <w:r w:rsidR="00B75E54" w:rsidRPr="0038033E">
        <w:rPr>
          <w:snapToGrid/>
          <w:lang w:val="es-ES"/>
        </w:rPr>
        <w:t>Se propuso en dos ocasiones que se invitara a docentes oris de Kvetana a venir a Blika. Se informó de que un miembro de la comunidad ori</w:t>
      </w:r>
      <w:r w:rsidRPr="0038033E">
        <w:rPr>
          <w:snapToGrid/>
          <w:lang w:val="es-ES"/>
        </w:rPr>
        <w:t xml:space="preserve"> </w:t>
      </w:r>
      <w:r w:rsidR="00B75E54" w:rsidRPr="0038033E">
        <w:rPr>
          <w:snapToGrid/>
          <w:lang w:val="es-ES"/>
        </w:rPr>
        <w:t>había ido a la embajada de Kvetana e</w:t>
      </w:r>
      <w:r w:rsidRPr="0038033E">
        <w:rPr>
          <w:snapToGrid/>
          <w:lang w:val="es-ES"/>
        </w:rPr>
        <w:t xml:space="preserve">n Mainkal </w:t>
      </w:r>
      <w:r w:rsidR="00B75E54" w:rsidRPr="0038033E">
        <w:rPr>
          <w:snapToGrid/>
          <w:lang w:val="es-ES"/>
        </w:rPr>
        <w:t>para informarse sobre esta cuestión</w:t>
      </w:r>
      <w:r w:rsidRPr="0038033E">
        <w:rPr>
          <w:snapToGrid/>
          <w:lang w:val="es-ES"/>
        </w:rPr>
        <w:t xml:space="preserve">. </w:t>
      </w:r>
      <w:r w:rsidR="00B75E54" w:rsidRPr="0038033E">
        <w:rPr>
          <w:snapToGrid/>
          <w:lang w:val="es-ES"/>
        </w:rPr>
        <w:t xml:space="preserve">El agregado cultural de la legación diplomática le dijo que ésta podría disponer de algunos fondos para contratar a un reducido número de docentes de </w:t>
      </w:r>
      <w:r w:rsidRPr="0038033E">
        <w:rPr>
          <w:snapToGrid/>
          <w:lang w:val="es-ES"/>
        </w:rPr>
        <w:t>Kvetana</w:t>
      </w:r>
      <w:r w:rsidR="0038033E" w:rsidRPr="0038033E">
        <w:rPr>
          <w:snapToGrid/>
          <w:lang w:val="es-ES"/>
        </w:rPr>
        <w:t>, a fin de</w:t>
      </w:r>
      <w:r w:rsidR="00B75E54" w:rsidRPr="0038033E">
        <w:rPr>
          <w:snapToGrid/>
          <w:lang w:val="es-ES"/>
        </w:rPr>
        <w:t xml:space="preserve"> que vinieran a Blika por un tiempo limitado</w:t>
      </w:r>
      <w:r w:rsidRPr="0038033E">
        <w:rPr>
          <w:snapToGrid/>
          <w:lang w:val="es-ES"/>
        </w:rPr>
        <w:t>.</w:t>
      </w:r>
    </w:p>
    <w:p w:rsidR="00440E9B" w:rsidRPr="0038033E" w:rsidRDefault="00D65708" w:rsidP="00C01E32">
      <w:pPr>
        <w:pStyle w:val="Texte1"/>
        <w:spacing w:before="0"/>
        <w:rPr>
          <w:lang w:val="es-ES"/>
        </w:rPr>
      </w:pPr>
      <w:r w:rsidRPr="0038033E">
        <w:rPr>
          <w:lang w:val="es-ES"/>
        </w:rPr>
        <w:t>Ahora, para identificar el PCI de los oris</w:t>
      </w:r>
      <w:r w:rsidR="00EE1130" w:rsidRPr="0038033E">
        <w:rPr>
          <w:lang w:val="es-ES"/>
        </w:rPr>
        <w:t xml:space="preserve"> </w:t>
      </w:r>
      <w:r w:rsidRPr="0038033E">
        <w:rPr>
          <w:snapToGrid/>
          <w:lang w:val="es-ES" w:eastAsia="en-US"/>
        </w:rPr>
        <w:t>que puede requerir la realización de actividades salvaguardia, utilicen los siguientes documentos: i) el Folleto 4 del escenario Blika (</w:t>
      </w:r>
      <w:r w:rsidRPr="0038033E">
        <w:rPr>
          <w:i/>
          <w:iCs/>
          <w:snapToGrid/>
          <w:lang w:val="es-ES" w:eastAsia="en-US"/>
        </w:rPr>
        <w:t>Lista preliminar del PCI de los oris de Blika</w:t>
      </w:r>
      <w:r w:rsidRPr="0038033E">
        <w:rPr>
          <w:snapToGrid/>
          <w:lang w:val="es-ES" w:eastAsia="en-US"/>
        </w:rPr>
        <w:t>); ii) los ocho primeros párrafos de la sección titulada “</w:t>
      </w:r>
      <w:r w:rsidRPr="0038033E">
        <w:rPr>
          <w:rFonts w:cs="Times New Roman"/>
          <w:bCs/>
          <w:snapToGrid/>
          <w:lang w:val="es-ES" w:eastAsia="en-US"/>
        </w:rPr>
        <w:t xml:space="preserve">La práctica del PCI de los oris y su transmisión en Blika”, que figura en las páginas 3 y 4 </w:t>
      </w:r>
      <w:r w:rsidRPr="0038033E">
        <w:rPr>
          <w:snapToGrid/>
          <w:lang w:val="es-ES" w:eastAsia="en-US"/>
        </w:rPr>
        <w:t>del Folleto 1 del escenario Blika (</w:t>
      </w:r>
      <w:r w:rsidRPr="0038033E">
        <w:rPr>
          <w:i/>
          <w:iCs/>
          <w:snapToGrid/>
          <w:lang w:val="es-ES" w:eastAsia="en-US"/>
        </w:rPr>
        <w:t>Bienvenidos entre los oris de Blika</w:t>
      </w:r>
      <w:r w:rsidRPr="0038033E">
        <w:rPr>
          <w:snapToGrid/>
          <w:lang w:val="es-ES" w:eastAsia="en-US"/>
        </w:rPr>
        <w:t xml:space="preserve">); y iii) la información proporcionada </w:t>
      </w:r>
      <w:r w:rsidRPr="0038033E">
        <w:rPr>
          <w:i/>
          <w:snapToGrid/>
          <w:lang w:val="es-ES" w:eastAsia="en-US"/>
        </w:rPr>
        <w:t>supra</w:t>
      </w:r>
      <w:r w:rsidRPr="0038033E">
        <w:rPr>
          <w:snapToGrid/>
          <w:lang w:val="es-ES" w:eastAsia="en-US"/>
        </w:rPr>
        <w:t xml:space="preserve"> en el presente documento</w:t>
      </w:r>
      <w:r w:rsidR="008862E1" w:rsidRPr="0038033E">
        <w:rPr>
          <w:lang w:val="es-ES"/>
        </w:rPr>
        <w:t>.</w:t>
      </w:r>
    </w:p>
    <w:p w:rsidR="008862E1" w:rsidRPr="0038033E" w:rsidRDefault="004B2AEE" w:rsidP="00B26DAF">
      <w:pPr>
        <w:pStyle w:val="Texte1"/>
        <w:spacing w:before="0"/>
        <w:rPr>
          <w:lang w:val="es-ES"/>
        </w:rPr>
      </w:pPr>
      <w:r w:rsidRPr="0038033E">
        <w:rPr>
          <w:lang w:val="es-ES"/>
        </w:rPr>
        <w:t xml:space="preserve">Para esta Sesión 2 y las siguientes, su grupo puede utilizar para presentar su informe en plenaria </w:t>
      </w:r>
      <w:r w:rsidRPr="0038033E">
        <w:rPr>
          <w:snapToGrid/>
          <w:lang w:val="es-ES" w:eastAsia="en-US"/>
        </w:rPr>
        <w:t xml:space="preserve">las </w:t>
      </w:r>
      <w:r w:rsidRPr="0038033E">
        <w:rPr>
          <w:lang w:val="es-ES"/>
        </w:rPr>
        <w:t>hojas en blanco para tomar notas y presentar informes</w:t>
      </w:r>
      <w:r w:rsidRPr="0038033E">
        <w:rPr>
          <w:snapToGrid/>
          <w:lang w:val="es-ES" w:eastAsia="en-US"/>
        </w:rPr>
        <w:t xml:space="preserve"> que figuran en el </w:t>
      </w:r>
      <w:r w:rsidRPr="0038033E">
        <w:rPr>
          <w:snapToGrid/>
          <w:lang w:val="es-ES" w:eastAsia="en-US"/>
        </w:rPr>
        <w:lastRenderedPageBreak/>
        <w:t>Folleto 6 del escenario Blika. En caso de que su grupo decidiera utilizar otros medios para efectuar anotaciones y presentar su correspondiente informe, ustedes pueden utilizar, si lo desean, ese Folleto 6 para tomar sus notas personales</w:t>
      </w:r>
      <w:r w:rsidR="00440E9B" w:rsidRPr="0038033E">
        <w:rPr>
          <w:lang w:val="es-ES"/>
        </w:rPr>
        <w:t xml:space="preserve">. </w:t>
      </w:r>
      <w:r w:rsidR="00D65708" w:rsidRPr="0038033E">
        <w:rPr>
          <w:snapToGrid/>
          <w:lang w:val="es-ES" w:eastAsia="en-US"/>
        </w:rPr>
        <w:t>Procuren, por favor, que sus notas sean lo más sucintas posibles porque lo que se les pide es que bosquejen solamente las líneas generales de un plan de salvaguardia, y no que elaboren un plan completamente detallado</w:t>
      </w:r>
      <w:r w:rsidR="00440E9B" w:rsidRPr="0038033E">
        <w:rPr>
          <w:lang w:val="es-ES"/>
        </w:rPr>
        <w:t xml:space="preserve">. </w:t>
      </w:r>
      <w:r w:rsidR="00D65708" w:rsidRPr="0038033E">
        <w:rPr>
          <w:lang w:val="es-ES"/>
        </w:rPr>
        <w:t>Las tareas y preguntas que figuran a continuación pueden ayudarles en su trabajo.</w:t>
      </w:r>
    </w:p>
    <w:p w:rsidR="00CA0AFE" w:rsidRPr="0038033E" w:rsidRDefault="003D5A56" w:rsidP="00DF6424">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t>P</w:t>
      </w:r>
      <w:r w:rsidR="001901B1" w:rsidRPr="0038033E">
        <w:rPr>
          <w:rFonts w:ascii="Arial" w:hAnsi="Arial"/>
          <w:snapToGrid/>
          <w:shd w:val="clear" w:color="auto" w:fill="FFFFFF"/>
          <w:lang w:val="es-ES" w:eastAsia="nl-NL"/>
        </w:rPr>
        <w:t xml:space="preserve">reguntas que se deben plantear </w:t>
      </w:r>
      <w:r w:rsidRPr="0038033E">
        <w:rPr>
          <w:rFonts w:ascii="Arial" w:hAnsi="Arial"/>
          <w:snapToGrid/>
          <w:shd w:val="clear" w:color="auto" w:fill="FFFFFF"/>
          <w:lang w:val="es-ES" w:eastAsia="nl-NL"/>
        </w:rPr>
        <w:t>con respecto a la identificación del PCI</w:t>
      </w:r>
    </w:p>
    <w:p w:rsidR="0059242E" w:rsidRPr="0038033E" w:rsidRDefault="00597CDC" w:rsidP="0059242E">
      <w:pPr>
        <w:pStyle w:val="Texte1"/>
        <w:spacing w:before="0"/>
        <w:rPr>
          <w:lang w:val="es-ES"/>
        </w:rPr>
      </w:pPr>
      <w:r w:rsidRPr="0038033E">
        <w:rPr>
          <w:lang w:val="es-ES"/>
        </w:rPr>
        <w:t>C</w:t>
      </w:r>
      <w:r w:rsidR="001901B1" w:rsidRPr="0038033E">
        <w:rPr>
          <w:snapToGrid/>
          <w:lang w:val="es-ES" w:eastAsia="en-US"/>
        </w:rPr>
        <w:t>onsign</w:t>
      </w:r>
      <w:r w:rsidR="00D65708" w:rsidRPr="0038033E">
        <w:rPr>
          <w:snapToGrid/>
          <w:lang w:val="es-ES" w:eastAsia="en-US"/>
        </w:rPr>
        <w:t>en</w:t>
      </w:r>
      <w:r w:rsidRPr="0038033E">
        <w:rPr>
          <w:snapToGrid/>
          <w:lang w:val="es-ES" w:eastAsia="en-US"/>
        </w:rPr>
        <w:t xml:space="preserve">, por favor, </w:t>
      </w:r>
      <w:r w:rsidR="001901B1" w:rsidRPr="0038033E">
        <w:rPr>
          <w:snapToGrid/>
          <w:lang w:val="es-ES" w:eastAsia="en-US"/>
        </w:rPr>
        <w:t>sus notas personales en el primer cuadro del Folleto 6 del escenario Blika (</w:t>
      </w:r>
      <w:r w:rsidR="001901B1" w:rsidRPr="0038033E">
        <w:rPr>
          <w:i/>
          <w:snapToGrid/>
          <w:lang w:val="es-ES" w:eastAsia="en-US"/>
        </w:rPr>
        <w:t xml:space="preserve">Sesión 2 – </w:t>
      </w:r>
      <w:r w:rsidR="001901B1" w:rsidRPr="0038033E">
        <w:rPr>
          <w:i/>
          <w:shd w:val="clear" w:color="auto" w:fill="FFFFFF"/>
          <w:lang w:val="es-ES" w:eastAsia="nl-NL"/>
        </w:rPr>
        <w:t>Identificación del PCI que se debe salvaguardar</w:t>
      </w:r>
      <w:r w:rsidR="001901B1" w:rsidRPr="0038033E">
        <w:rPr>
          <w:shd w:val="clear" w:color="auto" w:fill="FFFFFF"/>
          <w:lang w:val="es-ES" w:eastAsia="nl-NL"/>
        </w:rPr>
        <w:t>)</w:t>
      </w:r>
      <w:r w:rsidR="001901B1" w:rsidRPr="0038033E">
        <w:rPr>
          <w:snapToGrid/>
          <w:lang w:val="es-ES" w:eastAsia="en-US"/>
        </w:rPr>
        <w:t>.</w:t>
      </w:r>
    </w:p>
    <w:p w:rsidR="00CA0AFE" w:rsidRPr="0038033E" w:rsidRDefault="00FE3101" w:rsidP="00B26DAF">
      <w:pPr>
        <w:pStyle w:val="Texte1"/>
        <w:numPr>
          <w:ilvl w:val="0"/>
          <w:numId w:val="30"/>
        </w:numPr>
        <w:spacing w:before="0"/>
        <w:ind w:left="1571"/>
        <w:rPr>
          <w:snapToGrid/>
          <w:lang w:val="es-ES" w:eastAsia="en-US"/>
        </w:rPr>
      </w:pPr>
      <w:r w:rsidRPr="0038033E">
        <w:rPr>
          <w:lang w:val="es-ES"/>
        </w:rPr>
        <w:t>¿Cuál(es) es/son el/los elemento(s) del PCI de los o</w:t>
      </w:r>
      <w:r w:rsidRPr="0038033E">
        <w:rPr>
          <w:snapToGrid/>
          <w:lang w:val="es-ES" w:eastAsia="en-US"/>
        </w:rPr>
        <w:t xml:space="preserve">ris que </w:t>
      </w:r>
      <w:r w:rsidR="00751FFE" w:rsidRPr="0038033E">
        <w:rPr>
          <w:snapToGrid/>
          <w:lang w:val="es-ES" w:eastAsia="en-US"/>
        </w:rPr>
        <w:t>se debe(n)</w:t>
      </w:r>
      <w:r w:rsidRPr="0038033E">
        <w:rPr>
          <w:snapToGrid/>
          <w:lang w:val="es-ES" w:eastAsia="en-US"/>
        </w:rPr>
        <w:t xml:space="preserve"> salvaguardar</w:t>
      </w:r>
      <w:r w:rsidR="00751FFE" w:rsidRPr="0038033E">
        <w:rPr>
          <w:snapToGrid/>
          <w:lang w:val="es-ES" w:eastAsia="en-US"/>
        </w:rPr>
        <w:t>? D</w:t>
      </w:r>
      <w:r w:rsidRPr="0038033E">
        <w:rPr>
          <w:snapToGrid/>
          <w:lang w:val="es-ES" w:eastAsia="en-US"/>
        </w:rPr>
        <w:t>escríbanlo</w:t>
      </w:r>
      <w:r w:rsidR="00751FFE" w:rsidRPr="0038033E">
        <w:rPr>
          <w:snapToGrid/>
          <w:lang w:val="es-ES" w:eastAsia="en-US"/>
        </w:rPr>
        <w:t>(</w:t>
      </w:r>
      <w:r w:rsidRPr="0038033E">
        <w:rPr>
          <w:snapToGrid/>
          <w:lang w:val="es-ES" w:eastAsia="en-US"/>
        </w:rPr>
        <w:t>s</w:t>
      </w:r>
      <w:r w:rsidR="00751FFE" w:rsidRPr="0038033E">
        <w:rPr>
          <w:snapToGrid/>
          <w:lang w:val="es-ES" w:eastAsia="en-US"/>
        </w:rPr>
        <w:t>)</w:t>
      </w:r>
      <w:r w:rsidRPr="0038033E">
        <w:rPr>
          <w:snapToGrid/>
          <w:lang w:val="es-ES" w:eastAsia="en-US"/>
        </w:rPr>
        <w:t xml:space="preserve"> en pocas palabras, indicando nombre(s), ámbito(s), lugar(es) y p</w:t>
      </w:r>
      <w:r w:rsidR="00C02939" w:rsidRPr="0038033E">
        <w:rPr>
          <w:snapToGrid/>
          <w:lang w:val="es-ES" w:eastAsia="en-US"/>
        </w:rPr>
        <w:t>eriodicidad de su manifestación</w:t>
      </w:r>
      <w:r w:rsidRPr="0038033E">
        <w:rPr>
          <w:snapToGrid/>
          <w:lang w:val="es-ES" w:eastAsia="en-US"/>
        </w:rPr>
        <w:t>.</w:t>
      </w:r>
    </w:p>
    <w:p w:rsidR="00CA0AFE"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t>¿Cuáles son las modalidades actuales de su transmisión?</w:t>
      </w:r>
    </w:p>
    <w:p w:rsidR="00CA0AFE"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t>¿Tiene(n) el/los elemento(s) del PCI en cuestión aspectos a los que se necesite prestar una consideración especial</w:t>
      </w:r>
      <w:r w:rsidR="00751FFE" w:rsidRPr="0038033E">
        <w:rPr>
          <w:snapToGrid/>
          <w:lang w:val="es-ES" w:eastAsia="en-US"/>
        </w:rPr>
        <w:t>? P</w:t>
      </w:r>
      <w:r w:rsidRPr="0038033E">
        <w:rPr>
          <w:snapToGrid/>
          <w:lang w:val="es-ES" w:eastAsia="en-US"/>
        </w:rPr>
        <w:t>or ejemplo, igualdad entre los sexos, cuestiones de carácter jurídico, restricción del acceso</w:t>
      </w:r>
      <w:r w:rsidR="00751FFE" w:rsidRPr="0038033E">
        <w:rPr>
          <w:snapToGrid/>
          <w:lang w:val="es-ES" w:eastAsia="en-US"/>
        </w:rPr>
        <w:t xml:space="preserve"> o problemas entre comunidades.</w:t>
      </w:r>
    </w:p>
    <w:p w:rsidR="00CA0AFE" w:rsidRPr="0038033E" w:rsidRDefault="003D5A56" w:rsidP="00DF6424">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t>P</w:t>
      </w:r>
      <w:r w:rsidR="00FE3101" w:rsidRPr="0038033E">
        <w:rPr>
          <w:rFonts w:ascii="Arial" w:hAnsi="Arial"/>
          <w:snapToGrid/>
          <w:shd w:val="clear" w:color="auto" w:fill="FFFFFF"/>
          <w:lang w:val="es-ES" w:eastAsia="nl-NL"/>
        </w:rPr>
        <w:t xml:space="preserve">reguntas que se deben plantear </w:t>
      </w:r>
      <w:r w:rsidRPr="0038033E">
        <w:rPr>
          <w:rFonts w:ascii="Arial" w:hAnsi="Arial"/>
          <w:snapToGrid/>
          <w:shd w:val="clear" w:color="auto" w:fill="FFFFFF"/>
          <w:lang w:val="es-ES" w:eastAsia="nl-NL"/>
        </w:rPr>
        <w:t>con respecto a la identificación de las comunidades</w:t>
      </w:r>
    </w:p>
    <w:p w:rsidR="00CA0AFE" w:rsidRPr="0038033E" w:rsidRDefault="00FE3101" w:rsidP="00B26DAF">
      <w:pPr>
        <w:pStyle w:val="Texte1"/>
        <w:spacing w:before="0"/>
        <w:rPr>
          <w:lang w:val="es-ES"/>
        </w:rPr>
      </w:pPr>
      <w:r w:rsidRPr="0038033E">
        <w:rPr>
          <w:snapToGrid/>
          <w:lang w:val="es-ES" w:eastAsia="en-US"/>
        </w:rPr>
        <w:t>Consignen, por favor, sus notas personales sobre las comunidades, grupos e individuos interesados en el segundo cuadro del Folleto 6 del escenario Blika (</w:t>
      </w:r>
      <w:r w:rsidRPr="0038033E">
        <w:rPr>
          <w:i/>
          <w:snapToGrid/>
          <w:lang w:val="es-ES" w:eastAsia="en-US"/>
        </w:rPr>
        <w:t xml:space="preserve">Sesión 2 – </w:t>
      </w:r>
      <w:r w:rsidRPr="0038033E">
        <w:rPr>
          <w:i/>
          <w:shd w:val="clear" w:color="auto" w:fill="FFFFFF"/>
          <w:lang w:val="es-ES" w:eastAsia="nl-NL"/>
        </w:rPr>
        <w:t xml:space="preserve">Identificación de </w:t>
      </w:r>
      <w:r w:rsidRPr="0038033E">
        <w:rPr>
          <w:i/>
          <w:lang w:val="es-ES"/>
        </w:rPr>
        <w:t>las comunidades, grupos y/o individuos interesados</w:t>
      </w:r>
      <w:r w:rsidRPr="0038033E">
        <w:rPr>
          <w:lang w:val="es-ES"/>
        </w:rPr>
        <w:t>)</w:t>
      </w:r>
      <w:r w:rsidRPr="0038033E">
        <w:rPr>
          <w:snapToGrid/>
          <w:lang w:val="es-ES" w:eastAsia="en-US"/>
        </w:rPr>
        <w:t>.</w:t>
      </w:r>
    </w:p>
    <w:p w:rsidR="00CA0AFE"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t>¿Qué comunidades, grupos y/o Individuos interesados consideran que el/los elemento(s) en cuestión forma</w:t>
      </w:r>
      <w:r w:rsidR="006208AE" w:rsidRPr="0038033E">
        <w:rPr>
          <w:snapToGrid/>
          <w:lang w:val="es-ES" w:eastAsia="en-US"/>
        </w:rPr>
        <w:t>(</w:t>
      </w:r>
      <w:r w:rsidRPr="0038033E">
        <w:rPr>
          <w:snapToGrid/>
          <w:lang w:val="es-ES" w:eastAsia="en-US"/>
        </w:rPr>
        <w:t>n</w:t>
      </w:r>
      <w:r w:rsidR="006208AE" w:rsidRPr="0038033E">
        <w:rPr>
          <w:snapToGrid/>
          <w:lang w:val="es-ES" w:eastAsia="en-US"/>
        </w:rPr>
        <w:t>)</w:t>
      </w:r>
      <w:r w:rsidRPr="0038033E">
        <w:rPr>
          <w:snapToGrid/>
          <w:lang w:val="es-ES" w:eastAsia="en-US"/>
        </w:rPr>
        <w:t xml:space="preserve"> parte integrante de su patrimonio cultural?</w:t>
      </w:r>
    </w:p>
    <w:p w:rsidR="00CA0AFE"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t>¿Quiénes son los que desempeñan funciones específicas en la práctica y transmisión del/de los elemento(s) en cuestión?</w:t>
      </w:r>
    </w:p>
    <w:p w:rsidR="00CA0AFE"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t>¿Quiénes se identifican con el/los elemento(s) en cuestión?</w:t>
      </w:r>
    </w:p>
    <w:p w:rsidR="00AE5315" w:rsidRPr="0038033E" w:rsidRDefault="00570D3D"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Sesión</w:t>
      </w:r>
      <w:r w:rsidR="00A12FFD" w:rsidRPr="0038033E">
        <w:rPr>
          <w:rFonts w:eastAsia="SimSun" w:cs="Times New Roman"/>
          <w:snapToGrid/>
          <w:lang w:val="es-ES" w:eastAsia="en-US"/>
        </w:rPr>
        <w:t xml:space="preserve"> </w:t>
      </w:r>
      <w:r w:rsidR="00AE5315" w:rsidRPr="0038033E">
        <w:rPr>
          <w:rFonts w:eastAsia="SimSun" w:cs="Times New Roman"/>
          <w:snapToGrid/>
          <w:lang w:val="es-ES" w:eastAsia="en-US"/>
        </w:rPr>
        <w:t>3</w:t>
      </w:r>
      <w:r w:rsidR="008554D6" w:rsidRPr="0038033E">
        <w:rPr>
          <w:rFonts w:eastAsia="SimSun" w:cs="Times New Roman"/>
          <w:snapToGrid/>
          <w:lang w:val="es-ES" w:eastAsia="en-US"/>
        </w:rPr>
        <w:t>:</w:t>
      </w:r>
      <w:r w:rsidR="00AE5315" w:rsidRPr="0038033E">
        <w:rPr>
          <w:rFonts w:eastAsia="SimSun" w:cs="Times New Roman"/>
          <w:snapToGrid/>
          <w:lang w:val="es-ES" w:eastAsia="en-US"/>
        </w:rPr>
        <w:t xml:space="preserve"> </w:t>
      </w:r>
      <w:r w:rsidR="00A12FFD" w:rsidRPr="0038033E">
        <w:rPr>
          <w:rFonts w:cs="Times New Roman"/>
          <w:snapToGrid/>
          <w:lang w:val="es-ES" w:eastAsia="en-US"/>
        </w:rPr>
        <w:t xml:space="preserve">¿por qué las comunidades, grupos </w:t>
      </w:r>
      <w:r w:rsidR="00FE3101" w:rsidRPr="0038033E">
        <w:rPr>
          <w:rFonts w:cs="Times New Roman"/>
          <w:bCs w:val="0"/>
          <w:caps w:val="0"/>
          <w:snapToGrid/>
          <w:lang w:val="es-ES" w:eastAsia="en-US"/>
        </w:rPr>
        <w:t>O</w:t>
      </w:r>
      <w:r w:rsidR="00A12FFD" w:rsidRPr="0038033E">
        <w:rPr>
          <w:rFonts w:cs="Times New Roman"/>
          <w:snapToGrid/>
          <w:lang w:val="es-ES" w:eastAsia="en-US"/>
        </w:rPr>
        <w:t xml:space="preserve"> individuos interesados desean salvaguardar el PCI seleccionado?</w:t>
      </w:r>
    </w:p>
    <w:p w:rsidR="00AE5315" w:rsidRPr="0038033E" w:rsidRDefault="00FE3101" w:rsidP="00B26DAF">
      <w:pPr>
        <w:pStyle w:val="Texte1"/>
        <w:spacing w:before="0"/>
        <w:rPr>
          <w:lang w:val="es-ES"/>
        </w:rPr>
      </w:pPr>
      <w:r w:rsidRPr="0038033E">
        <w:rPr>
          <w:snapToGrid/>
          <w:lang w:val="es-ES" w:eastAsia="en-US"/>
        </w:rPr>
        <w:t>Pueden consignar sus notas personales en el tercer cuadro del Folleto 6 del escenario Blika (</w:t>
      </w:r>
      <w:r w:rsidRPr="0038033E">
        <w:rPr>
          <w:i/>
          <w:snapToGrid/>
          <w:lang w:val="es-ES" w:eastAsia="en-US"/>
        </w:rPr>
        <w:t xml:space="preserve">Sesión 3 – </w:t>
      </w:r>
      <w:r w:rsidRPr="0038033E">
        <w:rPr>
          <w:i/>
          <w:shd w:val="clear" w:color="auto" w:fill="FFFFFF"/>
          <w:lang w:val="es-ES" w:eastAsia="nl-NL"/>
        </w:rPr>
        <w:t xml:space="preserve">Identificación del valor y la función del PCI seleccionado ¿Por qué es importante para las </w:t>
      </w:r>
      <w:r w:rsidRPr="0038033E">
        <w:rPr>
          <w:i/>
          <w:lang w:val="es-ES"/>
        </w:rPr>
        <w:t>comunidades, grupos o individuos interesados</w:t>
      </w:r>
      <w:r w:rsidRPr="0038033E">
        <w:rPr>
          <w:i/>
          <w:shd w:val="clear" w:color="auto" w:fill="FFFFFF"/>
          <w:lang w:val="es-ES" w:eastAsia="nl-NL"/>
        </w:rPr>
        <w:t>?</w:t>
      </w:r>
      <w:r w:rsidRPr="0038033E">
        <w:rPr>
          <w:shd w:val="clear" w:color="auto" w:fill="FFFFFF"/>
          <w:lang w:val="es-ES" w:eastAsia="nl-NL"/>
        </w:rPr>
        <w:t>)</w:t>
      </w:r>
      <w:r w:rsidRPr="0038033E">
        <w:rPr>
          <w:snapToGrid/>
          <w:lang w:val="es-ES" w:eastAsia="en-US"/>
        </w:rPr>
        <w:t>. Utilicen un recuadro diferente para cada elemento identificado, señalando en la segunda columna qué es lo que le da importancia al elemento.</w:t>
      </w:r>
    </w:p>
    <w:p w:rsidR="00AE5315" w:rsidRPr="0038033E" w:rsidRDefault="00A12FFD" w:rsidP="00DF6424">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t>Preguntas que se deben plantear</w:t>
      </w:r>
    </w:p>
    <w:p w:rsidR="00AE5315"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t>Con respecto al PCI de los oris que ustedes han identificado, ¿qué es lo que hace que sea importante, y para quiénes es importante?</w:t>
      </w:r>
    </w:p>
    <w:p w:rsidR="00AE5315"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t>¿Hay diferentes opiniones en la comunidad sobre el valor o la función del PCI que ustedes han identificado, o sobre la necesidad de salvaguardarlo? En caso de que así sea, examinen y discutan esas opiniones y traten de encontrar soluciones.</w:t>
      </w:r>
    </w:p>
    <w:p w:rsidR="00203111" w:rsidRPr="0038033E" w:rsidRDefault="00FE3101" w:rsidP="00B26DAF">
      <w:pPr>
        <w:pStyle w:val="Texte1"/>
        <w:numPr>
          <w:ilvl w:val="0"/>
          <w:numId w:val="30"/>
        </w:numPr>
        <w:spacing w:before="0"/>
        <w:ind w:left="1571"/>
        <w:rPr>
          <w:snapToGrid/>
          <w:lang w:val="es-ES" w:eastAsia="en-US"/>
        </w:rPr>
      </w:pPr>
      <w:r w:rsidRPr="0038033E">
        <w:rPr>
          <w:snapToGrid/>
          <w:lang w:val="es-ES" w:eastAsia="en-US"/>
        </w:rPr>
        <w:lastRenderedPageBreak/>
        <w:t>¿Quién debe decidir en qué medida es importante el PCI y si se debe salvaguardar?</w:t>
      </w:r>
    </w:p>
    <w:p w:rsidR="00AE5315" w:rsidRPr="0038033E" w:rsidRDefault="00570D3D"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Sesión</w:t>
      </w:r>
      <w:r w:rsidR="00A12FFD" w:rsidRPr="0038033E">
        <w:rPr>
          <w:rFonts w:eastAsia="SimSun" w:cs="Times New Roman"/>
          <w:snapToGrid/>
          <w:lang w:val="es-ES" w:eastAsia="en-US"/>
        </w:rPr>
        <w:t xml:space="preserve"> </w:t>
      </w:r>
      <w:r w:rsidR="00AE5315" w:rsidRPr="0038033E">
        <w:rPr>
          <w:rFonts w:eastAsia="SimSun" w:cs="Times New Roman"/>
          <w:snapToGrid/>
          <w:lang w:val="es-ES" w:eastAsia="en-US"/>
        </w:rPr>
        <w:t xml:space="preserve">4: </w:t>
      </w:r>
      <w:r w:rsidR="00A12FFD" w:rsidRPr="0038033E">
        <w:rPr>
          <w:rFonts w:cs="Times New Roman"/>
          <w:snapToGrid/>
          <w:lang w:val="es-ES" w:eastAsia="en-US"/>
        </w:rPr>
        <w:t>¿cuáles son las amenazas y los riesgos que afectan o pueden afectar a la viabilidad del PCI seleccionado y qué actividades podrían afrontar esos problemas?</w:t>
      </w:r>
    </w:p>
    <w:p w:rsidR="00D71101" w:rsidRPr="0038033E" w:rsidRDefault="00D71101" w:rsidP="00D71101">
      <w:pPr>
        <w:pStyle w:val="Texte1"/>
        <w:spacing w:before="0"/>
        <w:rPr>
          <w:snapToGrid/>
          <w:lang w:val="es-ES" w:eastAsia="en-US"/>
        </w:rPr>
      </w:pPr>
      <w:r w:rsidRPr="0038033E">
        <w:rPr>
          <w:snapToGrid/>
          <w:lang w:val="es-ES" w:eastAsia="en-US"/>
        </w:rPr>
        <w:t>Pueden consignar sus notas personales en el cuarto cuadro del Folleto 6 del escenario Blika (</w:t>
      </w:r>
      <w:r w:rsidRPr="0038033E">
        <w:rPr>
          <w:i/>
          <w:snapToGrid/>
          <w:lang w:val="es-ES" w:eastAsia="en-US"/>
        </w:rPr>
        <w:t xml:space="preserve">Sesión 4 - </w:t>
      </w:r>
      <w:r w:rsidRPr="0038033E">
        <w:rPr>
          <w:i/>
          <w:shd w:val="clear" w:color="auto" w:fill="FFFFFF"/>
          <w:lang w:val="es-ES" w:eastAsia="nl-NL"/>
        </w:rPr>
        <w:t>Identificación de las amenazas, los riesgos y los problemas, y primeras ideas acerca de las actividades de salvaguardia que se deben proponer</w:t>
      </w:r>
      <w:r w:rsidRPr="0038033E">
        <w:rPr>
          <w:shd w:val="clear" w:color="auto" w:fill="FFFFFF"/>
          <w:lang w:val="es-ES" w:eastAsia="nl-NL"/>
        </w:rPr>
        <w:t>).</w:t>
      </w:r>
    </w:p>
    <w:p w:rsidR="00D71101" w:rsidRPr="0038033E" w:rsidRDefault="00D71101" w:rsidP="00D71101">
      <w:pPr>
        <w:pStyle w:val="Soustitre"/>
        <w:tabs>
          <w:tab w:val="clear" w:pos="567"/>
        </w:tabs>
        <w:snapToGrid/>
        <w:jc w:val="left"/>
        <w:rPr>
          <w:rFonts w:ascii="Arial" w:hAnsi="Arial"/>
          <w:snapToGrid/>
          <w:shd w:val="clear" w:color="auto" w:fill="FFFFFF"/>
          <w:lang w:val="es-ES" w:eastAsia="nl-NL"/>
        </w:rPr>
      </w:pPr>
      <w:r w:rsidRPr="0038033E">
        <w:rPr>
          <w:rFonts w:ascii="Arial" w:hAnsi="Arial"/>
          <w:snapToGrid/>
          <w:shd w:val="clear" w:color="auto" w:fill="FFFFFF"/>
          <w:lang w:val="es-ES" w:eastAsia="nl-NL"/>
        </w:rPr>
        <w:t>Preguntas que se deben plantear</w:t>
      </w:r>
    </w:p>
    <w:p w:rsidR="00D71101" w:rsidRPr="0038033E" w:rsidRDefault="00D71101" w:rsidP="00D71101">
      <w:pPr>
        <w:pStyle w:val="Texte1"/>
        <w:numPr>
          <w:ilvl w:val="0"/>
          <w:numId w:val="17"/>
        </w:numPr>
        <w:spacing w:before="0"/>
        <w:ind w:left="1571"/>
        <w:rPr>
          <w:snapToGrid/>
          <w:lang w:val="es-ES" w:eastAsia="en-US"/>
        </w:rPr>
      </w:pPr>
      <w:r w:rsidRPr="0038033E">
        <w:rPr>
          <w:snapToGrid/>
          <w:lang w:val="es-ES" w:eastAsia="en-US"/>
        </w:rPr>
        <w:t>¿Qué problemas afectan a la manifestación y/o transmisión del PCI seleccionado?</w:t>
      </w:r>
    </w:p>
    <w:p w:rsidR="00D71101" w:rsidRPr="0038033E" w:rsidRDefault="00D71101" w:rsidP="00D71101">
      <w:pPr>
        <w:pStyle w:val="Texte1"/>
        <w:numPr>
          <w:ilvl w:val="0"/>
          <w:numId w:val="17"/>
        </w:numPr>
        <w:spacing w:before="0"/>
        <w:ind w:left="1571"/>
        <w:rPr>
          <w:snapToGrid/>
          <w:lang w:val="es-ES" w:eastAsia="en-US"/>
        </w:rPr>
      </w:pPr>
      <w:r w:rsidRPr="0038033E">
        <w:rPr>
          <w:snapToGrid/>
          <w:lang w:val="es-ES" w:eastAsia="en-US"/>
        </w:rPr>
        <w:t>¿Cuáles son los riesgos más graves?</w:t>
      </w:r>
    </w:p>
    <w:p w:rsidR="00D71101" w:rsidRPr="0038033E" w:rsidRDefault="00D71101" w:rsidP="00D71101">
      <w:pPr>
        <w:pStyle w:val="Texte1"/>
        <w:numPr>
          <w:ilvl w:val="0"/>
          <w:numId w:val="17"/>
        </w:numPr>
        <w:spacing w:before="0"/>
        <w:ind w:left="1571"/>
        <w:rPr>
          <w:snapToGrid/>
          <w:lang w:val="es-ES" w:eastAsia="en-US"/>
        </w:rPr>
      </w:pPr>
      <w:r w:rsidRPr="0038033E">
        <w:rPr>
          <w:snapToGrid/>
          <w:lang w:val="es-ES" w:eastAsia="en-US"/>
        </w:rPr>
        <w:t>¿Existen problemas o circunstancias de carácter general que afectan a una parte o a la totalidad del PCI de los oris de Blika?</w:t>
      </w:r>
    </w:p>
    <w:p w:rsidR="00D71101" w:rsidRPr="0038033E" w:rsidRDefault="00D71101" w:rsidP="00D71101">
      <w:pPr>
        <w:pStyle w:val="Texte1"/>
        <w:spacing w:before="0"/>
        <w:rPr>
          <w:snapToGrid/>
          <w:lang w:val="es-ES" w:eastAsia="en-US"/>
        </w:rPr>
      </w:pPr>
      <w:r w:rsidRPr="0038033E">
        <w:rPr>
          <w:snapToGrid/>
          <w:lang w:val="es-ES" w:eastAsia="en-US"/>
        </w:rPr>
        <w:t xml:space="preserve">Una vez discutidas y respondidas estas tres preguntas, quizás quieran ustedes reconsiderar la elección del/ de los elemento(s) que hicieron en la Sesión 2 </w:t>
      </w:r>
      <w:r w:rsidRPr="0038033E">
        <w:rPr>
          <w:i/>
          <w:snapToGrid/>
          <w:lang w:val="es-ES" w:eastAsia="en-US"/>
        </w:rPr>
        <w:t>supra</w:t>
      </w:r>
      <w:r w:rsidRPr="0038033E">
        <w:rPr>
          <w:snapToGrid/>
          <w:lang w:val="es-ES" w:eastAsia="en-US"/>
        </w:rPr>
        <w:t>.</w:t>
      </w:r>
    </w:p>
    <w:p w:rsidR="00AE5315" w:rsidRPr="0038033E" w:rsidRDefault="00772E32" w:rsidP="00D71101">
      <w:pPr>
        <w:pStyle w:val="Texte1"/>
        <w:spacing w:before="0"/>
        <w:rPr>
          <w:lang w:val="es-ES"/>
        </w:rPr>
      </w:pPr>
      <w:r w:rsidRPr="0038033E">
        <w:rPr>
          <w:snapToGrid/>
          <w:lang w:val="es-ES" w:eastAsia="en-US"/>
        </w:rPr>
        <w:t>Ahora que ya disponen ustedes de una visión clara del PCI para el que quieren elaborar actividades de salvaguardia, y que también conocen las amenazas y los riesgos que pueden tener repercusiones en su viabilidad, propongan e intercambien ideas sobre las posibles actividades de salvaguardia. No es necesario, por el momento, que establezcan un orden de prioridad para las actividades prop</w:t>
      </w:r>
      <w:r w:rsidR="00951BCB" w:rsidRPr="0038033E">
        <w:rPr>
          <w:snapToGrid/>
          <w:lang w:val="es-ES" w:eastAsia="en-US"/>
        </w:rPr>
        <w:t>uestas</w:t>
      </w:r>
      <w:r w:rsidRPr="0038033E">
        <w:rPr>
          <w:snapToGrid/>
          <w:lang w:val="es-ES" w:eastAsia="en-US"/>
        </w:rPr>
        <w:t>.</w:t>
      </w:r>
    </w:p>
    <w:p w:rsidR="00AE5315" w:rsidRPr="0038033E" w:rsidRDefault="00570D3D"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Sesión</w:t>
      </w:r>
      <w:r w:rsidR="00AE5315" w:rsidRPr="0038033E">
        <w:rPr>
          <w:rFonts w:eastAsia="SimSun" w:cs="Times New Roman"/>
          <w:snapToGrid/>
          <w:lang w:val="es-ES" w:eastAsia="en-US"/>
        </w:rPr>
        <w:t xml:space="preserve"> Blika 5</w:t>
      </w:r>
      <w:r w:rsidR="008554D6" w:rsidRPr="0038033E">
        <w:rPr>
          <w:rFonts w:eastAsia="SimSun" w:cs="Times New Roman"/>
          <w:snapToGrid/>
          <w:lang w:val="es-ES" w:eastAsia="en-US"/>
        </w:rPr>
        <w:t>:</w:t>
      </w:r>
      <w:r w:rsidR="00AE5315" w:rsidRPr="0038033E">
        <w:rPr>
          <w:rFonts w:eastAsia="SimSun" w:cs="Times New Roman"/>
          <w:snapToGrid/>
          <w:lang w:val="es-ES" w:eastAsia="en-US"/>
        </w:rPr>
        <w:t xml:space="preserve"> </w:t>
      </w:r>
      <w:r w:rsidR="00A12FFD" w:rsidRPr="0038033E">
        <w:rPr>
          <w:rFonts w:cs="Times New Roman"/>
          <w:snapToGrid/>
          <w:lang w:val="es-ES" w:eastAsia="en-US"/>
        </w:rPr>
        <w:t>¿cuáles son los principales objetivos y resultados esperados de la salvaguardia del PCI seleccionado</w:t>
      </w:r>
      <w:r w:rsidR="00EE1130" w:rsidRPr="0038033E">
        <w:rPr>
          <w:rFonts w:cs="Times New Roman"/>
          <w:snapToGrid/>
          <w:lang w:val="es-ES" w:eastAsia="en-US"/>
        </w:rPr>
        <w:t>?</w:t>
      </w:r>
    </w:p>
    <w:p w:rsidR="00C07B6E" w:rsidRPr="0038033E" w:rsidRDefault="00C07B6E" w:rsidP="00C07B6E">
      <w:pPr>
        <w:pStyle w:val="Texte1"/>
        <w:spacing w:before="0"/>
        <w:rPr>
          <w:snapToGrid/>
          <w:lang w:val="es-ES" w:eastAsia="en-US"/>
        </w:rPr>
      </w:pPr>
      <w:r w:rsidRPr="0038033E">
        <w:rPr>
          <w:snapToGrid/>
          <w:lang w:val="es-ES" w:eastAsia="en-US"/>
        </w:rPr>
        <w:t>En las sesiones precedentes es posible que ustedes hayan evocado ya algunos de los resultados que se pueden esperar de las actividades de salvaguardia que han considerado hasta ahora. Ha llegado el momento, por consiguiente, de ponerse de acuerdo sobre los objetivos de un plan para salvaguardar el PCI de los oris de Blika, así como sobre los resultados</w:t>
      </w:r>
      <w:r w:rsidR="00043896" w:rsidRPr="0038033E">
        <w:rPr>
          <w:snapToGrid/>
          <w:lang w:val="es-ES" w:eastAsia="en-US"/>
        </w:rPr>
        <w:t xml:space="preserve"> concretos,</w:t>
      </w:r>
      <w:r w:rsidRPr="0038033E">
        <w:rPr>
          <w:snapToGrid/>
          <w:lang w:val="es-ES" w:eastAsia="en-US"/>
        </w:rPr>
        <w:t xml:space="preserve"> cuantificables</w:t>
      </w:r>
      <w:r w:rsidR="00043896" w:rsidRPr="0038033E">
        <w:rPr>
          <w:snapToGrid/>
          <w:lang w:val="es-ES" w:eastAsia="en-US"/>
        </w:rPr>
        <w:t>,</w:t>
      </w:r>
      <w:r w:rsidRPr="0038033E">
        <w:rPr>
          <w:snapToGrid/>
          <w:lang w:val="es-ES" w:eastAsia="en-US"/>
        </w:rPr>
        <w:t xml:space="preserve"> que esperan obtener si se realizan con éxito las actividades previstas. Pueden consignar sus notas personales en el quinto cuadro del Folleto 6 del escenario Blika (</w:t>
      </w:r>
      <w:r w:rsidRPr="0038033E">
        <w:rPr>
          <w:i/>
          <w:snapToGrid/>
          <w:lang w:val="es-ES" w:eastAsia="en-US"/>
        </w:rPr>
        <w:t xml:space="preserve">Sesión 5 - </w:t>
      </w:r>
      <w:r w:rsidRPr="0038033E">
        <w:rPr>
          <w:i/>
          <w:shd w:val="clear" w:color="auto" w:fill="FFFFFF"/>
          <w:lang w:val="es-ES" w:eastAsia="nl-NL"/>
        </w:rPr>
        <w:t>Identificación de los objetivos principales de las actividades de salvaguardia propuestas y resultados que se espera obtener de ellas</w:t>
      </w:r>
      <w:r w:rsidRPr="0038033E">
        <w:rPr>
          <w:shd w:val="clear" w:color="auto" w:fill="FFFFFF"/>
          <w:lang w:val="es-ES" w:eastAsia="nl-NL"/>
        </w:rPr>
        <w:t>)</w:t>
      </w:r>
    </w:p>
    <w:p w:rsidR="00C07B6E" w:rsidRPr="0038033E" w:rsidRDefault="00C07B6E" w:rsidP="00C07B6E">
      <w:pPr>
        <w:pStyle w:val="Texte1"/>
        <w:spacing w:before="0"/>
        <w:rPr>
          <w:snapToGrid/>
          <w:lang w:val="es-ES" w:eastAsia="en-US"/>
        </w:rPr>
      </w:pPr>
      <w:r w:rsidRPr="0038033E">
        <w:rPr>
          <w:snapToGrid/>
          <w:lang w:val="es-ES" w:eastAsia="en-US"/>
        </w:rPr>
        <w:t>Un número reducido de objetivos principales pueden ser suficientes para establecer un plan de salvaguardia realista. No más de cinco. Los objetivos deben abordar los problemas (no demasiado específicos), deben ser ambiciosos y cualitativos, y deben tener un plazo de cumplimiento.</w:t>
      </w:r>
    </w:p>
    <w:p w:rsidR="00AE5315" w:rsidRPr="0038033E" w:rsidRDefault="00C07B6E" w:rsidP="00C07B6E">
      <w:pPr>
        <w:pStyle w:val="Texte1"/>
        <w:spacing w:before="0"/>
        <w:rPr>
          <w:lang w:val="es-ES"/>
        </w:rPr>
      </w:pPr>
      <w:r w:rsidRPr="0038033E">
        <w:rPr>
          <w:snapToGrid/>
          <w:lang w:val="es-ES" w:eastAsia="en-US"/>
        </w:rPr>
        <w:t xml:space="preserve">Para cada objetivo se deben indicar entre dos y cuatro resultados esperados. En el caso concreto que nos ocupa, un resultado es todo cambio concreto, específico y mensurable producido por una o varias actividades de salvaguardia. Un resultado no describe lo que se debe hacer, sino que expone cómo se prevé que una situación futura sea diferente de </w:t>
      </w:r>
      <w:r w:rsidRPr="0038033E">
        <w:rPr>
          <w:snapToGrid/>
          <w:lang w:val="es-ES" w:eastAsia="en-US"/>
        </w:rPr>
        <w:lastRenderedPageBreak/>
        <w:t>la situación actual. Los resultados esperados les permiten a ustedes juzgar si en determinados momentos se han cumplido los objetivos fijados.</w:t>
      </w:r>
    </w:p>
    <w:p w:rsidR="00AE5315" w:rsidRPr="0038033E" w:rsidRDefault="00A12FFD" w:rsidP="00DF6424">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t>Preguntas que se deben plantear</w:t>
      </w:r>
    </w:p>
    <w:p w:rsidR="00C07B6E" w:rsidRPr="0038033E" w:rsidRDefault="00C07B6E" w:rsidP="00C07B6E">
      <w:pPr>
        <w:pStyle w:val="Texte1"/>
        <w:numPr>
          <w:ilvl w:val="0"/>
          <w:numId w:val="17"/>
        </w:numPr>
        <w:spacing w:before="0"/>
        <w:ind w:left="1571"/>
        <w:rPr>
          <w:snapToGrid/>
          <w:lang w:val="es-ES" w:eastAsia="en-US"/>
        </w:rPr>
      </w:pPr>
      <w:r w:rsidRPr="0038033E">
        <w:rPr>
          <w:snapToGrid/>
          <w:lang w:val="es-ES" w:eastAsia="en-US"/>
        </w:rPr>
        <w:t>¿Qué cambios concretos desearían ustedes que se produje</w:t>
      </w:r>
      <w:r w:rsidR="00951BCB" w:rsidRPr="0038033E">
        <w:rPr>
          <w:snapToGrid/>
          <w:lang w:val="es-ES" w:eastAsia="en-US"/>
        </w:rPr>
        <w:t>ra</w:t>
      </w:r>
      <w:r w:rsidRPr="0038033E">
        <w:rPr>
          <w:snapToGrid/>
          <w:lang w:val="es-ES" w:eastAsia="en-US"/>
        </w:rPr>
        <w:t>n en los próximos años como resultado de la salvaguardia del/de los elemento(s) seleccionado(s) del PCI de los oris de Blika?</w:t>
      </w:r>
    </w:p>
    <w:p w:rsidR="00AE5315" w:rsidRPr="0038033E" w:rsidRDefault="00C07B6E" w:rsidP="00C07B6E">
      <w:pPr>
        <w:pStyle w:val="Texte1"/>
        <w:numPr>
          <w:ilvl w:val="0"/>
          <w:numId w:val="30"/>
        </w:numPr>
        <w:spacing w:before="0"/>
        <w:ind w:left="1571"/>
        <w:rPr>
          <w:snapToGrid/>
          <w:lang w:val="es-ES" w:eastAsia="en-US"/>
        </w:rPr>
      </w:pPr>
      <w:r w:rsidRPr="0038033E">
        <w:rPr>
          <w:snapToGrid/>
          <w:lang w:val="es-ES" w:eastAsia="en-US"/>
        </w:rPr>
        <w:t>¿Cómo se relacionan esos cambios con los problemas, amenazas o riesgos que ustedes han identificado hasta este momento?</w:t>
      </w:r>
    </w:p>
    <w:p w:rsidR="00AE5315" w:rsidRPr="0038033E" w:rsidRDefault="00570D3D" w:rsidP="00F62AE2">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Sesión</w:t>
      </w:r>
      <w:r w:rsidR="00A12FFD" w:rsidRPr="0038033E">
        <w:rPr>
          <w:rFonts w:eastAsia="SimSun" w:cs="Times New Roman"/>
          <w:snapToGrid/>
          <w:lang w:val="es-ES" w:eastAsia="en-US"/>
        </w:rPr>
        <w:t xml:space="preserve"> </w:t>
      </w:r>
      <w:r w:rsidR="00AE5315" w:rsidRPr="0038033E">
        <w:rPr>
          <w:rFonts w:eastAsia="SimSun" w:cs="Times New Roman"/>
          <w:snapToGrid/>
          <w:lang w:val="es-ES" w:eastAsia="en-US"/>
        </w:rPr>
        <w:t xml:space="preserve">6: </w:t>
      </w:r>
      <w:r w:rsidR="00A12FFD" w:rsidRPr="0038033E">
        <w:rPr>
          <w:rFonts w:cs="Times New Roman"/>
          <w:snapToGrid/>
          <w:lang w:val="es-ES" w:eastAsia="en-US"/>
        </w:rPr>
        <w:t>selección definitiva de las actividades de salvaguardia y estructuración de éstas en un plan coherente y factible</w:t>
      </w:r>
    </w:p>
    <w:p w:rsidR="00AE5315" w:rsidRPr="0038033E" w:rsidRDefault="00C07B6E" w:rsidP="00DF6424">
      <w:pPr>
        <w:pStyle w:val="Texte1"/>
        <w:spacing w:before="0"/>
        <w:rPr>
          <w:lang w:val="es-ES"/>
        </w:rPr>
      </w:pPr>
      <w:r w:rsidRPr="0038033E">
        <w:rPr>
          <w:snapToGrid/>
          <w:lang w:val="es-ES" w:eastAsia="en-US"/>
        </w:rPr>
        <w:t xml:space="preserve">Para determinar definitivamente el conjunto de actividades de salvaguardia que se van a proponer, las preguntas que figuran a continuación quizás puedan ayudarles. Pueden consignar sus notas personales en la columna de la izquierda </w:t>
      </w:r>
      <w:r w:rsidRPr="0038033E">
        <w:rPr>
          <w:i/>
          <w:snapToGrid/>
          <w:lang w:val="es-ES" w:eastAsia="en-US"/>
        </w:rPr>
        <w:t>(“Actividades de salvaguardia”</w:t>
      </w:r>
      <w:r w:rsidRPr="0038033E">
        <w:rPr>
          <w:snapToGrid/>
          <w:lang w:val="es-ES" w:eastAsia="en-US"/>
        </w:rPr>
        <w:t>) del cuadro sexto del Folleto 6 del escenario Blika (</w:t>
      </w:r>
      <w:r w:rsidRPr="0038033E">
        <w:rPr>
          <w:i/>
          <w:snapToGrid/>
          <w:lang w:val="es-ES" w:eastAsia="en-US"/>
        </w:rPr>
        <w:t xml:space="preserve">Sesiones 6 a 8 – </w:t>
      </w:r>
      <w:r w:rsidRPr="0038033E">
        <w:rPr>
          <w:i/>
          <w:shd w:val="clear" w:color="auto" w:fill="FFFFFF"/>
          <w:lang w:val="es-ES" w:eastAsia="nl-NL"/>
        </w:rPr>
        <w:t>Clasificación de las actividades de salvaguardia - Sesión 6</w:t>
      </w:r>
      <w:r w:rsidRPr="0038033E">
        <w:rPr>
          <w:shd w:val="clear" w:color="auto" w:fill="FFFFFF"/>
          <w:lang w:val="es-ES" w:eastAsia="nl-NL"/>
        </w:rPr>
        <w:t>).</w:t>
      </w:r>
      <w:r w:rsidRPr="0038033E">
        <w:rPr>
          <w:snapToGrid/>
          <w:lang w:val="es-ES" w:eastAsia="en-US"/>
        </w:rPr>
        <w:t xml:space="preserve"> Tómense ustedes tiempo para llegar a un consenso.</w:t>
      </w:r>
    </w:p>
    <w:p w:rsidR="00AE5315" w:rsidRPr="0038033E" w:rsidRDefault="00BD2BFB" w:rsidP="00DF6424">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t>Preguntas que se deben plantear</w:t>
      </w:r>
    </w:p>
    <w:p w:rsidR="00C07B6E" w:rsidRPr="0038033E" w:rsidRDefault="00C07B6E" w:rsidP="00C07B6E">
      <w:pPr>
        <w:pStyle w:val="Texte1"/>
        <w:numPr>
          <w:ilvl w:val="0"/>
          <w:numId w:val="17"/>
        </w:numPr>
        <w:spacing w:before="0"/>
        <w:ind w:left="1571"/>
        <w:rPr>
          <w:snapToGrid/>
          <w:lang w:val="es-ES" w:eastAsia="en-US"/>
        </w:rPr>
      </w:pPr>
      <w:r w:rsidRPr="0038033E">
        <w:rPr>
          <w:snapToGrid/>
          <w:lang w:val="es-ES" w:eastAsia="en-US"/>
        </w:rPr>
        <w:t xml:space="preserve">Examinen cada uno de los resultados que esperan obtener y digan qué actividades se deben llevar a cabo para conseguirlos. </w:t>
      </w:r>
      <w:r w:rsidRPr="0038033E">
        <w:rPr>
          <w:snapToGrid/>
          <w:u w:val="single"/>
          <w:lang w:val="es-ES" w:eastAsia="en-US"/>
        </w:rPr>
        <w:t>Nota bene</w:t>
      </w:r>
      <w:r w:rsidRPr="0038033E">
        <w:rPr>
          <w:snapToGrid/>
          <w:lang w:val="es-ES" w:eastAsia="en-US"/>
        </w:rPr>
        <w:t>: tengan en cuenta que a menudo una sola actividad puede contribuir a alcanzar más de uno de los objetivos fijados.</w:t>
      </w:r>
    </w:p>
    <w:p w:rsidR="00C07B6E" w:rsidRPr="0038033E" w:rsidRDefault="00C07B6E" w:rsidP="00C07B6E">
      <w:pPr>
        <w:pStyle w:val="Texte1"/>
        <w:numPr>
          <w:ilvl w:val="0"/>
          <w:numId w:val="17"/>
        </w:numPr>
        <w:spacing w:before="0"/>
        <w:ind w:left="1571"/>
        <w:rPr>
          <w:snapToGrid/>
          <w:lang w:val="es-ES" w:eastAsia="en-US"/>
        </w:rPr>
      </w:pPr>
      <w:r w:rsidRPr="0038033E">
        <w:rPr>
          <w:snapToGrid/>
          <w:lang w:val="es-ES" w:eastAsia="en-US"/>
        </w:rPr>
        <w:t>¿En qué orden se deben llevar a cabo las actividades?</w:t>
      </w:r>
    </w:p>
    <w:p w:rsidR="00C07B6E" w:rsidRPr="0038033E" w:rsidRDefault="00C07B6E" w:rsidP="00C07B6E">
      <w:pPr>
        <w:pStyle w:val="Texte1"/>
        <w:numPr>
          <w:ilvl w:val="0"/>
          <w:numId w:val="17"/>
        </w:numPr>
        <w:spacing w:before="0"/>
        <w:ind w:left="1571"/>
        <w:rPr>
          <w:snapToGrid/>
          <w:lang w:val="es-ES" w:eastAsia="en-US"/>
        </w:rPr>
      </w:pPr>
      <w:r w:rsidRPr="0038033E">
        <w:rPr>
          <w:snapToGrid/>
          <w:lang w:val="es-ES" w:eastAsia="en-US"/>
        </w:rPr>
        <w:t>¿Cuál será el calendario de realización de las diferentes actividades?</w:t>
      </w:r>
    </w:p>
    <w:p w:rsidR="00AE5315" w:rsidRPr="0038033E" w:rsidRDefault="00C07B6E" w:rsidP="00C07B6E">
      <w:pPr>
        <w:pStyle w:val="Texte1"/>
        <w:numPr>
          <w:ilvl w:val="0"/>
          <w:numId w:val="30"/>
        </w:numPr>
        <w:spacing w:before="0"/>
        <w:ind w:left="1571"/>
        <w:rPr>
          <w:snapToGrid/>
          <w:lang w:val="es-ES" w:eastAsia="en-US"/>
        </w:rPr>
      </w:pPr>
      <w:r w:rsidRPr="0038033E">
        <w:rPr>
          <w:snapToGrid/>
          <w:lang w:val="es-ES" w:eastAsia="en-US"/>
        </w:rPr>
        <w:t>¿Qué problemas cabe prever?</w:t>
      </w:r>
    </w:p>
    <w:p w:rsidR="00AE5315" w:rsidRPr="0038033E" w:rsidRDefault="00570D3D"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Sesión</w:t>
      </w:r>
      <w:r w:rsidR="00AE5315" w:rsidRPr="0038033E">
        <w:rPr>
          <w:rFonts w:eastAsia="SimSun" w:cs="Times New Roman"/>
          <w:snapToGrid/>
          <w:lang w:val="es-ES" w:eastAsia="en-US"/>
        </w:rPr>
        <w:t xml:space="preserve"> Blika 7: </w:t>
      </w:r>
      <w:r w:rsidR="00BD2BFB" w:rsidRPr="0038033E">
        <w:rPr>
          <w:rFonts w:cs="Times New Roman"/>
          <w:snapToGrid/>
          <w:lang w:val="es-ES" w:eastAsia="en-US"/>
        </w:rPr>
        <w:t>¿qué recursos se necesitan para realizar las actividades y quiénes serán los responsables de su realización?</w:t>
      </w:r>
    </w:p>
    <w:p w:rsidR="00C07B6E" w:rsidRPr="0038033E" w:rsidRDefault="00C07B6E" w:rsidP="00C07B6E">
      <w:pPr>
        <w:pStyle w:val="Texte1"/>
        <w:spacing w:before="0"/>
        <w:rPr>
          <w:snapToGrid/>
          <w:lang w:val="es-ES" w:eastAsia="en-US"/>
        </w:rPr>
      </w:pPr>
      <w:r w:rsidRPr="0038033E">
        <w:rPr>
          <w:snapToGrid/>
          <w:lang w:val="es-ES" w:eastAsia="en-US"/>
        </w:rPr>
        <w:t>Como ustedes están preparando solamente las líneas generales de un plan de salvaguardia, no es preciso presentar presupuestos detallados. No obstante, sí se les pide prestar alguna atención a los recursos financieros, humanos, institucionales o de otro tipo que se van a necesitar para la ejecución del plan de salvaguardia que ustedes van a proponer. Cuando examinen esta cuestión de los recursos, recuerden ustedes que la suma máxima que el Consejo del PCI de Blika puede asignar a la financiación de un plan de salvaguardia sólido y realista asciende a 200.000 dólares.</w:t>
      </w:r>
    </w:p>
    <w:p w:rsidR="00C07B6E" w:rsidRPr="0038033E" w:rsidRDefault="00C07B6E" w:rsidP="00C07B6E">
      <w:pPr>
        <w:pStyle w:val="Texte1"/>
        <w:spacing w:before="0"/>
        <w:rPr>
          <w:snapToGrid/>
          <w:lang w:val="es-ES" w:eastAsia="en-US"/>
        </w:rPr>
      </w:pPr>
      <w:r w:rsidRPr="0038033E">
        <w:rPr>
          <w:snapToGrid/>
          <w:lang w:val="es-ES" w:eastAsia="en-US"/>
        </w:rPr>
        <w:t>En esta sesión ustedes también indicarán quiénes (comunidades, practicantes del PCI, ONG, expertos externos, instituciones, autoridades, etc.) se van a responsabilizar de qué actividades, y en qué momento.</w:t>
      </w:r>
    </w:p>
    <w:p w:rsidR="00AE5315" w:rsidRPr="0038033E" w:rsidRDefault="00C07B6E" w:rsidP="00C07B6E">
      <w:pPr>
        <w:pStyle w:val="Texte1"/>
        <w:spacing w:before="0"/>
        <w:rPr>
          <w:lang w:val="es-ES"/>
        </w:rPr>
      </w:pPr>
      <w:r w:rsidRPr="0038033E">
        <w:rPr>
          <w:snapToGrid/>
          <w:lang w:val="es-ES" w:eastAsia="en-US"/>
        </w:rPr>
        <w:t xml:space="preserve">Pueden consignar sus notas personales en la segunda columna </w:t>
      </w:r>
      <w:r w:rsidRPr="0038033E">
        <w:rPr>
          <w:i/>
          <w:snapToGrid/>
          <w:lang w:val="es-ES" w:eastAsia="en-US"/>
        </w:rPr>
        <w:t>(“Responsabilidades”</w:t>
      </w:r>
      <w:r w:rsidRPr="0038033E">
        <w:rPr>
          <w:snapToGrid/>
          <w:lang w:val="es-ES" w:eastAsia="en-US"/>
        </w:rPr>
        <w:t xml:space="preserve">) y la tercera columna </w:t>
      </w:r>
      <w:r w:rsidRPr="0038033E">
        <w:rPr>
          <w:i/>
          <w:snapToGrid/>
          <w:lang w:val="es-ES" w:eastAsia="en-US"/>
        </w:rPr>
        <w:t>(“Recursos y presupuestos”</w:t>
      </w:r>
      <w:r w:rsidRPr="0038033E">
        <w:rPr>
          <w:snapToGrid/>
          <w:lang w:val="es-ES" w:eastAsia="en-US"/>
        </w:rPr>
        <w:t>) del cuadro sexto del Folleto 6 del escenario Blika (</w:t>
      </w:r>
      <w:r w:rsidRPr="0038033E">
        <w:rPr>
          <w:i/>
          <w:snapToGrid/>
          <w:lang w:val="es-ES" w:eastAsia="en-US"/>
        </w:rPr>
        <w:t xml:space="preserve">Sesiones 6 a 8 – </w:t>
      </w:r>
      <w:r w:rsidRPr="0038033E">
        <w:rPr>
          <w:i/>
          <w:shd w:val="clear" w:color="auto" w:fill="FFFFFF"/>
          <w:lang w:val="es-ES" w:eastAsia="nl-NL"/>
        </w:rPr>
        <w:t>Identificación de responsabilidades, recursos y presupuestos - Sesión 7</w:t>
      </w:r>
      <w:r w:rsidRPr="0038033E">
        <w:rPr>
          <w:shd w:val="clear" w:color="auto" w:fill="FFFFFF"/>
          <w:lang w:val="es-ES" w:eastAsia="nl-NL"/>
        </w:rPr>
        <w:t>).</w:t>
      </w:r>
    </w:p>
    <w:p w:rsidR="00AE5315" w:rsidRPr="0038033E" w:rsidRDefault="00BD2BFB" w:rsidP="00DF6424">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lastRenderedPageBreak/>
        <w:t>Preguntas que se deben plantear</w:t>
      </w:r>
    </w:p>
    <w:p w:rsidR="009544DE" w:rsidRPr="0038033E" w:rsidRDefault="009544DE" w:rsidP="009544DE">
      <w:pPr>
        <w:pStyle w:val="Texte1"/>
        <w:numPr>
          <w:ilvl w:val="0"/>
          <w:numId w:val="17"/>
        </w:numPr>
        <w:spacing w:before="0"/>
        <w:ind w:left="1571"/>
        <w:rPr>
          <w:snapToGrid/>
          <w:lang w:val="es-ES" w:eastAsia="en-US"/>
        </w:rPr>
      </w:pPr>
      <w:r w:rsidRPr="0038033E">
        <w:rPr>
          <w:snapToGrid/>
          <w:lang w:val="es-ES" w:eastAsia="en-US"/>
        </w:rPr>
        <w:t>¿Qué locales, instrumentos, objetos, medios de transporte, etc. se necesitan para llevar a cabo las actividades? ¿Cuánto se estima que van a costar?</w:t>
      </w:r>
    </w:p>
    <w:p w:rsidR="00E12F3A" w:rsidRPr="0038033E" w:rsidRDefault="009544DE" w:rsidP="009544DE">
      <w:pPr>
        <w:pStyle w:val="Texte1"/>
        <w:numPr>
          <w:ilvl w:val="0"/>
          <w:numId w:val="17"/>
        </w:numPr>
        <w:spacing w:before="0"/>
        <w:ind w:left="1571"/>
        <w:rPr>
          <w:snapToGrid/>
          <w:lang w:val="es-ES" w:eastAsia="en-US"/>
        </w:rPr>
      </w:pPr>
      <w:r w:rsidRPr="0038033E">
        <w:rPr>
          <w:snapToGrid/>
          <w:lang w:val="es-ES" w:eastAsia="en-US"/>
        </w:rPr>
        <w:t>¿Cuánto tiempo se va a necesitar para realizar las actividades? ¿Cómo se van a sufragar?</w:t>
      </w:r>
    </w:p>
    <w:p w:rsidR="00E12F3A" w:rsidRPr="0038033E" w:rsidRDefault="00E12F3A" w:rsidP="00E12F3A">
      <w:pPr>
        <w:pStyle w:val="Texte1"/>
        <w:numPr>
          <w:ilvl w:val="0"/>
          <w:numId w:val="17"/>
        </w:numPr>
        <w:spacing w:before="0"/>
        <w:ind w:left="1571"/>
        <w:rPr>
          <w:snapToGrid/>
          <w:lang w:val="es-ES" w:eastAsia="en-US"/>
        </w:rPr>
      </w:pPr>
      <w:r w:rsidRPr="0038033E">
        <w:rPr>
          <w:snapToGrid/>
          <w:lang w:val="es-ES" w:eastAsia="en-US"/>
        </w:rPr>
        <w:t xml:space="preserve">¿Necesitan las actividades algún tipo de apoyo institucional? ¿Se puede obtener gratuitamente </w:t>
      </w:r>
      <w:r w:rsidR="00951BCB" w:rsidRPr="0038033E">
        <w:rPr>
          <w:snapToGrid/>
          <w:lang w:val="es-ES" w:eastAsia="en-US"/>
        </w:rPr>
        <w:t xml:space="preserve">ese apoyo </w:t>
      </w:r>
      <w:r w:rsidRPr="0038033E">
        <w:rPr>
          <w:snapToGrid/>
          <w:lang w:val="es-ES" w:eastAsia="en-US"/>
        </w:rPr>
        <w:t>o va a tener un costo?</w:t>
      </w:r>
    </w:p>
    <w:p w:rsidR="00E12F3A" w:rsidRPr="0038033E" w:rsidRDefault="00E12F3A" w:rsidP="00E12F3A">
      <w:pPr>
        <w:pStyle w:val="Texte1"/>
        <w:numPr>
          <w:ilvl w:val="0"/>
          <w:numId w:val="17"/>
        </w:numPr>
        <w:spacing w:before="0"/>
        <w:ind w:left="1571"/>
        <w:rPr>
          <w:snapToGrid/>
          <w:lang w:val="es-ES" w:eastAsia="en-US"/>
        </w:rPr>
      </w:pPr>
      <w:r w:rsidRPr="0038033E">
        <w:rPr>
          <w:snapToGrid/>
          <w:lang w:val="es-ES" w:eastAsia="en-US"/>
        </w:rPr>
        <w:t>¿Qué recursos se pueden obtener mediante donaciones, o en especie?</w:t>
      </w:r>
    </w:p>
    <w:p w:rsidR="00E12F3A" w:rsidRPr="0038033E" w:rsidRDefault="00E12F3A" w:rsidP="00E12F3A">
      <w:pPr>
        <w:pStyle w:val="Texte1"/>
        <w:spacing w:before="0"/>
        <w:rPr>
          <w:snapToGrid/>
          <w:lang w:val="es-ES" w:eastAsia="en-US"/>
        </w:rPr>
      </w:pPr>
      <w:r w:rsidRPr="0038033E">
        <w:rPr>
          <w:snapToGrid/>
          <w:lang w:val="es-ES" w:eastAsia="en-US"/>
        </w:rPr>
        <w:t xml:space="preserve">Estimar el costo </w:t>
      </w:r>
      <w:r w:rsidR="00716E12" w:rsidRPr="0038033E">
        <w:rPr>
          <w:snapToGrid/>
          <w:lang w:val="es-ES" w:eastAsia="en-US"/>
        </w:rPr>
        <w:t>global</w:t>
      </w:r>
      <w:r w:rsidRPr="0038033E">
        <w:rPr>
          <w:snapToGrid/>
          <w:lang w:val="es-ES" w:eastAsia="en-US"/>
        </w:rPr>
        <w:t xml:space="preserve"> de cada actividad y calcular el total general del plan en su conjunto.</w:t>
      </w:r>
    </w:p>
    <w:p w:rsidR="00AE5315" w:rsidRPr="0038033E" w:rsidRDefault="00E12F3A" w:rsidP="00E12F3A">
      <w:pPr>
        <w:pStyle w:val="Texte1"/>
        <w:spacing w:before="0"/>
        <w:rPr>
          <w:lang w:val="es-ES"/>
        </w:rPr>
      </w:pPr>
      <w:r w:rsidRPr="0038033E">
        <w:rPr>
          <w:snapToGrid/>
          <w:lang w:val="es-ES" w:eastAsia="en-US"/>
        </w:rPr>
        <w:t xml:space="preserve">Revisar las lista de </w:t>
      </w:r>
      <w:r w:rsidR="00951BCB" w:rsidRPr="0038033E">
        <w:rPr>
          <w:snapToGrid/>
          <w:lang w:val="es-ES" w:eastAsia="en-US"/>
        </w:rPr>
        <w:t xml:space="preserve">las </w:t>
      </w:r>
      <w:r w:rsidRPr="0038033E">
        <w:rPr>
          <w:snapToGrid/>
          <w:lang w:val="es-ES" w:eastAsia="en-US"/>
        </w:rPr>
        <w:t>actividades o los recursos asignados a ellas (si fuere necesario) en caso de que sobrepasen el presupuesto previsto para el proyecto, o formular ideas acerca de actividades que permitan recaudar fondos</w:t>
      </w:r>
      <w:r w:rsidR="00AE5315" w:rsidRPr="0038033E">
        <w:rPr>
          <w:lang w:val="es-ES"/>
        </w:rPr>
        <w:t>.</w:t>
      </w:r>
    </w:p>
    <w:p w:rsidR="000F34B0" w:rsidRPr="0038033E" w:rsidRDefault="00570D3D" w:rsidP="00DF6424">
      <w:pPr>
        <w:pStyle w:val="Heading4"/>
        <w:tabs>
          <w:tab w:val="clear" w:pos="567"/>
        </w:tabs>
        <w:snapToGrid/>
        <w:spacing w:before="360" w:after="120"/>
        <w:jc w:val="left"/>
        <w:rPr>
          <w:rFonts w:eastAsia="SimSun" w:cs="Times New Roman"/>
          <w:snapToGrid/>
          <w:lang w:val="es-ES" w:eastAsia="en-US"/>
        </w:rPr>
      </w:pPr>
      <w:r w:rsidRPr="0038033E">
        <w:rPr>
          <w:rFonts w:eastAsia="SimSun" w:cs="Times New Roman"/>
          <w:snapToGrid/>
          <w:lang w:val="es-ES" w:eastAsia="en-US"/>
        </w:rPr>
        <w:t>Sesión</w:t>
      </w:r>
      <w:r w:rsidR="00BD2BFB" w:rsidRPr="0038033E">
        <w:rPr>
          <w:rFonts w:eastAsia="SimSun" w:cs="Times New Roman"/>
          <w:snapToGrid/>
          <w:lang w:val="es-ES" w:eastAsia="en-US"/>
        </w:rPr>
        <w:t xml:space="preserve"> </w:t>
      </w:r>
      <w:r w:rsidR="000F34B0" w:rsidRPr="0038033E">
        <w:rPr>
          <w:rFonts w:eastAsia="SimSun" w:cs="Times New Roman"/>
          <w:snapToGrid/>
          <w:lang w:val="es-ES" w:eastAsia="en-US"/>
        </w:rPr>
        <w:t xml:space="preserve">8: </w:t>
      </w:r>
      <w:r w:rsidR="00BD2BFB" w:rsidRPr="0038033E">
        <w:rPr>
          <w:rFonts w:cs="Times New Roman"/>
          <w:snapToGrid/>
          <w:lang w:val="es-ES" w:eastAsia="en-US"/>
        </w:rPr>
        <w:t>¿cómo se puede efectuar el seguimiento y la evaluación de los resultados de plan de salvaguardia? resumir el plan y la participación de las comunidades, grupos o individuos interesados</w:t>
      </w:r>
    </w:p>
    <w:p w:rsidR="00E12F3A" w:rsidRPr="0038033E" w:rsidRDefault="00E12F3A" w:rsidP="00E12F3A">
      <w:pPr>
        <w:pStyle w:val="Texte1"/>
        <w:spacing w:before="0"/>
        <w:rPr>
          <w:snapToGrid/>
          <w:lang w:val="es-ES" w:eastAsia="en-US"/>
        </w:rPr>
      </w:pPr>
      <w:r w:rsidRPr="0038033E">
        <w:rPr>
          <w:snapToGrid/>
          <w:lang w:val="es-ES" w:eastAsia="en-US"/>
        </w:rPr>
        <w:t>Es importante que la ejecución de un plan de salvaguardia sea objeto de un control en momentos cruciales par</w:t>
      </w:r>
      <w:r w:rsidR="00951BCB" w:rsidRPr="0038033E">
        <w:rPr>
          <w:snapToGrid/>
          <w:lang w:val="es-ES" w:eastAsia="en-US"/>
        </w:rPr>
        <w:t xml:space="preserve">a poder determinar si va por </w:t>
      </w:r>
      <w:r w:rsidRPr="0038033E">
        <w:rPr>
          <w:snapToGrid/>
          <w:lang w:val="es-ES" w:eastAsia="en-US"/>
        </w:rPr>
        <w:t>buen camino. Un instrumento para medir los avances del plan consiste en definir indicadores o metas que se deben alcanzar con respecto a cada uno de los resultados esperados</w:t>
      </w:r>
      <w:r w:rsidR="00EA702F" w:rsidRPr="0038033E">
        <w:rPr>
          <w:snapToGrid/>
          <w:lang w:val="es-ES" w:eastAsia="en-US"/>
        </w:rPr>
        <w:t>,</w:t>
      </w:r>
      <w:r w:rsidRPr="0038033E">
        <w:rPr>
          <w:snapToGrid/>
          <w:lang w:val="es-ES" w:eastAsia="en-US"/>
        </w:rPr>
        <w:t xml:space="preserve"> en momentos fijados de antemano. De esta manera, ustedes estarán en condiciones de hacer ajustes en el plan o adoptar medidas correctivas para reencauzarlo, si fuere necesario.</w:t>
      </w:r>
    </w:p>
    <w:p w:rsidR="00AE5315" w:rsidRPr="0038033E" w:rsidRDefault="00E12F3A" w:rsidP="00E12F3A">
      <w:pPr>
        <w:pStyle w:val="Texte1"/>
        <w:spacing w:before="0"/>
        <w:rPr>
          <w:lang w:val="es-ES"/>
        </w:rPr>
      </w:pPr>
      <w:r w:rsidRPr="0038033E">
        <w:rPr>
          <w:snapToGrid/>
          <w:lang w:val="es-ES" w:eastAsia="en-US"/>
        </w:rPr>
        <w:t xml:space="preserve">Pueden consignar sus notas personales en la cuarta columna </w:t>
      </w:r>
      <w:r w:rsidRPr="0038033E">
        <w:rPr>
          <w:i/>
          <w:snapToGrid/>
          <w:lang w:val="es-ES" w:eastAsia="en-US"/>
        </w:rPr>
        <w:t>(“Evaluación”</w:t>
      </w:r>
      <w:r w:rsidRPr="0038033E">
        <w:rPr>
          <w:snapToGrid/>
          <w:lang w:val="es-ES" w:eastAsia="en-US"/>
        </w:rPr>
        <w:t>) del cuadro sexto del Folleto 6 del escenario Blika (</w:t>
      </w:r>
      <w:r w:rsidRPr="0038033E">
        <w:rPr>
          <w:i/>
          <w:snapToGrid/>
          <w:lang w:val="es-ES" w:eastAsia="en-US"/>
        </w:rPr>
        <w:t xml:space="preserve">Sesiones 6 a 8 – </w:t>
      </w:r>
      <w:r w:rsidRPr="0038033E">
        <w:rPr>
          <w:i/>
          <w:shd w:val="clear" w:color="auto" w:fill="FFFFFF"/>
          <w:lang w:val="es-ES" w:eastAsia="nl-NL"/>
        </w:rPr>
        <w:t>Mecanismos de seguimiento - Sesión 8</w:t>
      </w:r>
      <w:r w:rsidRPr="0038033E">
        <w:rPr>
          <w:shd w:val="clear" w:color="auto" w:fill="FFFFFF"/>
          <w:lang w:val="es-ES" w:eastAsia="nl-NL"/>
        </w:rPr>
        <w:t>)</w:t>
      </w:r>
      <w:r w:rsidR="00AE5315" w:rsidRPr="0038033E">
        <w:rPr>
          <w:lang w:val="es-ES"/>
        </w:rPr>
        <w:t>.</w:t>
      </w:r>
    </w:p>
    <w:p w:rsidR="00AE5315" w:rsidRPr="0038033E" w:rsidRDefault="00BD2BFB" w:rsidP="00DF6424">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t>Preguntas que se deben plantear</w:t>
      </w:r>
    </w:p>
    <w:p w:rsidR="00E12F3A" w:rsidRPr="0038033E" w:rsidRDefault="00E12F3A" w:rsidP="00E12F3A">
      <w:pPr>
        <w:pStyle w:val="Texte1"/>
        <w:numPr>
          <w:ilvl w:val="0"/>
          <w:numId w:val="17"/>
        </w:numPr>
        <w:spacing w:before="0"/>
        <w:ind w:left="1571"/>
        <w:rPr>
          <w:snapToGrid/>
          <w:lang w:val="es-ES" w:eastAsia="en-US"/>
        </w:rPr>
      </w:pPr>
      <w:r w:rsidRPr="0038033E">
        <w:rPr>
          <w:snapToGrid/>
          <w:lang w:val="es-ES" w:eastAsia="en-US"/>
        </w:rPr>
        <w:t>¿Cuáles pueden ser los indicadores o metas que se fijen para cada actividad de salvaguardia?</w:t>
      </w:r>
    </w:p>
    <w:p w:rsidR="00AE5315" w:rsidRPr="0038033E" w:rsidRDefault="00E12F3A" w:rsidP="00E12F3A">
      <w:pPr>
        <w:pStyle w:val="Texte1"/>
        <w:numPr>
          <w:ilvl w:val="0"/>
          <w:numId w:val="30"/>
        </w:numPr>
        <w:spacing w:before="0"/>
        <w:ind w:left="1571"/>
        <w:rPr>
          <w:snapToGrid/>
          <w:lang w:val="es-ES" w:eastAsia="en-US"/>
        </w:rPr>
      </w:pPr>
      <w:r w:rsidRPr="0038033E">
        <w:rPr>
          <w:snapToGrid/>
          <w:lang w:val="es-ES" w:eastAsia="en-US"/>
        </w:rPr>
        <w:t xml:space="preserve">¿Cuándo y cómo se </w:t>
      </w:r>
      <w:r w:rsidR="00716E12" w:rsidRPr="0038033E">
        <w:rPr>
          <w:snapToGrid/>
          <w:lang w:val="es-ES" w:eastAsia="en-US"/>
        </w:rPr>
        <w:t>debe</w:t>
      </w:r>
      <w:r w:rsidRPr="0038033E">
        <w:rPr>
          <w:snapToGrid/>
          <w:lang w:val="es-ES" w:eastAsia="en-US"/>
        </w:rPr>
        <w:t xml:space="preserve"> evaluar la consecución de cada meta o indicador?</w:t>
      </w:r>
    </w:p>
    <w:p w:rsidR="00203111" w:rsidRPr="0038033E" w:rsidRDefault="00203111" w:rsidP="00203111">
      <w:pPr>
        <w:keepNext/>
        <w:keepLines/>
        <w:spacing w:before="100" w:beforeAutospacing="1" w:after="100" w:afterAutospacing="1"/>
        <w:outlineLvl w:val="0"/>
        <w:rPr>
          <w:rFonts w:cs="Times New Roman"/>
          <w:b/>
          <w:bCs/>
          <w:caps/>
          <w:snapToGrid/>
          <w:sz w:val="20"/>
          <w:lang w:val="es-ES" w:eastAsia="en-US"/>
        </w:rPr>
      </w:pPr>
      <w:r w:rsidRPr="0038033E">
        <w:rPr>
          <w:rFonts w:cs="Times New Roman"/>
          <w:b/>
          <w:bCs/>
          <w:caps/>
          <w:snapToGrid/>
          <w:sz w:val="20"/>
          <w:lang w:val="es-ES" w:eastAsia="en-US"/>
        </w:rPr>
        <w:t>resumen del plan</w:t>
      </w:r>
    </w:p>
    <w:p w:rsidR="00203111" w:rsidRPr="0038033E" w:rsidRDefault="00E12F3A" w:rsidP="00E12F3A">
      <w:pPr>
        <w:pStyle w:val="Texte1"/>
        <w:spacing w:before="0"/>
        <w:rPr>
          <w:snapToGrid/>
          <w:lang w:val="es-ES" w:eastAsia="en-US"/>
        </w:rPr>
      </w:pPr>
      <w:r w:rsidRPr="0038033E">
        <w:rPr>
          <w:snapToGrid/>
          <w:lang w:val="es-ES" w:eastAsia="en-US"/>
        </w:rPr>
        <w:t>Se les ruega que ayuden al secretario de actas del grupo a cumplimentar el penúltimo recuadro del Folleto 6 del escenario Blika, en el que se p</w:t>
      </w:r>
      <w:r w:rsidR="00961ABB" w:rsidRPr="0038033E">
        <w:rPr>
          <w:snapToGrid/>
          <w:lang w:val="es-ES" w:eastAsia="en-US"/>
        </w:rPr>
        <w:t xml:space="preserve">ide hacer un resumen del plan de </w:t>
      </w:r>
      <w:r w:rsidRPr="0038033E">
        <w:rPr>
          <w:snapToGrid/>
          <w:lang w:val="es-ES" w:eastAsia="en-US"/>
        </w:rPr>
        <w:t>salvaguardia propuesto, indicando sus objetivos y las actividades de salvaguardia relacionadas con ellos.</w:t>
      </w:r>
    </w:p>
    <w:p w:rsidR="00AE5315" w:rsidRPr="0038033E" w:rsidRDefault="00BD2BFB" w:rsidP="0020542F">
      <w:pPr>
        <w:pStyle w:val="Heading4"/>
        <w:tabs>
          <w:tab w:val="clear" w:pos="567"/>
        </w:tabs>
        <w:snapToGrid/>
        <w:spacing w:before="360" w:after="120"/>
        <w:jc w:val="left"/>
        <w:rPr>
          <w:rFonts w:eastAsia="SimSun" w:cs="Times New Roman"/>
          <w:snapToGrid/>
          <w:lang w:val="es-ES" w:eastAsia="en-US"/>
        </w:rPr>
      </w:pPr>
      <w:r w:rsidRPr="0038033E">
        <w:rPr>
          <w:rFonts w:cs="Times New Roman"/>
          <w:snapToGrid/>
          <w:lang w:val="es-ES" w:eastAsia="en-US"/>
        </w:rPr>
        <w:t>participación y consentimiento de las comunidades</w:t>
      </w:r>
    </w:p>
    <w:p w:rsidR="00AE5315" w:rsidRPr="0038033E" w:rsidRDefault="00E12F3A" w:rsidP="00DF6424">
      <w:pPr>
        <w:pStyle w:val="Texte1"/>
        <w:spacing w:before="0"/>
        <w:rPr>
          <w:lang w:val="es-ES"/>
        </w:rPr>
      </w:pPr>
      <w:r w:rsidRPr="0038033E">
        <w:rPr>
          <w:snapToGrid/>
          <w:lang w:val="es-ES" w:eastAsia="en-US"/>
        </w:rPr>
        <w:t>Ahora, se les ruega que ayuden al secretario de actas del grupo a cumplimentar el último recuadro del Folleto 6 del escenario Blika que se refiere a la participación de la comunidad y los grupos e individuos interesados en la elaboración y aplicación del plan de salvaguardia. Para ello, puede ser útil hacerse las siguientes p</w:t>
      </w:r>
      <w:r w:rsidR="00EF7B73" w:rsidRPr="0038033E">
        <w:rPr>
          <w:snapToGrid/>
          <w:lang w:val="es-ES" w:eastAsia="en-US"/>
        </w:rPr>
        <w:t>r</w:t>
      </w:r>
      <w:r w:rsidRPr="0038033E">
        <w:rPr>
          <w:snapToGrid/>
          <w:lang w:val="es-ES" w:eastAsia="en-US"/>
        </w:rPr>
        <w:t>eguntas</w:t>
      </w:r>
      <w:r w:rsidR="00AE5315" w:rsidRPr="0038033E">
        <w:rPr>
          <w:lang w:val="es-ES"/>
        </w:rPr>
        <w:t>.</w:t>
      </w:r>
    </w:p>
    <w:p w:rsidR="00AE5315" w:rsidRPr="0038033E" w:rsidRDefault="00203111" w:rsidP="0020542F">
      <w:pPr>
        <w:pStyle w:val="Soustitre"/>
        <w:tabs>
          <w:tab w:val="clear" w:pos="567"/>
        </w:tabs>
        <w:snapToGrid/>
        <w:jc w:val="left"/>
        <w:rPr>
          <w:rFonts w:ascii="Arial" w:hAnsi="Arial"/>
          <w:snapToGrid/>
          <w:lang w:val="es-ES" w:eastAsia="en-US"/>
        </w:rPr>
      </w:pPr>
      <w:r w:rsidRPr="0038033E">
        <w:rPr>
          <w:rFonts w:ascii="Arial" w:hAnsi="Arial"/>
          <w:snapToGrid/>
          <w:shd w:val="clear" w:color="auto" w:fill="FFFFFF"/>
          <w:lang w:val="es-ES" w:eastAsia="nl-NL"/>
        </w:rPr>
        <w:lastRenderedPageBreak/>
        <w:t>Preguntas que se deben plantear</w:t>
      </w:r>
    </w:p>
    <w:p w:rsidR="00AE5315" w:rsidRPr="0038033E" w:rsidRDefault="001901B1" w:rsidP="00C01E32">
      <w:pPr>
        <w:pStyle w:val="Texte1"/>
        <w:numPr>
          <w:ilvl w:val="0"/>
          <w:numId w:val="30"/>
        </w:numPr>
        <w:spacing w:before="0"/>
        <w:ind w:left="1571"/>
        <w:rPr>
          <w:snapToGrid/>
          <w:lang w:val="es-ES" w:eastAsia="en-US"/>
        </w:rPr>
      </w:pPr>
      <w:r w:rsidRPr="0038033E">
        <w:rPr>
          <w:snapToGrid/>
          <w:lang w:val="es-ES" w:eastAsia="en-US"/>
        </w:rPr>
        <w:t>¿Se ha identificado a la comunidad, los grupos y/o los individuos interesados –así como el PCI que se debe salvaguardar– con su consentimiento libre, previo e informado, y no sólo con el de sus representantes?</w:t>
      </w:r>
    </w:p>
    <w:p w:rsidR="001901B1" w:rsidRPr="0038033E" w:rsidRDefault="001901B1" w:rsidP="00597CDC">
      <w:pPr>
        <w:pStyle w:val="Texte1"/>
        <w:numPr>
          <w:ilvl w:val="0"/>
          <w:numId w:val="17"/>
        </w:numPr>
        <w:spacing w:before="0" w:afterLines="60" w:after="144"/>
        <w:ind w:left="1570" w:hanging="357"/>
        <w:rPr>
          <w:snapToGrid/>
          <w:lang w:val="es-ES" w:eastAsia="en-US"/>
        </w:rPr>
      </w:pPr>
      <w:r w:rsidRPr="0038033E">
        <w:rPr>
          <w:snapToGrid/>
          <w:lang w:val="es-ES" w:eastAsia="en-US"/>
        </w:rPr>
        <w:t>¿Participarán como es debido en la ejecución del plan de salvaguardia?</w:t>
      </w:r>
    </w:p>
    <w:p w:rsidR="001901B1" w:rsidRPr="0038033E" w:rsidRDefault="001901B1" w:rsidP="00597CDC">
      <w:pPr>
        <w:pStyle w:val="Texte1"/>
        <w:numPr>
          <w:ilvl w:val="0"/>
          <w:numId w:val="17"/>
        </w:numPr>
        <w:spacing w:before="0" w:afterLines="60" w:after="144"/>
        <w:ind w:left="1570" w:hanging="357"/>
        <w:rPr>
          <w:snapToGrid/>
          <w:lang w:val="es-ES" w:eastAsia="en-US"/>
        </w:rPr>
      </w:pPr>
      <w:r w:rsidRPr="0038033E">
        <w:rPr>
          <w:snapToGrid/>
          <w:lang w:val="es-ES" w:eastAsia="en-US"/>
        </w:rPr>
        <w:t>¿Se protegerán los derechos e intereses de las comunidades en el transcurso de la realización de las actividades propuestas?</w:t>
      </w:r>
    </w:p>
    <w:p w:rsidR="002C6557" w:rsidRPr="0038033E" w:rsidRDefault="001901B1" w:rsidP="002C6557">
      <w:pPr>
        <w:pStyle w:val="Texte1"/>
        <w:numPr>
          <w:ilvl w:val="0"/>
          <w:numId w:val="30"/>
        </w:numPr>
        <w:tabs>
          <w:tab w:val="clear" w:pos="567"/>
        </w:tabs>
        <w:snapToGrid/>
        <w:spacing w:before="0" w:afterLines="60" w:after="144"/>
        <w:ind w:left="1570" w:hanging="357"/>
        <w:jc w:val="left"/>
        <w:rPr>
          <w:rFonts w:ascii="Times New Roman" w:eastAsia="Times New Roman" w:hAnsi="Times New Roman" w:cs="Times New Roman"/>
          <w:snapToGrid/>
          <w:sz w:val="24"/>
          <w:lang w:val="es-ES" w:eastAsia="fr-FR"/>
        </w:rPr>
      </w:pPr>
      <w:r w:rsidRPr="0038033E">
        <w:rPr>
          <w:snapToGrid/>
          <w:lang w:val="es-ES" w:eastAsia="en-US"/>
        </w:rPr>
        <w:t>¿Se respetaron durante la preparación del plan las prácticas consuetudinarias que eventualmente pudieran regir el acceso al PCI de la comunidad, los grupos y/o los individuos interesados?</w:t>
      </w:r>
      <w:r w:rsidR="002C6557" w:rsidRPr="0038033E">
        <w:rPr>
          <w:rFonts w:ascii="Times New Roman" w:eastAsia="Times New Roman" w:hAnsi="Times New Roman" w:cs="Times New Roman"/>
          <w:snapToGrid/>
          <w:sz w:val="24"/>
          <w:lang w:val="es-ES" w:eastAsia="fr-FR"/>
        </w:rPr>
        <w:t> </w:t>
      </w:r>
    </w:p>
    <w:p w:rsidR="001901B1" w:rsidRPr="0038033E" w:rsidRDefault="00C339AC" w:rsidP="00597CDC">
      <w:pPr>
        <w:pStyle w:val="Texte1"/>
        <w:numPr>
          <w:ilvl w:val="0"/>
          <w:numId w:val="17"/>
        </w:numPr>
        <w:spacing w:before="0" w:afterLines="60" w:after="144"/>
        <w:ind w:left="1570" w:hanging="357"/>
        <w:rPr>
          <w:snapToGrid/>
          <w:szCs w:val="20"/>
          <w:lang w:val="es-ES" w:eastAsia="en-US"/>
        </w:rPr>
      </w:pPr>
      <w:r w:rsidRPr="0038033E">
        <w:rPr>
          <w:rFonts w:eastAsia="Times New Roman"/>
          <w:bCs/>
          <w:snapToGrid/>
          <w:szCs w:val="20"/>
          <w:lang w:val="es-ES" w:eastAsia="fr-FR"/>
        </w:rPr>
        <w:t>¿Las actividades de salvaguardia propuestas mantendrán o establecerán la exigencia de respetar los derechos humanos para impedir cualquier violación de éstos?</w:t>
      </w:r>
    </w:p>
    <w:p w:rsidR="00FA6943" w:rsidRPr="0038033E" w:rsidRDefault="001901B1" w:rsidP="00C67757">
      <w:pPr>
        <w:pStyle w:val="Texte1"/>
        <w:numPr>
          <w:ilvl w:val="0"/>
          <w:numId w:val="30"/>
        </w:numPr>
        <w:spacing w:before="0" w:afterLines="60" w:after="144"/>
        <w:ind w:left="1570" w:hanging="357"/>
        <w:rPr>
          <w:snapToGrid/>
          <w:lang w:val="es-ES" w:eastAsia="en-US"/>
        </w:rPr>
      </w:pPr>
      <w:r w:rsidRPr="0038033E">
        <w:rPr>
          <w:lang w:val="es-ES" w:eastAsia="en-US"/>
        </w:rPr>
        <w:t>¿Contribuye el plan de salvaguardia a la observancia del principio de mutuo respeto entre las comunidades, gru</w:t>
      </w:r>
      <w:bookmarkStart w:id="0" w:name="_GoBack"/>
      <w:bookmarkEnd w:id="0"/>
      <w:r w:rsidRPr="0038033E">
        <w:rPr>
          <w:lang w:val="es-ES" w:eastAsia="en-US"/>
        </w:rPr>
        <w:t>pos e individuos?</w:t>
      </w:r>
    </w:p>
    <w:sectPr w:rsidR="00FA6943" w:rsidRPr="0038033E" w:rsidSect="009D45C7">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904" w:rsidRDefault="00896904" w:rsidP="00023FB3">
      <w:pPr>
        <w:spacing w:after="0"/>
      </w:pPr>
      <w:r>
        <w:separator/>
      </w:r>
    </w:p>
  </w:endnote>
  <w:endnote w:type="continuationSeparator" w:id="0">
    <w:p w:rsidR="00896904" w:rsidRDefault="00896904"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79" w:rsidRPr="002D3AFB" w:rsidRDefault="00330C9F" w:rsidP="009D45C7">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96128" behindDoc="0" locked="0" layoutInCell="1" allowOverlap="1" wp14:anchorId="1ADAA688" wp14:editId="51335FE2">
          <wp:simplePos x="0" y="0"/>
          <wp:positionH relativeFrom="column">
            <wp:posOffset>2533650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66479">
      <w:rPr>
        <w:rFonts w:eastAsia="Calibri" w:cs="Times New Roman"/>
        <w:noProof/>
        <w:snapToGrid/>
        <w:sz w:val="16"/>
        <w:szCs w:val="22"/>
        <w:lang w:val="fr-FR" w:eastAsia="ja-JP"/>
      </w:rPr>
      <w:drawing>
        <wp:anchor distT="0" distB="0" distL="114300" distR="114300" simplePos="0" relativeHeight="251683840" behindDoc="0" locked="0" layoutInCell="1" allowOverlap="1" wp14:anchorId="2E52CFE4" wp14:editId="39FE1AE5">
          <wp:simplePos x="0" y="0"/>
          <wp:positionH relativeFrom="column">
            <wp:posOffset>-2845</wp:posOffset>
          </wp:positionH>
          <wp:positionV relativeFrom="paragraph">
            <wp:posOffset>-285115</wp:posOffset>
          </wp:positionV>
          <wp:extent cx="838200" cy="596900"/>
          <wp:effectExtent l="0" t="0" r="0" b="0"/>
          <wp:wrapNone/>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200" cy="596900"/>
                  </a:xfrm>
                  <a:prstGeom prst="rect">
                    <a:avLst/>
                  </a:prstGeom>
                </pic:spPr>
              </pic:pic>
            </a:graphicData>
          </a:graphic>
        </wp:anchor>
      </w:drawing>
    </w:r>
    <w:r w:rsidR="00566479" w:rsidRPr="002D3AFB">
      <w:rPr>
        <w:rFonts w:eastAsia="Calibri" w:cs="Times New Roman"/>
        <w:snapToGrid/>
        <w:sz w:val="16"/>
        <w:szCs w:val="22"/>
        <w:lang w:val="es-ES_tradnl" w:eastAsia="en-US"/>
      </w:rPr>
      <w:tab/>
    </w:r>
    <w:r w:rsidR="00566479" w:rsidRPr="002D3AFB">
      <w:rPr>
        <w:rFonts w:eastAsia="Calibri" w:cs="Times New Roman"/>
        <w:snapToGrid/>
        <w:sz w:val="16"/>
        <w:szCs w:val="22"/>
        <w:lang w:val="es-ES_tradnl" w:eastAsia="en-US"/>
      </w:rPr>
      <w:tab/>
      <w:t>U046-v1.0-Blika-HO8-E</w:t>
    </w:r>
    <w:r w:rsidR="00566479">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79" w:rsidRPr="002D3AFB" w:rsidRDefault="00330C9F" w:rsidP="009A01F1">
    <w:pPr>
      <w:pStyle w:val="Footer"/>
      <w:tabs>
        <w:tab w:val="clear" w:pos="567"/>
        <w:tab w:val="clear" w:pos="4513"/>
        <w:tab w:val="clear" w:pos="9026"/>
        <w:tab w:val="left" w:pos="3060"/>
      </w:tabs>
      <w:rPr>
        <w:lang w:val="es-ES_tradnl"/>
      </w:rPr>
    </w:pPr>
    <w:r w:rsidRPr="006021AD">
      <w:rPr>
        <w:noProof/>
        <w:lang w:val="fr-FR" w:eastAsia="ja-JP"/>
      </w:rPr>
      <w:drawing>
        <wp:anchor distT="0" distB="0" distL="114300" distR="114300" simplePos="0" relativeHeight="251698176" behindDoc="0" locked="0" layoutInCell="1" allowOverlap="1" wp14:anchorId="1ADAA688" wp14:editId="51335FE2">
          <wp:simplePos x="0" y="0"/>
          <wp:positionH relativeFrom="column">
            <wp:posOffset>2533650</wp:posOffset>
          </wp:positionH>
          <wp:positionV relativeFrom="paragraph">
            <wp:posOffset>85725</wp:posOffset>
          </wp:positionV>
          <wp:extent cx="542925" cy="190500"/>
          <wp:effectExtent l="0" t="0" r="0"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66479">
      <w:rPr>
        <w:rFonts w:eastAsia="Calibri" w:cs="Times New Roman"/>
        <w:noProof/>
        <w:snapToGrid/>
        <w:sz w:val="16"/>
        <w:szCs w:val="22"/>
        <w:lang w:val="fr-FR" w:eastAsia="ja-JP"/>
      </w:rPr>
      <w:drawing>
        <wp:anchor distT="0" distB="0" distL="114300" distR="114300" simplePos="0" relativeHeight="251681792" behindDoc="0" locked="0" layoutInCell="1" allowOverlap="1" wp14:anchorId="03E66854" wp14:editId="393D0C73">
          <wp:simplePos x="0" y="0"/>
          <wp:positionH relativeFrom="column">
            <wp:posOffset>4872304</wp:posOffset>
          </wp:positionH>
          <wp:positionV relativeFrom="paragraph">
            <wp:posOffset>-244475</wp:posOffset>
          </wp:positionV>
          <wp:extent cx="838200" cy="596900"/>
          <wp:effectExtent l="0" t="0" r="0" b="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200" cy="596900"/>
                  </a:xfrm>
                  <a:prstGeom prst="rect">
                    <a:avLst/>
                  </a:prstGeom>
                </pic:spPr>
              </pic:pic>
            </a:graphicData>
          </a:graphic>
        </wp:anchor>
      </w:drawing>
    </w:r>
    <w:r w:rsidR="00566479" w:rsidRPr="002D3AFB">
      <w:rPr>
        <w:rFonts w:eastAsia="Calibri" w:cs="Times New Roman"/>
        <w:snapToGrid/>
        <w:sz w:val="16"/>
        <w:szCs w:val="22"/>
        <w:lang w:val="es-ES_tradnl" w:eastAsia="en-US"/>
      </w:rPr>
      <w:t>U046-v1.0-Blika-HO8-ES</w:t>
    </w:r>
    <w:r w:rsidR="00566479" w:rsidRPr="002D3AFB">
      <w:rPr>
        <w:rFonts w:eastAsia="Calibri" w:cs="Times New Roman"/>
        <w:snapToGrid/>
        <w:sz w:val="16"/>
        <w:szCs w:val="22"/>
        <w:lang w:val="es-ES_tradnl" w:eastAsia="en-US"/>
      </w:rPr>
      <w:tab/>
    </w:r>
    <w:r w:rsidR="006C1764">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79" w:rsidRPr="002D3AFB" w:rsidRDefault="00330C9F" w:rsidP="009D45C7">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94080" behindDoc="0" locked="0" layoutInCell="1" allowOverlap="1" wp14:anchorId="1ADAA688" wp14:editId="51335FE2">
          <wp:simplePos x="0" y="0"/>
          <wp:positionH relativeFrom="column">
            <wp:posOffset>2533650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66479">
      <w:rPr>
        <w:rFonts w:eastAsia="Calibri" w:cs="Times New Roman"/>
        <w:noProof/>
        <w:snapToGrid/>
        <w:sz w:val="16"/>
        <w:szCs w:val="22"/>
        <w:lang w:val="fr-FR" w:eastAsia="ja-JP"/>
      </w:rPr>
      <w:drawing>
        <wp:anchor distT="0" distB="0" distL="114300" distR="114300" simplePos="0" relativeHeight="251685888" behindDoc="0" locked="0" layoutInCell="1" allowOverlap="1" wp14:anchorId="43128AD7" wp14:editId="39653A2A">
          <wp:simplePos x="0" y="0"/>
          <wp:positionH relativeFrom="column">
            <wp:posOffset>4653915</wp:posOffset>
          </wp:positionH>
          <wp:positionV relativeFrom="paragraph">
            <wp:posOffset>-285115</wp:posOffset>
          </wp:positionV>
          <wp:extent cx="838200" cy="596900"/>
          <wp:effectExtent l="19050" t="0" r="0" b="0"/>
          <wp:wrapNone/>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200" cy="596900"/>
                  </a:xfrm>
                  <a:prstGeom prst="rect">
                    <a:avLst/>
                  </a:prstGeom>
                </pic:spPr>
              </pic:pic>
            </a:graphicData>
          </a:graphic>
        </wp:anchor>
      </w:drawing>
    </w:r>
    <w:r w:rsidR="00566479" w:rsidRPr="002D3AFB">
      <w:rPr>
        <w:rFonts w:eastAsia="Calibri" w:cs="Times New Roman"/>
        <w:snapToGrid/>
        <w:sz w:val="16"/>
        <w:szCs w:val="22"/>
        <w:lang w:val="es-ES_tradnl" w:eastAsia="en-US"/>
      </w:rPr>
      <w:t>U046-v1.0-Blika-HO8-E</w:t>
    </w:r>
    <w:r w:rsidR="00566479">
      <w:rPr>
        <w:rFonts w:eastAsia="Calibri" w:cs="Times New Roman"/>
        <w:snapToGrid/>
        <w:sz w:val="16"/>
        <w:szCs w:val="22"/>
        <w:lang w:val="es-ES_tradnl" w:eastAsia="en-US"/>
      </w:rPr>
      <w:t>S</w:t>
    </w:r>
    <w:r w:rsidR="00566479" w:rsidRPr="002D3AFB">
      <w:rPr>
        <w:rFonts w:eastAsia="Calibri" w:cs="Times New Roman"/>
        <w:snapToGrid/>
        <w:sz w:val="16"/>
        <w:szCs w:val="22"/>
        <w:lang w:val="es-ES_tradnl" w:eastAsia="en-US"/>
      </w:rPr>
      <w:tab/>
    </w:r>
    <w:r w:rsidR="00566479" w:rsidRPr="002D3AFB">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904" w:rsidRDefault="00896904" w:rsidP="00023FB3">
      <w:pPr>
        <w:spacing w:after="0"/>
      </w:pPr>
      <w:r>
        <w:separator/>
      </w:r>
    </w:p>
  </w:footnote>
  <w:footnote w:type="continuationSeparator" w:id="0">
    <w:p w:rsidR="00896904" w:rsidRDefault="00896904" w:rsidP="00023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79" w:rsidRPr="002D3AFB" w:rsidRDefault="00B70401" w:rsidP="002D3AFB">
    <w:pPr>
      <w:tabs>
        <w:tab w:val="clear" w:pos="567"/>
        <w:tab w:val="center" w:pos="3544"/>
        <w:tab w:val="right" w:pos="8820"/>
      </w:tabs>
      <w:spacing w:before="0" w:after="0"/>
      <w:ind w:right="360"/>
      <w:rPr>
        <w:sz w:val="16"/>
        <w:szCs w:val="16"/>
        <w:lang w:val="es-ES_tradnl"/>
      </w:rPr>
    </w:pPr>
    <w:r w:rsidRPr="00DE1230">
      <w:rPr>
        <w:sz w:val="16"/>
        <w:szCs w:val="16"/>
      </w:rPr>
      <w:fldChar w:fldCharType="begin"/>
    </w:r>
    <w:r w:rsidR="00566479" w:rsidRPr="002D3AFB">
      <w:rPr>
        <w:sz w:val="16"/>
        <w:szCs w:val="16"/>
        <w:lang w:val="es-ES_tradnl"/>
      </w:rPr>
      <w:instrText xml:space="preserve"> PAGE </w:instrText>
    </w:r>
    <w:r w:rsidRPr="00DE1230">
      <w:rPr>
        <w:sz w:val="16"/>
        <w:szCs w:val="16"/>
      </w:rPr>
      <w:fldChar w:fldCharType="separate"/>
    </w:r>
    <w:r w:rsidR="00330C9F">
      <w:rPr>
        <w:noProof/>
        <w:sz w:val="16"/>
        <w:szCs w:val="16"/>
        <w:lang w:val="es-ES_tradnl"/>
      </w:rPr>
      <w:t>10</w:t>
    </w:r>
    <w:r w:rsidRPr="00DE1230">
      <w:rPr>
        <w:sz w:val="16"/>
        <w:szCs w:val="16"/>
      </w:rPr>
      <w:fldChar w:fldCharType="end"/>
    </w:r>
    <w:r w:rsidR="00566479" w:rsidRPr="002D3AFB">
      <w:rPr>
        <w:sz w:val="16"/>
        <w:szCs w:val="16"/>
        <w:lang w:val="es-ES_tradnl"/>
      </w:rPr>
      <w:tab/>
    </w:r>
    <w:r w:rsidR="00566479" w:rsidRPr="00297DC7">
      <w:rPr>
        <w:snapToGrid/>
        <w:sz w:val="16"/>
        <w:szCs w:val="16"/>
        <w:lang w:val="es-ES_tradnl" w:eastAsia="en-US"/>
      </w:rPr>
      <w:t xml:space="preserve">Unidad 46: Escenarios </w:t>
    </w:r>
    <w:r w:rsidR="00566479">
      <w:rPr>
        <w:snapToGrid/>
        <w:sz w:val="16"/>
        <w:szCs w:val="16"/>
        <w:lang w:val="es-ES_tradnl" w:eastAsia="en-US"/>
      </w:rPr>
      <w:t>y jue</w:t>
    </w:r>
    <w:r w:rsidR="00566479" w:rsidRPr="00297DC7">
      <w:rPr>
        <w:snapToGrid/>
        <w:sz w:val="16"/>
        <w:szCs w:val="16"/>
        <w:lang w:val="es-ES_tradnl" w:eastAsia="en-US"/>
      </w:rPr>
      <w:t>gos para la elaboraci</w:t>
    </w:r>
    <w:r w:rsidR="00566479">
      <w:rPr>
        <w:snapToGrid/>
        <w:sz w:val="16"/>
        <w:szCs w:val="16"/>
        <w:lang w:val="es-ES_tradnl" w:eastAsia="en-US"/>
      </w:rPr>
      <w:t>ón de planes de salvaguardia</w:t>
    </w:r>
    <w:r w:rsidR="00566479" w:rsidRPr="002D3AFB">
      <w:rPr>
        <w:sz w:val="16"/>
        <w:szCs w:val="16"/>
        <w:lang w:val="es-ES_tradnl"/>
      </w:rPr>
      <w:tab/>
      <w:t>Folleto 8 del escenario Blika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79" w:rsidRPr="002D3AFB" w:rsidRDefault="00566479" w:rsidP="002D3AFB">
    <w:pPr>
      <w:pStyle w:val="Header"/>
      <w:tabs>
        <w:tab w:val="clear" w:pos="4513"/>
        <w:tab w:val="clear" w:pos="9026"/>
        <w:tab w:val="center" w:pos="5387"/>
        <w:tab w:val="right" w:pos="8820"/>
      </w:tabs>
      <w:rPr>
        <w:lang w:val="es-ES_tradnl"/>
      </w:rPr>
    </w:pPr>
    <w:r w:rsidRPr="002D3AFB">
      <w:rPr>
        <w:sz w:val="16"/>
        <w:szCs w:val="16"/>
        <w:lang w:val="es-ES_tradnl"/>
      </w:rPr>
      <w:t>Folleto 8 del escenario Blika</w:t>
    </w:r>
    <w:r w:rsidRPr="002D3AFB">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2D3AFB">
      <w:rPr>
        <w:sz w:val="16"/>
        <w:szCs w:val="16"/>
        <w:lang w:val="es-ES_tradnl"/>
      </w:rPr>
      <w:tab/>
    </w:r>
    <w:r w:rsidR="00B70401" w:rsidRPr="003F4439">
      <w:rPr>
        <w:sz w:val="16"/>
        <w:szCs w:val="16"/>
      </w:rPr>
      <w:fldChar w:fldCharType="begin"/>
    </w:r>
    <w:r w:rsidRPr="002D3AFB">
      <w:rPr>
        <w:sz w:val="16"/>
        <w:szCs w:val="16"/>
        <w:lang w:val="es-ES_tradnl"/>
      </w:rPr>
      <w:instrText xml:space="preserve"> PAGE </w:instrText>
    </w:r>
    <w:r w:rsidR="00B70401" w:rsidRPr="003F4439">
      <w:rPr>
        <w:sz w:val="16"/>
        <w:szCs w:val="16"/>
      </w:rPr>
      <w:fldChar w:fldCharType="separate"/>
    </w:r>
    <w:r w:rsidR="00330C9F">
      <w:rPr>
        <w:noProof/>
        <w:sz w:val="16"/>
        <w:szCs w:val="16"/>
        <w:lang w:val="es-ES_tradnl"/>
      </w:rPr>
      <w:t>11</w:t>
    </w:r>
    <w:r w:rsidR="00B70401" w:rsidRPr="003F4439">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79" w:rsidRPr="0038033E" w:rsidRDefault="00566479" w:rsidP="009D45C7">
    <w:pPr>
      <w:pStyle w:val="Header"/>
      <w:jc w:val="center"/>
      <w:rPr>
        <w:lang w:val="es-ES"/>
      </w:rPr>
    </w:pPr>
    <w:r w:rsidRPr="0038033E">
      <w:rPr>
        <w:sz w:val="16"/>
        <w:szCs w:val="16"/>
        <w:lang w:val="es-ES"/>
      </w:rPr>
      <w:t>Folleto 8 del escenario Blika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2D"/>
    <w:multiLevelType w:val="hybridMultilevel"/>
    <w:tmpl w:val="36D62B7C"/>
    <w:lvl w:ilvl="0" w:tplc="A9F0E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58597A"/>
    <w:multiLevelType w:val="hybridMultilevel"/>
    <w:tmpl w:val="F66E8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8328EF"/>
    <w:multiLevelType w:val="hybridMultilevel"/>
    <w:tmpl w:val="D65C037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FE0BF0"/>
    <w:multiLevelType w:val="hybridMultilevel"/>
    <w:tmpl w:val="F7E0D26C"/>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0C7FF3"/>
    <w:multiLevelType w:val="hybridMultilevel"/>
    <w:tmpl w:val="8CC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F3252"/>
    <w:multiLevelType w:val="hybridMultilevel"/>
    <w:tmpl w:val="3EF8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071AC"/>
    <w:multiLevelType w:val="hybridMultilevel"/>
    <w:tmpl w:val="C6C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55B31"/>
    <w:multiLevelType w:val="hybridMultilevel"/>
    <w:tmpl w:val="4A24B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86F32F3"/>
    <w:multiLevelType w:val="hybridMultilevel"/>
    <w:tmpl w:val="9556AD70"/>
    <w:lvl w:ilvl="0" w:tplc="07BC3354">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94E1E36"/>
    <w:multiLevelType w:val="hybridMultilevel"/>
    <w:tmpl w:val="F76A2086"/>
    <w:lvl w:ilvl="0" w:tplc="911EA69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0A050895"/>
    <w:multiLevelType w:val="hybridMultilevel"/>
    <w:tmpl w:val="E246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E91A73"/>
    <w:multiLevelType w:val="hybridMultilevel"/>
    <w:tmpl w:val="0944E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A72582"/>
    <w:multiLevelType w:val="hybridMultilevel"/>
    <w:tmpl w:val="28C46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1C31646"/>
    <w:multiLevelType w:val="hybridMultilevel"/>
    <w:tmpl w:val="7AF0E322"/>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3A02037"/>
    <w:multiLevelType w:val="hybridMultilevel"/>
    <w:tmpl w:val="9A2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E83147"/>
    <w:multiLevelType w:val="hybridMultilevel"/>
    <w:tmpl w:val="E22A2566"/>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4F81BC3"/>
    <w:multiLevelType w:val="hybridMultilevel"/>
    <w:tmpl w:val="93B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CC3207"/>
    <w:multiLevelType w:val="hybridMultilevel"/>
    <w:tmpl w:val="EE58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15A4C"/>
    <w:multiLevelType w:val="multilevel"/>
    <w:tmpl w:val="B78E582C"/>
    <w:lvl w:ilvl="0">
      <w:start w:val="1"/>
      <w:numFmt w:val="bullet"/>
      <w:lvlText w:val=""/>
      <w:lvlJc w:val="left"/>
      <w:pPr>
        <w:ind w:left="720" w:hanging="360"/>
      </w:pPr>
      <w:rPr>
        <w:rFonts w:ascii="Symbol" w:hAnsi="Symbol"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0E63230"/>
    <w:multiLevelType w:val="hybridMultilevel"/>
    <w:tmpl w:val="8AC2B19E"/>
    <w:lvl w:ilvl="0" w:tplc="AC00168E">
      <w:start w:val="6"/>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24375B6"/>
    <w:multiLevelType w:val="hybridMultilevel"/>
    <w:tmpl w:val="33B4D426"/>
    <w:lvl w:ilvl="0" w:tplc="C9289DDA">
      <w:start w:val="1"/>
      <w:numFmt w:val="lowerRoman"/>
      <w:lvlText w:val="(%1)"/>
      <w:lvlJc w:val="left"/>
      <w:pPr>
        <w:ind w:left="720" w:hanging="360"/>
      </w:pPr>
      <w:rPr>
        <w:rFonts w:ascii="Arial" w:eastAsia="SimSu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B09B9"/>
    <w:multiLevelType w:val="hybridMultilevel"/>
    <w:tmpl w:val="B5AC31FE"/>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BF3CFC"/>
    <w:multiLevelType w:val="hybridMultilevel"/>
    <w:tmpl w:val="5516A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4" w15:restartNumberingAfterBreak="0">
    <w:nsid w:val="40232EA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B0829"/>
    <w:multiLevelType w:val="hybridMultilevel"/>
    <w:tmpl w:val="F7E0D26C"/>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BD31A3"/>
    <w:multiLevelType w:val="hybridMultilevel"/>
    <w:tmpl w:val="055028A8"/>
    <w:lvl w:ilvl="0" w:tplc="27D09DBE">
      <w:start w:val="7"/>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E70E11"/>
    <w:multiLevelType w:val="hybridMultilevel"/>
    <w:tmpl w:val="B804102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B64BC9"/>
    <w:multiLevelType w:val="hybridMultilevel"/>
    <w:tmpl w:val="4450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E167B"/>
    <w:multiLevelType w:val="hybridMultilevel"/>
    <w:tmpl w:val="AE3E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518A6D30"/>
    <w:multiLevelType w:val="hybridMultilevel"/>
    <w:tmpl w:val="37F8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D4180B"/>
    <w:multiLevelType w:val="hybridMultilevel"/>
    <w:tmpl w:val="2A12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503B4E"/>
    <w:multiLevelType w:val="hybridMultilevel"/>
    <w:tmpl w:val="21B0E44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3A44F2B"/>
    <w:multiLevelType w:val="hybridMultilevel"/>
    <w:tmpl w:val="F7E0D26C"/>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74502D"/>
    <w:multiLevelType w:val="hybridMultilevel"/>
    <w:tmpl w:val="74DA3F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81E6FA5"/>
    <w:multiLevelType w:val="hybridMultilevel"/>
    <w:tmpl w:val="F76A2086"/>
    <w:lvl w:ilvl="0" w:tplc="911EA6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A8633AB"/>
    <w:multiLevelType w:val="hybridMultilevel"/>
    <w:tmpl w:val="A6C8C6BA"/>
    <w:lvl w:ilvl="0" w:tplc="08090017">
      <w:start w:val="1"/>
      <w:numFmt w:val="lowerLetter"/>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7E2BBA"/>
    <w:multiLevelType w:val="hybridMultilevel"/>
    <w:tmpl w:val="7B04D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4"/>
  </w:num>
  <w:num w:numId="4">
    <w:abstractNumId w:val="9"/>
  </w:num>
  <w:num w:numId="5">
    <w:abstractNumId w:val="37"/>
  </w:num>
  <w:num w:numId="6">
    <w:abstractNumId w:val="33"/>
  </w:num>
  <w:num w:numId="7">
    <w:abstractNumId w:val="23"/>
  </w:num>
  <w:num w:numId="8">
    <w:abstractNumId w:val="19"/>
  </w:num>
  <w:num w:numId="9">
    <w:abstractNumId w:val="15"/>
  </w:num>
  <w:num w:numId="10">
    <w:abstractNumId w:val="26"/>
  </w:num>
  <w:num w:numId="11">
    <w:abstractNumId w:val="13"/>
  </w:num>
  <w:num w:numId="12">
    <w:abstractNumId w:val="7"/>
  </w:num>
  <w:num w:numId="13">
    <w:abstractNumId w:val="1"/>
  </w:num>
  <w:num w:numId="14">
    <w:abstractNumId w:val="39"/>
  </w:num>
  <w:num w:numId="15">
    <w:abstractNumId w:val="11"/>
  </w:num>
  <w:num w:numId="16">
    <w:abstractNumId w:val="22"/>
  </w:num>
  <w:num w:numId="17">
    <w:abstractNumId w:val="28"/>
  </w:num>
  <w:num w:numId="18">
    <w:abstractNumId w:val="29"/>
  </w:num>
  <w:num w:numId="19">
    <w:abstractNumId w:val="0"/>
  </w:num>
  <w:num w:numId="20">
    <w:abstractNumId w:val="18"/>
  </w:num>
  <w:num w:numId="21">
    <w:abstractNumId w:val="4"/>
  </w:num>
  <w:num w:numId="22">
    <w:abstractNumId w:val="21"/>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33"/>
  </w:num>
  <w:num w:numId="25">
    <w:abstractNumId w:val="23"/>
  </w:num>
  <w:num w:numId="26">
    <w:abstractNumId w:val="38"/>
  </w:num>
  <w:num w:numId="27">
    <w:abstractNumId w:val="35"/>
  </w:num>
  <w:num w:numId="28">
    <w:abstractNumId w:val="31"/>
  </w:num>
  <w:num w:numId="29">
    <w:abstractNumId w:val="32"/>
  </w:num>
  <w:num w:numId="30">
    <w:abstractNumId w:val="14"/>
  </w:num>
  <w:num w:numId="31">
    <w:abstractNumId w:val="36"/>
  </w:num>
  <w:num w:numId="32">
    <w:abstractNumId w:val="5"/>
  </w:num>
  <w:num w:numId="33">
    <w:abstractNumId w:val="17"/>
  </w:num>
  <w:num w:numId="34">
    <w:abstractNumId w:val="20"/>
  </w:num>
  <w:num w:numId="35">
    <w:abstractNumId w:val="25"/>
  </w:num>
  <w:num w:numId="36">
    <w:abstractNumId w:val="6"/>
  </w:num>
  <w:num w:numId="37">
    <w:abstractNumId w:val="3"/>
  </w:num>
  <w:num w:numId="38">
    <w:abstractNumId w:val="16"/>
  </w:num>
  <w:num w:numId="39">
    <w:abstractNumId w:val="12"/>
  </w:num>
  <w:num w:numId="40">
    <w:abstractNumId w:val="8"/>
  </w:num>
  <w:num w:numId="41">
    <w:abstractNumId w:val="10"/>
  </w:num>
  <w:num w:numId="42">
    <w:abstractNumId w:val="27"/>
  </w:num>
  <w:num w:numId="43">
    <w:abstractNumId w:val="2"/>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64079F"/>
    <w:rsid w:val="0000165C"/>
    <w:rsid w:val="0000192C"/>
    <w:rsid w:val="00006909"/>
    <w:rsid w:val="00006ED7"/>
    <w:rsid w:val="00007518"/>
    <w:rsid w:val="000100E4"/>
    <w:rsid w:val="00011786"/>
    <w:rsid w:val="000146E5"/>
    <w:rsid w:val="00014927"/>
    <w:rsid w:val="00014C60"/>
    <w:rsid w:val="0001674C"/>
    <w:rsid w:val="000218C6"/>
    <w:rsid w:val="00022B25"/>
    <w:rsid w:val="00023463"/>
    <w:rsid w:val="00023FB3"/>
    <w:rsid w:val="000249A8"/>
    <w:rsid w:val="000266D4"/>
    <w:rsid w:val="000275BC"/>
    <w:rsid w:val="00031303"/>
    <w:rsid w:val="000313CA"/>
    <w:rsid w:val="00031F3B"/>
    <w:rsid w:val="000330E1"/>
    <w:rsid w:val="00033C39"/>
    <w:rsid w:val="00036E0F"/>
    <w:rsid w:val="00037116"/>
    <w:rsid w:val="00037BD9"/>
    <w:rsid w:val="000406C8"/>
    <w:rsid w:val="0004101B"/>
    <w:rsid w:val="00043896"/>
    <w:rsid w:val="000445C9"/>
    <w:rsid w:val="00044BEA"/>
    <w:rsid w:val="00046110"/>
    <w:rsid w:val="0004614B"/>
    <w:rsid w:val="00047B0B"/>
    <w:rsid w:val="00047E7A"/>
    <w:rsid w:val="00050F02"/>
    <w:rsid w:val="000516B3"/>
    <w:rsid w:val="000525C9"/>
    <w:rsid w:val="000567FD"/>
    <w:rsid w:val="00056F47"/>
    <w:rsid w:val="00060680"/>
    <w:rsid w:val="00060F48"/>
    <w:rsid w:val="0006259D"/>
    <w:rsid w:val="00062E8A"/>
    <w:rsid w:val="00063450"/>
    <w:rsid w:val="000647BA"/>
    <w:rsid w:val="00066237"/>
    <w:rsid w:val="00070554"/>
    <w:rsid w:val="00071183"/>
    <w:rsid w:val="00072956"/>
    <w:rsid w:val="00073CDF"/>
    <w:rsid w:val="00077221"/>
    <w:rsid w:val="0007746D"/>
    <w:rsid w:val="0008051B"/>
    <w:rsid w:val="00081966"/>
    <w:rsid w:val="00083E81"/>
    <w:rsid w:val="000844C6"/>
    <w:rsid w:val="000848F3"/>
    <w:rsid w:val="000859ED"/>
    <w:rsid w:val="00086447"/>
    <w:rsid w:val="000867B0"/>
    <w:rsid w:val="00086A68"/>
    <w:rsid w:val="00087054"/>
    <w:rsid w:val="00091F1E"/>
    <w:rsid w:val="00092F0B"/>
    <w:rsid w:val="00093523"/>
    <w:rsid w:val="00093583"/>
    <w:rsid w:val="00093CFA"/>
    <w:rsid w:val="000940A6"/>
    <w:rsid w:val="000A0B5C"/>
    <w:rsid w:val="000A1229"/>
    <w:rsid w:val="000A1CE0"/>
    <w:rsid w:val="000A1D17"/>
    <w:rsid w:val="000A208D"/>
    <w:rsid w:val="000A236B"/>
    <w:rsid w:val="000A378F"/>
    <w:rsid w:val="000A53FE"/>
    <w:rsid w:val="000A6302"/>
    <w:rsid w:val="000A66BE"/>
    <w:rsid w:val="000A6E3A"/>
    <w:rsid w:val="000A7336"/>
    <w:rsid w:val="000B057F"/>
    <w:rsid w:val="000B2DCF"/>
    <w:rsid w:val="000B416E"/>
    <w:rsid w:val="000B4A5C"/>
    <w:rsid w:val="000B5CBF"/>
    <w:rsid w:val="000B6803"/>
    <w:rsid w:val="000B6FE4"/>
    <w:rsid w:val="000B7949"/>
    <w:rsid w:val="000B7FA6"/>
    <w:rsid w:val="000C3896"/>
    <w:rsid w:val="000C53D4"/>
    <w:rsid w:val="000C6546"/>
    <w:rsid w:val="000D0871"/>
    <w:rsid w:val="000D12F1"/>
    <w:rsid w:val="000D2DEC"/>
    <w:rsid w:val="000D2F6F"/>
    <w:rsid w:val="000D3F17"/>
    <w:rsid w:val="000D5A64"/>
    <w:rsid w:val="000D610A"/>
    <w:rsid w:val="000E13EA"/>
    <w:rsid w:val="000E1DCC"/>
    <w:rsid w:val="000E2F6A"/>
    <w:rsid w:val="000E440F"/>
    <w:rsid w:val="000E447A"/>
    <w:rsid w:val="000E4686"/>
    <w:rsid w:val="000E4755"/>
    <w:rsid w:val="000E520C"/>
    <w:rsid w:val="000E6606"/>
    <w:rsid w:val="000F0B22"/>
    <w:rsid w:val="000F1FF8"/>
    <w:rsid w:val="000F2CB9"/>
    <w:rsid w:val="000F2D54"/>
    <w:rsid w:val="000F34B0"/>
    <w:rsid w:val="000F6049"/>
    <w:rsid w:val="000F64F4"/>
    <w:rsid w:val="000F7B78"/>
    <w:rsid w:val="00100524"/>
    <w:rsid w:val="001011E6"/>
    <w:rsid w:val="0010191C"/>
    <w:rsid w:val="00102441"/>
    <w:rsid w:val="001025B7"/>
    <w:rsid w:val="001028FC"/>
    <w:rsid w:val="00104513"/>
    <w:rsid w:val="00104A2D"/>
    <w:rsid w:val="001066A9"/>
    <w:rsid w:val="00106E60"/>
    <w:rsid w:val="00106FE9"/>
    <w:rsid w:val="0010729F"/>
    <w:rsid w:val="00110AE6"/>
    <w:rsid w:val="00110D20"/>
    <w:rsid w:val="0011310D"/>
    <w:rsid w:val="00114F52"/>
    <w:rsid w:val="001161D9"/>
    <w:rsid w:val="00116914"/>
    <w:rsid w:val="00117BC7"/>
    <w:rsid w:val="00121459"/>
    <w:rsid w:val="00122BEE"/>
    <w:rsid w:val="00124B1C"/>
    <w:rsid w:val="00124D24"/>
    <w:rsid w:val="001267EC"/>
    <w:rsid w:val="00130342"/>
    <w:rsid w:val="00132290"/>
    <w:rsid w:val="00132DFF"/>
    <w:rsid w:val="00134EC7"/>
    <w:rsid w:val="00143495"/>
    <w:rsid w:val="001441D5"/>
    <w:rsid w:val="0014458F"/>
    <w:rsid w:val="001462EA"/>
    <w:rsid w:val="00146B92"/>
    <w:rsid w:val="00147BC9"/>
    <w:rsid w:val="00147F7C"/>
    <w:rsid w:val="0015034F"/>
    <w:rsid w:val="00150BC1"/>
    <w:rsid w:val="0015201B"/>
    <w:rsid w:val="00152106"/>
    <w:rsid w:val="00154CAF"/>
    <w:rsid w:val="00156ACE"/>
    <w:rsid w:val="00156FF3"/>
    <w:rsid w:val="001606EF"/>
    <w:rsid w:val="00163852"/>
    <w:rsid w:val="00163870"/>
    <w:rsid w:val="00163D5F"/>
    <w:rsid w:val="00170291"/>
    <w:rsid w:val="00170B00"/>
    <w:rsid w:val="00171120"/>
    <w:rsid w:val="001728D7"/>
    <w:rsid w:val="00173EC2"/>
    <w:rsid w:val="00174B01"/>
    <w:rsid w:val="00175ECF"/>
    <w:rsid w:val="00175EEC"/>
    <w:rsid w:val="001824D1"/>
    <w:rsid w:val="001830DF"/>
    <w:rsid w:val="001847B8"/>
    <w:rsid w:val="00184ECD"/>
    <w:rsid w:val="0018531A"/>
    <w:rsid w:val="001901B1"/>
    <w:rsid w:val="00191A77"/>
    <w:rsid w:val="00193E84"/>
    <w:rsid w:val="00195EB9"/>
    <w:rsid w:val="00196222"/>
    <w:rsid w:val="001968B9"/>
    <w:rsid w:val="00196F5C"/>
    <w:rsid w:val="00197AA8"/>
    <w:rsid w:val="001A0674"/>
    <w:rsid w:val="001A0837"/>
    <w:rsid w:val="001A0DDD"/>
    <w:rsid w:val="001A114E"/>
    <w:rsid w:val="001A1725"/>
    <w:rsid w:val="001A2395"/>
    <w:rsid w:val="001A4A42"/>
    <w:rsid w:val="001A4B24"/>
    <w:rsid w:val="001A582A"/>
    <w:rsid w:val="001A5C78"/>
    <w:rsid w:val="001A6B6B"/>
    <w:rsid w:val="001A7BED"/>
    <w:rsid w:val="001A7F3C"/>
    <w:rsid w:val="001B00C8"/>
    <w:rsid w:val="001B0B8A"/>
    <w:rsid w:val="001B13FD"/>
    <w:rsid w:val="001B17AB"/>
    <w:rsid w:val="001B241B"/>
    <w:rsid w:val="001B4051"/>
    <w:rsid w:val="001B4CB7"/>
    <w:rsid w:val="001B53DF"/>
    <w:rsid w:val="001B77CC"/>
    <w:rsid w:val="001C0D0C"/>
    <w:rsid w:val="001C2199"/>
    <w:rsid w:val="001C4E81"/>
    <w:rsid w:val="001C60B0"/>
    <w:rsid w:val="001C7705"/>
    <w:rsid w:val="001D015A"/>
    <w:rsid w:val="001D06F5"/>
    <w:rsid w:val="001D2089"/>
    <w:rsid w:val="001D3D10"/>
    <w:rsid w:val="001D4184"/>
    <w:rsid w:val="001D48F5"/>
    <w:rsid w:val="001D5697"/>
    <w:rsid w:val="001D64F4"/>
    <w:rsid w:val="001D66BB"/>
    <w:rsid w:val="001E110C"/>
    <w:rsid w:val="001E1381"/>
    <w:rsid w:val="001E568A"/>
    <w:rsid w:val="001E584D"/>
    <w:rsid w:val="001E6E96"/>
    <w:rsid w:val="001E72A3"/>
    <w:rsid w:val="001F2968"/>
    <w:rsid w:val="001F3823"/>
    <w:rsid w:val="001F38E0"/>
    <w:rsid w:val="001F48A8"/>
    <w:rsid w:val="001F4E9C"/>
    <w:rsid w:val="001F79EA"/>
    <w:rsid w:val="0020022F"/>
    <w:rsid w:val="002007E1"/>
    <w:rsid w:val="00201801"/>
    <w:rsid w:val="00203111"/>
    <w:rsid w:val="00204B3C"/>
    <w:rsid w:val="0020532A"/>
    <w:rsid w:val="0020542F"/>
    <w:rsid w:val="00210F93"/>
    <w:rsid w:val="0021112A"/>
    <w:rsid w:val="002117FB"/>
    <w:rsid w:val="00211850"/>
    <w:rsid w:val="00211FFA"/>
    <w:rsid w:val="002120E5"/>
    <w:rsid w:val="00212889"/>
    <w:rsid w:val="00212B4E"/>
    <w:rsid w:val="00215667"/>
    <w:rsid w:val="00216335"/>
    <w:rsid w:val="002171D6"/>
    <w:rsid w:val="002172B0"/>
    <w:rsid w:val="0022145C"/>
    <w:rsid w:val="00222649"/>
    <w:rsid w:val="00223B9D"/>
    <w:rsid w:val="00225AE7"/>
    <w:rsid w:val="002266C9"/>
    <w:rsid w:val="00231753"/>
    <w:rsid w:val="00231DE3"/>
    <w:rsid w:val="00231EDD"/>
    <w:rsid w:val="00232864"/>
    <w:rsid w:val="00232B84"/>
    <w:rsid w:val="002336B7"/>
    <w:rsid w:val="00234CFC"/>
    <w:rsid w:val="00234EEE"/>
    <w:rsid w:val="002372AB"/>
    <w:rsid w:val="002378F1"/>
    <w:rsid w:val="002402BB"/>
    <w:rsid w:val="00240AED"/>
    <w:rsid w:val="0024147C"/>
    <w:rsid w:val="00242C7A"/>
    <w:rsid w:val="00246ED1"/>
    <w:rsid w:val="00251C6D"/>
    <w:rsid w:val="00251D34"/>
    <w:rsid w:val="0025256B"/>
    <w:rsid w:val="00255287"/>
    <w:rsid w:val="00255D9A"/>
    <w:rsid w:val="00257449"/>
    <w:rsid w:val="00260BD6"/>
    <w:rsid w:val="00260E44"/>
    <w:rsid w:val="00261DAD"/>
    <w:rsid w:val="00261E6B"/>
    <w:rsid w:val="00261ED7"/>
    <w:rsid w:val="002631A9"/>
    <w:rsid w:val="00263636"/>
    <w:rsid w:val="0026480A"/>
    <w:rsid w:val="00264CE2"/>
    <w:rsid w:val="00264F3F"/>
    <w:rsid w:val="002650E4"/>
    <w:rsid w:val="00271DC6"/>
    <w:rsid w:val="002720AC"/>
    <w:rsid w:val="0027237D"/>
    <w:rsid w:val="002723B2"/>
    <w:rsid w:val="00272D00"/>
    <w:rsid w:val="00274F97"/>
    <w:rsid w:val="00275C23"/>
    <w:rsid w:val="002772F0"/>
    <w:rsid w:val="002808BC"/>
    <w:rsid w:val="002817E6"/>
    <w:rsid w:val="00281C46"/>
    <w:rsid w:val="0028373D"/>
    <w:rsid w:val="00285A2E"/>
    <w:rsid w:val="00286493"/>
    <w:rsid w:val="00291C16"/>
    <w:rsid w:val="002920F9"/>
    <w:rsid w:val="0029261F"/>
    <w:rsid w:val="002928F9"/>
    <w:rsid w:val="00294027"/>
    <w:rsid w:val="0029636D"/>
    <w:rsid w:val="002A28E0"/>
    <w:rsid w:val="002A3C63"/>
    <w:rsid w:val="002A472A"/>
    <w:rsid w:val="002A70CF"/>
    <w:rsid w:val="002A7839"/>
    <w:rsid w:val="002B31C4"/>
    <w:rsid w:val="002B4461"/>
    <w:rsid w:val="002B668A"/>
    <w:rsid w:val="002C1E3C"/>
    <w:rsid w:val="002C547F"/>
    <w:rsid w:val="002C6557"/>
    <w:rsid w:val="002C73E8"/>
    <w:rsid w:val="002D01D3"/>
    <w:rsid w:val="002D3AFB"/>
    <w:rsid w:val="002D611A"/>
    <w:rsid w:val="002D6227"/>
    <w:rsid w:val="002D7723"/>
    <w:rsid w:val="002E0F78"/>
    <w:rsid w:val="002E11D5"/>
    <w:rsid w:val="002E3D52"/>
    <w:rsid w:val="002E3E7D"/>
    <w:rsid w:val="002E6592"/>
    <w:rsid w:val="002E7C23"/>
    <w:rsid w:val="002F1278"/>
    <w:rsid w:val="002F2521"/>
    <w:rsid w:val="002F2611"/>
    <w:rsid w:val="002F26EF"/>
    <w:rsid w:val="002F3ADA"/>
    <w:rsid w:val="002F42ED"/>
    <w:rsid w:val="002F518C"/>
    <w:rsid w:val="002F5E8B"/>
    <w:rsid w:val="003020A5"/>
    <w:rsid w:val="003038E2"/>
    <w:rsid w:val="00304DB5"/>
    <w:rsid w:val="00305A8D"/>
    <w:rsid w:val="0030725A"/>
    <w:rsid w:val="00310937"/>
    <w:rsid w:val="0031250D"/>
    <w:rsid w:val="00313124"/>
    <w:rsid w:val="003135C1"/>
    <w:rsid w:val="0031392C"/>
    <w:rsid w:val="00313B6F"/>
    <w:rsid w:val="0031586C"/>
    <w:rsid w:val="00316FA4"/>
    <w:rsid w:val="0032151C"/>
    <w:rsid w:val="003219C9"/>
    <w:rsid w:val="0032268C"/>
    <w:rsid w:val="00323E64"/>
    <w:rsid w:val="00326A66"/>
    <w:rsid w:val="003277AC"/>
    <w:rsid w:val="0033015F"/>
    <w:rsid w:val="00330C9F"/>
    <w:rsid w:val="00330DCA"/>
    <w:rsid w:val="00335496"/>
    <w:rsid w:val="003355EF"/>
    <w:rsid w:val="00336B88"/>
    <w:rsid w:val="003402EC"/>
    <w:rsid w:val="0034118A"/>
    <w:rsid w:val="00341C10"/>
    <w:rsid w:val="003432D3"/>
    <w:rsid w:val="00343C7F"/>
    <w:rsid w:val="00343EE4"/>
    <w:rsid w:val="00345639"/>
    <w:rsid w:val="00347410"/>
    <w:rsid w:val="00350E63"/>
    <w:rsid w:val="003517B8"/>
    <w:rsid w:val="0035198C"/>
    <w:rsid w:val="003522E3"/>
    <w:rsid w:val="00352B72"/>
    <w:rsid w:val="00354F92"/>
    <w:rsid w:val="003550F3"/>
    <w:rsid w:val="00355C94"/>
    <w:rsid w:val="00357179"/>
    <w:rsid w:val="00360673"/>
    <w:rsid w:val="00363029"/>
    <w:rsid w:val="003637BA"/>
    <w:rsid w:val="0036439F"/>
    <w:rsid w:val="00365011"/>
    <w:rsid w:val="00367DC1"/>
    <w:rsid w:val="003708AE"/>
    <w:rsid w:val="003735CD"/>
    <w:rsid w:val="00374C54"/>
    <w:rsid w:val="0037539E"/>
    <w:rsid w:val="00376036"/>
    <w:rsid w:val="00376134"/>
    <w:rsid w:val="003775A7"/>
    <w:rsid w:val="0038033E"/>
    <w:rsid w:val="0038084F"/>
    <w:rsid w:val="00381013"/>
    <w:rsid w:val="00382913"/>
    <w:rsid w:val="00383265"/>
    <w:rsid w:val="003872BD"/>
    <w:rsid w:val="00387B34"/>
    <w:rsid w:val="0039039D"/>
    <w:rsid w:val="003952DD"/>
    <w:rsid w:val="003A274D"/>
    <w:rsid w:val="003A3828"/>
    <w:rsid w:val="003A46F2"/>
    <w:rsid w:val="003A5E6B"/>
    <w:rsid w:val="003A68DF"/>
    <w:rsid w:val="003B14D4"/>
    <w:rsid w:val="003B1731"/>
    <w:rsid w:val="003B1F64"/>
    <w:rsid w:val="003B4F89"/>
    <w:rsid w:val="003B54F3"/>
    <w:rsid w:val="003B62B6"/>
    <w:rsid w:val="003B6827"/>
    <w:rsid w:val="003C0686"/>
    <w:rsid w:val="003C1A0F"/>
    <w:rsid w:val="003C2AEA"/>
    <w:rsid w:val="003C2B14"/>
    <w:rsid w:val="003C423D"/>
    <w:rsid w:val="003C5E52"/>
    <w:rsid w:val="003D3D82"/>
    <w:rsid w:val="003D44D8"/>
    <w:rsid w:val="003D513C"/>
    <w:rsid w:val="003D5A2F"/>
    <w:rsid w:val="003D5A56"/>
    <w:rsid w:val="003D7843"/>
    <w:rsid w:val="003E1C2F"/>
    <w:rsid w:val="003E25E0"/>
    <w:rsid w:val="003E5F49"/>
    <w:rsid w:val="003E7946"/>
    <w:rsid w:val="003F32AC"/>
    <w:rsid w:val="003F4C27"/>
    <w:rsid w:val="003F59B9"/>
    <w:rsid w:val="003F5EAA"/>
    <w:rsid w:val="003F6CBD"/>
    <w:rsid w:val="003F7B56"/>
    <w:rsid w:val="003F7F49"/>
    <w:rsid w:val="00401B35"/>
    <w:rsid w:val="004037B7"/>
    <w:rsid w:val="00404106"/>
    <w:rsid w:val="00405727"/>
    <w:rsid w:val="00410376"/>
    <w:rsid w:val="004104A4"/>
    <w:rsid w:val="004108F5"/>
    <w:rsid w:val="00410AB8"/>
    <w:rsid w:val="00412026"/>
    <w:rsid w:val="004120C5"/>
    <w:rsid w:val="0041233C"/>
    <w:rsid w:val="00413AF0"/>
    <w:rsid w:val="00414570"/>
    <w:rsid w:val="004168A4"/>
    <w:rsid w:val="004179D0"/>
    <w:rsid w:val="00421267"/>
    <w:rsid w:val="0042300C"/>
    <w:rsid w:val="0042427F"/>
    <w:rsid w:val="00424A49"/>
    <w:rsid w:val="00424DF4"/>
    <w:rsid w:val="00432511"/>
    <w:rsid w:val="00433DA7"/>
    <w:rsid w:val="00434657"/>
    <w:rsid w:val="00440875"/>
    <w:rsid w:val="00440E9B"/>
    <w:rsid w:val="00442B85"/>
    <w:rsid w:val="004451DB"/>
    <w:rsid w:val="004469AA"/>
    <w:rsid w:val="004522D8"/>
    <w:rsid w:val="0045669C"/>
    <w:rsid w:val="00461542"/>
    <w:rsid w:val="00463F08"/>
    <w:rsid w:val="00464180"/>
    <w:rsid w:val="00464C57"/>
    <w:rsid w:val="00465E9A"/>
    <w:rsid w:val="004668EB"/>
    <w:rsid w:val="00466B2D"/>
    <w:rsid w:val="00466FFE"/>
    <w:rsid w:val="00467E61"/>
    <w:rsid w:val="00470544"/>
    <w:rsid w:val="00470867"/>
    <w:rsid w:val="00471C48"/>
    <w:rsid w:val="00471C51"/>
    <w:rsid w:val="00472808"/>
    <w:rsid w:val="0047405C"/>
    <w:rsid w:val="00474CF9"/>
    <w:rsid w:val="00474E19"/>
    <w:rsid w:val="00475510"/>
    <w:rsid w:val="004756A1"/>
    <w:rsid w:val="00477CB4"/>
    <w:rsid w:val="00480157"/>
    <w:rsid w:val="0048196B"/>
    <w:rsid w:val="00485339"/>
    <w:rsid w:val="0049038E"/>
    <w:rsid w:val="00491145"/>
    <w:rsid w:val="00491A9C"/>
    <w:rsid w:val="004921CD"/>
    <w:rsid w:val="00493344"/>
    <w:rsid w:val="004951C4"/>
    <w:rsid w:val="00495B68"/>
    <w:rsid w:val="004A0E18"/>
    <w:rsid w:val="004A4C81"/>
    <w:rsid w:val="004A4E3B"/>
    <w:rsid w:val="004A66AB"/>
    <w:rsid w:val="004A6F96"/>
    <w:rsid w:val="004A7DE9"/>
    <w:rsid w:val="004B0FCE"/>
    <w:rsid w:val="004B2AEE"/>
    <w:rsid w:val="004B310E"/>
    <w:rsid w:val="004B5D48"/>
    <w:rsid w:val="004B5DBC"/>
    <w:rsid w:val="004B71B9"/>
    <w:rsid w:val="004C1643"/>
    <w:rsid w:val="004C6824"/>
    <w:rsid w:val="004C6A0E"/>
    <w:rsid w:val="004C7AC7"/>
    <w:rsid w:val="004D006A"/>
    <w:rsid w:val="004D17F4"/>
    <w:rsid w:val="004D1CE0"/>
    <w:rsid w:val="004D67C1"/>
    <w:rsid w:val="004D6EE8"/>
    <w:rsid w:val="004D6F4F"/>
    <w:rsid w:val="004D7007"/>
    <w:rsid w:val="004E0F5F"/>
    <w:rsid w:val="004E172D"/>
    <w:rsid w:val="004E1936"/>
    <w:rsid w:val="004E1C92"/>
    <w:rsid w:val="004E5ADF"/>
    <w:rsid w:val="004E5B34"/>
    <w:rsid w:val="004E6030"/>
    <w:rsid w:val="004E60FC"/>
    <w:rsid w:val="004E6ECC"/>
    <w:rsid w:val="004F1E66"/>
    <w:rsid w:val="004F3284"/>
    <w:rsid w:val="004F4A3F"/>
    <w:rsid w:val="004F5FF3"/>
    <w:rsid w:val="004F65B7"/>
    <w:rsid w:val="004F68F7"/>
    <w:rsid w:val="00502077"/>
    <w:rsid w:val="005039C8"/>
    <w:rsid w:val="00504EC7"/>
    <w:rsid w:val="0050566D"/>
    <w:rsid w:val="00506C73"/>
    <w:rsid w:val="00507956"/>
    <w:rsid w:val="005103CD"/>
    <w:rsid w:val="00513546"/>
    <w:rsid w:val="00514E84"/>
    <w:rsid w:val="0051619F"/>
    <w:rsid w:val="00520F57"/>
    <w:rsid w:val="005238B7"/>
    <w:rsid w:val="00523CEB"/>
    <w:rsid w:val="00525483"/>
    <w:rsid w:val="0052552C"/>
    <w:rsid w:val="005255A8"/>
    <w:rsid w:val="00525978"/>
    <w:rsid w:val="00526741"/>
    <w:rsid w:val="005273D9"/>
    <w:rsid w:val="00531D8C"/>
    <w:rsid w:val="00532DE5"/>
    <w:rsid w:val="005349B3"/>
    <w:rsid w:val="00534A3C"/>
    <w:rsid w:val="005376FC"/>
    <w:rsid w:val="00537749"/>
    <w:rsid w:val="00541761"/>
    <w:rsid w:val="00541B54"/>
    <w:rsid w:val="0054322D"/>
    <w:rsid w:val="005437B8"/>
    <w:rsid w:val="005446C6"/>
    <w:rsid w:val="00545E5E"/>
    <w:rsid w:val="00545F69"/>
    <w:rsid w:val="005460A5"/>
    <w:rsid w:val="00546C49"/>
    <w:rsid w:val="00547CBC"/>
    <w:rsid w:val="00551A9B"/>
    <w:rsid w:val="00553EC9"/>
    <w:rsid w:val="00554129"/>
    <w:rsid w:val="00556D83"/>
    <w:rsid w:val="005604FC"/>
    <w:rsid w:val="00560812"/>
    <w:rsid w:val="00560C45"/>
    <w:rsid w:val="00560CD6"/>
    <w:rsid w:val="00561418"/>
    <w:rsid w:val="00561B0F"/>
    <w:rsid w:val="00561CB3"/>
    <w:rsid w:val="00563441"/>
    <w:rsid w:val="00563686"/>
    <w:rsid w:val="00563DFB"/>
    <w:rsid w:val="00564693"/>
    <w:rsid w:val="00566143"/>
    <w:rsid w:val="00566479"/>
    <w:rsid w:val="00567064"/>
    <w:rsid w:val="00570D3D"/>
    <w:rsid w:val="00571ACC"/>
    <w:rsid w:val="005736E1"/>
    <w:rsid w:val="0057377B"/>
    <w:rsid w:val="0057381F"/>
    <w:rsid w:val="005746B7"/>
    <w:rsid w:val="00574811"/>
    <w:rsid w:val="005756DD"/>
    <w:rsid w:val="00575ED2"/>
    <w:rsid w:val="00577BCA"/>
    <w:rsid w:val="005808B4"/>
    <w:rsid w:val="00582EE2"/>
    <w:rsid w:val="00585EC3"/>
    <w:rsid w:val="005878EB"/>
    <w:rsid w:val="00587E3C"/>
    <w:rsid w:val="00590AF4"/>
    <w:rsid w:val="0059242E"/>
    <w:rsid w:val="00592BD5"/>
    <w:rsid w:val="00593797"/>
    <w:rsid w:val="00595F46"/>
    <w:rsid w:val="005969F4"/>
    <w:rsid w:val="00597458"/>
    <w:rsid w:val="00597BB7"/>
    <w:rsid w:val="00597C6A"/>
    <w:rsid w:val="00597CDC"/>
    <w:rsid w:val="005A04AB"/>
    <w:rsid w:val="005A16E8"/>
    <w:rsid w:val="005A591D"/>
    <w:rsid w:val="005A7D0D"/>
    <w:rsid w:val="005B22EA"/>
    <w:rsid w:val="005B3217"/>
    <w:rsid w:val="005B434C"/>
    <w:rsid w:val="005B6A56"/>
    <w:rsid w:val="005B723C"/>
    <w:rsid w:val="005B7ABB"/>
    <w:rsid w:val="005C0172"/>
    <w:rsid w:val="005C0781"/>
    <w:rsid w:val="005C12F8"/>
    <w:rsid w:val="005C3D75"/>
    <w:rsid w:val="005C5460"/>
    <w:rsid w:val="005C659F"/>
    <w:rsid w:val="005D235D"/>
    <w:rsid w:val="005D4038"/>
    <w:rsid w:val="005D718C"/>
    <w:rsid w:val="005E100A"/>
    <w:rsid w:val="005E1938"/>
    <w:rsid w:val="005E3780"/>
    <w:rsid w:val="005E3D5E"/>
    <w:rsid w:val="005E4F79"/>
    <w:rsid w:val="005E5577"/>
    <w:rsid w:val="005E6C2D"/>
    <w:rsid w:val="005E7D62"/>
    <w:rsid w:val="005F0E20"/>
    <w:rsid w:val="005F1E7B"/>
    <w:rsid w:val="005F22D0"/>
    <w:rsid w:val="005F30BE"/>
    <w:rsid w:val="005F3575"/>
    <w:rsid w:val="005F4284"/>
    <w:rsid w:val="005F488E"/>
    <w:rsid w:val="0060148E"/>
    <w:rsid w:val="00602226"/>
    <w:rsid w:val="00603436"/>
    <w:rsid w:val="0060380E"/>
    <w:rsid w:val="00603EA9"/>
    <w:rsid w:val="006052C4"/>
    <w:rsid w:val="006071A6"/>
    <w:rsid w:val="00611433"/>
    <w:rsid w:val="00612657"/>
    <w:rsid w:val="00613B1E"/>
    <w:rsid w:val="00613C5E"/>
    <w:rsid w:val="00614A44"/>
    <w:rsid w:val="00615B13"/>
    <w:rsid w:val="00615C2D"/>
    <w:rsid w:val="00616BD7"/>
    <w:rsid w:val="00617C61"/>
    <w:rsid w:val="00617D89"/>
    <w:rsid w:val="006208AE"/>
    <w:rsid w:val="00620BF1"/>
    <w:rsid w:val="00620D31"/>
    <w:rsid w:val="006249EB"/>
    <w:rsid w:val="00624FD5"/>
    <w:rsid w:val="0062521A"/>
    <w:rsid w:val="00627820"/>
    <w:rsid w:val="00631016"/>
    <w:rsid w:val="00631020"/>
    <w:rsid w:val="00633875"/>
    <w:rsid w:val="00633BA8"/>
    <w:rsid w:val="00636FED"/>
    <w:rsid w:val="0064079F"/>
    <w:rsid w:val="00642508"/>
    <w:rsid w:val="00642628"/>
    <w:rsid w:val="00647E25"/>
    <w:rsid w:val="00650B72"/>
    <w:rsid w:val="00651511"/>
    <w:rsid w:val="00661A78"/>
    <w:rsid w:val="00662B5F"/>
    <w:rsid w:val="006706C1"/>
    <w:rsid w:val="00671783"/>
    <w:rsid w:val="00671E4B"/>
    <w:rsid w:val="00671EFD"/>
    <w:rsid w:val="00672A78"/>
    <w:rsid w:val="00674BC6"/>
    <w:rsid w:val="00676AB3"/>
    <w:rsid w:val="00681519"/>
    <w:rsid w:val="0068314C"/>
    <w:rsid w:val="00683970"/>
    <w:rsid w:val="00687845"/>
    <w:rsid w:val="00695963"/>
    <w:rsid w:val="006A002C"/>
    <w:rsid w:val="006A18F5"/>
    <w:rsid w:val="006A1F31"/>
    <w:rsid w:val="006A2031"/>
    <w:rsid w:val="006A250F"/>
    <w:rsid w:val="006A2581"/>
    <w:rsid w:val="006A343F"/>
    <w:rsid w:val="006A4C74"/>
    <w:rsid w:val="006A62CE"/>
    <w:rsid w:val="006A6EEE"/>
    <w:rsid w:val="006A7458"/>
    <w:rsid w:val="006B0091"/>
    <w:rsid w:val="006B1DC4"/>
    <w:rsid w:val="006B3612"/>
    <w:rsid w:val="006C05AF"/>
    <w:rsid w:val="006C0C0E"/>
    <w:rsid w:val="006C1614"/>
    <w:rsid w:val="006C1764"/>
    <w:rsid w:val="006C1D80"/>
    <w:rsid w:val="006C4322"/>
    <w:rsid w:val="006C46EF"/>
    <w:rsid w:val="006C47E4"/>
    <w:rsid w:val="006C58A2"/>
    <w:rsid w:val="006D0251"/>
    <w:rsid w:val="006D0EB6"/>
    <w:rsid w:val="006D0FED"/>
    <w:rsid w:val="006D1949"/>
    <w:rsid w:val="006D1B9C"/>
    <w:rsid w:val="006D3DE4"/>
    <w:rsid w:val="006D7877"/>
    <w:rsid w:val="006E113F"/>
    <w:rsid w:val="006E2183"/>
    <w:rsid w:val="006E2E4C"/>
    <w:rsid w:val="006E4CED"/>
    <w:rsid w:val="006E551A"/>
    <w:rsid w:val="006E57A9"/>
    <w:rsid w:val="006E6E78"/>
    <w:rsid w:val="006E721E"/>
    <w:rsid w:val="006E7CA1"/>
    <w:rsid w:val="006F017C"/>
    <w:rsid w:val="006F1936"/>
    <w:rsid w:val="006F267F"/>
    <w:rsid w:val="006F3EA8"/>
    <w:rsid w:val="006F4544"/>
    <w:rsid w:val="006F4B0C"/>
    <w:rsid w:val="006F5359"/>
    <w:rsid w:val="006F6C79"/>
    <w:rsid w:val="007004D3"/>
    <w:rsid w:val="00701CAE"/>
    <w:rsid w:val="00702179"/>
    <w:rsid w:val="00702D9E"/>
    <w:rsid w:val="00705AD6"/>
    <w:rsid w:val="0070747F"/>
    <w:rsid w:val="00707584"/>
    <w:rsid w:val="007103BA"/>
    <w:rsid w:val="00716053"/>
    <w:rsid w:val="00716328"/>
    <w:rsid w:val="0071661A"/>
    <w:rsid w:val="00716E12"/>
    <w:rsid w:val="00721BBD"/>
    <w:rsid w:val="007224B6"/>
    <w:rsid w:val="00722FFB"/>
    <w:rsid w:val="00724D5C"/>
    <w:rsid w:val="00724F52"/>
    <w:rsid w:val="00725D14"/>
    <w:rsid w:val="0072642F"/>
    <w:rsid w:val="00726CBF"/>
    <w:rsid w:val="007300B2"/>
    <w:rsid w:val="0073102A"/>
    <w:rsid w:val="007312D5"/>
    <w:rsid w:val="00731FA4"/>
    <w:rsid w:val="0073248E"/>
    <w:rsid w:val="0073378E"/>
    <w:rsid w:val="00744820"/>
    <w:rsid w:val="0075058F"/>
    <w:rsid w:val="00751620"/>
    <w:rsid w:val="00751FFE"/>
    <w:rsid w:val="007525FD"/>
    <w:rsid w:val="00753082"/>
    <w:rsid w:val="00753C61"/>
    <w:rsid w:val="007552A5"/>
    <w:rsid w:val="00756682"/>
    <w:rsid w:val="00767371"/>
    <w:rsid w:val="0077093F"/>
    <w:rsid w:val="00771B0D"/>
    <w:rsid w:val="00772334"/>
    <w:rsid w:val="007728C6"/>
    <w:rsid w:val="00772E32"/>
    <w:rsid w:val="007731CF"/>
    <w:rsid w:val="007750CF"/>
    <w:rsid w:val="0077756A"/>
    <w:rsid w:val="0077771A"/>
    <w:rsid w:val="00781B62"/>
    <w:rsid w:val="007823A1"/>
    <w:rsid w:val="00783589"/>
    <w:rsid w:val="00783602"/>
    <w:rsid w:val="00783748"/>
    <w:rsid w:val="00783AE6"/>
    <w:rsid w:val="00783DC5"/>
    <w:rsid w:val="007877C1"/>
    <w:rsid w:val="007924C6"/>
    <w:rsid w:val="00793704"/>
    <w:rsid w:val="00794BF5"/>
    <w:rsid w:val="0079734C"/>
    <w:rsid w:val="007A202C"/>
    <w:rsid w:val="007A4591"/>
    <w:rsid w:val="007A5DE1"/>
    <w:rsid w:val="007A6E7A"/>
    <w:rsid w:val="007A6F6B"/>
    <w:rsid w:val="007A70A3"/>
    <w:rsid w:val="007A76FC"/>
    <w:rsid w:val="007B212C"/>
    <w:rsid w:val="007B3F3A"/>
    <w:rsid w:val="007B5A40"/>
    <w:rsid w:val="007B6312"/>
    <w:rsid w:val="007B7072"/>
    <w:rsid w:val="007B796E"/>
    <w:rsid w:val="007C1C8B"/>
    <w:rsid w:val="007C2CD5"/>
    <w:rsid w:val="007C4937"/>
    <w:rsid w:val="007C4AF5"/>
    <w:rsid w:val="007C59CB"/>
    <w:rsid w:val="007C6B7E"/>
    <w:rsid w:val="007D0DDB"/>
    <w:rsid w:val="007D15E0"/>
    <w:rsid w:val="007D24F1"/>
    <w:rsid w:val="007D2F1D"/>
    <w:rsid w:val="007D306E"/>
    <w:rsid w:val="007D62B3"/>
    <w:rsid w:val="007D6330"/>
    <w:rsid w:val="007E1180"/>
    <w:rsid w:val="007E77E0"/>
    <w:rsid w:val="007E781A"/>
    <w:rsid w:val="007F0405"/>
    <w:rsid w:val="007F05C9"/>
    <w:rsid w:val="007F51FD"/>
    <w:rsid w:val="007F6562"/>
    <w:rsid w:val="007F746D"/>
    <w:rsid w:val="00803926"/>
    <w:rsid w:val="00805898"/>
    <w:rsid w:val="00805C71"/>
    <w:rsid w:val="00806D7D"/>
    <w:rsid w:val="0080795D"/>
    <w:rsid w:val="00807CB7"/>
    <w:rsid w:val="00811A4F"/>
    <w:rsid w:val="00813B6E"/>
    <w:rsid w:val="00815DB6"/>
    <w:rsid w:val="0081608B"/>
    <w:rsid w:val="008160DB"/>
    <w:rsid w:val="00816B2D"/>
    <w:rsid w:val="00817418"/>
    <w:rsid w:val="008204FD"/>
    <w:rsid w:val="00822140"/>
    <w:rsid w:val="00823164"/>
    <w:rsid w:val="008243BA"/>
    <w:rsid w:val="00824EFF"/>
    <w:rsid w:val="008250F7"/>
    <w:rsid w:val="00825B6E"/>
    <w:rsid w:val="0082697A"/>
    <w:rsid w:val="00827F87"/>
    <w:rsid w:val="00830039"/>
    <w:rsid w:val="0083292D"/>
    <w:rsid w:val="008347AC"/>
    <w:rsid w:val="0084255A"/>
    <w:rsid w:val="0084591F"/>
    <w:rsid w:val="00845FC3"/>
    <w:rsid w:val="00851296"/>
    <w:rsid w:val="008512E3"/>
    <w:rsid w:val="00853270"/>
    <w:rsid w:val="00853893"/>
    <w:rsid w:val="008554D6"/>
    <w:rsid w:val="00856375"/>
    <w:rsid w:val="0085727A"/>
    <w:rsid w:val="00863B68"/>
    <w:rsid w:val="00863C90"/>
    <w:rsid w:val="00863F0E"/>
    <w:rsid w:val="008645F8"/>
    <w:rsid w:val="00865029"/>
    <w:rsid w:val="00865F57"/>
    <w:rsid w:val="0087027B"/>
    <w:rsid w:val="00870355"/>
    <w:rsid w:val="00870913"/>
    <w:rsid w:val="00870B9E"/>
    <w:rsid w:val="0087238B"/>
    <w:rsid w:val="0087305D"/>
    <w:rsid w:val="00873531"/>
    <w:rsid w:val="008759D3"/>
    <w:rsid w:val="008802A0"/>
    <w:rsid w:val="00880F4B"/>
    <w:rsid w:val="008831EA"/>
    <w:rsid w:val="00884439"/>
    <w:rsid w:val="008857EC"/>
    <w:rsid w:val="008862E1"/>
    <w:rsid w:val="00886657"/>
    <w:rsid w:val="008920F5"/>
    <w:rsid w:val="00893535"/>
    <w:rsid w:val="008941B0"/>
    <w:rsid w:val="00894B84"/>
    <w:rsid w:val="0089544B"/>
    <w:rsid w:val="00896904"/>
    <w:rsid w:val="00897FFE"/>
    <w:rsid w:val="008A455C"/>
    <w:rsid w:val="008A5341"/>
    <w:rsid w:val="008A5817"/>
    <w:rsid w:val="008A64FC"/>
    <w:rsid w:val="008A767C"/>
    <w:rsid w:val="008A7BD7"/>
    <w:rsid w:val="008B04E4"/>
    <w:rsid w:val="008B0DB2"/>
    <w:rsid w:val="008B1C75"/>
    <w:rsid w:val="008B2380"/>
    <w:rsid w:val="008B27B4"/>
    <w:rsid w:val="008B36B7"/>
    <w:rsid w:val="008B4916"/>
    <w:rsid w:val="008B4AEA"/>
    <w:rsid w:val="008B535A"/>
    <w:rsid w:val="008B6303"/>
    <w:rsid w:val="008B723A"/>
    <w:rsid w:val="008C15CD"/>
    <w:rsid w:val="008C1BEF"/>
    <w:rsid w:val="008C1FBB"/>
    <w:rsid w:val="008C51A8"/>
    <w:rsid w:val="008D006A"/>
    <w:rsid w:val="008D06C4"/>
    <w:rsid w:val="008D22CB"/>
    <w:rsid w:val="008D3955"/>
    <w:rsid w:val="008D4C6F"/>
    <w:rsid w:val="008D6EF1"/>
    <w:rsid w:val="008D74B7"/>
    <w:rsid w:val="008E0DCD"/>
    <w:rsid w:val="008E1F9B"/>
    <w:rsid w:val="008E4D70"/>
    <w:rsid w:val="008E5D2E"/>
    <w:rsid w:val="008E6BF4"/>
    <w:rsid w:val="008E6F2E"/>
    <w:rsid w:val="008F362B"/>
    <w:rsid w:val="008F58B9"/>
    <w:rsid w:val="008F6D93"/>
    <w:rsid w:val="008F7A55"/>
    <w:rsid w:val="0090043F"/>
    <w:rsid w:val="009028AC"/>
    <w:rsid w:val="00902FA3"/>
    <w:rsid w:val="009030D3"/>
    <w:rsid w:val="00903281"/>
    <w:rsid w:val="009033A1"/>
    <w:rsid w:val="009045A6"/>
    <w:rsid w:val="009048B0"/>
    <w:rsid w:val="009065DB"/>
    <w:rsid w:val="00906750"/>
    <w:rsid w:val="009124A4"/>
    <w:rsid w:val="00916E2F"/>
    <w:rsid w:val="00921D3C"/>
    <w:rsid w:val="00922FBC"/>
    <w:rsid w:val="009249D6"/>
    <w:rsid w:val="00925EC0"/>
    <w:rsid w:val="00927337"/>
    <w:rsid w:val="00927E9B"/>
    <w:rsid w:val="00933273"/>
    <w:rsid w:val="00934B91"/>
    <w:rsid w:val="00934D39"/>
    <w:rsid w:val="00934DD2"/>
    <w:rsid w:val="009352E1"/>
    <w:rsid w:val="00935DDF"/>
    <w:rsid w:val="00940913"/>
    <w:rsid w:val="00943786"/>
    <w:rsid w:val="00943ED0"/>
    <w:rsid w:val="00944D13"/>
    <w:rsid w:val="009462CB"/>
    <w:rsid w:val="00950024"/>
    <w:rsid w:val="00950505"/>
    <w:rsid w:val="009518C1"/>
    <w:rsid w:val="00951937"/>
    <w:rsid w:val="00951BCB"/>
    <w:rsid w:val="009544DE"/>
    <w:rsid w:val="009552D6"/>
    <w:rsid w:val="00955D5D"/>
    <w:rsid w:val="00961ABB"/>
    <w:rsid w:val="00964329"/>
    <w:rsid w:val="00964F50"/>
    <w:rsid w:val="0096774F"/>
    <w:rsid w:val="00970750"/>
    <w:rsid w:val="00971452"/>
    <w:rsid w:val="0097409A"/>
    <w:rsid w:val="009742D1"/>
    <w:rsid w:val="00977B0B"/>
    <w:rsid w:val="00982339"/>
    <w:rsid w:val="00983272"/>
    <w:rsid w:val="00984127"/>
    <w:rsid w:val="00987562"/>
    <w:rsid w:val="00990118"/>
    <w:rsid w:val="009A01F1"/>
    <w:rsid w:val="009A1715"/>
    <w:rsid w:val="009A2859"/>
    <w:rsid w:val="009A39D4"/>
    <w:rsid w:val="009A3C0E"/>
    <w:rsid w:val="009A4403"/>
    <w:rsid w:val="009A532F"/>
    <w:rsid w:val="009A5FE1"/>
    <w:rsid w:val="009A74FF"/>
    <w:rsid w:val="009B137E"/>
    <w:rsid w:val="009B1DBF"/>
    <w:rsid w:val="009B27F7"/>
    <w:rsid w:val="009B2D8F"/>
    <w:rsid w:val="009B3A45"/>
    <w:rsid w:val="009B4903"/>
    <w:rsid w:val="009B6815"/>
    <w:rsid w:val="009B6AD1"/>
    <w:rsid w:val="009C246B"/>
    <w:rsid w:val="009C2602"/>
    <w:rsid w:val="009C62A7"/>
    <w:rsid w:val="009D23C3"/>
    <w:rsid w:val="009D33FB"/>
    <w:rsid w:val="009D45C7"/>
    <w:rsid w:val="009D5BDD"/>
    <w:rsid w:val="009D5DA8"/>
    <w:rsid w:val="009D618E"/>
    <w:rsid w:val="009D6AA3"/>
    <w:rsid w:val="009D7B0C"/>
    <w:rsid w:val="009E2A30"/>
    <w:rsid w:val="009E34F9"/>
    <w:rsid w:val="009E3D13"/>
    <w:rsid w:val="009E4177"/>
    <w:rsid w:val="009F4328"/>
    <w:rsid w:val="009F5AC9"/>
    <w:rsid w:val="009F5B4E"/>
    <w:rsid w:val="00A00D16"/>
    <w:rsid w:val="00A01F21"/>
    <w:rsid w:val="00A0299E"/>
    <w:rsid w:val="00A041DC"/>
    <w:rsid w:val="00A049A6"/>
    <w:rsid w:val="00A05ACF"/>
    <w:rsid w:val="00A075C9"/>
    <w:rsid w:val="00A07A90"/>
    <w:rsid w:val="00A10924"/>
    <w:rsid w:val="00A11057"/>
    <w:rsid w:val="00A12AF9"/>
    <w:rsid w:val="00A12FFD"/>
    <w:rsid w:val="00A14DF8"/>
    <w:rsid w:val="00A153E6"/>
    <w:rsid w:val="00A15EC6"/>
    <w:rsid w:val="00A16AA2"/>
    <w:rsid w:val="00A2035F"/>
    <w:rsid w:val="00A20A21"/>
    <w:rsid w:val="00A22B1D"/>
    <w:rsid w:val="00A256BF"/>
    <w:rsid w:val="00A26D5A"/>
    <w:rsid w:val="00A27478"/>
    <w:rsid w:val="00A27525"/>
    <w:rsid w:val="00A276AA"/>
    <w:rsid w:val="00A27952"/>
    <w:rsid w:val="00A27A1C"/>
    <w:rsid w:val="00A300E9"/>
    <w:rsid w:val="00A30453"/>
    <w:rsid w:val="00A328F1"/>
    <w:rsid w:val="00A32E8A"/>
    <w:rsid w:val="00A33552"/>
    <w:rsid w:val="00A35266"/>
    <w:rsid w:val="00A353CD"/>
    <w:rsid w:val="00A362EE"/>
    <w:rsid w:val="00A36DE7"/>
    <w:rsid w:val="00A417E9"/>
    <w:rsid w:val="00A41E3C"/>
    <w:rsid w:val="00A420A2"/>
    <w:rsid w:val="00A42351"/>
    <w:rsid w:val="00A42E88"/>
    <w:rsid w:val="00A43391"/>
    <w:rsid w:val="00A45AF8"/>
    <w:rsid w:val="00A45DFD"/>
    <w:rsid w:val="00A45F92"/>
    <w:rsid w:val="00A45FF2"/>
    <w:rsid w:val="00A50CAF"/>
    <w:rsid w:val="00A520DC"/>
    <w:rsid w:val="00A549EF"/>
    <w:rsid w:val="00A5680E"/>
    <w:rsid w:val="00A57E39"/>
    <w:rsid w:val="00A61D74"/>
    <w:rsid w:val="00A62791"/>
    <w:rsid w:val="00A65701"/>
    <w:rsid w:val="00A659AD"/>
    <w:rsid w:val="00A677FE"/>
    <w:rsid w:val="00A67FFC"/>
    <w:rsid w:val="00A7097E"/>
    <w:rsid w:val="00A70DE3"/>
    <w:rsid w:val="00A71153"/>
    <w:rsid w:val="00A72FA7"/>
    <w:rsid w:val="00A730A8"/>
    <w:rsid w:val="00A74EFC"/>
    <w:rsid w:val="00A7637F"/>
    <w:rsid w:val="00A774B1"/>
    <w:rsid w:val="00A81652"/>
    <w:rsid w:val="00A8291F"/>
    <w:rsid w:val="00A82DCA"/>
    <w:rsid w:val="00A83B1C"/>
    <w:rsid w:val="00A83DFD"/>
    <w:rsid w:val="00A84441"/>
    <w:rsid w:val="00A86017"/>
    <w:rsid w:val="00A86264"/>
    <w:rsid w:val="00A86FCA"/>
    <w:rsid w:val="00A87EDC"/>
    <w:rsid w:val="00A90018"/>
    <w:rsid w:val="00A936B6"/>
    <w:rsid w:val="00A93DFF"/>
    <w:rsid w:val="00A9546F"/>
    <w:rsid w:val="00A95D11"/>
    <w:rsid w:val="00AA0ED8"/>
    <w:rsid w:val="00AA12FE"/>
    <w:rsid w:val="00AA1EB3"/>
    <w:rsid w:val="00AA3481"/>
    <w:rsid w:val="00AA4CDC"/>
    <w:rsid w:val="00AA62DB"/>
    <w:rsid w:val="00AB0D14"/>
    <w:rsid w:val="00AB0F08"/>
    <w:rsid w:val="00AB179E"/>
    <w:rsid w:val="00AB1848"/>
    <w:rsid w:val="00AB26F8"/>
    <w:rsid w:val="00AB4585"/>
    <w:rsid w:val="00AB52F8"/>
    <w:rsid w:val="00AB5579"/>
    <w:rsid w:val="00AB6D32"/>
    <w:rsid w:val="00AB75B2"/>
    <w:rsid w:val="00AC22EC"/>
    <w:rsid w:val="00AC3944"/>
    <w:rsid w:val="00AC671D"/>
    <w:rsid w:val="00AC7901"/>
    <w:rsid w:val="00AD09E8"/>
    <w:rsid w:val="00AD39B1"/>
    <w:rsid w:val="00AD4836"/>
    <w:rsid w:val="00AE16F0"/>
    <w:rsid w:val="00AE302E"/>
    <w:rsid w:val="00AE3924"/>
    <w:rsid w:val="00AE3A11"/>
    <w:rsid w:val="00AE3BA1"/>
    <w:rsid w:val="00AE4A7D"/>
    <w:rsid w:val="00AE5315"/>
    <w:rsid w:val="00AE548F"/>
    <w:rsid w:val="00AE72D3"/>
    <w:rsid w:val="00AF0403"/>
    <w:rsid w:val="00AF0E5F"/>
    <w:rsid w:val="00AF2DE5"/>
    <w:rsid w:val="00AF2E81"/>
    <w:rsid w:val="00AF3A4B"/>
    <w:rsid w:val="00AF60EA"/>
    <w:rsid w:val="00AF6F6C"/>
    <w:rsid w:val="00B028C4"/>
    <w:rsid w:val="00B04E96"/>
    <w:rsid w:val="00B069E5"/>
    <w:rsid w:val="00B06D63"/>
    <w:rsid w:val="00B07EBB"/>
    <w:rsid w:val="00B10652"/>
    <w:rsid w:val="00B1096C"/>
    <w:rsid w:val="00B11F97"/>
    <w:rsid w:val="00B13741"/>
    <w:rsid w:val="00B14725"/>
    <w:rsid w:val="00B15A94"/>
    <w:rsid w:val="00B20D6B"/>
    <w:rsid w:val="00B2185A"/>
    <w:rsid w:val="00B21F9A"/>
    <w:rsid w:val="00B2370B"/>
    <w:rsid w:val="00B26DAF"/>
    <w:rsid w:val="00B317A4"/>
    <w:rsid w:val="00B339CB"/>
    <w:rsid w:val="00B361B5"/>
    <w:rsid w:val="00B37671"/>
    <w:rsid w:val="00B409CA"/>
    <w:rsid w:val="00B40E51"/>
    <w:rsid w:val="00B50506"/>
    <w:rsid w:val="00B51134"/>
    <w:rsid w:val="00B51293"/>
    <w:rsid w:val="00B53429"/>
    <w:rsid w:val="00B640A2"/>
    <w:rsid w:val="00B6507B"/>
    <w:rsid w:val="00B655A4"/>
    <w:rsid w:val="00B66276"/>
    <w:rsid w:val="00B666C8"/>
    <w:rsid w:val="00B66946"/>
    <w:rsid w:val="00B67E8D"/>
    <w:rsid w:val="00B70021"/>
    <w:rsid w:val="00B70401"/>
    <w:rsid w:val="00B71533"/>
    <w:rsid w:val="00B726A4"/>
    <w:rsid w:val="00B72D08"/>
    <w:rsid w:val="00B7316E"/>
    <w:rsid w:val="00B75DC5"/>
    <w:rsid w:val="00B75E54"/>
    <w:rsid w:val="00B775E5"/>
    <w:rsid w:val="00B81014"/>
    <w:rsid w:val="00B8114E"/>
    <w:rsid w:val="00B81B62"/>
    <w:rsid w:val="00B844F0"/>
    <w:rsid w:val="00B856FF"/>
    <w:rsid w:val="00B86098"/>
    <w:rsid w:val="00B8746B"/>
    <w:rsid w:val="00B90785"/>
    <w:rsid w:val="00B9195A"/>
    <w:rsid w:val="00B93F9D"/>
    <w:rsid w:val="00B95CD7"/>
    <w:rsid w:val="00BA0783"/>
    <w:rsid w:val="00BA2123"/>
    <w:rsid w:val="00BA382B"/>
    <w:rsid w:val="00BA63C9"/>
    <w:rsid w:val="00BA7738"/>
    <w:rsid w:val="00BB0633"/>
    <w:rsid w:val="00BB16BB"/>
    <w:rsid w:val="00BB31A2"/>
    <w:rsid w:val="00BB4679"/>
    <w:rsid w:val="00BB4C56"/>
    <w:rsid w:val="00BB4E80"/>
    <w:rsid w:val="00BB4F43"/>
    <w:rsid w:val="00BB6FB1"/>
    <w:rsid w:val="00BB7796"/>
    <w:rsid w:val="00BC1CDB"/>
    <w:rsid w:val="00BC4DB1"/>
    <w:rsid w:val="00BD148B"/>
    <w:rsid w:val="00BD1A0F"/>
    <w:rsid w:val="00BD21BC"/>
    <w:rsid w:val="00BD2BFB"/>
    <w:rsid w:val="00BD32F5"/>
    <w:rsid w:val="00BD56DA"/>
    <w:rsid w:val="00BE0C41"/>
    <w:rsid w:val="00BE2FA7"/>
    <w:rsid w:val="00BE46FB"/>
    <w:rsid w:val="00BE5D99"/>
    <w:rsid w:val="00BE65AF"/>
    <w:rsid w:val="00BE65E1"/>
    <w:rsid w:val="00BE7E2E"/>
    <w:rsid w:val="00BF0198"/>
    <w:rsid w:val="00BF0199"/>
    <w:rsid w:val="00BF1197"/>
    <w:rsid w:val="00BF1928"/>
    <w:rsid w:val="00BF1A30"/>
    <w:rsid w:val="00BF1AFD"/>
    <w:rsid w:val="00BF52A7"/>
    <w:rsid w:val="00BF64D7"/>
    <w:rsid w:val="00BF68C1"/>
    <w:rsid w:val="00BF703B"/>
    <w:rsid w:val="00C006D6"/>
    <w:rsid w:val="00C00D28"/>
    <w:rsid w:val="00C01762"/>
    <w:rsid w:val="00C01E32"/>
    <w:rsid w:val="00C01FA2"/>
    <w:rsid w:val="00C02447"/>
    <w:rsid w:val="00C02939"/>
    <w:rsid w:val="00C066A0"/>
    <w:rsid w:val="00C06D40"/>
    <w:rsid w:val="00C076CA"/>
    <w:rsid w:val="00C07B6E"/>
    <w:rsid w:val="00C07F26"/>
    <w:rsid w:val="00C10850"/>
    <w:rsid w:val="00C120C9"/>
    <w:rsid w:val="00C12588"/>
    <w:rsid w:val="00C14A82"/>
    <w:rsid w:val="00C1561C"/>
    <w:rsid w:val="00C16070"/>
    <w:rsid w:val="00C17071"/>
    <w:rsid w:val="00C1762A"/>
    <w:rsid w:val="00C177AC"/>
    <w:rsid w:val="00C17DD7"/>
    <w:rsid w:val="00C20F8C"/>
    <w:rsid w:val="00C22B6C"/>
    <w:rsid w:val="00C22CF6"/>
    <w:rsid w:val="00C23144"/>
    <w:rsid w:val="00C236FE"/>
    <w:rsid w:val="00C24F15"/>
    <w:rsid w:val="00C277A6"/>
    <w:rsid w:val="00C27A02"/>
    <w:rsid w:val="00C27DA0"/>
    <w:rsid w:val="00C339AC"/>
    <w:rsid w:val="00C34767"/>
    <w:rsid w:val="00C34E89"/>
    <w:rsid w:val="00C359A7"/>
    <w:rsid w:val="00C44A43"/>
    <w:rsid w:val="00C45F52"/>
    <w:rsid w:val="00C475A9"/>
    <w:rsid w:val="00C47C95"/>
    <w:rsid w:val="00C51140"/>
    <w:rsid w:val="00C527C3"/>
    <w:rsid w:val="00C52D2B"/>
    <w:rsid w:val="00C53368"/>
    <w:rsid w:val="00C540BA"/>
    <w:rsid w:val="00C54201"/>
    <w:rsid w:val="00C54B52"/>
    <w:rsid w:val="00C553AE"/>
    <w:rsid w:val="00C56FC5"/>
    <w:rsid w:val="00C60117"/>
    <w:rsid w:val="00C613FD"/>
    <w:rsid w:val="00C62291"/>
    <w:rsid w:val="00C62886"/>
    <w:rsid w:val="00C62BBE"/>
    <w:rsid w:val="00C65181"/>
    <w:rsid w:val="00C661EE"/>
    <w:rsid w:val="00C6633A"/>
    <w:rsid w:val="00C66414"/>
    <w:rsid w:val="00C66C45"/>
    <w:rsid w:val="00C67584"/>
    <w:rsid w:val="00C67757"/>
    <w:rsid w:val="00C712D3"/>
    <w:rsid w:val="00C739B3"/>
    <w:rsid w:val="00C762F6"/>
    <w:rsid w:val="00C76CC7"/>
    <w:rsid w:val="00C77233"/>
    <w:rsid w:val="00C773F2"/>
    <w:rsid w:val="00C7796A"/>
    <w:rsid w:val="00C80713"/>
    <w:rsid w:val="00C81C75"/>
    <w:rsid w:val="00C821F8"/>
    <w:rsid w:val="00C85BF1"/>
    <w:rsid w:val="00C85FCA"/>
    <w:rsid w:val="00C87267"/>
    <w:rsid w:val="00C87F71"/>
    <w:rsid w:val="00C9365E"/>
    <w:rsid w:val="00C93D12"/>
    <w:rsid w:val="00C95025"/>
    <w:rsid w:val="00C95425"/>
    <w:rsid w:val="00C961D5"/>
    <w:rsid w:val="00CA0AFE"/>
    <w:rsid w:val="00CA0CBD"/>
    <w:rsid w:val="00CA4085"/>
    <w:rsid w:val="00CA5601"/>
    <w:rsid w:val="00CA58A9"/>
    <w:rsid w:val="00CA68FD"/>
    <w:rsid w:val="00CA6B04"/>
    <w:rsid w:val="00CA72AC"/>
    <w:rsid w:val="00CB1D8B"/>
    <w:rsid w:val="00CB30D7"/>
    <w:rsid w:val="00CB3CB5"/>
    <w:rsid w:val="00CB5CA6"/>
    <w:rsid w:val="00CB5CDF"/>
    <w:rsid w:val="00CB7AEA"/>
    <w:rsid w:val="00CC06D2"/>
    <w:rsid w:val="00CC1B78"/>
    <w:rsid w:val="00CC1D2A"/>
    <w:rsid w:val="00CC2658"/>
    <w:rsid w:val="00CC2E44"/>
    <w:rsid w:val="00CC3DDB"/>
    <w:rsid w:val="00CD4438"/>
    <w:rsid w:val="00CD5F5D"/>
    <w:rsid w:val="00CE1267"/>
    <w:rsid w:val="00CE2129"/>
    <w:rsid w:val="00CE3027"/>
    <w:rsid w:val="00CE3468"/>
    <w:rsid w:val="00CE4BF8"/>
    <w:rsid w:val="00CE66B6"/>
    <w:rsid w:val="00CE6C03"/>
    <w:rsid w:val="00CF0A95"/>
    <w:rsid w:val="00CF3291"/>
    <w:rsid w:val="00CF38CA"/>
    <w:rsid w:val="00CF3AC6"/>
    <w:rsid w:val="00CF7C20"/>
    <w:rsid w:val="00CF7ED9"/>
    <w:rsid w:val="00D012DC"/>
    <w:rsid w:val="00D04948"/>
    <w:rsid w:val="00D100F4"/>
    <w:rsid w:val="00D1106B"/>
    <w:rsid w:val="00D115DB"/>
    <w:rsid w:val="00D1211F"/>
    <w:rsid w:val="00D12959"/>
    <w:rsid w:val="00D12C62"/>
    <w:rsid w:val="00D13003"/>
    <w:rsid w:val="00D13347"/>
    <w:rsid w:val="00D139B4"/>
    <w:rsid w:val="00D1441F"/>
    <w:rsid w:val="00D20069"/>
    <w:rsid w:val="00D20497"/>
    <w:rsid w:val="00D206EA"/>
    <w:rsid w:val="00D213A4"/>
    <w:rsid w:val="00D21656"/>
    <w:rsid w:val="00D21A9C"/>
    <w:rsid w:val="00D21EEC"/>
    <w:rsid w:val="00D2356F"/>
    <w:rsid w:val="00D27922"/>
    <w:rsid w:val="00D30FF6"/>
    <w:rsid w:val="00D31423"/>
    <w:rsid w:val="00D324BB"/>
    <w:rsid w:val="00D334C5"/>
    <w:rsid w:val="00D35E4F"/>
    <w:rsid w:val="00D414C9"/>
    <w:rsid w:val="00D43098"/>
    <w:rsid w:val="00D43A9F"/>
    <w:rsid w:val="00D44327"/>
    <w:rsid w:val="00D45010"/>
    <w:rsid w:val="00D5099E"/>
    <w:rsid w:val="00D50D2B"/>
    <w:rsid w:val="00D50D7E"/>
    <w:rsid w:val="00D51857"/>
    <w:rsid w:val="00D51F7D"/>
    <w:rsid w:val="00D537A9"/>
    <w:rsid w:val="00D5445E"/>
    <w:rsid w:val="00D5503E"/>
    <w:rsid w:val="00D564FB"/>
    <w:rsid w:val="00D60B40"/>
    <w:rsid w:val="00D61713"/>
    <w:rsid w:val="00D65708"/>
    <w:rsid w:val="00D65AB4"/>
    <w:rsid w:val="00D67AA3"/>
    <w:rsid w:val="00D70169"/>
    <w:rsid w:val="00D70233"/>
    <w:rsid w:val="00D708DB"/>
    <w:rsid w:val="00D71101"/>
    <w:rsid w:val="00D71103"/>
    <w:rsid w:val="00D713A9"/>
    <w:rsid w:val="00D7240E"/>
    <w:rsid w:val="00D737C0"/>
    <w:rsid w:val="00D75AD6"/>
    <w:rsid w:val="00D75FB4"/>
    <w:rsid w:val="00D76974"/>
    <w:rsid w:val="00D8211C"/>
    <w:rsid w:val="00D82C8A"/>
    <w:rsid w:val="00D83C06"/>
    <w:rsid w:val="00D842A7"/>
    <w:rsid w:val="00D84310"/>
    <w:rsid w:val="00D868D0"/>
    <w:rsid w:val="00D86EF1"/>
    <w:rsid w:val="00D86F47"/>
    <w:rsid w:val="00D875B8"/>
    <w:rsid w:val="00D908DD"/>
    <w:rsid w:val="00D91A13"/>
    <w:rsid w:val="00D9251A"/>
    <w:rsid w:val="00D95AE1"/>
    <w:rsid w:val="00D97345"/>
    <w:rsid w:val="00D97374"/>
    <w:rsid w:val="00D979DC"/>
    <w:rsid w:val="00D97B38"/>
    <w:rsid w:val="00DA4CF3"/>
    <w:rsid w:val="00DA51A6"/>
    <w:rsid w:val="00DA6E65"/>
    <w:rsid w:val="00DB365D"/>
    <w:rsid w:val="00DB50E2"/>
    <w:rsid w:val="00DB5C30"/>
    <w:rsid w:val="00DB65B3"/>
    <w:rsid w:val="00DB6768"/>
    <w:rsid w:val="00DB6F06"/>
    <w:rsid w:val="00DB70A3"/>
    <w:rsid w:val="00DB7DC3"/>
    <w:rsid w:val="00DC2E80"/>
    <w:rsid w:val="00DC3A28"/>
    <w:rsid w:val="00DC6008"/>
    <w:rsid w:val="00DC6549"/>
    <w:rsid w:val="00DC7474"/>
    <w:rsid w:val="00DD16F2"/>
    <w:rsid w:val="00DD2064"/>
    <w:rsid w:val="00DD2C74"/>
    <w:rsid w:val="00DD3E3C"/>
    <w:rsid w:val="00DD5335"/>
    <w:rsid w:val="00DD5B01"/>
    <w:rsid w:val="00DD793A"/>
    <w:rsid w:val="00DE00E8"/>
    <w:rsid w:val="00DE071B"/>
    <w:rsid w:val="00DE5B0D"/>
    <w:rsid w:val="00DE6E87"/>
    <w:rsid w:val="00DE77CD"/>
    <w:rsid w:val="00DF000D"/>
    <w:rsid w:val="00DF1735"/>
    <w:rsid w:val="00DF2A07"/>
    <w:rsid w:val="00DF6424"/>
    <w:rsid w:val="00DF7138"/>
    <w:rsid w:val="00DF77D8"/>
    <w:rsid w:val="00E01668"/>
    <w:rsid w:val="00E021F5"/>
    <w:rsid w:val="00E02C26"/>
    <w:rsid w:val="00E04401"/>
    <w:rsid w:val="00E05133"/>
    <w:rsid w:val="00E05CE1"/>
    <w:rsid w:val="00E06498"/>
    <w:rsid w:val="00E0755B"/>
    <w:rsid w:val="00E075BC"/>
    <w:rsid w:val="00E10CEE"/>
    <w:rsid w:val="00E10F46"/>
    <w:rsid w:val="00E12F3A"/>
    <w:rsid w:val="00E13555"/>
    <w:rsid w:val="00E13D63"/>
    <w:rsid w:val="00E15805"/>
    <w:rsid w:val="00E1589E"/>
    <w:rsid w:val="00E20A28"/>
    <w:rsid w:val="00E20E53"/>
    <w:rsid w:val="00E20F5C"/>
    <w:rsid w:val="00E215DC"/>
    <w:rsid w:val="00E24D9F"/>
    <w:rsid w:val="00E2767F"/>
    <w:rsid w:val="00E276ED"/>
    <w:rsid w:val="00E27844"/>
    <w:rsid w:val="00E27F00"/>
    <w:rsid w:val="00E30F07"/>
    <w:rsid w:val="00E30FB4"/>
    <w:rsid w:val="00E31802"/>
    <w:rsid w:val="00E31D69"/>
    <w:rsid w:val="00E32C5A"/>
    <w:rsid w:val="00E332C6"/>
    <w:rsid w:val="00E344A7"/>
    <w:rsid w:val="00E350DE"/>
    <w:rsid w:val="00E36357"/>
    <w:rsid w:val="00E4348B"/>
    <w:rsid w:val="00E4390B"/>
    <w:rsid w:val="00E439E9"/>
    <w:rsid w:val="00E44A3F"/>
    <w:rsid w:val="00E4666A"/>
    <w:rsid w:val="00E53F4D"/>
    <w:rsid w:val="00E540DF"/>
    <w:rsid w:val="00E61ABB"/>
    <w:rsid w:val="00E63A85"/>
    <w:rsid w:val="00E6661C"/>
    <w:rsid w:val="00E72780"/>
    <w:rsid w:val="00E7338B"/>
    <w:rsid w:val="00E73E4A"/>
    <w:rsid w:val="00E74911"/>
    <w:rsid w:val="00E74E3C"/>
    <w:rsid w:val="00E74FC8"/>
    <w:rsid w:val="00E750D2"/>
    <w:rsid w:val="00E76658"/>
    <w:rsid w:val="00E81BAA"/>
    <w:rsid w:val="00E829A5"/>
    <w:rsid w:val="00E83D57"/>
    <w:rsid w:val="00E86F23"/>
    <w:rsid w:val="00E87FB7"/>
    <w:rsid w:val="00E909A2"/>
    <w:rsid w:val="00E9165A"/>
    <w:rsid w:val="00E91785"/>
    <w:rsid w:val="00E922C9"/>
    <w:rsid w:val="00E93398"/>
    <w:rsid w:val="00E942AA"/>
    <w:rsid w:val="00E969B3"/>
    <w:rsid w:val="00E978A2"/>
    <w:rsid w:val="00EA3282"/>
    <w:rsid w:val="00EA418D"/>
    <w:rsid w:val="00EA54CC"/>
    <w:rsid w:val="00EA6431"/>
    <w:rsid w:val="00EA702F"/>
    <w:rsid w:val="00EA79E5"/>
    <w:rsid w:val="00EB0305"/>
    <w:rsid w:val="00EB1AED"/>
    <w:rsid w:val="00EB4ED1"/>
    <w:rsid w:val="00EB5E59"/>
    <w:rsid w:val="00EB6D23"/>
    <w:rsid w:val="00EB6F05"/>
    <w:rsid w:val="00EC24DA"/>
    <w:rsid w:val="00EC4DE1"/>
    <w:rsid w:val="00EC54D7"/>
    <w:rsid w:val="00EC567A"/>
    <w:rsid w:val="00ED2E5A"/>
    <w:rsid w:val="00ED3378"/>
    <w:rsid w:val="00ED5C3E"/>
    <w:rsid w:val="00ED7548"/>
    <w:rsid w:val="00EE1130"/>
    <w:rsid w:val="00EE1DB2"/>
    <w:rsid w:val="00EE32CF"/>
    <w:rsid w:val="00EE4389"/>
    <w:rsid w:val="00EE5C8E"/>
    <w:rsid w:val="00EE6F9B"/>
    <w:rsid w:val="00EE759D"/>
    <w:rsid w:val="00EE7808"/>
    <w:rsid w:val="00EF160A"/>
    <w:rsid w:val="00EF5AAA"/>
    <w:rsid w:val="00EF648F"/>
    <w:rsid w:val="00EF7B73"/>
    <w:rsid w:val="00F0473B"/>
    <w:rsid w:val="00F071D7"/>
    <w:rsid w:val="00F07545"/>
    <w:rsid w:val="00F120D5"/>
    <w:rsid w:val="00F156FC"/>
    <w:rsid w:val="00F21B65"/>
    <w:rsid w:val="00F257D1"/>
    <w:rsid w:val="00F30E56"/>
    <w:rsid w:val="00F322E8"/>
    <w:rsid w:val="00F32DF8"/>
    <w:rsid w:val="00F33430"/>
    <w:rsid w:val="00F3409C"/>
    <w:rsid w:val="00F34CDA"/>
    <w:rsid w:val="00F352D4"/>
    <w:rsid w:val="00F3579D"/>
    <w:rsid w:val="00F37127"/>
    <w:rsid w:val="00F40AFB"/>
    <w:rsid w:val="00F41AF4"/>
    <w:rsid w:val="00F41DAE"/>
    <w:rsid w:val="00F42ACE"/>
    <w:rsid w:val="00F44A77"/>
    <w:rsid w:val="00F50374"/>
    <w:rsid w:val="00F50E86"/>
    <w:rsid w:val="00F51215"/>
    <w:rsid w:val="00F52316"/>
    <w:rsid w:val="00F53C8F"/>
    <w:rsid w:val="00F6034A"/>
    <w:rsid w:val="00F62AE2"/>
    <w:rsid w:val="00F63C0C"/>
    <w:rsid w:val="00F666F6"/>
    <w:rsid w:val="00F720A2"/>
    <w:rsid w:val="00F769AB"/>
    <w:rsid w:val="00F7763D"/>
    <w:rsid w:val="00F80337"/>
    <w:rsid w:val="00F842EB"/>
    <w:rsid w:val="00F85678"/>
    <w:rsid w:val="00F85B72"/>
    <w:rsid w:val="00F915CC"/>
    <w:rsid w:val="00F93AFC"/>
    <w:rsid w:val="00F93F92"/>
    <w:rsid w:val="00F94979"/>
    <w:rsid w:val="00F969F9"/>
    <w:rsid w:val="00F9763D"/>
    <w:rsid w:val="00FA121D"/>
    <w:rsid w:val="00FA473E"/>
    <w:rsid w:val="00FA4961"/>
    <w:rsid w:val="00FA5157"/>
    <w:rsid w:val="00FA6943"/>
    <w:rsid w:val="00FA6DF6"/>
    <w:rsid w:val="00FB00BF"/>
    <w:rsid w:val="00FB07ED"/>
    <w:rsid w:val="00FB0A55"/>
    <w:rsid w:val="00FB2030"/>
    <w:rsid w:val="00FB21F4"/>
    <w:rsid w:val="00FB618E"/>
    <w:rsid w:val="00FB75D1"/>
    <w:rsid w:val="00FB77CD"/>
    <w:rsid w:val="00FC07EA"/>
    <w:rsid w:val="00FC0C5B"/>
    <w:rsid w:val="00FC0F0A"/>
    <w:rsid w:val="00FC140B"/>
    <w:rsid w:val="00FC2992"/>
    <w:rsid w:val="00FD2170"/>
    <w:rsid w:val="00FD36EE"/>
    <w:rsid w:val="00FD37FD"/>
    <w:rsid w:val="00FE1231"/>
    <w:rsid w:val="00FE1C21"/>
    <w:rsid w:val="00FE2872"/>
    <w:rsid w:val="00FE3101"/>
    <w:rsid w:val="00FE3A9D"/>
    <w:rsid w:val="00FE7209"/>
    <w:rsid w:val="00FE7596"/>
    <w:rsid w:val="00FE7725"/>
    <w:rsid w:val="00FF09CB"/>
    <w:rsid w:val="00FF09E6"/>
    <w:rsid w:val="00FF1130"/>
    <w:rsid w:val="00FF3440"/>
    <w:rsid w:val="00FF42A5"/>
    <w:rsid w:val="00FF4A14"/>
    <w:rsid w:val="00FF6E7F"/>
    <w:rsid w:val="00FF7064"/>
    <w:rsid w:val="00FF7989"/>
    <w:rsid w:val="00FF7D0B"/>
    <w:rsid w:val="00FF7EF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4B2448A"/>
  <w15:docId w15:val="{F96C786E-5A6B-4AE1-B77C-75610007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FFE"/>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466FF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466FFE"/>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466FFE"/>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466FFE"/>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FFE"/>
    <w:pPr>
      <w:tabs>
        <w:tab w:val="clear" w:pos="567"/>
        <w:tab w:val="left" w:pos="360"/>
      </w:tabs>
      <w:ind w:left="720" w:hanging="360"/>
    </w:pPr>
  </w:style>
  <w:style w:type="paragraph" w:styleId="FootnoteText">
    <w:name w:val="footnote text"/>
    <w:basedOn w:val="Normal"/>
    <w:link w:val="FootnoteTextChar"/>
    <w:uiPriority w:val="99"/>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uiPriority w:val="99"/>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iPriority w:val="99"/>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466FFE"/>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25"/>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466FFE"/>
    <w:rPr>
      <w:b/>
      <w:bCs/>
    </w:rPr>
  </w:style>
  <w:style w:type="paragraph" w:styleId="NoSpacing">
    <w:name w:val="No Spacing"/>
    <w:aliases w:val="Title Ed"/>
    <w:basedOn w:val="FootnoteText"/>
    <w:link w:val="NoSpacingChar"/>
    <w:uiPriority w:val="1"/>
    <w:qFormat/>
    <w:rsid w:val="00466FFE"/>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character" w:customStyle="1" w:styleId="Heading2Char">
    <w:name w:val="Heading 2 Char"/>
    <w:basedOn w:val="DefaultParagraphFont"/>
    <w:link w:val="Heading2"/>
    <w:uiPriority w:val="9"/>
    <w:rsid w:val="00466FF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466FFE"/>
    <w:rPr>
      <w:rFonts w:ascii="Arial" w:eastAsia="SimSun" w:hAnsi="Arial" w:cstheme="majorBidi"/>
      <w:b/>
      <w:bCs/>
      <w:caps/>
      <w:sz w:val="24"/>
      <w:szCs w:val="24"/>
      <w:lang w:val="it-IT"/>
    </w:rPr>
  </w:style>
  <w:style w:type="character" w:customStyle="1" w:styleId="Heading5Char">
    <w:name w:val="Heading 5 Char"/>
    <w:basedOn w:val="DefaultParagraphFont"/>
    <w:link w:val="Heading5"/>
    <w:uiPriority w:val="9"/>
    <w:rsid w:val="00466FFE"/>
    <w:rPr>
      <w:rFonts w:ascii="Arial" w:eastAsia="SimSun" w:hAnsi="Arial" w:cs="Times New Roman"/>
      <w:b/>
      <w:bCs/>
      <w:caps/>
      <w:sz w:val="20"/>
      <w:szCs w:val="24"/>
      <w:lang w:val="it-IT"/>
    </w:rPr>
  </w:style>
  <w:style w:type="character" w:customStyle="1" w:styleId="apple-converted-space">
    <w:name w:val="apple-converted-space"/>
    <w:basedOn w:val="DefaultParagraphFont"/>
    <w:rsid w:val="00C62BBE"/>
  </w:style>
  <w:style w:type="paragraph" w:customStyle="1" w:styleId="1">
    <w:name w:val="1."/>
    <w:basedOn w:val="Normal"/>
    <w:link w:val="1Char"/>
    <w:qFormat/>
    <w:rsid w:val="00466FFE"/>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466FFE"/>
    <w:rPr>
      <w:rFonts w:ascii="Arial" w:eastAsia="SimSun" w:hAnsi="Arial" w:cs="Arial"/>
      <w:w w:val="96"/>
      <w:lang w:val="en-US" w:eastAsia="fr-FR"/>
    </w:rPr>
  </w:style>
  <w:style w:type="paragraph" w:customStyle="1" w:styleId="U1">
    <w:name w:val="U.1"/>
    <w:basedOn w:val="Normal"/>
    <w:qFormat/>
    <w:rsid w:val="00466FFE"/>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466FFE"/>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466FFE"/>
    <w:rPr>
      <w:rFonts w:ascii="Arial" w:eastAsia="SimSun" w:hAnsi="Arial" w:cs="Arial"/>
      <w:lang w:val="en-US" w:eastAsia="fr-FR"/>
    </w:rPr>
  </w:style>
  <w:style w:type="paragraph" w:customStyle="1" w:styleId="Slideheading">
    <w:name w:val="Slide heading"/>
    <w:basedOn w:val="Heading2"/>
    <w:link w:val="SlideheadingChar"/>
    <w:qFormat/>
    <w:rsid w:val="00466FFE"/>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466FFE"/>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466FFE"/>
    <w:pPr>
      <w:numPr>
        <w:ilvl w:val="1"/>
      </w:numPr>
      <w:tabs>
        <w:tab w:val="left" w:pos="567"/>
      </w:tabs>
      <w:spacing w:before="0"/>
    </w:pPr>
    <w:rPr>
      <w:snapToGrid/>
      <w:szCs w:val="24"/>
      <w:lang w:val="fr-FR"/>
    </w:rPr>
  </w:style>
  <w:style w:type="paragraph" w:customStyle="1" w:styleId="citationunit">
    <w:name w:val="citation unit"/>
    <w:basedOn w:val="Texte1"/>
    <w:qFormat/>
    <w:rsid w:val="00466FFE"/>
    <w:pPr>
      <w:spacing w:before="0"/>
      <w:ind w:left="1134" w:right="284"/>
    </w:pPr>
    <w:rPr>
      <w:snapToGrid/>
    </w:rPr>
  </w:style>
  <w:style w:type="paragraph" w:styleId="Title">
    <w:name w:val="Title"/>
    <w:basedOn w:val="Normal"/>
    <w:next w:val="Normal"/>
    <w:link w:val="TitleChar"/>
    <w:uiPriority w:val="10"/>
    <w:qFormat/>
    <w:rsid w:val="00466FFE"/>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466FFE"/>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466FFE"/>
    <w:rPr>
      <w:i/>
      <w:iCs/>
    </w:rPr>
  </w:style>
  <w:style w:type="character" w:customStyle="1" w:styleId="NoSpacingChar">
    <w:name w:val="No Spacing Char"/>
    <w:aliases w:val="Title Ed Char"/>
    <w:basedOn w:val="DefaultParagraphFont"/>
    <w:link w:val="NoSpacing"/>
    <w:uiPriority w:val="1"/>
    <w:locked/>
    <w:rsid w:val="00466FFE"/>
    <w:rPr>
      <w:rFonts w:ascii="Calibri" w:hAnsi="Calibri" w:cs="Arial"/>
      <w:sz w:val="20"/>
      <w:szCs w:val="20"/>
    </w:rPr>
  </w:style>
  <w:style w:type="paragraph" w:styleId="Quote">
    <w:name w:val="Quote"/>
    <w:basedOn w:val="Normal"/>
    <w:next w:val="Normal"/>
    <w:link w:val="QuoteChar"/>
    <w:uiPriority w:val="29"/>
    <w:qFormat/>
    <w:rsid w:val="00466FFE"/>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466FF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466FF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466FFE"/>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466FF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300">
      <w:bodyDiv w:val="1"/>
      <w:marLeft w:val="0"/>
      <w:marRight w:val="0"/>
      <w:marTop w:val="0"/>
      <w:marBottom w:val="0"/>
      <w:divBdr>
        <w:top w:val="none" w:sz="0" w:space="0" w:color="auto"/>
        <w:left w:val="none" w:sz="0" w:space="0" w:color="auto"/>
        <w:bottom w:val="none" w:sz="0" w:space="0" w:color="auto"/>
        <w:right w:val="none" w:sz="0" w:space="0" w:color="auto"/>
      </w:divBdr>
      <w:divsChild>
        <w:div w:id="12809351">
          <w:marLeft w:val="0"/>
          <w:marRight w:val="0"/>
          <w:marTop w:val="0"/>
          <w:marBottom w:val="0"/>
          <w:divBdr>
            <w:top w:val="none" w:sz="0" w:space="0" w:color="auto"/>
            <w:left w:val="none" w:sz="0" w:space="0" w:color="auto"/>
            <w:bottom w:val="none" w:sz="0" w:space="0" w:color="auto"/>
            <w:right w:val="none" w:sz="0" w:space="0" w:color="auto"/>
          </w:divBdr>
          <w:divsChild>
            <w:div w:id="5860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5328">
      <w:bodyDiv w:val="1"/>
      <w:marLeft w:val="0"/>
      <w:marRight w:val="0"/>
      <w:marTop w:val="0"/>
      <w:marBottom w:val="0"/>
      <w:divBdr>
        <w:top w:val="none" w:sz="0" w:space="0" w:color="auto"/>
        <w:left w:val="none" w:sz="0" w:space="0" w:color="auto"/>
        <w:bottom w:val="none" w:sz="0" w:space="0" w:color="auto"/>
        <w:right w:val="none" w:sz="0" w:space="0" w:color="auto"/>
      </w:divBdr>
    </w:div>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363021191">
      <w:bodyDiv w:val="1"/>
      <w:marLeft w:val="0"/>
      <w:marRight w:val="0"/>
      <w:marTop w:val="0"/>
      <w:marBottom w:val="0"/>
      <w:divBdr>
        <w:top w:val="none" w:sz="0" w:space="0" w:color="auto"/>
        <w:left w:val="none" w:sz="0" w:space="0" w:color="auto"/>
        <w:bottom w:val="none" w:sz="0" w:space="0" w:color="auto"/>
        <w:right w:val="none" w:sz="0" w:space="0" w:color="auto"/>
      </w:divBdr>
      <w:divsChild>
        <w:div w:id="1225992435">
          <w:marLeft w:val="0"/>
          <w:marRight w:val="0"/>
          <w:marTop w:val="0"/>
          <w:marBottom w:val="0"/>
          <w:divBdr>
            <w:top w:val="none" w:sz="0" w:space="0" w:color="auto"/>
            <w:left w:val="none" w:sz="0" w:space="0" w:color="auto"/>
            <w:bottom w:val="none" w:sz="0" w:space="0" w:color="auto"/>
            <w:right w:val="none" w:sz="0" w:space="0" w:color="auto"/>
          </w:divBdr>
          <w:divsChild>
            <w:div w:id="271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707022603">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53818478">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869442772">
      <w:bodyDiv w:val="1"/>
      <w:marLeft w:val="0"/>
      <w:marRight w:val="0"/>
      <w:marTop w:val="0"/>
      <w:marBottom w:val="0"/>
      <w:divBdr>
        <w:top w:val="none" w:sz="0" w:space="0" w:color="auto"/>
        <w:left w:val="none" w:sz="0" w:space="0" w:color="auto"/>
        <w:bottom w:val="none" w:sz="0" w:space="0" w:color="auto"/>
        <w:right w:val="none" w:sz="0" w:space="0" w:color="auto"/>
      </w:divBdr>
      <w:divsChild>
        <w:div w:id="874466064">
          <w:marLeft w:val="0"/>
          <w:marRight w:val="0"/>
          <w:marTop w:val="0"/>
          <w:marBottom w:val="0"/>
          <w:divBdr>
            <w:top w:val="none" w:sz="0" w:space="0" w:color="auto"/>
            <w:left w:val="none" w:sz="0" w:space="0" w:color="auto"/>
            <w:bottom w:val="none" w:sz="0" w:space="0" w:color="auto"/>
            <w:right w:val="none" w:sz="0" w:space="0" w:color="auto"/>
          </w:divBdr>
        </w:div>
        <w:div w:id="866790926">
          <w:marLeft w:val="0"/>
          <w:marRight w:val="0"/>
          <w:marTop w:val="0"/>
          <w:marBottom w:val="0"/>
          <w:divBdr>
            <w:top w:val="none" w:sz="0" w:space="0" w:color="auto"/>
            <w:left w:val="none" w:sz="0" w:space="0" w:color="auto"/>
            <w:bottom w:val="none" w:sz="0" w:space="0" w:color="auto"/>
            <w:right w:val="none" w:sz="0" w:space="0" w:color="auto"/>
          </w:divBdr>
        </w:div>
      </w:divsChild>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 w:id="19761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77C5B9-0786-4D7C-AF9D-35DCCD6C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11</Pages>
  <Words>4466</Words>
  <Characters>24563</Characters>
  <Application>Microsoft Office Word</Application>
  <DocSecurity>0</DocSecurity>
  <Lines>204</Lines>
  <Paragraphs>57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Kim, Dain</cp:lastModifiedBy>
  <cp:revision>48</cp:revision>
  <cp:lastPrinted>2015-11-08T10:44:00Z</cp:lastPrinted>
  <dcterms:created xsi:type="dcterms:W3CDTF">2015-12-17T11:08:00Z</dcterms:created>
  <dcterms:modified xsi:type="dcterms:W3CDTF">2018-03-23T10:59:00Z</dcterms:modified>
</cp:coreProperties>
</file>