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38D02" w14:textId="1A8C7AFB" w:rsidR="009F28BC" w:rsidRPr="001C4EC5" w:rsidRDefault="009F28BC" w:rsidP="009F28BC">
      <w:pPr>
        <w:pStyle w:val="Chapitre"/>
        <w:rPr>
          <w:noProof w:val="0"/>
          <w:lang w:val="fr-FR"/>
        </w:rPr>
      </w:pPr>
      <w:bookmarkStart w:id="0" w:name="_Toc241229778"/>
      <w:bookmarkStart w:id="1" w:name="_Toc241229982"/>
      <w:bookmarkStart w:id="2" w:name="_Toc242165676"/>
      <w:bookmarkStart w:id="3" w:name="_GoBack"/>
      <w:bookmarkEnd w:id="3"/>
      <w:r w:rsidRPr="001C4EC5">
        <w:rPr>
          <w:noProof w:val="0"/>
          <w:lang w:val="fr-FR"/>
        </w:rPr>
        <w:t>Unit</w:t>
      </w:r>
      <w:r w:rsidR="001C4EC5">
        <w:rPr>
          <w:noProof w:val="0"/>
          <w:lang w:val="fr-FR"/>
        </w:rPr>
        <w:t>é</w:t>
      </w:r>
      <w:r w:rsidRPr="001C4EC5">
        <w:rPr>
          <w:noProof w:val="0"/>
          <w:lang w:val="fr-FR"/>
        </w:rPr>
        <w:t xml:space="preserve"> </w:t>
      </w:r>
      <w:r w:rsidR="00F94A86" w:rsidRPr="001C4EC5">
        <w:rPr>
          <w:noProof w:val="0"/>
          <w:lang w:val="fr-FR"/>
        </w:rPr>
        <w:t>49</w:t>
      </w:r>
    </w:p>
    <w:p w14:paraId="46C994E5" w14:textId="70DCAE8A" w:rsidR="006C700E" w:rsidRPr="001C4EC5" w:rsidRDefault="001C4EC5" w:rsidP="006C700E">
      <w:pPr>
        <w:pStyle w:val="HO1"/>
        <w:rPr>
          <w:noProof w:val="0"/>
          <w:lang w:val="fr-FR"/>
        </w:rPr>
      </w:pPr>
      <w:r>
        <w:rPr>
          <w:noProof w:val="0"/>
          <w:lang w:val="fr-FR"/>
        </w:rPr>
        <w:t>Imprimé 8</w:t>
      </w:r>
    </w:p>
    <w:bookmarkEnd w:id="0"/>
    <w:bookmarkEnd w:id="1"/>
    <w:bookmarkEnd w:id="2"/>
    <w:p w14:paraId="0A32421E" w14:textId="0D90CBD2" w:rsidR="0031587B" w:rsidRPr="001C4EC5" w:rsidRDefault="001C4EC5" w:rsidP="00C73E9C">
      <w:pPr>
        <w:pStyle w:val="HO2"/>
        <w:rPr>
          <w:noProof w:val="0"/>
          <w:lang w:val="fr-FR"/>
        </w:rPr>
      </w:pPr>
      <w:r>
        <w:rPr>
          <w:noProof w:val="0"/>
          <w:lang w:val="fr-FR"/>
        </w:rPr>
        <w:t xml:space="preserve">plan d’action de </w:t>
      </w:r>
      <w:r w:rsidRPr="001C4EC5">
        <w:rPr>
          <w:noProof w:val="0"/>
          <w:lang w:val="fr-FR"/>
        </w:rPr>
        <w:t>sauvegarde</w:t>
      </w:r>
    </w:p>
    <w:p w14:paraId="08AB9FF6" w14:textId="1BD72D22" w:rsidR="00F94A86" w:rsidRPr="001C4EC5" w:rsidRDefault="001C4EC5" w:rsidP="00F94A86">
      <w:pPr>
        <w:pStyle w:val="Texte1"/>
        <w:rPr>
          <w:b/>
          <w:bCs/>
          <w:i/>
          <w:iCs/>
        </w:rPr>
      </w:pPr>
      <w:r w:rsidRPr="001C4EC5">
        <w:rPr>
          <w:b/>
          <w:bCs/>
          <w:i/>
          <w:iCs/>
        </w:rPr>
        <w:t>Plan d’action de sauvegarde pour « </w:t>
      </w:r>
      <w:r w:rsidRPr="001C4EC5">
        <w:rPr>
          <w:b/>
          <w:i/>
        </w:rPr>
        <w:t>Les traditions et pratiques associées aux Kayas dans les forêts sacrées des Mijikenda », élément inscrit sur la Liste de sauvegarde urgente en 2009</w:t>
      </w:r>
    </w:p>
    <w:p w14:paraId="3B24630E" w14:textId="1B68695A" w:rsidR="00F94A86" w:rsidRPr="001C4EC5" w:rsidRDefault="00EA6176" w:rsidP="00F94A86">
      <w:pPr>
        <w:pStyle w:val="Texte1"/>
      </w:pPr>
      <w:r>
        <w:t>Ent</w:t>
      </w:r>
      <w:r w:rsidR="00C558C3">
        <w:t>re 2011 et 2013, le Département ke</w:t>
      </w:r>
      <w:r>
        <w:t>nyan de la culture a travaillé en partenariat avec le Bur</w:t>
      </w:r>
      <w:r w:rsidR="00C558C3">
        <w:t>e</w:t>
      </w:r>
      <w:r>
        <w:t>au de l’UNESCO à Nairobi, les Musées nationaux du Kenya (Nati</w:t>
      </w:r>
      <w:r w:rsidR="00C558C3">
        <w:t xml:space="preserve">onal </w:t>
      </w:r>
      <w:proofErr w:type="spellStart"/>
      <w:r w:rsidR="00C558C3">
        <w:t>Museum</w:t>
      </w:r>
      <w:r w:rsidR="0053729F">
        <w:t>s</w:t>
      </w:r>
      <w:proofErr w:type="spellEnd"/>
      <w:r w:rsidR="00C558C3">
        <w:t xml:space="preserve"> of Kenya – NMK), le Service en charge le conservation des forêts côtières (Coast Forest Conservation Unit – CFCU), le Centre pour le développement du patrimoine en Afrique (Center for Heritage Development in Africa – CHDA), les personnes en charge de l’administration locale et les communautés </w:t>
      </w:r>
      <w:r w:rsidR="0053729F">
        <w:t>des K</w:t>
      </w:r>
      <w:r w:rsidR="00C558C3">
        <w:t xml:space="preserve">ayas afin d’élaborer et de mettre en œuvre des activités dans le cadre d’un projet de sauvegarde de l’élément. </w:t>
      </w:r>
    </w:p>
    <w:p w14:paraId="7DF8DCE2" w14:textId="317C5299" w:rsidR="00F94A86" w:rsidRPr="001C4EC5" w:rsidRDefault="00C558C3" w:rsidP="00F94A86">
      <w:pPr>
        <w:pStyle w:val="Texte1"/>
      </w:pPr>
      <w:r>
        <w:t>Les principaux éléments de ce plan d’action sont présentés ci-après</w:t>
      </w:r>
      <w:r w:rsidR="00F94A86" w:rsidRPr="001C4EC5">
        <w:t>.</w:t>
      </w:r>
      <w:r>
        <w:t xml:space="preserve"> Il vous </w:t>
      </w:r>
      <w:r w:rsidR="000D67A2">
        <w:t>est demandé de rechercher quelles activités pourraient constituer des points d’entrée pour</w:t>
      </w:r>
      <w:r w:rsidR="00DA12A4">
        <w:t xml:space="preserve"> adopter</w:t>
      </w:r>
      <w:r w:rsidR="000D67A2">
        <w:t>, dans le cadre</w:t>
      </w:r>
      <w:r w:rsidR="000D67A2" w:rsidRPr="000D67A2">
        <w:t xml:space="preserve"> </w:t>
      </w:r>
      <w:r w:rsidR="000D67A2">
        <w:t xml:space="preserve">de la participation de la communauté à la sauvegarde d’éléments du PCI,  des approches plus sensibles au genre, et quelles mesures spécifiques pourraient être prises afin d’atteindre cet objectif. </w:t>
      </w:r>
    </w:p>
    <w:p w14:paraId="4F3ED146" w14:textId="4E90D328" w:rsidR="00F94A86" w:rsidRPr="001C4EC5" w:rsidRDefault="000D67A2" w:rsidP="00D64E62">
      <w:pPr>
        <w:pStyle w:val="Heading4"/>
        <w:rPr>
          <w:lang w:val="fr-FR"/>
        </w:rPr>
      </w:pPr>
      <w:r>
        <w:rPr>
          <w:lang w:val="fr-FR"/>
        </w:rPr>
        <w:t xml:space="preserve">plan d’action pour la </w:t>
      </w:r>
      <w:r w:rsidRPr="000D67A2">
        <w:rPr>
          <w:lang w:val="fr-FR"/>
        </w:rPr>
        <w:t>sauvegarde</w:t>
      </w:r>
    </w:p>
    <w:p w14:paraId="37EF37FB" w14:textId="0D39286A" w:rsidR="00F94A86" w:rsidRPr="000D67A2" w:rsidRDefault="000D67A2" w:rsidP="00F94A86">
      <w:pPr>
        <w:pStyle w:val="Texte1"/>
      </w:pPr>
      <w:r>
        <w:rPr>
          <w:b/>
          <w:bCs/>
        </w:rPr>
        <w:t xml:space="preserve">Parmi les activités du projet, </w:t>
      </w:r>
      <w:r>
        <w:rPr>
          <w:bCs/>
        </w:rPr>
        <w:t>on citera :</w:t>
      </w:r>
    </w:p>
    <w:p w14:paraId="6F4371F2" w14:textId="25D411FA" w:rsidR="00F94A86" w:rsidRPr="001C4EC5" w:rsidRDefault="000D67A2" w:rsidP="00D64E62">
      <w:pPr>
        <w:pStyle w:val="Txtpucegras"/>
      </w:pPr>
      <w:r>
        <w:t>Concevoi</w:t>
      </w:r>
      <w:r w:rsidR="00343F77">
        <w:t xml:space="preserve">r et lancer des activités génératrices de revenus, qui prennent en considération les particularités de chaque communauté mijikenda, et leur fournir l’équipement et l’expertise </w:t>
      </w:r>
      <w:r w:rsidR="0053729F">
        <w:t>nécessaires ;</w:t>
      </w:r>
    </w:p>
    <w:p w14:paraId="097741FC" w14:textId="4586C544" w:rsidR="00F94A86" w:rsidRPr="001C4EC5" w:rsidRDefault="0053729F" w:rsidP="00D64E62">
      <w:pPr>
        <w:pStyle w:val="Txtpucegras"/>
      </w:pPr>
      <w:r>
        <w:t>a</w:t>
      </w:r>
      <w:r w:rsidR="00343F77">
        <w:t xml:space="preserve">pporter un soutien à la pratique des cérémonies et rituels traditionnels </w:t>
      </w:r>
      <w:r w:rsidR="00DF788C">
        <w:t>des K</w:t>
      </w:r>
      <w:r w:rsidR="00343F77">
        <w:t>ayas</w:t>
      </w:r>
      <w:r w:rsidR="00DF788C">
        <w:t xml:space="preserve"> </w:t>
      </w:r>
      <w:r w:rsidR="00343F77">
        <w:t>dans la vie quotidienne des communautés locales, y compr</w:t>
      </w:r>
      <w:r>
        <w:t>is au moyen de l’apprentissage ;</w:t>
      </w:r>
    </w:p>
    <w:p w14:paraId="3F2B17C5" w14:textId="5F25E373" w:rsidR="00F94A86" w:rsidRPr="001C4EC5" w:rsidRDefault="0053729F" w:rsidP="00D64E62">
      <w:pPr>
        <w:pStyle w:val="Txtpucegras"/>
      </w:pPr>
      <w:r>
        <w:t>r</w:t>
      </w:r>
      <w:r w:rsidR="00CD10F4">
        <w:t>evoir et intégrer les informations recueillies dans l’inventaire national, et organiser un atelier pour les communautés mijikenda afin de les sensibilis</w:t>
      </w:r>
      <w:r>
        <w:t>er à l’inventaire communautaire ;</w:t>
      </w:r>
    </w:p>
    <w:p w14:paraId="733BB562" w14:textId="774571E1" w:rsidR="00F94A86" w:rsidRPr="001C4EC5" w:rsidRDefault="0053729F" w:rsidP="00D64E62">
      <w:pPr>
        <w:pStyle w:val="Txtpucegras"/>
      </w:pPr>
      <w:r>
        <w:t>d</w:t>
      </w:r>
      <w:r w:rsidR="00CD10F4">
        <w:t>istribuer 4 000 brochures, en anglais et en kiswahili, aux membres des communautés et aux autres intervenants afin de les sensibiliser au projet et de diffuser des informations sur les tra</w:t>
      </w:r>
      <w:r>
        <w:t>ditions et pratiques mijikenda ;</w:t>
      </w:r>
    </w:p>
    <w:p w14:paraId="54AA621E" w14:textId="529B6B5C" w:rsidR="00F94A86" w:rsidRPr="001C4EC5" w:rsidRDefault="0053729F" w:rsidP="00D64E62">
      <w:pPr>
        <w:pStyle w:val="Txtpucegras"/>
      </w:pPr>
      <w:r>
        <w:t>o</w:t>
      </w:r>
      <w:r w:rsidR="00CD10F4">
        <w:t xml:space="preserve">rganiser des festivals culturels communautaires tels que le Festival culturel intercommunautaire qui s’est tenu en 2012 au Kaya Rabai et qui a permis de présenter la diversité des danses traditionnelles et des expressions culturelles du mode de vie </w:t>
      </w:r>
      <w:r w:rsidR="00CD10F4">
        <w:lastRenderedPageBreak/>
        <w:t xml:space="preserve">traditionnel </w:t>
      </w:r>
      <w:r w:rsidR="00446C1D">
        <w:t>des K</w:t>
      </w:r>
      <w:r w:rsidR="00CD10F4">
        <w:t>aya</w:t>
      </w:r>
      <w:r w:rsidR="00446C1D">
        <w:t>s</w:t>
      </w:r>
      <w:r w:rsidR="00CD10F4">
        <w:t>, telles que la fabrica</w:t>
      </w:r>
      <w:r w:rsidR="00446C1D">
        <w:t>tion des chaumes makuti et les traditio</w:t>
      </w:r>
      <w:r>
        <w:t>ns alimentaires et artisanales ;</w:t>
      </w:r>
    </w:p>
    <w:p w14:paraId="2782F9EF" w14:textId="5B10BABA" w:rsidR="00F94A86" w:rsidRPr="001C4EC5" w:rsidRDefault="0053729F" w:rsidP="00D64E62">
      <w:pPr>
        <w:pStyle w:val="Txtpucegras"/>
      </w:pPr>
      <w:r>
        <w:t>o</w:t>
      </w:r>
      <w:r w:rsidR="00446C1D">
        <w:t>rganiser des visites intercommunautaires d’anciens, de femmes et de jeunes issus de trois Kayas afin qu’ils soient informés des progrès accompli</w:t>
      </w:r>
      <w:r>
        <w:t xml:space="preserve">s dans les projets mis en œuvre, </w:t>
      </w:r>
      <w:r w:rsidR="00446C1D">
        <w:t>qu’ils tissent des liens interculturels et développent une coopération et des réseaux afin de pr</w:t>
      </w:r>
      <w:r>
        <w:t>omouvoir les activités des Kayas ;</w:t>
      </w:r>
    </w:p>
    <w:p w14:paraId="2F4561C6" w14:textId="2B9AE20E" w:rsidR="00D64E62" w:rsidRDefault="0053729F" w:rsidP="00D64E62">
      <w:pPr>
        <w:pStyle w:val="Txtpucegras"/>
      </w:pPr>
      <w:r>
        <w:t>a</w:t>
      </w:r>
      <w:r w:rsidR="00446C1D">
        <w:t>ctivités de suivi et d’évaluation à différents niveaux.</w:t>
      </w:r>
    </w:p>
    <w:p w14:paraId="33F04F61" w14:textId="77777777" w:rsidR="00446C1D" w:rsidRPr="001C4EC5" w:rsidRDefault="00446C1D" w:rsidP="00446C1D">
      <w:pPr>
        <w:pStyle w:val="Txtpucegras"/>
        <w:numPr>
          <w:ilvl w:val="0"/>
          <w:numId w:val="0"/>
        </w:numPr>
        <w:ind w:left="1135"/>
      </w:pPr>
    </w:p>
    <w:p w14:paraId="13C4B4C3" w14:textId="3AB0BAFD" w:rsidR="00F94A86" w:rsidRPr="00BC3C13" w:rsidRDefault="00446C1D" w:rsidP="00446C1D">
      <w:pPr>
        <w:tabs>
          <w:tab w:val="clear" w:pos="567"/>
        </w:tabs>
        <w:snapToGrid/>
        <w:spacing w:before="0" w:after="0"/>
        <w:ind w:left="511" w:firstLine="340"/>
        <w:jc w:val="left"/>
        <w:rPr>
          <w:snapToGrid/>
          <w:sz w:val="20"/>
          <w:szCs w:val="20"/>
          <w:lang w:val="fr-FR"/>
        </w:rPr>
      </w:pPr>
      <w:r w:rsidRPr="00BC3C13">
        <w:rPr>
          <w:b/>
          <w:bCs/>
          <w:sz w:val="20"/>
          <w:szCs w:val="20"/>
          <w:lang w:val="fr-FR"/>
        </w:rPr>
        <w:t>Résultats du projet :</w:t>
      </w:r>
    </w:p>
    <w:p w14:paraId="7C57496B" w14:textId="6E44DF0C" w:rsidR="00F94A86" w:rsidRPr="001C4EC5" w:rsidRDefault="00446C1D" w:rsidP="00D64E62">
      <w:pPr>
        <w:pStyle w:val="Txtpucegras"/>
      </w:pPr>
      <w:r>
        <w:t>Six des neufs communau</w:t>
      </w:r>
      <w:r w:rsidR="00DF788C">
        <w:t>tés mijikenda ont participé à des</w:t>
      </w:r>
      <w:r>
        <w:t xml:space="preserve"> </w:t>
      </w:r>
      <w:r>
        <w:rPr>
          <w:sz w:val="22"/>
          <w:szCs w:val="22"/>
        </w:rPr>
        <w:t>programme</w:t>
      </w:r>
      <w:r w:rsidR="00DF788C">
        <w:rPr>
          <w:sz w:val="22"/>
          <w:szCs w:val="22"/>
        </w:rPr>
        <w:t>s</w:t>
      </w:r>
      <w:r>
        <w:rPr>
          <w:sz w:val="22"/>
          <w:szCs w:val="22"/>
        </w:rPr>
        <w:t xml:space="preserve"> </w:t>
      </w:r>
      <w:r>
        <w:t>de renforcement des capacités dans les domaines de la conception et de la gestion de projets</w:t>
      </w:r>
      <w:r w:rsidR="00D64E62" w:rsidRPr="001C4EC5">
        <w:t>.</w:t>
      </w:r>
    </w:p>
    <w:p w14:paraId="3BA890FF" w14:textId="23E3311E" w:rsidR="00F94A86" w:rsidRPr="001C4EC5" w:rsidRDefault="00446C1D" w:rsidP="00D64E62">
      <w:pPr>
        <w:pStyle w:val="Txtpucegras"/>
      </w:pPr>
      <w:r>
        <w:t>Des activités génératrices de revenus ont été lancées (pépinières, apiculture).</w:t>
      </w:r>
    </w:p>
    <w:p w14:paraId="4CCF5BAE" w14:textId="4C4ED3E4" w:rsidR="00F94A86" w:rsidRPr="001C4EC5" w:rsidRDefault="00DF788C" w:rsidP="00D64E62">
      <w:pPr>
        <w:pStyle w:val="Txtpucegras"/>
      </w:pPr>
      <w:r>
        <w:t>Sensibilisation des communautés et d’autres intervenants, et diffusion d’informations sur les traditions et pratique mijikenda.</w:t>
      </w:r>
    </w:p>
    <w:p w14:paraId="49FD0245" w14:textId="58B89BF4" w:rsidR="00F94A86" w:rsidRPr="001C4EC5" w:rsidRDefault="00DF788C" w:rsidP="00DF788C">
      <w:pPr>
        <w:pStyle w:val="Txtpucegras"/>
      </w:pPr>
      <w:r>
        <w:t xml:space="preserve">Visites pédagogiques de différents Kayas par des élèves de l’enseignement primaire et secondaire afin d’en savoir plus sur les traditions et les pratiques des mijikenda. </w:t>
      </w:r>
    </w:p>
    <w:p w14:paraId="0A4CE5AA" w14:textId="23FFCAC0" w:rsidR="00F94A86" w:rsidRPr="001C4EC5" w:rsidRDefault="009A7037" w:rsidP="00D64E62">
      <w:pPr>
        <w:pStyle w:val="Txtpucegras"/>
        <w:rPr>
          <w:rFonts w:cstheme="minorBidi"/>
        </w:rPr>
      </w:pPr>
      <w:r>
        <w:rPr>
          <w:rFonts w:cstheme="minorBidi"/>
        </w:rPr>
        <w:t>De jeunes membres de la communauté</w:t>
      </w:r>
      <w:r w:rsidR="00DF788C">
        <w:rPr>
          <w:rFonts w:cstheme="minorBidi"/>
        </w:rPr>
        <w:t xml:space="preserve"> mijikenda</w:t>
      </w:r>
      <w:r>
        <w:rPr>
          <w:rFonts w:cstheme="minorBidi"/>
        </w:rPr>
        <w:t>, futurs membres du Conseil des anciens,</w:t>
      </w:r>
      <w:r w:rsidR="00DF788C">
        <w:rPr>
          <w:rFonts w:cstheme="minorBidi"/>
        </w:rPr>
        <w:t xml:space="preserve"> ont suivi un apprentissage destiné à leur faire connaî</w:t>
      </w:r>
      <w:r>
        <w:rPr>
          <w:rFonts w:cstheme="minorBidi"/>
        </w:rPr>
        <w:t>tre et comprendre les pratiques. (</w:t>
      </w:r>
      <w:r w:rsidR="0053729F">
        <w:rPr>
          <w:rFonts w:cstheme="minorBidi"/>
        </w:rPr>
        <w:t>P</w:t>
      </w:r>
      <w:r w:rsidRPr="009A7037">
        <w:rPr>
          <w:rFonts w:cstheme="minorBidi"/>
        </w:rPr>
        <w:t>ar exemple</w:t>
      </w:r>
      <w:r>
        <w:rPr>
          <w:rFonts w:cstheme="minorBidi"/>
        </w:rPr>
        <w:t xml:space="preserve">, </w:t>
      </w:r>
      <w:r w:rsidRPr="009A7037">
        <w:rPr>
          <w:rFonts w:cstheme="minorBidi"/>
        </w:rPr>
        <w:t>organisation</w:t>
      </w:r>
      <w:r>
        <w:rPr>
          <w:rFonts w:cstheme="minorBidi"/>
        </w:rPr>
        <w:t xml:space="preserve"> en 2013 de cérémonies et rituels destinés à introniser dix jeunes membres)</w:t>
      </w:r>
    </w:p>
    <w:p w14:paraId="43136102" w14:textId="08BC1125" w:rsidR="00F94A86" w:rsidRPr="001C4EC5" w:rsidRDefault="009A7037" w:rsidP="00D64E62">
      <w:pPr>
        <w:pStyle w:val="Txtpucegras"/>
      </w:pPr>
      <w:r>
        <w:t xml:space="preserve">Un festival culturel intercommunautaire a été organisé, il réunissait les Kayas de Rabai, Kauma et Duruma. </w:t>
      </w:r>
    </w:p>
    <w:p w14:paraId="597D50AF" w14:textId="74A0BFE4" w:rsidR="00F94A86" w:rsidRPr="001C4EC5" w:rsidRDefault="009A7037" w:rsidP="00D64E62">
      <w:pPr>
        <w:pStyle w:val="Txtpucegras"/>
      </w:pPr>
      <w:r>
        <w:t>Échange, entre les trois Kayas, d’expériences vécues e</w:t>
      </w:r>
      <w:r w:rsidR="0053729F">
        <w:t xml:space="preserve">t de problèmes rencontrés dans </w:t>
      </w:r>
      <w:r>
        <w:t xml:space="preserve">la sauvegarde de l’élément et la mise en œuvre du projet, </w:t>
      </w:r>
    </w:p>
    <w:p w14:paraId="3CA88A46" w14:textId="4AF643BD" w:rsidR="00F94A86" w:rsidRDefault="0021381D" w:rsidP="00D64E62">
      <w:pPr>
        <w:pStyle w:val="Txtpucegras"/>
      </w:pPr>
      <w:r>
        <w:t xml:space="preserve">Pérennisation des traditions et pratiques des communautés des Kayas. </w:t>
      </w:r>
    </w:p>
    <w:p w14:paraId="55EE9453" w14:textId="77777777" w:rsidR="0053729F" w:rsidRPr="001C4EC5" w:rsidRDefault="0053729F" w:rsidP="0053729F">
      <w:pPr>
        <w:pStyle w:val="Txtpucegras"/>
        <w:numPr>
          <w:ilvl w:val="0"/>
          <w:numId w:val="0"/>
        </w:numPr>
        <w:ind w:left="1135"/>
      </w:pPr>
    </w:p>
    <w:p w14:paraId="28CD8256" w14:textId="702BFBF5" w:rsidR="00F94A86" w:rsidRPr="001C4EC5" w:rsidRDefault="0021381D" w:rsidP="00F94A86">
      <w:pPr>
        <w:pStyle w:val="Texte1"/>
        <w:rPr>
          <w:b/>
          <w:bCs/>
        </w:rPr>
      </w:pPr>
      <w:r w:rsidRPr="0021381D">
        <w:rPr>
          <w:b/>
          <w:bCs/>
        </w:rPr>
        <w:t>Participation</w:t>
      </w:r>
      <w:r>
        <w:rPr>
          <w:b/>
          <w:bCs/>
        </w:rPr>
        <w:t xml:space="preserve"> communautaire au projet :</w:t>
      </w:r>
    </w:p>
    <w:p w14:paraId="0473C1D3" w14:textId="75221DEB" w:rsidR="00F94A86" w:rsidRPr="001C4EC5" w:rsidRDefault="0021381D" w:rsidP="00F94A86">
      <w:pPr>
        <w:pStyle w:val="Texte1"/>
      </w:pPr>
      <w:r>
        <w:t>Les activités organisées dans le cadre du projet ont permis aux communautés mijikenda d’acquérir des compétences et des connaissances, et de di</w:t>
      </w:r>
      <w:r w:rsidR="00BC3C13">
        <w:t xml:space="preserve">sposer de ressources. Elles ont, </w:t>
      </w:r>
      <w:r>
        <w:t>en outre</w:t>
      </w:r>
      <w:r w:rsidR="00BC3C13">
        <w:t>,</w:t>
      </w:r>
      <w:r>
        <w:t xml:space="preserve"> efficacement contribué à la promotion de la transmission et de la viabilité de l’élément. Les activités organisées ont amélioré l’estime et l’identification des populations locales et suscité l’intérêt des jeunes pour les traditions et pratiques associées aux forêts sacrées des Mijikenda. Les intervenants suivants ont été identifiés comme des parties prenantes/acteurs importants :</w:t>
      </w:r>
    </w:p>
    <w:p w14:paraId="67DF6AA1" w14:textId="19B9E8D1" w:rsidR="00F94A86" w:rsidRDefault="0021381D" w:rsidP="00C82808">
      <w:pPr>
        <w:pStyle w:val="Texte1"/>
        <w:numPr>
          <w:ilvl w:val="0"/>
          <w:numId w:val="161"/>
        </w:numPr>
      </w:pPr>
      <w:r>
        <w:t>Le Conseil des anciens transmet</w:t>
      </w:r>
      <w:r w:rsidR="00712CE5">
        <w:t xml:space="preserve"> aux jeunes générations</w:t>
      </w:r>
      <w:r>
        <w:t xml:space="preserve">, par l’apprentissage, </w:t>
      </w:r>
      <w:r w:rsidR="00712CE5">
        <w:t>les connaissances sur l</w:t>
      </w:r>
      <w:r>
        <w:t>es traditions et</w:t>
      </w:r>
      <w:r w:rsidR="00712CE5">
        <w:t xml:space="preserve"> les</w:t>
      </w:r>
      <w:r>
        <w:t xml:space="preserve"> p</w:t>
      </w:r>
      <w:r w:rsidR="00712CE5">
        <w:t xml:space="preserve">ratiques. L’administration du comté reconnaît le rôle du Conseil des anciens et implique ses membres dans les consultations organisées à propos de la sécurité et des problèmes socioéconomiques qui affectent les Mijikenda. Le Conseil des anciens contribue à la mise en place d’un système, mêlant tradition et modernité, de gouvernance des droits de propriété et d’attribution des ressources, de prévention et de résolution des conflits, et de participation au </w:t>
      </w:r>
      <w:r w:rsidR="000256FA">
        <w:t>processus de prise de décision.</w:t>
      </w:r>
    </w:p>
    <w:p w14:paraId="021A82FE" w14:textId="47468F41" w:rsidR="00C82808" w:rsidRDefault="00C82808" w:rsidP="00C82808">
      <w:pPr>
        <w:pStyle w:val="Texte1"/>
        <w:numPr>
          <w:ilvl w:val="0"/>
          <w:numId w:val="161"/>
        </w:numPr>
      </w:pPr>
      <w:r>
        <w:lastRenderedPageBreak/>
        <w:t xml:space="preserve">Les groupes de conservation </w:t>
      </w:r>
      <w:r w:rsidR="00BC3C13">
        <w:t>des K</w:t>
      </w:r>
      <w:r>
        <w:t>aya</w:t>
      </w:r>
      <w:r w:rsidR="00BC3C13">
        <w:t>s</w:t>
      </w:r>
      <w:r>
        <w:t xml:space="preserve"> ont été impliqués dans l</w:t>
      </w:r>
      <w:r w:rsidR="00BC3C13">
        <w:t>a replantation d’arbres sur le territoire des K</w:t>
      </w:r>
      <w:r>
        <w:t xml:space="preserve">ayas, dans </w:t>
      </w:r>
      <w:r>
        <w:rPr>
          <w:lang w:eastAsia="en-US"/>
        </w:rPr>
        <w:t>l’élaboration</w:t>
      </w:r>
      <w:r w:rsidR="00BC3C13">
        <w:t xml:space="preserve"> de règles pour la gestion des k</w:t>
      </w:r>
      <w:r>
        <w:t>ayas et dans l’application des pratiques coutumières régissant l’accès à l’élément.</w:t>
      </w:r>
    </w:p>
    <w:p w14:paraId="44B4AFF3" w14:textId="0D516353" w:rsidR="00C82808" w:rsidRDefault="00C82808" w:rsidP="00C82808">
      <w:pPr>
        <w:pStyle w:val="Texte1"/>
        <w:numPr>
          <w:ilvl w:val="0"/>
          <w:numId w:val="161"/>
        </w:numPr>
      </w:pPr>
      <w:r>
        <w:t xml:space="preserve">Des groupes de femmes ont entrepris diverses activités de sauvegarde de l’élément et </w:t>
      </w:r>
      <w:r w:rsidR="00BC3C13">
        <w:t>se sont déplacés dans d’autres K</w:t>
      </w:r>
      <w:r>
        <w:t>ayas afin de partager leurs expériences et des informations.</w:t>
      </w:r>
    </w:p>
    <w:p w14:paraId="0EEFDD5F" w14:textId="6C4E6B65" w:rsidR="000C100A" w:rsidRPr="00C82808" w:rsidRDefault="00C82808" w:rsidP="000256FA">
      <w:pPr>
        <w:pStyle w:val="Texte1"/>
        <w:numPr>
          <w:ilvl w:val="0"/>
          <w:numId w:val="161"/>
        </w:numPr>
      </w:pPr>
      <w:r>
        <w:t xml:space="preserve">Des groupes de jeunes ont entrepris diverses activités de sauvegarde de l’élément et </w:t>
      </w:r>
      <w:r w:rsidR="00BC3C13">
        <w:t>se sont déplacés dans d’autres K</w:t>
      </w:r>
      <w:r>
        <w:t>ayas afin de partager leurs expériences et des informations. De nombreux anciens de la communauté deve</w:t>
      </w:r>
      <w:r w:rsidR="00BC3C13">
        <w:t>nant trop âgés, la plupart des K</w:t>
      </w:r>
      <w:r>
        <w:t xml:space="preserve">ayas ont commencé à recruter des </w:t>
      </w:r>
      <w:r w:rsidR="00DE2A28">
        <w:t>« </w:t>
      </w:r>
      <w:r>
        <w:t>anciens</w:t>
      </w:r>
      <w:r w:rsidR="00DE2A28">
        <w:t> »</w:t>
      </w:r>
      <w:r>
        <w:t xml:space="preserve"> plus jeunes et plus énergiques, afin de perpétuer la transmission de l’élément.</w:t>
      </w:r>
    </w:p>
    <w:sectPr w:rsidR="000C100A" w:rsidRPr="00C82808" w:rsidSect="009B3A94">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0" w:h="16820" w:code="9"/>
      <w:pgMar w:top="1701" w:right="1531" w:bottom="1701" w:left="1531" w:header="720" w:footer="720"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2C4823" w15:done="0"/>
  <w15:commentEx w15:paraId="36D3FC59" w15:done="0"/>
  <w15:commentEx w15:paraId="5F791C04" w15:done="0"/>
  <w15:commentEx w15:paraId="5916F96C" w15:done="0"/>
  <w15:commentEx w15:paraId="77DB129A" w15:done="0"/>
  <w15:commentEx w15:paraId="3861EEA7" w15:done="0"/>
  <w15:commentEx w15:paraId="1E8D58A0" w15:done="0"/>
  <w15:commentEx w15:paraId="34B49D90" w15:done="0"/>
  <w15:commentEx w15:paraId="6D78610C" w15:done="0"/>
  <w15:commentEx w15:paraId="79AFEB21" w15:done="0"/>
  <w15:commentEx w15:paraId="090502F8" w15:done="0"/>
  <w15:commentEx w15:paraId="7632DF3E" w15:done="0"/>
  <w15:commentEx w15:paraId="001BD65A" w15:done="0"/>
  <w15:commentEx w15:paraId="49A0FA0B" w15:done="0"/>
  <w15:commentEx w15:paraId="1A2484AD" w15:done="0"/>
  <w15:commentEx w15:paraId="5071696E" w15:done="0"/>
  <w15:commentEx w15:paraId="04D270DF" w15:done="0"/>
  <w15:commentEx w15:paraId="093D083A" w15:done="0"/>
  <w15:commentEx w15:paraId="65B4E2E7" w15:done="0"/>
  <w15:commentEx w15:paraId="1CC3117B" w15:done="0"/>
</w15:commentsEx>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FA0B7" w14:textId="77777777" w:rsidR="0053729F" w:rsidRDefault="0053729F" w:rsidP="000A699C">
      <w:pPr>
        <w:spacing w:before="0" w:after="0"/>
      </w:pPr>
      <w:r>
        <w:separator/>
      </w:r>
    </w:p>
  </w:endnote>
  <w:endnote w:type="continuationSeparator" w:id="0">
    <w:p w14:paraId="6B6A2CAD" w14:textId="77777777" w:rsidR="0053729F" w:rsidRDefault="0053729F"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55D74" w14:textId="3D6194C4" w:rsidR="0053729F" w:rsidRPr="00F51F16" w:rsidRDefault="00D07EB8" w:rsidP="00F51F16">
    <w:pPr>
      <w:pStyle w:val="Footer"/>
      <w:rPr>
        <w:lang w:val="fr-FR"/>
      </w:rPr>
    </w:pPr>
    <w:r>
      <w:rPr>
        <w:noProof/>
        <w:lang w:eastAsia="fr-FR"/>
      </w:rPr>
      <w:drawing>
        <wp:anchor distT="0" distB="0" distL="114300" distR="114300" simplePos="0" relativeHeight="251789312" behindDoc="0" locked="0" layoutInCell="1" allowOverlap="1" wp14:anchorId="6394F64C" wp14:editId="19039292">
          <wp:simplePos x="0" y="0"/>
          <wp:positionH relativeFrom="column">
            <wp:posOffset>2250440</wp:posOffset>
          </wp:positionH>
          <wp:positionV relativeFrom="paragraph">
            <wp:posOffset>-12065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51F16">
      <w:rPr>
        <w:noProof/>
        <w:lang w:val="fr-FR" w:eastAsia="fr-FR"/>
      </w:rPr>
      <w:drawing>
        <wp:anchor distT="0" distB="0" distL="114300" distR="114300" simplePos="0" relativeHeight="251777024" behindDoc="0" locked="0" layoutInCell="1" allowOverlap="1" wp14:anchorId="2915C5EE" wp14:editId="3DDF5F8E">
          <wp:simplePos x="0" y="0"/>
          <wp:positionH relativeFrom="column">
            <wp:posOffset>-279400</wp:posOffset>
          </wp:positionH>
          <wp:positionV relativeFrom="paragraph">
            <wp:posOffset>-304165</wp:posOffset>
          </wp:positionV>
          <wp:extent cx="874395" cy="65595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74395" cy="655955"/>
                  </a:xfrm>
                  <a:prstGeom prst="rect">
                    <a:avLst/>
                  </a:prstGeom>
                </pic:spPr>
              </pic:pic>
            </a:graphicData>
          </a:graphic>
          <wp14:sizeRelH relativeFrom="page">
            <wp14:pctWidth>0</wp14:pctWidth>
          </wp14:sizeRelH>
          <wp14:sizeRelV relativeFrom="page">
            <wp14:pctHeight>0</wp14:pctHeight>
          </wp14:sizeRelV>
        </wp:anchor>
      </w:drawing>
    </w:r>
    <w:r w:rsidR="0053729F" w:rsidRPr="001C4EC5">
      <w:rPr>
        <w:lang w:val="fr-FR"/>
      </w:rPr>
      <w:tab/>
    </w:r>
    <w:r w:rsidR="0053729F" w:rsidRPr="001C4EC5">
      <w:rPr>
        <w:lang w:val="fr-FR"/>
      </w:rPr>
      <w:tab/>
      <w:t>U049-v1.0-HO8-FR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6C5B" w14:textId="643C893A" w:rsidR="0053729F" w:rsidRPr="00DE2A28" w:rsidRDefault="00D07EB8">
    <w:pPr>
      <w:pStyle w:val="Footer"/>
      <w:rPr>
        <w:lang w:val="fr-FR"/>
      </w:rPr>
    </w:pPr>
    <w:r>
      <w:rPr>
        <w:noProof/>
        <w:lang w:eastAsia="fr-FR"/>
      </w:rPr>
      <w:drawing>
        <wp:anchor distT="0" distB="0" distL="114300" distR="114300" simplePos="0" relativeHeight="251791360" behindDoc="0" locked="0" layoutInCell="1" allowOverlap="1" wp14:anchorId="0169668B" wp14:editId="50BB7BDA">
          <wp:simplePos x="0" y="0"/>
          <wp:positionH relativeFrom="column">
            <wp:posOffset>2660015</wp:posOffset>
          </wp:positionH>
          <wp:positionV relativeFrom="paragraph">
            <wp:posOffset>16510</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51F16">
      <w:rPr>
        <w:noProof/>
        <w:lang w:val="fr-FR" w:eastAsia="fr-FR"/>
      </w:rPr>
      <w:drawing>
        <wp:anchor distT="0" distB="0" distL="114300" distR="114300" simplePos="0" relativeHeight="251779072" behindDoc="0" locked="0" layoutInCell="1" allowOverlap="1" wp14:anchorId="7BD4E478" wp14:editId="6864206B">
          <wp:simplePos x="0" y="0"/>
          <wp:positionH relativeFrom="column">
            <wp:posOffset>4893945</wp:posOffset>
          </wp:positionH>
          <wp:positionV relativeFrom="paragraph">
            <wp:posOffset>-302895</wp:posOffset>
          </wp:positionV>
          <wp:extent cx="874395" cy="65595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74395" cy="655955"/>
                  </a:xfrm>
                  <a:prstGeom prst="rect">
                    <a:avLst/>
                  </a:prstGeom>
                </pic:spPr>
              </pic:pic>
            </a:graphicData>
          </a:graphic>
          <wp14:sizeRelH relativeFrom="page">
            <wp14:pctWidth>0</wp14:pctWidth>
          </wp14:sizeRelH>
          <wp14:sizeRelV relativeFrom="page">
            <wp14:pctHeight>0</wp14:pctHeight>
          </wp14:sizeRelV>
        </wp:anchor>
      </w:drawing>
    </w:r>
    <w:r w:rsidR="0053729F" w:rsidRPr="00DE2A28">
      <w:rPr>
        <w:lang w:val="fr-FR"/>
      </w:rPr>
      <w:t>U006-v1.0-HO-FR</w:t>
    </w:r>
    <w:r w:rsidR="0053729F" w:rsidRPr="00DE2A28">
      <w:rPr>
        <w:lang w:val="fr-FR"/>
      </w:rPr>
      <w:tab/>
    </w:r>
    <w:r w:rsidR="0053729F" w:rsidRPr="00DE2A28">
      <w:rPr>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1E157" w14:textId="462DC158" w:rsidR="0053729F" w:rsidRPr="001C4EC5" w:rsidRDefault="00D07EB8" w:rsidP="00F51F16">
    <w:pPr>
      <w:pStyle w:val="Footer"/>
      <w:rPr>
        <w:lang w:val="fr-FR"/>
      </w:rPr>
    </w:pPr>
    <w:r>
      <w:rPr>
        <w:noProof/>
        <w:lang w:eastAsia="fr-FR"/>
      </w:rPr>
      <w:drawing>
        <wp:anchor distT="0" distB="0" distL="114300" distR="114300" simplePos="0" relativeHeight="251787264" behindDoc="0" locked="0" layoutInCell="1" allowOverlap="1" wp14:anchorId="645F15DF" wp14:editId="6998E7D1">
          <wp:simplePos x="0" y="0"/>
          <wp:positionH relativeFrom="column">
            <wp:posOffset>2736215</wp:posOffset>
          </wp:positionH>
          <wp:positionV relativeFrom="paragraph">
            <wp:posOffset>35560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51F16">
      <w:rPr>
        <w:noProof/>
        <w:lang w:val="fr-FR" w:eastAsia="fr-FR"/>
      </w:rPr>
      <w:drawing>
        <wp:anchor distT="0" distB="0" distL="114300" distR="114300" simplePos="0" relativeHeight="251774976" behindDoc="0" locked="0" layoutInCell="1" allowOverlap="1" wp14:anchorId="6B4B3142" wp14:editId="678DCE3C">
          <wp:simplePos x="0" y="0"/>
          <wp:positionH relativeFrom="column">
            <wp:posOffset>4820285</wp:posOffset>
          </wp:positionH>
          <wp:positionV relativeFrom="paragraph">
            <wp:posOffset>-305435</wp:posOffset>
          </wp:positionV>
          <wp:extent cx="845185" cy="633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45185" cy="633730"/>
                  </a:xfrm>
                  <a:prstGeom prst="rect">
                    <a:avLst/>
                  </a:prstGeom>
                </pic:spPr>
              </pic:pic>
            </a:graphicData>
          </a:graphic>
          <wp14:sizeRelH relativeFrom="page">
            <wp14:pctWidth>0</wp14:pctWidth>
          </wp14:sizeRelH>
          <wp14:sizeRelV relativeFrom="page">
            <wp14:pctHeight>0</wp14:pctHeight>
          </wp14:sizeRelV>
        </wp:anchor>
      </w:drawing>
    </w:r>
    <w:r w:rsidR="0053729F" w:rsidRPr="001C4EC5">
      <w:rPr>
        <w:lang w:val="fr-FR"/>
      </w:rPr>
      <w:t>U049-v1.0-HO8-FR</w:t>
    </w:r>
    <w:r w:rsidR="0053729F" w:rsidRPr="001C4EC5">
      <w:rPr>
        <w:lang w:val="fr-FR"/>
      </w:rPr>
      <w:tab/>
    </w:r>
    <w:r w:rsidR="0053729F" w:rsidRPr="001C4EC5">
      <w:rPr>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5B522" w14:textId="77777777" w:rsidR="0053729F" w:rsidRDefault="0053729F" w:rsidP="000A699C">
      <w:pPr>
        <w:spacing w:before="0" w:after="0"/>
      </w:pPr>
      <w:r>
        <w:separator/>
      </w:r>
    </w:p>
  </w:footnote>
  <w:footnote w:type="continuationSeparator" w:id="0">
    <w:p w14:paraId="47B8F248" w14:textId="77777777" w:rsidR="0053729F" w:rsidRDefault="0053729F" w:rsidP="000A699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104D8" w14:textId="32F2548F" w:rsidR="0053729F" w:rsidRPr="001C4EC5" w:rsidRDefault="0053729F">
    <w:pPr>
      <w:pStyle w:val="Header"/>
      <w:rPr>
        <w:lang w:val="fr-FR"/>
      </w:rPr>
    </w:pPr>
    <w:r w:rsidRPr="001C4EC5">
      <w:rPr>
        <w:rStyle w:val="PageNumber"/>
        <w:lang w:val="fr-FR"/>
      </w:rPr>
      <w:fldChar w:fldCharType="begin"/>
    </w:r>
    <w:r w:rsidRPr="001C4EC5">
      <w:rPr>
        <w:rStyle w:val="PageNumber"/>
        <w:lang w:val="fr-FR"/>
      </w:rPr>
      <w:instrText xml:space="preserve"> PAGE </w:instrText>
    </w:r>
    <w:r w:rsidRPr="001C4EC5">
      <w:rPr>
        <w:rStyle w:val="PageNumber"/>
        <w:lang w:val="fr-FR"/>
      </w:rPr>
      <w:fldChar w:fldCharType="separate"/>
    </w:r>
    <w:r w:rsidR="00D07EB8">
      <w:rPr>
        <w:rStyle w:val="PageNumber"/>
        <w:noProof/>
        <w:lang w:val="fr-FR"/>
      </w:rPr>
      <w:t>2</w:t>
    </w:r>
    <w:r w:rsidRPr="001C4EC5">
      <w:rPr>
        <w:rStyle w:val="PageNumber"/>
        <w:lang w:val="fr-FR"/>
      </w:rPr>
      <w:fldChar w:fldCharType="end"/>
    </w:r>
    <w:r w:rsidRPr="001C4EC5">
      <w:rPr>
        <w:rStyle w:val="PageNumber"/>
        <w:lang w:val="fr-FR"/>
      </w:rPr>
      <w:tab/>
      <w:t>Unité 49: Une approche sensible au genre pour la sauvegarde du PCI</w:t>
    </w:r>
    <w:r w:rsidRPr="001C4EC5">
      <w:rPr>
        <w:lang w:val="fr-FR"/>
      </w:rPr>
      <w:tab/>
      <w:t>Imprimé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77F3F" w14:textId="6B2D471D" w:rsidR="0053729F" w:rsidRPr="00DE2A28" w:rsidRDefault="0053729F" w:rsidP="00D25BBB">
    <w:pPr>
      <w:pStyle w:val="Header"/>
      <w:rPr>
        <w:lang w:val="fr-FR"/>
      </w:rPr>
    </w:pPr>
    <w:r w:rsidRPr="00DE2A28">
      <w:rPr>
        <w:lang w:val="fr-FR"/>
      </w:rPr>
      <w:t>Imprimé 8</w:t>
    </w:r>
    <w:r w:rsidRPr="00DE2A28">
      <w:rPr>
        <w:lang w:val="fr-FR"/>
      </w:rPr>
      <w:tab/>
    </w:r>
    <w:r w:rsidRPr="00DE2A28">
      <w:rPr>
        <w:rStyle w:val="PageNumber"/>
        <w:lang w:val="fr-FR"/>
      </w:rPr>
      <w:t>Unit 49</w:t>
    </w:r>
    <w:r>
      <w:rPr>
        <w:rStyle w:val="PageNumber"/>
        <w:lang w:val="fr-FR"/>
      </w:rPr>
      <w:t xml:space="preserve"> </w:t>
    </w:r>
    <w:r w:rsidRPr="00DE2A28">
      <w:rPr>
        <w:rStyle w:val="PageNumber"/>
        <w:lang w:val="fr-FR"/>
      </w:rPr>
      <w:t>: Une approche sensible au genre pour la sauvegarde du PCI</w:t>
    </w:r>
    <w:r w:rsidRPr="00DE2A28" w:rsidDel="006831F2">
      <w:rPr>
        <w:rStyle w:val="PageNumber"/>
        <w:lang w:val="fr-FR"/>
      </w:rPr>
      <w:t xml:space="preserve"> </w:t>
    </w:r>
    <w:r w:rsidRPr="00DE2A28">
      <w:rPr>
        <w:lang w:val="fr-FR"/>
      </w:rPr>
      <w:tab/>
    </w:r>
    <w:r w:rsidRPr="00DE2A28">
      <w:rPr>
        <w:rStyle w:val="PageNumber"/>
        <w:lang w:val="fr-FR"/>
      </w:rPr>
      <w:fldChar w:fldCharType="begin"/>
    </w:r>
    <w:r w:rsidRPr="00DE2A28">
      <w:rPr>
        <w:rStyle w:val="PageNumber"/>
        <w:lang w:val="fr-FR"/>
      </w:rPr>
      <w:instrText xml:space="preserve"> PAGE </w:instrText>
    </w:r>
    <w:r w:rsidRPr="00DE2A28">
      <w:rPr>
        <w:rStyle w:val="PageNumber"/>
        <w:lang w:val="fr-FR"/>
      </w:rPr>
      <w:fldChar w:fldCharType="separate"/>
    </w:r>
    <w:r w:rsidR="00D07EB8">
      <w:rPr>
        <w:rStyle w:val="PageNumber"/>
        <w:noProof/>
        <w:lang w:val="fr-FR"/>
      </w:rPr>
      <w:t>3</w:t>
    </w:r>
    <w:r w:rsidRPr="00DE2A28">
      <w:rPr>
        <w:rStyle w:val="PageNumber"/>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2B47" w14:textId="7A4934BC" w:rsidR="0053729F" w:rsidRPr="002305AA" w:rsidRDefault="0053729F">
    <w:pPr>
      <w:pStyle w:val="Header"/>
    </w:pPr>
    <w:r>
      <w:tab/>
      <w:t>Imprimé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CE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2">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2651860"/>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CB5EE3"/>
    <w:multiLevelType w:val="multilevel"/>
    <w:tmpl w:val="FB4ADB9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F60C98"/>
    <w:multiLevelType w:val="hybridMultilevel"/>
    <w:tmpl w:val="4574D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54C5983"/>
    <w:multiLevelType w:val="multilevel"/>
    <w:tmpl w:val="480ED8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93868CC"/>
    <w:multiLevelType w:val="hybridMultilevel"/>
    <w:tmpl w:val="3A5AF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AD844CA"/>
    <w:multiLevelType w:val="hybridMultilevel"/>
    <w:tmpl w:val="779881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0E1E462B"/>
    <w:multiLevelType w:val="hybridMultilevel"/>
    <w:tmpl w:val="45BC8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1084441B"/>
    <w:multiLevelType w:val="multilevel"/>
    <w:tmpl w:val="11C642B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6D421A"/>
    <w:multiLevelType w:val="hybridMultilevel"/>
    <w:tmpl w:val="593E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51D3018"/>
    <w:multiLevelType w:val="multilevel"/>
    <w:tmpl w:val="A6D274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600281D"/>
    <w:multiLevelType w:val="hybridMultilevel"/>
    <w:tmpl w:val="82AEDE40"/>
    <w:lvl w:ilvl="0" w:tplc="EFD66F62">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64161DD"/>
    <w:multiLevelType w:val="multilevel"/>
    <w:tmpl w:val="E5EE7E0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B3A38D4"/>
    <w:multiLevelType w:val="hybridMultilevel"/>
    <w:tmpl w:val="C6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F06D32"/>
    <w:multiLevelType w:val="multilevel"/>
    <w:tmpl w:val="91D03F3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D032E6F"/>
    <w:multiLevelType w:val="multilevel"/>
    <w:tmpl w:val="829C3D32"/>
    <w:lvl w:ilvl="0">
      <w:start w:val="1"/>
      <w:numFmt w:val="bullet"/>
      <w:lvlText w:val="–"/>
      <w:lvlJc w:val="left"/>
      <w:pPr>
        <w:tabs>
          <w:tab w:val="num" w:pos="1135"/>
        </w:tabs>
        <w:ind w:left="1135" w:hanging="284"/>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F9B301A"/>
    <w:multiLevelType w:val="hybridMultilevel"/>
    <w:tmpl w:val="2C08A450"/>
    <w:lvl w:ilvl="0" w:tplc="7CAE8218">
      <w:start w:val="1"/>
      <w:numFmt w:val="lowerLetter"/>
      <w:lvlText w:val="(%1)"/>
      <w:lvlJc w:val="left"/>
      <w:pPr>
        <w:tabs>
          <w:tab w:val="num" w:pos="36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0E07C58"/>
    <w:multiLevelType w:val="hybridMultilevel"/>
    <w:tmpl w:val="A656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232E480B"/>
    <w:multiLevelType w:val="multilevel"/>
    <w:tmpl w:val="04D6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4520E1A"/>
    <w:multiLevelType w:val="hybridMultilevel"/>
    <w:tmpl w:val="4D30A732"/>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483770F"/>
    <w:multiLevelType w:val="multilevel"/>
    <w:tmpl w:val="8426093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053E77"/>
    <w:multiLevelType w:val="multilevel"/>
    <w:tmpl w:val="278C759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nsid w:val="266942A7"/>
    <w:multiLevelType w:val="hybridMultilevel"/>
    <w:tmpl w:val="480ED824"/>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66C25E6"/>
    <w:multiLevelType w:val="hybridMultilevel"/>
    <w:tmpl w:val="538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271453CB"/>
    <w:multiLevelType w:val="hybridMultilevel"/>
    <w:tmpl w:val="D61A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7D979CB"/>
    <w:multiLevelType w:val="hybridMultilevel"/>
    <w:tmpl w:val="4208BF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9B706C"/>
    <w:multiLevelType w:val="hybridMultilevel"/>
    <w:tmpl w:val="760C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A3F76D8"/>
    <w:multiLevelType w:val="hybridMultilevel"/>
    <w:tmpl w:val="518010A0"/>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BBB5119"/>
    <w:multiLevelType w:val="multilevel"/>
    <w:tmpl w:val="021EBA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0CB224B"/>
    <w:multiLevelType w:val="hybridMultilevel"/>
    <w:tmpl w:val="96C0C89C"/>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16108ED"/>
    <w:multiLevelType w:val="hybridMultilevel"/>
    <w:tmpl w:val="1BF619DE"/>
    <w:lvl w:ilvl="0" w:tplc="D6841B0A">
      <w:start w:val="1"/>
      <w:numFmt w:val="decimal"/>
      <w:lvlText w:val="%1."/>
      <w:lvlJc w:val="left"/>
      <w:pPr>
        <w:tabs>
          <w:tab w:val="num" w:pos="357"/>
        </w:tabs>
        <w:ind w:left="357" w:hanging="244"/>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6">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A370D9A"/>
    <w:multiLevelType w:val="multilevel"/>
    <w:tmpl w:val="DFD0BA46"/>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8">
    <w:nsid w:val="3CEE321D"/>
    <w:multiLevelType w:val="hybridMultilevel"/>
    <w:tmpl w:val="3D880F5C"/>
    <w:lvl w:ilvl="0" w:tplc="B3041C18">
      <w:numFmt w:val="bullet"/>
      <w:lvlText w:val="-"/>
      <w:lvlJc w:val="left"/>
      <w:pPr>
        <w:ind w:left="1211" w:hanging="360"/>
      </w:pPr>
      <w:rPr>
        <w:rFonts w:ascii="Arial" w:eastAsia="SimSun" w:hAnsi="Arial" w:cs="Arial"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9">
    <w:nsid w:val="3D8C5BF3"/>
    <w:multiLevelType w:val="multilevel"/>
    <w:tmpl w:val="96C0C89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DD72F1B"/>
    <w:multiLevelType w:val="hybridMultilevel"/>
    <w:tmpl w:val="CE26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2">
    <w:nsid w:val="42DE7CC0"/>
    <w:multiLevelType w:val="hybridMultilevel"/>
    <w:tmpl w:val="6B66C5E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3">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57F5AFB"/>
    <w:multiLevelType w:val="hybridMultilevel"/>
    <w:tmpl w:val="ADBECD06"/>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63355FF"/>
    <w:multiLevelType w:val="hybridMultilevel"/>
    <w:tmpl w:val="4CB894F2"/>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96E57EC"/>
    <w:multiLevelType w:val="multilevel"/>
    <w:tmpl w:val="C810AF28"/>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nsid w:val="4CEC313F"/>
    <w:multiLevelType w:val="hybridMultilevel"/>
    <w:tmpl w:val="EBDCFCC2"/>
    <w:lvl w:ilvl="0" w:tplc="1DAEF680">
      <w:start w:val="1"/>
      <w:numFmt w:val="lowerLetter"/>
      <w:lvlText w:val="(%1)"/>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502F7310"/>
    <w:multiLevelType w:val="hybridMultilevel"/>
    <w:tmpl w:val="F626A83E"/>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B0E67B4"/>
    <w:multiLevelType w:val="hybridMultilevel"/>
    <w:tmpl w:val="675EDB5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2">
    <w:nsid w:val="5ED67633"/>
    <w:multiLevelType w:val="hybridMultilevel"/>
    <w:tmpl w:val="A9525E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3">
    <w:nsid w:val="5EE66B2F"/>
    <w:multiLevelType w:val="multilevel"/>
    <w:tmpl w:val="E30E2AA0"/>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4">
    <w:nsid w:val="5F533AA9"/>
    <w:multiLevelType w:val="multilevel"/>
    <w:tmpl w:val="2FE000AE"/>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10C443F"/>
    <w:multiLevelType w:val="hybridMultilevel"/>
    <w:tmpl w:val="DF7069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6">
    <w:nsid w:val="620C3F41"/>
    <w:multiLevelType w:val="hybridMultilevel"/>
    <w:tmpl w:val="A19663A0"/>
    <w:lvl w:ilvl="0" w:tplc="7CA8DEEE">
      <w:start w:val="1"/>
      <w:numFmt w:val="bullet"/>
      <w:lvlText w:val="•"/>
      <w:lvlJc w:val="left"/>
      <w:pPr>
        <w:tabs>
          <w:tab w:val="num" w:pos="720"/>
        </w:tabs>
        <w:ind w:left="720" w:hanging="360"/>
      </w:pPr>
      <w:rPr>
        <w:rFonts w:ascii="Arial" w:hAnsi="Arial" w:hint="default"/>
      </w:rPr>
    </w:lvl>
    <w:lvl w:ilvl="1" w:tplc="0A104A52" w:tentative="1">
      <w:start w:val="1"/>
      <w:numFmt w:val="bullet"/>
      <w:lvlText w:val="•"/>
      <w:lvlJc w:val="left"/>
      <w:pPr>
        <w:tabs>
          <w:tab w:val="num" w:pos="1440"/>
        </w:tabs>
        <w:ind w:left="1440" w:hanging="360"/>
      </w:pPr>
      <w:rPr>
        <w:rFonts w:ascii="Arial" w:hAnsi="Arial" w:hint="default"/>
      </w:rPr>
    </w:lvl>
    <w:lvl w:ilvl="2" w:tplc="88B872D4" w:tentative="1">
      <w:start w:val="1"/>
      <w:numFmt w:val="bullet"/>
      <w:lvlText w:val="•"/>
      <w:lvlJc w:val="left"/>
      <w:pPr>
        <w:tabs>
          <w:tab w:val="num" w:pos="2160"/>
        </w:tabs>
        <w:ind w:left="2160" w:hanging="360"/>
      </w:pPr>
      <w:rPr>
        <w:rFonts w:ascii="Arial" w:hAnsi="Arial" w:hint="default"/>
      </w:rPr>
    </w:lvl>
    <w:lvl w:ilvl="3" w:tplc="9000D8EC" w:tentative="1">
      <w:start w:val="1"/>
      <w:numFmt w:val="bullet"/>
      <w:lvlText w:val="•"/>
      <w:lvlJc w:val="left"/>
      <w:pPr>
        <w:tabs>
          <w:tab w:val="num" w:pos="2880"/>
        </w:tabs>
        <w:ind w:left="2880" w:hanging="360"/>
      </w:pPr>
      <w:rPr>
        <w:rFonts w:ascii="Arial" w:hAnsi="Arial" w:hint="default"/>
      </w:rPr>
    </w:lvl>
    <w:lvl w:ilvl="4" w:tplc="630409B4" w:tentative="1">
      <w:start w:val="1"/>
      <w:numFmt w:val="bullet"/>
      <w:lvlText w:val="•"/>
      <w:lvlJc w:val="left"/>
      <w:pPr>
        <w:tabs>
          <w:tab w:val="num" w:pos="3600"/>
        </w:tabs>
        <w:ind w:left="3600" w:hanging="360"/>
      </w:pPr>
      <w:rPr>
        <w:rFonts w:ascii="Arial" w:hAnsi="Arial" w:hint="default"/>
      </w:rPr>
    </w:lvl>
    <w:lvl w:ilvl="5" w:tplc="B5669DF8" w:tentative="1">
      <w:start w:val="1"/>
      <w:numFmt w:val="bullet"/>
      <w:lvlText w:val="•"/>
      <w:lvlJc w:val="left"/>
      <w:pPr>
        <w:tabs>
          <w:tab w:val="num" w:pos="4320"/>
        </w:tabs>
        <w:ind w:left="4320" w:hanging="360"/>
      </w:pPr>
      <w:rPr>
        <w:rFonts w:ascii="Arial" w:hAnsi="Arial" w:hint="default"/>
      </w:rPr>
    </w:lvl>
    <w:lvl w:ilvl="6" w:tplc="E0BE55D6" w:tentative="1">
      <w:start w:val="1"/>
      <w:numFmt w:val="bullet"/>
      <w:lvlText w:val="•"/>
      <w:lvlJc w:val="left"/>
      <w:pPr>
        <w:tabs>
          <w:tab w:val="num" w:pos="5040"/>
        </w:tabs>
        <w:ind w:left="5040" w:hanging="360"/>
      </w:pPr>
      <w:rPr>
        <w:rFonts w:ascii="Arial" w:hAnsi="Arial" w:hint="default"/>
      </w:rPr>
    </w:lvl>
    <w:lvl w:ilvl="7" w:tplc="86306488" w:tentative="1">
      <w:start w:val="1"/>
      <w:numFmt w:val="bullet"/>
      <w:lvlText w:val="•"/>
      <w:lvlJc w:val="left"/>
      <w:pPr>
        <w:tabs>
          <w:tab w:val="num" w:pos="5760"/>
        </w:tabs>
        <w:ind w:left="5760" w:hanging="360"/>
      </w:pPr>
      <w:rPr>
        <w:rFonts w:ascii="Arial" w:hAnsi="Arial" w:hint="default"/>
      </w:rPr>
    </w:lvl>
    <w:lvl w:ilvl="8" w:tplc="1CE606C6" w:tentative="1">
      <w:start w:val="1"/>
      <w:numFmt w:val="bullet"/>
      <w:lvlText w:val="•"/>
      <w:lvlJc w:val="left"/>
      <w:pPr>
        <w:tabs>
          <w:tab w:val="num" w:pos="6480"/>
        </w:tabs>
        <w:ind w:left="6480" w:hanging="360"/>
      </w:pPr>
      <w:rPr>
        <w:rFonts w:ascii="Arial" w:hAnsi="Arial" w:hint="default"/>
      </w:rPr>
    </w:lvl>
  </w:abstractNum>
  <w:abstractNum w:abstractNumId="57">
    <w:nsid w:val="625B0ECA"/>
    <w:multiLevelType w:val="multilevel"/>
    <w:tmpl w:val="F25C48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59">
    <w:nsid w:val="63A90AC7"/>
    <w:multiLevelType w:val="hybridMultilevel"/>
    <w:tmpl w:val="5D7A6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640C6F61"/>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6372627"/>
    <w:multiLevelType w:val="multilevel"/>
    <w:tmpl w:val="80D88326"/>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6C86432"/>
    <w:multiLevelType w:val="multilevel"/>
    <w:tmpl w:val="3924678A"/>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3">
    <w:nsid w:val="6C0A1B24"/>
    <w:multiLevelType w:val="hybridMultilevel"/>
    <w:tmpl w:val="97FE882E"/>
    <w:lvl w:ilvl="0" w:tplc="1C090001">
      <w:start w:val="1"/>
      <w:numFmt w:val="bullet"/>
      <w:lvlText w:val=""/>
      <w:lvlJc w:val="left"/>
      <w:pPr>
        <w:ind w:left="720" w:hanging="360"/>
      </w:pPr>
      <w:rPr>
        <w:rFonts w:ascii="Symbol" w:hAnsi="Symbol" w:hint="default"/>
      </w:rPr>
    </w:lvl>
    <w:lvl w:ilvl="1" w:tplc="F84AD5F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D1E68F6"/>
    <w:multiLevelType w:val="hybridMultilevel"/>
    <w:tmpl w:val="F7D2B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6E65765B"/>
    <w:multiLevelType w:val="multilevel"/>
    <w:tmpl w:val="285EF1D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74FB0917"/>
    <w:multiLevelType w:val="hybridMultilevel"/>
    <w:tmpl w:val="CC9E54EA"/>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6B83E79"/>
    <w:multiLevelType w:val="hybridMultilevel"/>
    <w:tmpl w:val="CD6896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2">
    <w:nsid w:val="76CF36FC"/>
    <w:multiLevelType w:val="hybridMultilevel"/>
    <w:tmpl w:val="5824DF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6D34E29"/>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4">
    <w:nsid w:val="789D6EEC"/>
    <w:multiLevelType w:val="multilevel"/>
    <w:tmpl w:val="CD6896F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75">
    <w:nsid w:val="78C02CE0"/>
    <w:multiLevelType w:val="multilevel"/>
    <w:tmpl w:val="9A80C9F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8DB2A78"/>
    <w:multiLevelType w:val="multilevel"/>
    <w:tmpl w:val="00D40936"/>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7">
    <w:nsid w:val="79E64CFC"/>
    <w:multiLevelType w:val="multilevel"/>
    <w:tmpl w:val="2AB0201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7B5D7D38"/>
    <w:multiLevelType w:val="hybridMultilevel"/>
    <w:tmpl w:val="CF323CE2"/>
    <w:lvl w:ilvl="0" w:tplc="1952A008">
      <w:start w:val="1"/>
      <w:numFmt w:val="bullet"/>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9">
    <w:nsid w:val="7B610168"/>
    <w:multiLevelType w:val="hybridMultilevel"/>
    <w:tmpl w:val="36D4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nsid w:val="7C297FBA"/>
    <w:multiLevelType w:val="multilevel"/>
    <w:tmpl w:val="52C01C2C"/>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1">
    <w:nsid w:val="7C313698"/>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2">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83">
    <w:nsid w:val="7FCC04B8"/>
    <w:multiLevelType w:val="multilevel"/>
    <w:tmpl w:val="BE7E87D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48"/>
  </w:num>
  <w:num w:numId="3">
    <w:abstractNumId w:val="22"/>
  </w:num>
  <w:num w:numId="4">
    <w:abstractNumId w:val="82"/>
  </w:num>
  <w:num w:numId="5">
    <w:abstractNumId w:val="11"/>
  </w:num>
  <w:num w:numId="6">
    <w:abstractNumId w:val="59"/>
  </w:num>
  <w:num w:numId="7">
    <w:abstractNumId w:val="58"/>
  </w:num>
  <w:num w:numId="8">
    <w:abstractNumId w:val="9"/>
  </w:num>
  <w:num w:numId="9">
    <w:abstractNumId w:val="28"/>
  </w:num>
  <w:num w:numId="10">
    <w:abstractNumId w:val="8"/>
  </w:num>
  <w:num w:numId="11">
    <w:abstractNumId w:val="13"/>
  </w:num>
  <w:num w:numId="12">
    <w:abstractNumId w:val="69"/>
  </w:num>
  <w:num w:numId="13">
    <w:abstractNumId w:val="79"/>
  </w:num>
  <w:num w:numId="14">
    <w:abstractNumId w:val="30"/>
  </w:num>
  <w:num w:numId="15">
    <w:abstractNumId w:val="72"/>
  </w:num>
  <w:num w:numId="16">
    <w:abstractNumId w:val="17"/>
  </w:num>
  <w:num w:numId="17">
    <w:abstractNumId w:val="45"/>
  </w:num>
  <w:num w:numId="18">
    <w:abstractNumId w:val="40"/>
  </w:num>
  <w:num w:numId="19">
    <w:abstractNumId w:val="70"/>
  </w:num>
  <w:num w:numId="20">
    <w:abstractNumId w:val="51"/>
  </w:num>
  <w:num w:numId="21">
    <w:abstractNumId w:val="10"/>
  </w:num>
  <w:num w:numId="22">
    <w:abstractNumId w:val="5"/>
  </w:num>
  <w:num w:numId="23">
    <w:abstractNumId w:val="63"/>
  </w:num>
  <w:num w:numId="24">
    <w:abstractNumId w:val="42"/>
  </w:num>
  <w:num w:numId="25">
    <w:abstractNumId w:val="49"/>
  </w:num>
  <w:num w:numId="26">
    <w:abstractNumId w:val="21"/>
  </w:num>
  <w:num w:numId="27">
    <w:abstractNumId w:val="24"/>
  </w:num>
  <w:num w:numId="28">
    <w:abstractNumId w:val="41"/>
  </w:num>
  <w:num w:numId="29">
    <w:abstractNumId w:val="43"/>
  </w:num>
  <w:num w:numId="30">
    <w:abstractNumId w:val="55"/>
  </w:num>
  <w:num w:numId="31">
    <w:abstractNumId w:val="71"/>
  </w:num>
  <w:num w:numId="32">
    <w:abstractNumId w:val="74"/>
  </w:num>
  <w:num w:numId="33">
    <w:abstractNumId w:val="19"/>
  </w:num>
  <w:num w:numId="34">
    <w:abstractNumId w:val="0"/>
  </w:num>
  <w:num w:numId="35">
    <w:abstractNumId w:val="78"/>
  </w:num>
  <w:num w:numId="36">
    <w:abstractNumId w:val="27"/>
  </w:num>
  <w:num w:numId="37">
    <w:abstractNumId w:val="67"/>
  </w:num>
  <w:num w:numId="38">
    <w:abstractNumId w:val="78"/>
  </w:num>
  <w:num w:numId="39">
    <w:abstractNumId w:val="2"/>
  </w:num>
  <w:num w:numId="40">
    <w:abstractNumId w:val="61"/>
  </w:num>
  <w:num w:numId="41">
    <w:abstractNumId w:val="27"/>
    <w:lvlOverride w:ilvl="0">
      <w:startOverride w:val="1"/>
    </w:lvlOverride>
  </w:num>
  <w:num w:numId="42">
    <w:abstractNumId w:val="14"/>
  </w:num>
  <w:num w:numId="43">
    <w:abstractNumId w:val="44"/>
  </w:num>
  <w:num w:numId="44">
    <w:abstractNumId w:val="77"/>
  </w:num>
  <w:num w:numId="45">
    <w:abstractNumId w:val="32"/>
  </w:num>
  <w:num w:numId="46">
    <w:abstractNumId w:val="66"/>
  </w:num>
  <w:num w:numId="47">
    <w:abstractNumId w:val="32"/>
    <w:lvlOverride w:ilvl="0">
      <w:startOverride w:val="1"/>
    </w:lvlOverride>
  </w:num>
  <w:num w:numId="48">
    <w:abstractNumId w:val="43"/>
  </w:num>
  <w:num w:numId="49">
    <w:abstractNumId w:val="75"/>
  </w:num>
  <w:num w:numId="50">
    <w:abstractNumId w:val="32"/>
    <w:lvlOverride w:ilvl="0">
      <w:startOverride w:val="1"/>
    </w:lvlOverride>
  </w:num>
  <w:num w:numId="51">
    <w:abstractNumId w:val="25"/>
  </w:num>
  <w:num w:numId="52">
    <w:abstractNumId w:val="32"/>
    <w:lvlOverride w:ilvl="0">
      <w:startOverride w:val="1"/>
    </w:lvlOverride>
  </w:num>
  <w:num w:numId="53">
    <w:abstractNumId w:val="78"/>
  </w:num>
  <w:num w:numId="54">
    <w:abstractNumId w:val="78"/>
  </w:num>
  <w:num w:numId="55">
    <w:abstractNumId w:val="78"/>
  </w:num>
  <w:num w:numId="56">
    <w:abstractNumId w:val="78"/>
  </w:num>
  <w:num w:numId="57">
    <w:abstractNumId w:val="78"/>
  </w:num>
  <w:num w:numId="58">
    <w:abstractNumId w:val="83"/>
  </w:num>
  <w:num w:numId="59">
    <w:abstractNumId w:val="46"/>
  </w:num>
  <w:num w:numId="60">
    <w:abstractNumId w:val="4"/>
  </w:num>
  <w:num w:numId="61">
    <w:abstractNumId w:val="46"/>
    <w:lvlOverride w:ilvl="0">
      <w:startOverride w:val="1"/>
    </w:lvlOverride>
  </w:num>
  <w:num w:numId="62">
    <w:abstractNumId w:val="46"/>
  </w:num>
  <w:num w:numId="63">
    <w:abstractNumId w:val="46"/>
  </w:num>
  <w:num w:numId="64">
    <w:abstractNumId w:val="46"/>
  </w:num>
  <w:num w:numId="65">
    <w:abstractNumId w:val="46"/>
  </w:num>
  <w:num w:numId="66">
    <w:abstractNumId w:val="46"/>
  </w:num>
  <w:num w:numId="67">
    <w:abstractNumId w:val="46"/>
  </w:num>
  <w:num w:numId="68">
    <w:abstractNumId w:val="47"/>
  </w:num>
  <w:num w:numId="69">
    <w:abstractNumId w:val="46"/>
    <w:lvlOverride w:ilvl="0">
      <w:startOverride w:val="1"/>
    </w:lvlOverride>
  </w:num>
  <w:num w:numId="70">
    <w:abstractNumId w:val="46"/>
  </w:num>
  <w:num w:numId="71">
    <w:abstractNumId w:val="46"/>
  </w:num>
  <w:num w:numId="72">
    <w:abstractNumId w:val="46"/>
  </w:num>
  <w:num w:numId="73">
    <w:abstractNumId w:val="46"/>
  </w:num>
  <w:num w:numId="74">
    <w:abstractNumId w:val="46"/>
  </w:num>
  <w:num w:numId="75">
    <w:abstractNumId w:val="46"/>
  </w:num>
  <w:num w:numId="76">
    <w:abstractNumId w:val="46"/>
  </w:num>
  <w:num w:numId="77">
    <w:abstractNumId w:val="46"/>
  </w:num>
  <w:num w:numId="78">
    <w:abstractNumId w:val="29"/>
  </w:num>
  <w:num w:numId="79">
    <w:abstractNumId w:val="18"/>
  </w:num>
  <w:num w:numId="80">
    <w:abstractNumId w:val="46"/>
    <w:lvlOverride w:ilvl="0">
      <w:startOverride w:val="1"/>
    </w:lvlOverride>
  </w:num>
  <w:num w:numId="81">
    <w:abstractNumId w:val="60"/>
  </w:num>
  <w:num w:numId="82">
    <w:abstractNumId w:val="34"/>
  </w:num>
  <w:num w:numId="83">
    <w:abstractNumId w:val="39"/>
  </w:num>
  <w:num w:numId="84">
    <w:abstractNumId w:val="16"/>
  </w:num>
  <w:num w:numId="85">
    <w:abstractNumId w:val="46"/>
    <w:lvlOverride w:ilvl="0">
      <w:startOverride w:val="1"/>
    </w:lvlOverride>
  </w:num>
  <w:num w:numId="86">
    <w:abstractNumId w:val="3"/>
  </w:num>
  <w:num w:numId="87">
    <w:abstractNumId w:val="12"/>
  </w:num>
  <w:num w:numId="88">
    <w:abstractNumId w:val="46"/>
    <w:lvlOverride w:ilvl="0">
      <w:startOverride w:val="1"/>
    </w:lvlOverride>
  </w:num>
  <w:num w:numId="89">
    <w:abstractNumId w:val="33"/>
  </w:num>
  <w:num w:numId="90">
    <w:abstractNumId w:val="46"/>
    <w:lvlOverride w:ilvl="0">
      <w:startOverride w:val="1"/>
    </w:lvlOverride>
  </w:num>
  <w:num w:numId="91">
    <w:abstractNumId w:val="6"/>
  </w:num>
  <w:num w:numId="92">
    <w:abstractNumId w:val="50"/>
  </w:num>
  <w:num w:numId="93">
    <w:abstractNumId w:val="57"/>
  </w:num>
  <w:num w:numId="94">
    <w:abstractNumId w:val="54"/>
  </w:num>
  <w:num w:numId="95">
    <w:abstractNumId w:val="46"/>
    <w:lvlOverride w:ilvl="0">
      <w:startOverride w:val="2"/>
    </w:lvlOverride>
  </w:num>
  <w:num w:numId="96">
    <w:abstractNumId w:val="52"/>
  </w:num>
  <w:num w:numId="97">
    <w:abstractNumId w:val="68"/>
  </w:num>
  <w:num w:numId="98">
    <w:abstractNumId w:val="64"/>
  </w:num>
  <w:num w:numId="99">
    <w:abstractNumId w:val="36"/>
  </w:num>
  <w:num w:numId="100">
    <w:abstractNumId w:val="35"/>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26"/>
  </w:num>
  <w:num w:numId="109">
    <w:abstractNumId w:val="35"/>
    <w:lvlOverride w:ilvl="0">
      <w:startOverride w:val="1"/>
    </w:lvlOverride>
  </w:num>
  <w:num w:numId="110">
    <w:abstractNumId w:val="35"/>
  </w:num>
  <w:num w:numId="111">
    <w:abstractNumId w:val="35"/>
  </w:num>
  <w:num w:numId="112">
    <w:abstractNumId w:val="76"/>
  </w:num>
  <w:num w:numId="113">
    <w:abstractNumId w:val="81"/>
  </w:num>
  <w:num w:numId="114">
    <w:abstractNumId w:val="73"/>
  </w:num>
  <w:num w:numId="115">
    <w:abstractNumId w:val="35"/>
    <w:lvlOverride w:ilvl="0">
      <w:startOverride w:val="1"/>
    </w:lvlOverride>
  </w:num>
  <w:num w:numId="116">
    <w:abstractNumId w:val="53"/>
  </w:num>
  <w:num w:numId="117">
    <w:abstractNumId w:val="35"/>
    <w:lvlOverride w:ilvl="0">
      <w:startOverride w:val="1"/>
    </w:lvlOverride>
  </w:num>
  <w:num w:numId="118">
    <w:abstractNumId w:val="7"/>
  </w:num>
  <w:num w:numId="119">
    <w:abstractNumId w:val="7"/>
  </w:num>
  <w:num w:numId="120">
    <w:abstractNumId w:val="7"/>
  </w:num>
  <w:num w:numId="121">
    <w:abstractNumId w:val="7"/>
  </w:num>
  <w:num w:numId="122">
    <w:abstractNumId w:val="7"/>
  </w:num>
  <w:num w:numId="123">
    <w:abstractNumId w:val="37"/>
  </w:num>
  <w:num w:numId="124">
    <w:abstractNumId w:val="35"/>
    <w:lvlOverride w:ilvl="0">
      <w:startOverride w:val="1"/>
    </w:lvlOverride>
  </w:num>
  <w:num w:numId="125">
    <w:abstractNumId w:val="7"/>
  </w:num>
  <w:num w:numId="126">
    <w:abstractNumId w:val="7"/>
  </w:num>
  <w:num w:numId="127">
    <w:abstractNumId w:val="80"/>
  </w:num>
  <w:num w:numId="128">
    <w:abstractNumId w:val="35"/>
    <w:lvlOverride w:ilvl="0">
      <w:startOverride w:val="1"/>
    </w:lvlOverride>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62"/>
  </w:num>
  <w:num w:numId="141">
    <w:abstractNumId w:val="35"/>
    <w:lvlOverride w:ilvl="0">
      <w:startOverride w:val="1"/>
    </w:lvlOverride>
  </w:num>
  <w:num w:numId="142">
    <w:abstractNumId w:val="64"/>
  </w:num>
  <w:num w:numId="143">
    <w:abstractNumId w:val="41"/>
  </w:num>
  <w:num w:numId="144">
    <w:abstractNumId w:val="23"/>
  </w:num>
  <w:num w:numId="145">
    <w:abstractNumId w:val="15"/>
  </w:num>
  <w:num w:numId="146">
    <w:abstractNumId w:val="35"/>
  </w:num>
  <w:num w:numId="147">
    <w:abstractNumId w:val="56"/>
  </w:num>
  <w:num w:numId="148">
    <w:abstractNumId w:val="7"/>
  </w:num>
  <w:num w:numId="149">
    <w:abstractNumId w:val="1"/>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31"/>
  </w:num>
  <w:num w:numId="160">
    <w:abstractNumId w:val="65"/>
  </w:num>
  <w:num w:numId="161">
    <w:abstractNumId w:val="38"/>
  </w:num>
  <w:numIdMacAtCleanup w:val="1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nuttgen, Susanne">
    <w15:presenceInfo w15:providerId="AD" w15:userId="S-1-5-21-1606980848-1958367476-725345543-11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defaultTabStop w:val="340"/>
  <w:hyphenationZone w:val="425"/>
  <w:evenAndOddHeaders/>
  <w:drawingGridHorizontalSpacing w:val="110"/>
  <w:displayHorizontalDrawingGridEvery w:val="2"/>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6FA"/>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00A"/>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67A2"/>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732"/>
    <w:rsid w:val="000F4CAD"/>
    <w:rsid w:val="000F59E1"/>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D22"/>
    <w:rsid w:val="001C3795"/>
    <w:rsid w:val="001C37E4"/>
    <w:rsid w:val="001C4638"/>
    <w:rsid w:val="001C4C17"/>
    <w:rsid w:val="001C4D13"/>
    <w:rsid w:val="001C4EC5"/>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2F8F"/>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81D"/>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5AA"/>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5C"/>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445"/>
    <w:rsid w:val="002C4A1A"/>
    <w:rsid w:val="002C4C57"/>
    <w:rsid w:val="002C4D33"/>
    <w:rsid w:val="002C4FA5"/>
    <w:rsid w:val="002C5082"/>
    <w:rsid w:val="002C519A"/>
    <w:rsid w:val="002C5358"/>
    <w:rsid w:val="002C5365"/>
    <w:rsid w:val="002C5768"/>
    <w:rsid w:val="002C59D2"/>
    <w:rsid w:val="002C5AB9"/>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27E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3F77"/>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31"/>
    <w:rsid w:val="003C6ECC"/>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C1D"/>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729F"/>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32B"/>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59E"/>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6B3"/>
    <w:rsid w:val="0071198C"/>
    <w:rsid w:val="00711E59"/>
    <w:rsid w:val="00711E71"/>
    <w:rsid w:val="00712861"/>
    <w:rsid w:val="00712CE5"/>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473A"/>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6EE1"/>
    <w:rsid w:val="007D71E9"/>
    <w:rsid w:val="007D7566"/>
    <w:rsid w:val="007D7A40"/>
    <w:rsid w:val="007D7A77"/>
    <w:rsid w:val="007D7F0C"/>
    <w:rsid w:val="007E00AA"/>
    <w:rsid w:val="007E0BBE"/>
    <w:rsid w:val="007E0C78"/>
    <w:rsid w:val="007E11AF"/>
    <w:rsid w:val="007E12F6"/>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8AD"/>
    <w:rsid w:val="008C4BC4"/>
    <w:rsid w:val="008C4DF2"/>
    <w:rsid w:val="008C4F88"/>
    <w:rsid w:val="008C5235"/>
    <w:rsid w:val="008C5865"/>
    <w:rsid w:val="008C595C"/>
    <w:rsid w:val="008C5BAD"/>
    <w:rsid w:val="008C63CD"/>
    <w:rsid w:val="008C65A8"/>
    <w:rsid w:val="008C6CFE"/>
    <w:rsid w:val="008C6F60"/>
    <w:rsid w:val="008C724A"/>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6F9"/>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41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037"/>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EB1"/>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EDF"/>
    <w:rsid w:val="00AF6325"/>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6FD2"/>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3C13"/>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8C3"/>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3E9C"/>
    <w:rsid w:val="00C7413B"/>
    <w:rsid w:val="00C7421C"/>
    <w:rsid w:val="00C74278"/>
    <w:rsid w:val="00C742EB"/>
    <w:rsid w:val="00C74679"/>
    <w:rsid w:val="00C74EBD"/>
    <w:rsid w:val="00C75194"/>
    <w:rsid w:val="00C756DD"/>
    <w:rsid w:val="00C75A6D"/>
    <w:rsid w:val="00C75AE2"/>
    <w:rsid w:val="00C760AB"/>
    <w:rsid w:val="00C76159"/>
    <w:rsid w:val="00C769F6"/>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808"/>
    <w:rsid w:val="00C82BA2"/>
    <w:rsid w:val="00C82BE4"/>
    <w:rsid w:val="00C82C62"/>
    <w:rsid w:val="00C83AAA"/>
    <w:rsid w:val="00C83F6F"/>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0F4"/>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5E92"/>
    <w:rsid w:val="00D06070"/>
    <w:rsid w:val="00D0608D"/>
    <w:rsid w:val="00D06BD8"/>
    <w:rsid w:val="00D06E4E"/>
    <w:rsid w:val="00D076D8"/>
    <w:rsid w:val="00D07952"/>
    <w:rsid w:val="00D07EB8"/>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4E62"/>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B36"/>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2A4"/>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AF7"/>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A28"/>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DF788C"/>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2F2"/>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275"/>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176"/>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2FEC"/>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989"/>
    <w:rsid w:val="00F51A15"/>
    <w:rsid w:val="00F51F16"/>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4204"/>
    <w:rsid w:val="00F94A86"/>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151"/>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C33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ar Char Char,fn,footnote text,5_G"/>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aliases w:val="Footnote Text Char Char Char Char Char Char,Footnote Text Char Char Char Char Char1, Char Char, Char Char Char Char Char,fn Char,footnote text Char,5_G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D64E62"/>
    <w:pPr>
      <w:numPr>
        <w:numId w:val="28"/>
      </w:numPr>
      <w:ind w:left="1135"/>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character" w:customStyle="1" w:styleId="shortdesc1">
    <w:name w:val="short_desc1"/>
    <w:basedOn w:val="DefaultParagraphFont"/>
    <w:rsid w:val="000C100A"/>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0C100A"/>
    <w:rPr>
      <w:rFonts w:ascii="Verdana" w:hAnsi="Verdana" w:hint="default"/>
      <w:strike w:val="0"/>
      <w:dstrike w:val="0"/>
      <w:color w:val="000000"/>
      <w:sz w:val="15"/>
      <w:szCs w:val="15"/>
      <w:u w:val="none"/>
      <w:effect w:val="none"/>
    </w:rPr>
  </w:style>
  <w:style w:type="paragraph" w:styleId="ListParagraph">
    <w:name w:val="List Paragraph"/>
    <w:basedOn w:val="Normal"/>
    <w:uiPriority w:val="34"/>
    <w:qFormat/>
    <w:rsid w:val="00F94A86"/>
    <w:pPr>
      <w:tabs>
        <w:tab w:val="clear" w:pos="567"/>
      </w:tabs>
      <w:snapToGrid/>
      <w:spacing w:before="0" w:after="200" w:line="276" w:lineRule="auto"/>
      <w:ind w:left="720"/>
      <w:contextualSpacing/>
      <w:jc w:val="left"/>
    </w:pPr>
    <w:rPr>
      <w:rFonts w:asciiTheme="minorHAnsi" w:eastAsiaTheme="minorEastAsia" w:hAnsiTheme="minorHAnsi" w:cstheme="minorBidi"/>
      <w:snapToGrid/>
      <w:szCs w:val="22"/>
      <w:lang w:val="fr-FR" w:eastAsia="fr-FR"/>
    </w:rPr>
  </w:style>
  <w:style w:type="paragraph" w:customStyle="1" w:styleId="formtext">
    <w:name w:val="formtext"/>
    <w:basedOn w:val="Normal"/>
    <w:rsid w:val="00F94A86"/>
    <w:pPr>
      <w:tabs>
        <w:tab w:val="clear" w:pos="567"/>
      </w:tabs>
      <w:snapToGrid/>
      <w:spacing w:before="80" w:after="80" w:line="240" w:lineRule="exact"/>
      <w:jc w:val="left"/>
    </w:pPr>
    <w:rPr>
      <w:rFonts w:cs="Times New Roman"/>
      <w:snapToGrid/>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ar Char Char,fn,footnote text,5_G"/>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aliases w:val="Footnote Text Char Char Char Char Char Char,Footnote Text Char Char Char Char Char1, Char Char, Char Char Char Char Char,fn Char,footnote text Char,5_G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D64E62"/>
    <w:pPr>
      <w:numPr>
        <w:numId w:val="28"/>
      </w:numPr>
      <w:ind w:left="1135"/>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character" w:customStyle="1" w:styleId="shortdesc1">
    <w:name w:val="short_desc1"/>
    <w:basedOn w:val="DefaultParagraphFont"/>
    <w:rsid w:val="000C100A"/>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0C100A"/>
    <w:rPr>
      <w:rFonts w:ascii="Verdana" w:hAnsi="Verdana" w:hint="default"/>
      <w:strike w:val="0"/>
      <w:dstrike w:val="0"/>
      <w:color w:val="000000"/>
      <w:sz w:val="15"/>
      <w:szCs w:val="15"/>
      <w:u w:val="none"/>
      <w:effect w:val="none"/>
    </w:rPr>
  </w:style>
  <w:style w:type="paragraph" w:styleId="ListParagraph">
    <w:name w:val="List Paragraph"/>
    <w:basedOn w:val="Normal"/>
    <w:uiPriority w:val="34"/>
    <w:qFormat/>
    <w:rsid w:val="00F94A86"/>
    <w:pPr>
      <w:tabs>
        <w:tab w:val="clear" w:pos="567"/>
      </w:tabs>
      <w:snapToGrid/>
      <w:spacing w:before="0" w:after="200" w:line="276" w:lineRule="auto"/>
      <w:ind w:left="720"/>
      <w:contextualSpacing/>
      <w:jc w:val="left"/>
    </w:pPr>
    <w:rPr>
      <w:rFonts w:asciiTheme="minorHAnsi" w:eastAsiaTheme="minorEastAsia" w:hAnsiTheme="minorHAnsi" w:cstheme="minorBidi"/>
      <w:snapToGrid/>
      <w:szCs w:val="22"/>
      <w:lang w:val="fr-FR" w:eastAsia="fr-FR"/>
    </w:rPr>
  </w:style>
  <w:style w:type="paragraph" w:customStyle="1" w:styleId="formtext">
    <w:name w:val="formtext"/>
    <w:basedOn w:val="Normal"/>
    <w:rsid w:val="00F94A86"/>
    <w:pPr>
      <w:tabs>
        <w:tab w:val="clear" w:pos="567"/>
      </w:tabs>
      <w:snapToGrid/>
      <w:spacing w:before="80" w:after="80" w:line="240" w:lineRule="exact"/>
      <w:jc w:val="left"/>
    </w:pPr>
    <w:rPr>
      <w:rFonts w:cs="Times New Roman"/>
      <w:snapToGrid/>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06"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0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E0D7-33F0-488F-8A56-2126F14E6098}">
  <ds:schemaRefs>
    <ds:schemaRef ds:uri="http://schemas.openxmlformats.org/officeDocument/2006/bibliography"/>
  </ds:schemaRefs>
</ds:datastoreItem>
</file>

<file path=customXml/itemProps2.xml><?xml version="1.0" encoding="utf-8"?>
<ds:datastoreItem xmlns:ds="http://schemas.openxmlformats.org/officeDocument/2006/customXml" ds:itemID="{37D80E1D-EFF2-442D-B66D-F128614C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5963</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2014-07-23T14:14:00Z</dcterms:created>
  <dcterms:modified xsi:type="dcterms:W3CDTF">2018-02-22T13:01:00Z</dcterms:modified>
</cp:coreProperties>
</file>