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46E6" w14:textId="353E2840" w:rsidR="00362E84" w:rsidRPr="00703091" w:rsidRDefault="00FB67EF" w:rsidP="00703091">
      <w:pPr>
        <w:pStyle w:val="Chapitre"/>
        <w:spacing w:line="240" w:lineRule="auto"/>
      </w:pPr>
      <w:bookmarkStart w:id="0" w:name="_Toc154220417"/>
      <w:bookmarkStart w:id="1" w:name="_Toc302374671"/>
      <w:bookmarkStart w:id="2" w:name="_Toc241644684"/>
      <w:r>
        <w:rPr>
          <w:lang w:val="fr"/>
        </w:rPr>
        <w:t>unité 64</w:t>
      </w:r>
    </w:p>
    <w:bookmarkEnd w:id="0"/>
    <w:bookmarkEnd w:id="1"/>
    <w:bookmarkEnd w:id="2"/>
    <w:p w14:paraId="0110BE2E" w14:textId="603C0FE9" w:rsidR="00D77073" w:rsidRPr="00FF4977" w:rsidRDefault="00226567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fr-FR"/>
        </w:rPr>
      </w:pPr>
      <w:r>
        <w:rPr>
          <w:rFonts w:ascii="Arial" w:eastAsia="SimSun" w:hAnsi="Arial" w:cs="Arial"/>
          <w:b/>
          <w:bCs/>
          <w:sz w:val="32"/>
          <w:szCs w:val="32"/>
          <w:lang w:val="fr"/>
        </w:rPr>
        <w:t>Imprimé 3 :  ÉVALUATION DU RISQUE DE CATASTROPHE LIÉ AU PCI</w:t>
      </w:r>
    </w:p>
    <w:p w14:paraId="24F0354A" w14:textId="77777777" w:rsidR="00F5157A" w:rsidRPr="00FF4977" w:rsidRDefault="00F5157A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fr-FR"/>
        </w:rPr>
      </w:pPr>
    </w:p>
    <w:p w14:paraId="600C2F5C" w14:textId="7F62BC30" w:rsidR="00DD6B8F" w:rsidRPr="00FF4977" w:rsidRDefault="00A86FBA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fr-FR"/>
        </w:rPr>
      </w:pPr>
      <w:r>
        <w:rPr>
          <w:rFonts w:ascii="Arial" w:eastAsia="SimSun" w:hAnsi="Arial" w:cs="Arial"/>
          <w:b/>
          <w:bCs/>
          <w:sz w:val="32"/>
          <w:szCs w:val="32"/>
          <w:lang w:val="fr"/>
        </w:rPr>
        <w:t>EXERCICE 2a  : Risques liés au PCI à chaque phase du cycle de gestion des catastrophes</w:t>
      </w:r>
    </w:p>
    <w:p w14:paraId="087546FA" w14:textId="436A90FE" w:rsidR="00A86FBA" w:rsidRPr="00FF4977" w:rsidRDefault="00A86FBA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fr-FR"/>
        </w:rPr>
      </w:pPr>
    </w:p>
    <w:p w14:paraId="6A493072" w14:textId="46369231" w:rsidR="00D41DFD" w:rsidRPr="00FF4977" w:rsidRDefault="00F553EC" w:rsidP="00F553EC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sz w:val="20"/>
          <w:szCs w:val="20"/>
          <w:lang w:val="fr-FR"/>
        </w:rPr>
      </w:pPr>
      <w:r>
        <w:rPr>
          <w:rFonts w:ascii="Arial" w:eastAsia="SimSun" w:hAnsi="Arial" w:cs="Arial"/>
          <w:sz w:val="20"/>
          <w:szCs w:val="20"/>
          <w:lang w:val="fr"/>
        </w:rPr>
        <w:t>Note : Ce tableau s'appuie sur la section 3 de l'exemple de cadre d'inventaire « État de l'élément du PCI : viabilité » (imprimé 1 du module U063)</w:t>
      </w:r>
    </w:p>
    <w:p w14:paraId="2BAADD45" w14:textId="77777777" w:rsidR="00D41DFD" w:rsidRPr="00FF4977" w:rsidRDefault="00D41DFD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3877"/>
        <w:gridCol w:w="3878"/>
        <w:gridCol w:w="3878"/>
      </w:tblGrid>
      <w:tr w:rsidR="00D41DFD" w:rsidRPr="00446FBB" w14:paraId="7FE5696D" w14:textId="77777777" w:rsidTr="00551637">
        <w:tc>
          <w:tcPr>
            <w:tcW w:w="2254" w:type="dxa"/>
            <w:shd w:val="clear" w:color="auto" w:fill="C6D9F1" w:themeFill="text2" w:themeFillTint="33"/>
          </w:tcPr>
          <w:p w14:paraId="2B85BF58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fr"/>
              </w:rPr>
              <w:t>Phase :</w:t>
            </w:r>
          </w:p>
        </w:tc>
        <w:tc>
          <w:tcPr>
            <w:tcW w:w="3877" w:type="dxa"/>
            <w:shd w:val="clear" w:color="auto" w:fill="C6D9F1" w:themeFill="text2" w:themeFillTint="33"/>
          </w:tcPr>
          <w:p w14:paraId="450A5162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fr"/>
              </w:rPr>
              <w:t>Réponse</w:t>
            </w:r>
          </w:p>
        </w:tc>
        <w:tc>
          <w:tcPr>
            <w:tcW w:w="3878" w:type="dxa"/>
            <w:shd w:val="clear" w:color="auto" w:fill="C6D9F1" w:themeFill="text2" w:themeFillTint="33"/>
          </w:tcPr>
          <w:p w14:paraId="37E10235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fr"/>
              </w:rPr>
              <w:t>Relèvement</w:t>
            </w:r>
          </w:p>
        </w:tc>
        <w:tc>
          <w:tcPr>
            <w:tcW w:w="3878" w:type="dxa"/>
            <w:shd w:val="clear" w:color="auto" w:fill="C6D9F1" w:themeFill="text2" w:themeFillTint="33"/>
          </w:tcPr>
          <w:p w14:paraId="4E1E6A6B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fr"/>
              </w:rPr>
              <w:t>Préparation</w:t>
            </w:r>
          </w:p>
        </w:tc>
      </w:tr>
      <w:tr w:rsidR="00D41DFD" w:rsidRPr="003764CD" w14:paraId="717FF84D" w14:textId="77777777" w:rsidTr="00551637">
        <w:trPr>
          <w:trHeight w:val="548"/>
        </w:trPr>
        <w:tc>
          <w:tcPr>
            <w:tcW w:w="2254" w:type="dxa"/>
          </w:tcPr>
          <w:p w14:paraId="1F0A83A5" w14:textId="036F0E1B" w:rsidR="00D41DFD" w:rsidRPr="00FF4977" w:rsidRDefault="003764CD" w:rsidP="00551637">
            <w:pPr>
              <w:tabs>
                <w:tab w:val="left" w:pos="567"/>
              </w:tabs>
              <w:snapToGrid w:val="0"/>
              <w:spacing w:after="60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  <w:r w:rsidRPr="003764CD">
              <w:rPr>
                <w:rFonts w:ascii="Arial" w:eastAsia="SimSun" w:hAnsi="Arial" w:cs="Arial"/>
                <w:sz w:val="20"/>
                <w:szCs w:val="20"/>
                <w:lang w:val="fr"/>
              </w:rPr>
              <w:t>'Menaces pour la poursuite de la pratique'</w:t>
            </w:r>
          </w:p>
        </w:tc>
        <w:tc>
          <w:tcPr>
            <w:tcW w:w="3877" w:type="dxa"/>
          </w:tcPr>
          <w:p w14:paraId="71690CF5" w14:textId="35B03753" w:rsidR="005F2A37" w:rsidRPr="00FF4977" w:rsidRDefault="005F2A37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fr"/>
              </w:rPr>
              <w:t xml:space="preserve">  </w:t>
            </w:r>
          </w:p>
        </w:tc>
        <w:tc>
          <w:tcPr>
            <w:tcW w:w="3878" w:type="dxa"/>
          </w:tcPr>
          <w:p w14:paraId="6622FFCC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78" w:type="dxa"/>
          </w:tcPr>
          <w:p w14:paraId="64176B65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</w:tr>
      <w:tr w:rsidR="00D41DFD" w:rsidRPr="003764CD" w14:paraId="7C78C7A1" w14:textId="77777777" w:rsidTr="00551637">
        <w:tc>
          <w:tcPr>
            <w:tcW w:w="2254" w:type="dxa"/>
          </w:tcPr>
          <w:p w14:paraId="5565906A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fr"/>
              </w:rPr>
              <w:t>Menaces sur la poursuite de la transmission</w:t>
            </w:r>
          </w:p>
        </w:tc>
        <w:tc>
          <w:tcPr>
            <w:tcW w:w="3877" w:type="dxa"/>
          </w:tcPr>
          <w:p w14:paraId="346228D2" w14:textId="61163CFC" w:rsidR="005F2A37" w:rsidRPr="00FF4977" w:rsidRDefault="005F2A37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78" w:type="dxa"/>
          </w:tcPr>
          <w:p w14:paraId="34C4D2DC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78" w:type="dxa"/>
          </w:tcPr>
          <w:p w14:paraId="527C0FD9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</w:tr>
      <w:tr w:rsidR="00D41DFD" w:rsidRPr="003764CD" w14:paraId="1F1B78B1" w14:textId="77777777" w:rsidTr="00551637">
        <w:tc>
          <w:tcPr>
            <w:tcW w:w="2254" w:type="dxa"/>
          </w:tcPr>
          <w:p w14:paraId="408F567C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fr"/>
              </w:rPr>
              <w:t>Menaces sur l'accès aux ressources</w:t>
            </w:r>
          </w:p>
        </w:tc>
        <w:tc>
          <w:tcPr>
            <w:tcW w:w="3877" w:type="dxa"/>
          </w:tcPr>
          <w:p w14:paraId="55F5BB92" w14:textId="1D921427" w:rsidR="005F2A37" w:rsidRPr="00FF4977" w:rsidRDefault="005F2A37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78" w:type="dxa"/>
          </w:tcPr>
          <w:p w14:paraId="4F29B8CA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78" w:type="dxa"/>
          </w:tcPr>
          <w:p w14:paraId="7058F0D1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</w:tr>
      <w:tr w:rsidR="00D41DFD" w14:paraId="3DF30593" w14:textId="77777777" w:rsidTr="00551637">
        <w:tc>
          <w:tcPr>
            <w:tcW w:w="2254" w:type="dxa"/>
          </w:tcPr>
          <w:p w14:paraId="7BF1CE07" w14:textId="572CA873" w:rsidR="00551637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fr"/>
              </w:rPr>
              <w:t>Viabilité des autres PCI</w:t>
            </w:r>
          </w:p>
        </w:tc>
        <w:tc>
          <w:tcPr>
            <w:tcW w:w="3877" w:type="dxa"/>
          </w:tcPr>
          <w:p w14:paraId="0679D76F" w14:textId="6E77B49C" w:rsidR="005F2A37" w:rsidRPr="00D41DFD" w:rsidRDefault="005F2A37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14:paraId="0B4A7E97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14:paraId="4737ACF5" w14:textId="77777777" w:rsidR="00D41DFD" w:rsidRPr="00D41DFD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D41DFD" w:rsidRPr="003764CD" w14:paraId="6141DD3F" w14:textId="77777777" w:rsidTr="00551637">
        <w:trPr>
          <w:trHeight w:val="476"/>
        </w:trPr>
        <w:tc>
          <w:tcPr>
            <w:tcW w:w="2254" w:type="dxa"/>
          </w:tcPr>
          <w:p w14:paraId="2F29B8B0" w14:textId="339801A1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fr"/>
              </w:rPr>
              <w:t xml:space="preserve">Mesures de sauvegarde ou autres en place </w:t>
            </w:r>
          </w:p>
        </w:tc>
        <w:tc>
          <w:tcPr>
            <w:tcW w:w="3877" w:type="dxa"/>
          </w:tcPr>
          <w:p w14:paraId="58E0FEEB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78" w:type="dxa"/>
          </w:tcPr>
          <w:p w14:paraId="4AA0643F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78" w:type="dxa"/>
          </w:tcPr>
          <w:p w14:paraId="0632ADCA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</w:tr>
      <w:tr w:rsidR="00D41DFD" w:rsidRPr="003764CD" w14:paraId="3225D10E" w14:textId="77777777" w:rsidTr="00551637">
        <w:tc>
          <w:tcPr>
            <w:tcW w:w="2254" w:type="dxa"/>
          </w:tcPr>
          <w:p w14:paraId="36D1A2F0" w14:textId="357983D6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fr"/>
              </w:rPr>
              <w:t>Mesures de sauvegarde ou autres mesures nécessaires</w:t>
            </w:r>
          </w:p>
        </w:tc>
        <w:tc>
          <w:tcPr>
            <w:tcW w:w="3877" w:type="dxa"/>
          </w:tcPr>
          <w:p w14:paraId="39A88775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78" w:type="dxa"/>
          </w:tcPr>
          <w:p w14:paraId="11615E36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878" w:type="dxa"/>
          </w:tcPr>
          <w:p w14:paraId="5F67F4C3" w14:textId="77777777" w:rsidR="00D41DFD" w:rsidRPr="00FF4977" w:rsidRDefault="00D41DFD" w:rsidP="00551637">
            <w:pPr>
              <w:tabs>
                <w:tab w:val="left" w:pos="567"/>
              </w:tabs>
              <w:snapToGrid w:val="0"/>
              <w:spacing w:after="60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</w:p>
        </w:tc>
      </w:tr>
    </w:tbl>
    <w:p w14:paraId="555A7496" w14:textId="35784FDE" w:rsidR="00D41DFD" w:rsidRPr="00FF4977" w:rsidRDefault="00D41DFD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fr-FR"/>
        </w:rPr>
      </w:pPr>
    </w:p>
    <w:p w14:paraId="48E4A89F" w14:textId="3F09029C" w:rsidR="00D41DFD" w:rsidRPr="00FF4977" w:rsidRDefault="00D41DFD" w:rsidP="005F2A37">
      <w:pPr>
        <w:tabs>
          <w:tab w:val="left" w:pos="567"/>
        </w:tabs>
        <w:snapToGrid w:val="0"/>
        <w:spacing w:after="60" w:line="320" w:lineRule="exact"/>
        <w:rPr>
          <w:rFonts w:ascii="Arial" w:eastAsia="SimSun" w:hAnsi="Arial" w:cs="Arial"/>
          <w:b/>
          <w:sz w:val="32"/>
          <w:szCs w:val="32"/>
          <w:lang w:val="fr-FR"/>
        </w:rPr>
      </w:pPr>
      <w:r>
        <w:rPr>
          <w:rFonts w:ascii="Arial" w:eastAsia="SimSun" w:hAnsi="Arial" w:cs="Arial"/>
          <w:sz w:val="20"/>
          <w:szCs w:val="20"/>
          <w:lang w:val="fr"/>
        </w:rPr>
        <w:br w:type="column"/>
      </w:r>
      <w:r>
        <w:rPr>
          <w:rFonts w:ascii="Arial" w:eastAsia="SimSun" w:hAnsi="Arial" w:cs="Arial"/>
          <w:b/>
          <w:bCs/>
          <w:sz w:val="32"/>
          <w:szCs w:val="32"/>
          <w:lang w:val="fr"/>
        </w:rPr>
        <w:lastRenderedPageBreak/>
        <w:t>EXERCICE 2b : Rôle du PCI dans l'atténuation ou la réduction des risques de catastrophes</w:t>
      </w:r>
    </w:p>
    <w:p w14:paraId="639CD7C8" w14:textId="00F75C69" w:rsidR="00D41DFD" w:rsidRPr="00FF4977" w:rsidRDefault="00D41DFD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685"/>
        <w:gridCol w:w="3686"/>
      </w:tblGrid>
      <w:tr w:rsidR="00C344D7" w:rsidRPr="005F2A37" w14:paraId="56FE242E" w14:textId="77777777" w:rsidTr="005F2A37">
        <w:tc>
          <w:tcPr>
            <w:tcW w:w="2689" w:type="dxa"/>
            <w:shd w:val="clear" w:color="auto" w:fill="C6D9F1" w:themeFill="text2" w:themeFillTint="33"/>
          </w:tcPr>
          <w:p w14:paraId="6F18C9F2" w14:textId="77777777" w:rsidR="00C344D7" w:rsidRPr="005F2A37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fr"/>
              </w:rPr>
              <w:t>Nom de l'élément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250842AD" w14:textId="77777777" w:rsidR="00C344D7" w:rsidRPr="005F2A37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fr"/>
              </w:rPr>
              <w:t>Préparation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48F2B7B2" w14:textId="77777777" w:rsidR="00C344D7" w:rsidRPr="005F2A37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fr"/>
              </w:rPr>
              <w:t xml:space="preserve">Réponse 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227E0121" w14:textId="77777777" w:rsidR="00C344D7" w:rsidRPr="005F2A37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fr"/>
              </w:rPr>
              <w:t>Relèvement</w:t>
            </w:r>
          </w:p>
        </w:tc>
      </w:tr>
      <w:tr w:rsidR="00C344D7" w:rsidRPr="00A86FBA" w14:paraId="62236455" w14:textId="77777777" w:rsidTr="005F2A37">
        <w:tc>
          <w:tcPr>
            <w:tcW w:w="2689" w:type="dxa"/>
          </w:tcPr>
          <w:p w14:paraId="063B0B94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2237E8EF" w14:textId="269DD5E5" w:rsidR="005F2A37" w:rsidRPr="00A86FBA" w:rsidRDefault="005F2A3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fr"/>
              </w:rPr>
              <w:t xml:space="preserve"> </w:t>
            </w:r>
          </w:p>
        </w:tc>
        <w:tc>
          <w:tcPr>
            <w:tcW w:w="3685" w:type="dxa"/>
          </w:tcPr>
          <w:p w14:paraId="55EFED31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706B5EDE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</w:p>
        </w:tc>
      </w:tr>
      <w:tr w:rsidR="00C344D7" w:rsidRPr="00A86FBA" w14:paraId="2E11AF89" w14:textId="77777777" w:rsidTr="005F2A37">
        <w:tc>
          <w:tcPr>
            <w:tcW w:w="2689" w:type="dxa"/>
          </w:tcPr>
          <w:p w14:paraId="1FF6D565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5B65343E" w14:textId="18586A3B" w:rsidR="005F2A37" w:rsidRPr="00A86FBA" w:rsidRDefault="005F2A3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54922356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5627AE7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</w:p>
        </w:tc>
      </w:tr>
      <w:tr w:rsidR="00C344D7" w:rsidRPr="00A86FBA" w14:paraId="43635455" w14:textId="77777777" w:rsidTr="005F2A37">
        <w:tc>
          <w:tcPr>
            <w:tcW w:w="2689" w:type="dxa"/>
          </w:tcPr>
          <w:p w14:paraId="46350D56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4D7CE5" w14:textId="46301E14" w:rsidR="005F2A37" w:rsidRPr="00A86FBA" w:rsidRDefault="005F2A3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43BD6988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486687D" w14:textId="77777777" w:rsidR="00C344D7" w:rsidRPr="00A86FBA" w:rsidRDefault="00C344D7" w:rsidP="00F553EC">
            <w:pPr>
              <w:widowControl w:val="0"/>
              <w:spacing w:after="60"/>
              <w:rPr>
                <w:rFonts w:ascii="Arial" w:eastAsiaTheme="minorEastAsia" w:hAnsi="Arial" w:cs="Arial"/>
                <w:iCs/>
                <w:sz w:val="20"/>
                <w:szCs w:val="20"/>
              </w:rPr>
            </w:pPr>
          </w:p>
        </w:tc>
      </w:tr>
    </w:tbl>
    <w:p w14:paraId="3D30528E" w14:textId="77777777" w:rsidR="00F553EC" w:rsidRDefault="00F553EC" w:rsidP="00A86FBA">
      <w:pPr>
        <w:rPr>
          <w:rFonts w:ascii="Arial" w:hAnsi="Arial" w:cs="Arial"/>
          <w:sz w:val="20"/>
          <w:szCs w:val="20"/>
        </w:rPr>
      </w:pPr>
    </w:p>
    <w:p w14:paraId="4F8BFC01" w14:textId="1023819E" w:rsidR="00A86FBA" w:rsidRPr="00B913D5" w:rsidRDefault="00C344D7" w:rsidP="00A86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"/>
        </w:rPr>
        <w:t>Insérer d'autres lignes si nécessaire</w:t>
      </w:r>
    </w:p>
    <w:sectPr w:rsidR="00A86FBA" w:rsidRPr="00B913D5" w:rsidSect="00D03294">
      <w:headerReference w:type="even" r:id="rId8"/>
      <w:headerReference w:type="default" r:id="rId9"/>
      <w:footerReference w:type="even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87C4" w14:textId="77777777" w:rsidR="001B67D7" w:rsidRDefault="001B67D7" w:rsidP="00CD20DF">
      <w:r>
        <w:separator/>
      </w:r>
    </w:p>
  </w:endnote>
  <w:endnote w:type="continuationSeparator" w:id="0">
    <w:p w14:paraId="3698C0EF" w14:textId="77777777" w:rsidR="001B67D7" w:rsidRDefault="001B67D7" w:rsidP="00CD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E22C" w14:textId="28CC92E0" w:rsidR="001A613C" w:rsidRPr="00A56DCC" w:rsidRDefault="00A56DCC">
    <w:pPr>
      <w:pStyle w:val="Footer"/>
      <w:rPr>
        <w:sz w:val="16"/>
        <w:szCs w:val="16"/>
      </w:rPr>
    </w:pPr>
    <w:r>
      <w:rPr>
        <w:rFonts w:ascii="Arial" w:hAnsi="Arial"/>
        <w:noProof/>
        <w:sz w:val="16"/>
        <w:szCs w:val="16"/>
        <w:lang w:val="fr"/>
      </w:rPr>
      <w:drawing>
        <wp:anchor distT="0" distB="0" distL="114300" distR="114300" simplePos="0" relativeHeight="251660288" behindDoc="0" locked="0" layoutInCell="1" allowOverlap="1" wp14:anchorId="7D27CFC2" wp14:editId="3173C7E9">
          <wp:simplePos x="0" y="0"/>
          <wp:positionH relativeFrom="column">
            <wp:posOffset>2350135</wp:posOffset>
          </wp:positionH>
          <wp:positionV relativeFrom="paragraph">
            <wp:posOffset>71374</wp:posOffset>
          </wp:positionV>
          <wp:extent cx="542925" cy="190500"/>
          <wp:effectExtent l="0" t="0" r="3175" b="0"/>
          <wp:wrapThrough wrapText="bothSides">
            <wp:wrapPolygon edited="0">
              <wp:start x="0" y="0"/>
              <wp:lineTo x="0" y="20160"/>
              <wp:lineTo x="21221" y="20160"/>
              <wp:lineTo x="21221" y="0"/>
              <wp:lineTo x="0" y="0"/>
            </wp:wrapPolygon>
          </wp:wrapThrough>
          <wp:docPr id="1" name="Picture 1" descr="Image contenant un dessin 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6"/>
        <w:szCs w:val="16"/>
        <w:lang w:val="fr"/>
      </w:rPr>
      <w:drawing>
        <wp:anchor distT="0" distB="0" distL="114300" distR="114300" simplePos="0" relativeHeight="251659264" behindDoc="0" locked="0" layoutInCell="1" allowOverlap="1" wp14:anchorId="522FCA5F" wp14:editId="0E7388D7">
          <wp:simplePos x="0" y="0"/>
          <wp:positionH relativeFrom="column">
            <wp:posOffset>4888865</wp:posOffset>
          </wp:positionH>
          <wp:positionV relativeFrom="paragraph">
            <wp:posOffset>-83221</wp:posOffset>
          </wp:positionV>
          <wp:extent cx="986790" cy="605155"/>
          <wp:effectExtent l="0" t="0" r="3810" b="4445"/>
          <wp:wrapNone/>
          <wp:docPr id="2" name="Picture 2" descr="Gros plan sur un logo 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  <w:szCs w:val="16"/>
        <w:lang w:val="fr"/>
      </w:rPr>
      <w:t>U063-v1.0-FN FR</w:t>
    </w:r>
    <w:r>
      <w:rPr>
        <w:sz w:val="16"/>
        <w:szCs w:val="16"/>
        <w:lang w:val="fr"/>
      </w:rPr>
      <w:tab/>
    </w:r>
    <w:r>
      <w:rPr>
        <w:sz w:val="16"/>
        <w:szCs w:val="16"/>
        <w:lang w:val="fr"/>
      </w:rPr>
      <w:tab/>
      <w:t xml:space="preserve"> </w:t>
    </w:r>
    <w:r>
      <w:rPr>
        <w:sz w:val="16"/>
        <w:szCs w:val="16"/>
        <w:lang w:val="fr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E8DE" w14:textId="77777777" w:rsidR="001B67D7" w:rsidRDefault="001B67D7" w:rsidP="00CD20DF">
      <w:r>
        <w:separator/>
      </w:r>
    </w:p>
  </w:footnote>
  <w:footnote w:type="continuationSeparator" w:id="0">
    <w:p w14:paraId="723958C0" w14:textId="77777777" w:rsidR="001B67D7" w:rsidRDefault="001B67D7" w:rsidP="00CD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3847" w14:textId="5E808936" w:rsidR="00247409" w:rsidRPr="009316D5" w:rsidRDefault="00247409" w:rsidP="00D03294">
    <w:pPr>
      <w:pStyle w:val="Header"/>
      <w:jc w:val="center"/>
      <w:rPr>
        <w:rFonts w:asciiTheme="minorBidi" w:hAnsiTheme="minorBidi"/>
        <w:sz w:val="16"/>
        <w:szCs w:val="16"/>
      </w:rPr>
    </w:pPr>
    <w:r>
      <w:rPr>
        <w:rStyle w:val="PageNumber"/>
        <w:rFonts w:asciiTheme="minorBidi" w:hAnsiTheme="minorBidi"/>
        <w:sz w:val="16"/>
        <w:szCs w:val="16"/>
        <w:lang w:val="fr"/>
      </w:rPr>
      <w:fldChar w:fldCharType="begin"/>
    </w:r>
    <w:r>
      <w:rPr>
        <w:rStyle w:val="PageNumber"/>
        <w:rFonts w:asciiTheme="minorBidi" w:hAnsiTheme="minorBidi"/>
        <w:sz w:val="16"/>
        <w:szCs w:val="16"/>
        <w:lang w:val="fr"/>
      </w:rPr>
      <w:instrText xml:space="preserve"> PAGE </w:instrText>
    </w:r>
    <w:r>
      <w:rPr>
        <w:rStyle w:val="PageNumber"/>
        <w:rFonts w:asciiTheme="minorBidi" w:hAnsiTheme="minorBidi"/>
        <w:sz w:val="16"/>
        <w:szCs w:val="16"/>
        <w:lang w:val="fr"/>
      </w:rPr>
      <w:fldChar w:fldCharType="separate"/>
    </w:r>
    <w:r>
      <w:rPr>
        <w:rStyle w:val="PageNumber"/>
        <w:rFonts w:asciiTheme="minorBidi" w:hAnsiTheme="minorBidi"/>
        <w:noProof/>
        <w:sz w:val="16"/>
        <w:szCs w:val="16"/>
        <w:lang w:val="fr"/>
      </w:rPr>
      <w:t>2</w:t>
    </w:r>
    <w:r>
      <w:rPr>
        <w:rStyle w:val="PageNumber"/>
        <w:rFonts w:asciiTheme="minorBidi" w:hAnsiTheme="minorBidi"/>
        <w:sz w:val="16"/>
        <w:szCs w:val="16"/>
        <w:lang w:val="fr"/>
      </w:rPr>
      <w:fldChar w:fldCharType="end"/>
    </w:r>
    <w:r>
      <w:rPr>
        <w:rStyle w:val="PageNumber"/>
        <w:rFonts w:asciiTheme="minorBidi" w:hAnsiTheme="minorBidi"/>
        <w:sz w:val="16"/>
        <w:szCs w:val="16"/>
        <w:lang w:val="fr"/>
      </w:rPr>
      <w:tab/>
    </w:r>
    <w:r>
      <w:rPr>
        <w:rFonts w:asciiTheme="minorBidi" w:hAnsiTheme="minorBidi"/>
        <w:sz w:val="16"/>
        <w:szCs w:val="16"/>
        <w:lang w:val="fr"/>
      </w:rPr>
      <w:t>Unité 64 : Intégration du risque de catastrophe dans les inventaires du PCI</w:t>
    </w:r>
    <w:r>
      <w:rPr>
        <w:rFonts w:asciiTheme="minorBidi" w:hAnsiTheme="minorBidi"/>
        <w:sz w:val="16"/>
        <w:szCs w:val="16"/>
        <w:lang w:val="fr"/>
      </w:rPr>
      <w:tab/>
      <w:t>Imprimé 2</w:t>
    </w:r>
  </w:p>
  <w:p w14:paraId="083ED9FB" w14:textId="77777777" w:rsidR="00247409" w:rsidRPr="00703091" w:rsidRDefault="00247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8849" w14:textId="5E456484" w:rsidR="00247409" w:rsidRPr="009316D5" w:rsidRDefault="00247409" w:rsidP="00BA6CC6">
    <w:pPr>
      <w:pStyle w:val="Header"/>
      <w:tabs>
        <w:tab w:val="left" w:pos="1042"/>
      </w:tabs>
      <w:rPr>
        <w:rFonts w:asciiTheme="minorBidi" w:hAnsiTheme="minorBidi"/>
        <w:sz w:val="16"/>
        <w:szCs w:val="16"/>
      </w:rPr>
    </w:pPr>
    <w:r>
      <w:rPr>
        <w:rStyle w:val="PageNumber"/>
        <w:rFonts w:asciiTheme="minorBidi" w:hAnsiTheme="minorBidi"/>
        <w:sz w:val="16"/>
        <w:szCs w:val="16"/>
        <w:lang w:val="fr"/>
      </w:rPr>
      <w:fldChar w:fldCharType="begin"/>
    </w:r>
    <w:r>
      <w:rPr>
        <w:rStyle w:val="PageNumber"/>
        <w:rFonts w:asciiTheme="minorBidi" w:hAnsiTheme="minorBidi"/>
        <w:sz w:val="16"/>
        <w:szCs w:val="16"/>
        <w:lang w:val="fr"/>
      </w:rPr>
      <w:instrText xml:space="preserve"> PAGE </w:instrText>
    </w:r>
    <w:r>
      <w:rPr>
        <w:rStyle w:val="PageNumber"/>
        <w:rFonts w:asciiTheme="minorBidi" w:hAnsiTheme="minorBidi"/>
        <w:sz w:val="16"/>
        <w:szCs w:val="16"/>
        <w:lang w:val="fr"/>
      </w:rPr>
      <w:fldChar w:fldCharType="separate"/>
    </w:r>
    <w:r>
      <w:rPr>
        <w:rStyle w:val="PageNumber"/>
        <w:rFonts w:asciiTheme="minorBidi" w:hAnsiTheme="minorBidi"/>
        <w:noProof/>
        <w:sz w:val="16"/>
        <w:szCs w:val="16"/>
        <w:lang w:val="fr"/>
      </w:rPr>
      <w:t>3</w:t>
    </w:r>
    <w:r>
      <w:rPr>
        <w:rStyle w:val="PageNumber"/>
        <w:rFonts w:asciiTheme="minorBidi" w:hAnsiTheme="minorBidi"/>
        <w:sz w:val="16"/>
        <w:szCs w:val="16"/>
        <w:lang w:val="fr"/>
      </w:rPr>
      <w:fldChar w:fldCharType="end"/>
    </w:r>
    <w:r>
      <w:rPr>
        <w:rStyle w:val="PageNumber"/>
        <w:rFonts w:asciiTheme="minorBidi" w:hAnsiTheme="minorBidi"/>
        <w:sz w:val="16"/>
        <w:szCs w:val="16"/>
        <w:lang w:val="fr"/>
      </w:rPr>
      <w:tab/>
    </w:r>
    <w:r>
      <w:rPr>
        <w:rStyle w:val="PageNumber"/>
        <w:rFonts w:asciiTheme="minorBidi" w:hAnsiTheme="minorBidi"/>
        <w:sz w:val="16"/>
        <w:szCs w:val="16"/>
        <w:lang w:val="fr"/>
      </w:rPr>
      <w:tab/>
    </w:r>
    <w:r>
      <w:rPr>
        <w:rFonts w:asciiTheme="minorBidi" w:hAnsiTheme="minorBidi"/>
        <w:sz w:val="16"/>
        <w:szCs w:val="16"/>
        <w:lang w:val="fr"/>
      </w:rPr>
      <w:t>Unité 63 : Principes de base de la réduction des risques de catastrophes et PCI</w:t>
    </w:r>
    <w:r>
      <w:rPr>
        <w:rFonts w:asciiTheme="minorBidi" w:hAnsiTheme="minorBidi"/>
        <w:sz w:val="16"/>
        <w:szCs w:val="16"/>
        <w:lang w:val="fr"/>
      </w:rPr>
      <w:tab/>
      <w:t>Notes du facilitateur</w:t>
    </w:r>
  </w:p>
  <w:p w14:paraId="390948F8" w14:textId="77777777" w:rsidR="00247409" w:rsidRPr="00703091" w:rsidRDefault="002474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70AB" w14:textId="26AA5AE5" w:rsidR="00247409" w:rsidRPr="00226567" w:rsidRDefault="00226567" w:rsidP="00226567">
    <w:pPr>
      <w:pStyle w:val="Header"/>
      <w:jc w:val="center"/>
    </w:pPr>
    <w:r>
      <w:rPr>
        <w:rFonts w:asciiTheme="minorBidi" w:hAnsiTheme="minorBidi"/>
        <w:sz w:val="16"/>
        <w:szCs w:val="16"/>
        <w:lang w:val="fr"/>
      </w:rPr>
      <w:fldChar w:fldCharType="begin"/>
    </w:r>
    <w:r>
      <w:rPr>
        <w:rFonts w:asciiTheme="minorBidi" w:hAnsiTheme="minorBidi"/>
        <w:sz w:val="16"/>
        <w:szCs w:val="16"/>
        <w:lang w:val="fr"/>
      </w:rPr>
      <w:instrText xml:space="preserve"> PAGE   \* MERGEFORMAT </w:instrText>
    </w:r>
    <w:r>
      <w:rPr>
        <w:rFonts w:asciiTheme="minorBidi" w:hAnsiTheme="minorBidi"/>
        <w:sz w:val="16"/>
        <w:szCs w:val="16"/>
        <w:lang w:val="fr"/>
      </w:rPr>
      <w:fldChar w:fldCharType="separate"/>
    </w:r>
    <w:r>
      <w:rPr>
        <w:rFonts w:asciiTheme="minorBidi" w:hAnsiTheme="minorBidi"/>
        <w:noProof/>
        <w:sz w:val="16"/>
        <w:szCs w:val="16"/>
        <w:lang w:val="fr"/>
      </w:rPr>
      <w:t>1</w:t>
    </w:r>
    <w:r>
      <w:rPr>
        <w:rFonts w:asciiTheme="minorBidi" w:hAnsiTheme="minorBidi"/>
        <w:noProof/>
        <w:sz w:val="16"/>
        <w:szCs w:val="16"/>
        <w:lang w:val="fr"/>
      </w:rPr>
      <w:fldChar w:fldCharType="end"/>
    </w:r>
    <w:r>
      <w:rPr>
        <w:rFonts w:asciiTheme="minorBidi" w:hAnsiTheme="minorBidi"/>
        <w:noProof/>
        <w:sz w:val="16"/>
        <w:szCs w:val="16"/>
        <w:lang w:val="fr"/>
      </w:rPr>
      <w:t xml:space="preserve">                                                 </w:t>
    </w:r>
    <w:r>
      <w:rPr>
        <w:rFonts w:asciiTheme="minorBidi" w:hAnsiTheme="minorBidi"/>
        <w:sz w:val="16"/>
        <w:szCs w:val="16"/>
        <w:lang w:val="fr"/>
      </w:rPr>
      <w:t>Unité 64 : Intégration du risque de catastrophe dans les inventaires du PCI</w:t>
    </w:r>
    <w:r>
      <w:rPr>
        <w:rFonts w:asciiTheme="minorBidi" w:hAnsiTheme="minorBidi"/>
        <w:sz w:val="16"/>
        <w:szCs w:val="16"/>
        <w:lang w:val="fr"/>
      </w:rPr>
      <w:tab/>
      <w:t>Imprimé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091"/>
    <w:multiLevelType w:val="hybridMultilevel"/>
    <w:tmpl w:val="77A67C48"/>
    <w:lvl w:ilvl="0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8EA"/>
    <w:multiLevelType w:val="hybridMultilevel"/>
    <w:tmpl w:val="5CE2B15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236B2A"/>
    <w:multiLevelType w:val="hybridMultilevel"/>
    <w:tmpl w:val="D200D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320CA"/>
    <w:multiLevelType w:val="hybridMultilevel"/>
    <w:tmpl w:val="2A5C9A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C54D2D"/>
    <w:multiLevelType w:val="hybridMultilevel"/>
    <w:tmpl w:val="D400A8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59CD"/>
    <w:multiLevelType w:val="hybridMultilevel"/>
    <w:tmpl w:val="C96A5B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77135"/>
    <w:multiLevelType w:val="hybridMultilevel"/>
    <w:tmpl w:val="F70E9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6587"/>
    <w:multiLevelType w:val="hybridMultilevel"/>
    <w:tmpl w:val="76BC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E5ABF"/>
    <w:multiLevelType w:val="hybridMultilevel"/>
    <w:tmpl w:val="5718B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A77E4"/>
    <w:multiLevelType w:val="hybridMultilevel"/>
    <w:tmpl w:val="D1F2B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79F8"/>
    <w:multiLevelType w:val="hybridMultilevel"/>
    <w:tmpl w:val="E2B037C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95664A"/>
    <w:multiLevelType w:val="hybridMultilevel"/>
    <w:tmpl w:val="EDA8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7E1A"/>
    <w:multiLevelType w:val="hybridMultilevel"/>
    <w:tmpl w:val="1A7ECAF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374BC"/>
    <w:multiLevelType w:val="hybridMultilevel"/>
    <w:tmpl w:val="39D0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A412F"/>
    <w:multiLevelType w:val="hybridMultilevel"/>
    <w:tmpl w:val="BEF8DBD6"/>
    <w:lvl w:ilvl="0" w:tplc="AA5AC9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4E1242F1"/>
    <w:multiLevelType w:val="hybridMultilevel"/>
    <w:tmpl w:val="A6CC7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05B7"/>
    <w:multiLevelType w:val="hybridMultilevel"/>
    <w:tmpl w:val="D0BC4FE6"/>
    <w:lvl w:ilvl="0" w:tplc="BEAA173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F0FE0"/>
    <w:multiLevelType w:val="hybridMultilevel"/>
    <w:tmpl w:val="89AACF4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3DC56BA"/>
    <w:multiLevelType w:val="hybridMultilevel"/>
    <w:tmpl w:val="ED4C0A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F73F6C"/>
    <w:multiLevelType w:val="hybridMultilevel"/>
    <w:tmpl w:val="B3B0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C6C03"/>
    <w:multiLevelType w:val="hybridMultilevel"/>
    <w:tmpl w:val="1008556E"/>
    <w:lvl w:ilvl="0" w:tplc="A3765D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1F42"/>
    <w:multiLevelType w:val="hybridMultilevel"/>
    <w:tmpl w:val="AC76CE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C1EA9"/>
    <w:multiLevelType w:val="hybridMultilevel"/>
    <w:tmpl w:val="CA3A9AD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FFF5AC3"/>
    <w:multiLevelType w:val="hybridMultilevel"/>
    <w:tmpl w:val="47A60C9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D496E"/>
    <w:multiLevelType w:val="hybridMultilevel"/>
    <w:tmpl w:val="9EF2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C1AEC"/>
    <w:multiLevelType w:val="hybridMultilevel"/>
    <w:tmpl w:val="3886F1D0"/>
    <w:lvl w:ilvl="0" w:tplc="4BB6E952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40B77"/>
    <w:multiLevelType w:val="hybridMultilevel"/>
    <w:tmpl w:val="D57C7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53D30"/>
    <w:multiLevelType w:val="hybridMultilevel"/>
    <w:tmpl w:val="4156C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38CF"/>
    <w:multiLevelType w:val="hybridMultilevel"/>
    <w:tmpl w:val="6358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9046">
    <w:abstractNumId w:val="1"/>
  </w:num>
  <w:num w:numId="2" w16cid:durableId="111562534">
    <w:abstractNumId w:val="24"/>
  </w:num>
  <w:num w:numId="3" w16cid:durableId="919749833">
    <w:abstractNumId w:val="32"/>
  </w:num>
  <w:num w:numId="4" w16cid:durableId="213154122">
    <w:abstractNumId w:val="4"/>
  </w:num>
  <w:num w:numId="5" w16cid:durableId="1467968469">
    <w:abstractNumId w:val="19"/>
  </w:num>
  <w:num w:numId="6" w16cid:durableId="508258729">
    <w:abstractNumId w:val="36"/>
  </w:num>
  <w:num w:numId="7" w16cid:durableId="1041782796">
    <w:abstractNumId w:val="39"/>
  </w:num>
  <w:num w:numId="8" w16cid:durableId="430197980">
    <w:abstractNumId w:val="18"/>
  </w:num>
  <w:num w:numId="9" w16cid:durableId="886571173">
    <w:abstractNumId w:val="8"/>
  </w:num>
  <w:num w:numId="10" w16cid:durableId="935136228">
    <w:abstractNumId w:val="5"/>
  </w:num>
  <w:num w:numId="11" w16cid:durableId="611976849">
    <w:abstractNumId w:val="17"/>
  </w:num>
  <w:num w:numId="12" w16cid:durableId="1230966029">
    <w:abstractNumId w:val="35"/>
  </w:num>
  <w:num w:numId="13" w16cid:durableId="1752191222">
    <w:abstractNumId w:val="38"/>
  </w:num>
  <w:num w:numId="14" w16cid:durableId="1516917717">
    <w:abstractNumId w:val="22"/>
  </w:num>
  <w:num w:numId="15" w16cid:durableId="145441527">
    <w:abstractNumId w:val="28"/>
  </w:num>
  <w:num w:numId="16" w16cid:durableId="155999043">
    <w:abstractNumId w:val="10"/>
  </w:num>
  <w:num w:numId="17" w16cid:durableId="291785188">
    <w:abstractNumId w:val="21"/>
  </w:num>
  <w:num w:numId="18" w16cid:durableId="306132117">
    <w:abstractNumId w:val="11"/>
  </w:num>
  <w:num w:numId="19" w16cid:durableId="1652710708">
    <w:abstractNumId w:val="25"/>
  </w:num>
  <w:num w:numId="20" w16cid:durableId="682897405">
    <w:abstractNumId w:val="6"/>
  </w:num>
  <w:num w:numId="21" w16cid:durableId="860358121">
    <w:abstractNumId w:val="0"/>
  </w:num>
  <w:num w:numId="22" w16cid:durableId="1643658585">
    <w:abstractNumId w:val="20"/>
  </w:num>
  <w:num w:numId="23" w16cid:durableId="1636568866">
    <w:abstractNumId w:val="16"/>
  </w:num>
  <w:num w:numId="24" w16cid:durableId="916288693">
    <w:abstractNumId w:val="12"/>
  </w:num>
  <w:num w:numId="25" w16cid:durableId="888568214">
    <w:abstractNumId w:val="13"/>
  </w:num>
  <w:num w:numId="26" w16cid:durableId="1105005547">
    <w:abstractNumId w:val="15"/>
  </w:num>
  <w:num w:numId="27" w16cid:durableId="1077746903">
    <w:abstractNumId w:val="7"/>
  </w:num>
  <w:num w:numId="28" w16cid:durableId="493643606">
    <w:abstractNumId w:val="31"/>
  </w:num>
  <w:num w:numId="29" w16cid:durableId="1010645592">
    <w:abstractNumId w:val="14"/>
  </w:num>
  <w:num w:numId="30" w16cid:durableId="2091848609">
    <w:abstractNumId w:val="26"/>
  </w:num>
  <w:num w:numId="31" w16cid:durableId="1662463624">
    <w:abstractNumId w:val="33"/>
  </w:num>
  <w:num w:numId="32" w16cid:durableId="1534881506">
    <w:abstractNumId w:val="37"/>
  </w:num>
  <w:num w:numId="33" w16cid:durableId="1886916014">
    <w:abstractNumId w:val="29"/>
  </w:num>
  <w:num w:numId="34" w16cid:durableId="975380513">
    <w:abstractNumId w:val="2"/>
  </w:num>
  <w:num w:numId="35" w16cid:durableId="1291976760">
    <w:abstractNumId w:val="30"/>
  </w:num>
  <w:num w:numId="36" w16cid:durableId="1239286141">
    <w:abstractNumId w:val="27"/>
  </w:num>
  <w:num w:numId="37" w16cid:durableId="1113984204">
    <w:abstractNumId w:val="23"/>
  </w:num>
  <w:num w:numId="38" w16cid:durableId="714281177">
    <w:abstractNumId w:val="9"/>
  </w:num>
  <w:num w:numId="39" w16cid:durableId="2067794565">
    <w:abstractNumId w:val="34"/>
  </w:num>
  <w:num w:numId="40" w16cid:durableId="400056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3D"/>
    <w:rsid w:val="00003EE0"/>
    <w:rsid w:val="00004C48"/>
    <w:rsid w:val="00004CCD"/>
    <w:rsid w:val="00011B0C"/>
    <w:rsid w:val="00013A5D"/>
    <w:rsid w:val="00013D67"/>
    <w:rsid w:val="00016BF0"/>
    <w:rsid w:val="000200F5"/>
    <w:rsid w:val="00020587"/>
    <w:rsid w:val="00020F7D"/>
    <w:rsid w:val="00021C76"/>
    <w:rsid w:val="00026018"/>
    <w:rsid w:val="00031081"/>
    <w:rsid w:val="00032B7A"/>
    <w:rsid w:val="00033FA5"/>
    <w:rsid w:val="00035E0C"/>
    <w:rsid w:val="000454AC"/>
    <w:rsid w:val="00046269"/>
    <w:rsid w:val="00046949"/>
    <w:rsid w:val="0005133D"/>
    <w:rsid w:val="000533F7"/>
    <w:rsid w:val="000535A6"/>
    <w:rsid w:val="000536BD"/>
    <w:rsid w:val="00054539"/>
    <w:rsid w:val="00063016"/>
    <w:rsid w:val="00063961"/>
    <w:rsid w:val="000648C8"/>
    <w:rsid w:val="000670A1"/>
    <w:rsid w:val="00070F5F"/>
    <w:rsid w:val="000719FC"/>
    <w:rsid w:val="000726E5"/>
    <w:rsid w:val="00076ED7"/>
    <w:rsid w:val="00080EB8"/>
    <w:rsid w:val="00081BAB"/>
    <w:rsid w:val="00093CAE"/>
    <w:rsid w:val="00096224"/>
    <w:rsid w:val="000A7FB8"/>
    <w:rsid w:val="000B0070"/>
    <w:rsid w:val="000B1665"/>
    <w:rsid w:val="000B7B13"/>
    <w:rsid w:val="000B7B7D"/>
    <w:rsid w:val="000C3BC5"/>
    <w:rsid w:val="000C6C6B"/>
    <w:rsid w:val="000C7970"/>
    <w:rsid w:val="000D6333"/>
    <w:rsid w:val="000E68A5"/>
    <w:rsid w:val="000F6B8F"/>
    <w:rsid w:val="001003C6"/>
    <w:rsid w:val="0010532B"/>
    <w:rsid w:val="00106714"/>
    <w:rsid w:val="001071DB"/>
    <w:rsid w:val="00112245"/>
    <w:rsid w:val="001145AE"/>
    <w:rsid w:val="00120AF7"/>
    <w:rsid w:val="00126C59"/>
    <w:rsid w:val="0012722B"/>
    <w:rsid w:val="0013411B"/>
    <w:rsid w:val="001347BF"/>
    <w:rsid w:val="00135185"/>
    <w:rsid w:val="00140792"/>
    <w:rsid w:val="00142305"/>
    <w:rsid w:val="0014265E"/>
    <w:rsid w:val="00143DCE"/>
    <w:rsid w:val="00150672"/>
    <w:rsid w:val="001543D4"/>
    <w:rsid w:val="00155571"/>
    <w:rsid w:val="00157A5F"/>
    <w:rsid w:val="00160902"/>
    <w:rsid w:val="001625F6"/>
    <w:rsid w:val="00180893"/>
    <w:rsid w:val="00181322"/>
    <w:rsid w:val="00182AF4"/>
    <w:rsid w:val="00183624"/>
    <w:rsid w:val="00190C90"/>
    <w:rsid w:val="0019115A"/>
    <w:rsid w:val="00192433"/>
    <w:rsid w:val="00193005"/>
    <w:rsid w:val="00196A5D"/>
    <w:rsid w:val="001A0189"/>
    <w:rsid w:val="001A0C98"/>
    <w:rsid w:val="001A3ACC"/>
    <w:rsid w:val="001A4269"/>
    <w:rsid w:val="001A613C"/>
    <w:rsid w:val="001A6ACC"/>
    <w:rsid w:val="001A7B28"/>
    <w:rsid w:val="001B23FC"/>
    <w:rsid w:val="001B67D7"/>
    <w:rsid w:val="001B741D"/>
    <w:rsid w:val="001C2268"/>
    <w:rsid w:val="001C46C9"/>
    <w:rsid w:val="001D5411"/>
    <w:rsid w:val="001D64AC"/>
    <w:rsid w:val="001E6043"/>
    <w:rsid w:val="001F091E"/>
    <w:rsid w:val="001F102F"/>
    <w:rsid w:val="001F671B"/>
    <w:rsid w:val="001F7349"/>
    <w:rsid w:val="001F7C6A"/>
    <w:rsid w:val="0020746A"/>
    <w:rsid w:val="00207E47"/>
    <w:rsid w:val="00210DB5"/>
    <w:rsid w:val="002126BC"/>
    <w:rsid w:val="002150E9"/>
    <w:rsid w:val="002210BD"/>
    <w:rsid w:val="00226567"/>
    <w:rsid w:val="00230CF8"/>
    <w:rsid w:val="00234EB9"/>
    <w:rsid w:val="002350BA"/>
    <w:rsid w:val="00244722"/>
    <w:rsid w:val="002472C2"/>
    <w:rsid w:val="00247409"/>
    <w:rsid w:val="0025082B"/>
    <w:rsid w:val="002642ED"/>
    <w:rsid w:val="00266CC9"/>
    <w:rsid w:val="00266EC4"/>
    <w:rsid w:val="00271689"/>
    <w:rsid w:val="002775DB"/>
    <w:rsid w:val="0028072A"/>
    <w:rsid w:val="00281F4B"/>
    <w:rsid w:val="00284227"/>
    <w:rsid w:val="00287D7F"/>
    <w:rsid w:val="00290E6E"/>
    <w:rsid w:val="002A0D83"/>
    <w:rsid w:val="002A2603"/>
    <w:rsid w:val="002A289A"/>
    <w:rsid w:val="002A78AC"/>
    <w:rsid w:val="002B3124"/>
    <w:rsid w:val="002B350A"/>
    <w:rsid w:val="002B5383"/>
    <w:rsid w:val="002C04B0"/>
    <w:rsid w:val="002C1127"/>
    <w:rsid w:val="002C150F"/>
    <w:rsid w:val="002C6022"/>
    <w:rsid w:val="002D0D04"/>
    <w:rsid w:val="002D129B"/>
    <w:rsid w:val="002D7D87"/>
    <w:rsid w:val="002E0905"/>
    <w:rsid w:val="002E16AD"/>
    <w:rsid w:val="002E2010"/>
    <w:rsid w:val="002E50F7"/>
    <w:rsid w:val="002F1B1E"/>
    <w:rsid w:val="002F3F80"/>
    <w:rsid w:val="00301CCD"/>
    <w:rsid w:val="0030284C"/>
    <w:rsid w:val="00302AF5"/>
    <w:rsid w:val="00303D25"/>
    <w:rsid w:val="00310CD0"/>
    <w:rsid w:val="00310D26"/>
    <w:rsid w:val="00310DE8"/>
    <w:rsid w:val="003136F7"/>
    <w:rsid w:val="00317120"/>
    <w:rsid w:val="00317C10"/>
    <w:rsid w:val="00321A61"/>
    <w:rsid w:val="003240A8"/>
    <w:rsid w:val="003318D0"/>
    <w:rsid w:val="00333A07"/>
    <w:rsid w:val="003458FA"/>
    <w:rsid w:val="00347478"/>
    <w:rsid w:val="003526A3"/>
    <w:rsid w:val="00353ED1"/>
    <w:rsid w:val="00356ADF"/>
    <w:rsid w:val="00362E84"/>
    <w:rsid w:val="00365104"/>
    <w:rsid w:val="003661A9"/>
    <w:rsid w:val="003723FB"/>
    <w:rsid w:val="003746A0"/>
    <w:rsid w:val="003764CD"/>
    <w:rsid w:val="00384258"/>
    <w:rsid w:val="0038672F"/>
    <w:rsid w:val="00390297"/>
    <w:rsid w:val="00391894"/>
    <w:rsid w:val="0039637C"/>
    <w:rsid w:val="00397939"/>
    <w:rsid w:val="003A2415"/>
    <w:rsid w:val="003A405E"/>
    <w:rsid w:val="003A5E29"/>
    <w:rsid w:val="003B1093"/>
    <w:rsid w:val="003B7063"/>
    <w:rsid w:val="003C1AE3"/>
    <w:rsid w:val="003C1B62"/>
    <w:rsid w:val="003C38E8"/>
    <w:rsid w:val="003C64B3"/>
    <w:rsid w:val="003D0E71"/>
    <w:rsid w:val="003D1A47"/>
    <w:rsid w:val="003D30CF"/>
    <w:rsid w:val="003E1CDF"/>
    <w:rsid w:val="003E71FC"/>
    <w:rsid w:val="003F64C7"/>
    <w:rsid w:val="003F6E4E"/>
    <w:rsid w:val="003F7FA4"/>
    <w:rsid w:val="004026A6"/>
    <w:rsid w:val="00406BE9"/>
    <w:rsid w:val="0041068B"/>
    <w:rsid w:val="004126E8"/>
    <w:rsid w:val="004207F4"/>
    <w:rsid w:val="00434C4F"/>
    <w:rsid w:val="00434DD8"/>
    <w:rsid w:val="00441F7B"/>
    <w:rsid w:val="004428C9"/>
    <w:rsid w:val="0044319E"/>
    <w:rsid w:val="00443818"/>
    <w:rsid w:val="00445118"/>
    <w:rsid w:val="00453FDD"/>
    <w:rsid w:val="004576C6"/>
    <w:rsid w:val="00457B18"/>
    <w:rsid w:val="00461352"/>
    <w:rsid w:val="00463C5E"/>
    <w:rsid w:val="00466A82"/>
    <w:rsid w:val="00471E7D"/>
    <w:rsid w:val="0047250D"/>
    <w:rsid w:val="00473455"/>
    <w:rsid w:val="0047466C"/>
    <w:rsid w:val="00474B77"/>
    <w:rsid w:val="004758D3"/>
    <w:rsid w:val="00480B8C"/>
    <w:rsid w:val="00480FB1"/>
    <w:rsid w:val="004825DC"/>
    <w:rsid w:val="004868A2"/>
    <w:rsid w:val="004A524F"/>
    <w:rsid w:val="004A5383"/>
    <w:rsid w:val="004A6DEC"/>
    <w:rsid w:val="004B3550"/>
    <w:rsid w:val="004B6447"/>
    <w:rsid w:val="004B75CA"/>
    <w:rsid w:val="004C0499"/>
    <w:rsid w:val="004C0920"/>
    <w:rsid w:val="004C7FDA"/>
    <w:rsid w:val="004D51B4"/>
    <w:rsid w:val="004E5E45"/>
    <w:rsid w:val="00506258"/>
    <w:rsid w:val="00511E17"/>
    <w:rsid w:val="00513410"/>
    <w:rsid w:val="0051474F"/>
    <w:rsid w:val="00517044"/>
    <w:rsid w:val="00517301"/>
    <w:rsid w:val="005212C8"/>
    <w:rsid w:val="00523F4D"/>
    <w:rsid w:val="00524A76"/>
    <w:rsid w:val="00525FE0"/>
    <w:rsid w:val="00526CE9"/>
    <w:rsid w:val="00531684"/>
    <w:rsid w:val="00535BC0"/>
    <w:rsid w:val="0054040F"/>
    <w:rsid w:val="00551637"/>
    <w:rsid w:val="00552587"/>
    <w:rsid w:val="0055357B"/>
    <w:rsid w:val="00553A66"/>
    <w:rsid w:val="00553DA5"/>
    <w:rsid w:val="00554170"/>
    <w:rsid w:val="005542C4"/>
    <w:rsid w:val="00554311"/>
    <w:rsid w:val="00554C77"/>
    <w:rsid w:val="005634C0"/>
    <w:rsid w:val="005734F2"/>
    <w:rsid w:val="00573755"/>
    <w:rsid w:val="00574A5E"/>
    <w:rsid w:val="00584C33"/>
    <w:rsid w:val="0058511D"/>
    <w:rsid w:val="00586220"/>
    <w:rsid w:val="00586F77"/>
    <w:rsid w:val="0058731D"/>
    <w:rsid w:val="005A0D13"/>
    <w:rsid w:val="005A630F"/>
    <w:rsid w:val="005A7774"/>
    <w:rsid w:val="005B6030"/>
    <w:rsid w:val="005B6903"/>
    <w:rsid w:val="005C2F78"/>
    <w:rsid w:val="005C394A"/>
    <w:rsid w:val="005D1F9C"/>
    <w:rsid w:val="005D5AFA"/>
    <w:rsid w:val="005D69A1"/>
    <w:rsid w:val="005E09C7"/>
    <w:rsid w:val="005E1137"/>
    <w:rsid w:val="005E2A55"/>
    <w:rsid w:val="005F199A"/>
    <w:rsid w:val="005F1AAD"/>
    <w:rsid w:val="005F2A37"/>
    <w:rsid w:val="00601586"/>
    <w:rsid w:val="006027C6"/>
    <w:rsid w:val="00604FAF"/>
    <w:rsid w:val="00606F65"/>
    <w:rsid w:val="006105E2"/>
    <w:rsid w:val="00611E20"/>
    <w:rsid w:val="0061300A"/>
    <w:rsid w:val="00615E04"/>
    <w:rsid w:val="00615F29"/>
    <w:rsid w:val="006223D2"/>
    <w:rsid w:val="0062423E"/>
    <w:rsid w:val="00624AE6"/>
    <w:rsid w:val="00627136"/>
    <w:rsid w:val="006305D7"/>
    <w:rsid w:val="006326FB"/>
    <w:rsid w:val="00633308"/>
    <w:rsid w:val="00633CB1"/>
    <w:rsid w:val="00637983"/>
    <w:rsid w:val="00640844"/>
    <w:rsid w:val="00644FB8"/>
    <w:rsid w:val="00645D54"/>
    <w:rsid w:val="00647C7B"/>
    <w:rsid w:val="006554D8"/>
    <w:rsid w:val="006662D3"/>
    <w:rsid w:val="0067212D"/>
    <w:rsid w:val="00673A71"/>
    <w:rsid w:val="006752F2"/>
    <w:rsid w:val="00676902"/>
    <w:rsid w:val="006771F6"/>
    <w:rsid w:val="006824DC"/>
    <w:rsid w:val="006826B0"/>
    <w:rsid w:val="006868AD"/>
    <w:rsid w:val="00686D7A"/>
    <w:rsid w:val="006941DC"/>
    <w:rsid w:val="00694947"/>
    <w:rsid w:val="006953E6"/>
    <w:rsid w:val="006A1FF5"/>
    <w:rsid w:val="006A423E"/>
    <w:rsid w:val="006A4425"/>
    <w:rsid w:val="006A5E4F"/>
    <w:rsid w:val="006B237C"/>
    <w:rsid w:val="006B4E5F"/>
    <w:rsid w:val="006B62FC"/>
    <w:rsid w:val="006C3094"/>
    <w:rsid w:val="006C632F"/>
    <w:rsid w:val="006D028D"/>
    <w:rsid w:val="006D1832"/>
    <w:rsid w:val="006D5C4E"/>
    <w:rsid w:val="006E070D"/>
    <w:rsid w:val="006F1FC5"/>
    <w:rsid w:val="006F36C7"/>
    <w:rsid w:val="006F6279"/>
    <w:rsid w:val="00701371"/>
    <w:rsid w:val="00702447"/>
    <w:rsid w:val="00703091"/>
    <w:rsid w:val="0070508B"/>
    <w:rsid w:val="007063B0"/>
    <w:rsid w:val="00706E1A"/>
    <w:rsid w:val="00714B0F"/>
    <w:rsid w:val="00724839"/>
    <w:rsid w:val="00734E70"/>
    <w:rsid w:val="00736B4C"/>
    <w:rsid w:val="00742112"/>
    <w:rsid w:val="0075004F"/>
    <w:rsid w:val="007509FF"/>
    <w:rsid w:val="00751844"/>
    <w:rsid w:val="0075218E"/>
    <w:rsid w:val="00757161"/>
    <w:rsid w:val="007577E7"/>
    <w:rsid w:val="007601A2"/>
    <w:rsid w:val="00761C1D"/>
    <w:rsid w:val="00762A52"/>
    <w:rsid w:val="007641E6"/>
    <w:rsid w:val="00766414"/>
    <w:rsid w:val="007700FB"/>
    <w:rsid w:val="00771187"/>
    <w:rsid w:val="00774F2F"/>
    <w:rsid w:val="00780212"/>
    <w:rsid w:val="00780365"/>
    <w:rsid w:val="007815D8"/>
    <w:rsid w:val="00781B3A"/>
    <w:rsid w:val="00783F6A"/>
    <w:rsid w:val="007927E4"/>
    <w:rsid w:val="00792853"/>
    <w:rsid w:val="00793453"/>
    <w:rsid w:val="007951D5"/>
    <w:rsid w:val="00796622"/>
    <w:rsid w:val="007970F9"/>
    <w:rsid w:val="007978A3"/>
    <w:rsid w:val="007A40F2"/>
    <w:rsid w:val="007A7B48"/>
    <w:rsid w:val="007B441C"/>
    <w:rsid w:val="007B57A4"/>
    <w:rsid w:val="007B5852"/>
    <w:rsid w:val="007B58A7"/>
    <w:rsid w:val="007C5C7E"/>
    <w:rsid w:val="007C7522"/>
    <w:rsid w:val="007D0351"/>
    <w:rsid w:val="007D3C88"/>
    <w:rsid w:val="007D5B3F"/>
    <w:rsid w:val="007E0913"/>
    <w:rsid w:val="007E3457"/>
    <w:rsid w:val="007E3CF2"/>
    <w:rsid w:val="007F0868"/>
    <w:rsid w:val="007F0979"/>
    <w:rsid w:val="007F6912"/>
    <w:rsid w:val="00800041"/>
    <w:rsid w:val="0080420C"/>
    <w:rsid w:val="00804504"/>
    <w:rsid w:val="0080635E"/>
    <w:rsid w:val="008144AC"/>
    <w:rsid w:val="008149EF"/>
    <w:rsid w:val="00816CE1"/>
    <w:rsid w:val="00824C80"/>
    <w:rsid w:val="00831D00"/>
    <w:rsid w:val="00834486"/>
    <w:rsid w:val="00835B6C"/>
    <w:rsid w:val="008477BE"/>
    <w:rsid w:val="0085038A"/>
    <w:rsid w:val="00856957"/>
    <w:rsid w:val="008574B1"/>
    <w:rsid w:val="0085766A"/>
    <w:rsid w:val="0086019A"/>
    <w:rsid w:val="0086475E"/>
    <w:rsid w:val="00871B69"/>
    <w:rsid w:val="00876C41"/>
    <w:rsid w:val="008825D4"/>
    <w:rsid w:val="00884C7B"/>
    <w:rsid w:val="0088510F"/>
    <w:rsid w:val="00885F96"/>
    <w:rsid w:val="0089279C"/>
    <w:rsid w:val="00893501"/>
    <w:rsid w:val="00894E94"/>
    <w:rsid w:val="008B0468"/>
    <w:rsid w:val="008B30E8"/>
    <w:rsid w:val="008B3525"/>
    <w:rsid w:val="008C14A2"/>
    <w:rsid w:val="008C4F7A"/>
    <w:rsid w:val="008D2D2D"/>
    <w:rsid w:val="008D76BB"/>
    <w:rsid w:val="008F4A0B"/>
    <w:rsid w:val="008F7282"/>
    <w:rsid w:val="00902DE7"/>
    <w:rsid w:val="00902E6C"/>
    <w:rsid w:val="00903385"/>
    <w:rsid w:val="00905591"/>
    <w:rsid w:val="00910FAA"/>
    <w:rsid w:val="0091432E"/>
    <w:rsid w:val="00914D0F"/>
    <w:rsid w:val="00931E04"/>
    <w:rsid w:val="00932DEB"/>
    <w:rsid w:val="0093705A"/>
    <w:rsid w:val="009421C4"/>
    <w:rsid w:val="00952CBF"/>
    <w:rsid w:val="009558EE"/>
    <w:rsid w:val="00957144"/>
    <w:rsid w:val="00971B76"/>
    <w:rsid w:val="0097291F"/>
    <w:rsid w:val="00980E0D"/>
    <w:rsid w:val="00986092"/>
    <w:rsid w:val="00987CD0"/>
    <w:rsid w:val="00993523"/>
    <w:rsid w:val="009A4873"/>
    <w:rsid w:val="009A4CC0"/>
    <w:rsid w:val="009B2FEC"/>
    <w:rsid w:val="009B36FD"/>
    <w:rsid w:val="009B3C08"/>
    <w:rsid w:val="009B3FA2"/>
    <w:rsid w:val="009B4A2C"/>
    <w:rsid w:val="009C1EF8"/>
    <w:rsid w:val="009D586D"/>
    <w:rsid w:val="009D6B44"/>
    <w:rsid w:val="009E1DAF"/>
    <w:rsid w:val="009E4FA5"/>
    <w:rsid w:val="009E5F15"/>
    <w:rsid w:val="009E7E11"/>
    <w:rsid w:val="009F0AC3"/>
    <w:rsid w:val="009F25C2"/>
    <w:rsid w:val="009F44CF"/>
    <w:rsid w:val="00A039B2"/>
    <w:rsid w:val="00A06892"/>
    <w:rsid w:val="00A1037E"/>
    <w:rsid w:val="00A1798E"/>
    <w:rsid w:val="00A202AB"/>
    <w:rsid w:val="00A21D93"/>
    <w:rsid w:val="00A24C64"/>
    <w:rsid w:val="00A27824"/>
    <w:rsid w:val="00A36956"/>
    <w:rsid w:val="00A54796"/>
    <w:rsid w:val="00A56DCC"/>
    <w:rsid w:val="00A56F50"/>
    <w:rsid w:val="00A5787F"/>
    <w:rsid w:val="00A736CB"/>
    <w:rsid w:val="00A73F50"/>
    <w:rsid w:val="00A7762F"/>
    <w:rsid w:val="00A814BC"/>
    <w:rsid w:val="00A82902"/>
    <w:rsid w:val="00A83A85"/>
    <w:rsid w:val="00A84ABA"/>
    <w:rsid w:val="00A86FBA"/>
    <w:rsid w:val="00A90315"/>
    <w:rsid w:val="00A920EF"/>
    <w:rsid w:val="00A96FE9"/>
    <w:rsid w:val="00AA0977"/>
    <w:rsid w:val="00AA3221"/>
    <w:rsid w:val="00AA6DDD"/>
    <w:rsid w:val="00AA6E56"/>
    <w:rsid w:val="00AA6F86"/>
    <w:rsid w:val="00AB0D16"/>
    <w:rsid w:val="00AB2961"/>
    <w:rsid w:val="00AB30EF"/>
    <w:rsid w:val="00AC00F9"/>
    <w:rsid w:val="00AC175F"/>
    <w:rsid w:val="00AC3D9C"/>
    <w:rsid w:val="00AC5B14"/>
    <w:rsid w:val="00AC68F4"/>
    <w:rsid w:val="00AC6983"/>
    <w:rsid w:val="00AE0008"/>
    <w:rsid w:val="00AE4C60"/>
    <w:rsid w:val="00AF229B"/>
    <w:rsid w:val="00AF344A"/>
    <w:rsid w:val="00B05CF8"/>
    <w:rsid w:val="00B1031F"/>
    <w:rsid w:val="00B116C5"/>
    <w:rsid w:val="00B13756"/>
    <w:rsid w:val="00B21100"/>
    <w:rsid w:val="00B21766"/>
    <w:rsid w:val="00B24A2A"/>
    <w:rsid w:val="00B24C13"/>
    <w:rsid w:val="00B27A0C"/>
    <w:rsid w:val="00B37841"/>
    <w:rsid w:val="00B37871"/>
    <w:rsid w:val="00B4112D"/>
    <w:rsid w:val="00B41A01"/>
    <w:rsid w:val="00B542D2"/>
    <w:rsid w:val="00B620BC"/>
    <w:rsid w:val="00B63368"/>
    <w:rsid w:val="00B633FB"/>
    <w:rsid w:val="00B8202A"/>
    <w:rsid w:val="00B82D27"/>
    <w:rsid w:val="00B84DFA"/>
    <w:rsid w:val="00B85B71"/>
    <w:rsid w:val="00B8686D"/>
    <w:rsid w:val="00B913D5"/>
    <w:rsid w:val="00B91593"/>
    <w:rsid w:val="00B9699D"/>
    <w:rsid w:val="00BA6CC6"/>
    <w:rsid w:val="00BB122C"/>
    <w:rsid w:val="00BB248E"/>
    <w:rsid w:val="00BB4BA7"/>
    <w:rsid w:val="00BB6F16"/>
    <w:rsid w:val="00BD2DC5"/>
    <w:rsid w:val="00BE69F6"/>
    <w:rsid w:val="00BE6F2A"/>
    <w:rsid w:val="00BE73C0"/>
    <w:rsid w:val="00C00543"/>
    <w:rsid w:val="00C0208A"/>
    <w:rsid w:val="00C035A4"/>
    <w:rsid w:val="00C05C6C"/>
    <w:rsid w:val="00C07EF0"/>
    <w:rsid w:val="00C10886"/>
    <w:rsid w:val="00C12C8C"/>
    <w:rsid w:val="00C246DD"/>
    <w:rsid w:val="00C25EBC"/>
    <w:rsid w:val="00C30BA4"/>
    <w:rsid w:val="00C344D7"/>
    <w:rsid w:val="00C3508B"/>
    <w:rsid w:val="00C41007"/>
    <w:rsid w:val="00C4137A"/>
    <w:rsid w:val="00C41A39"/>
    <w:rsid w:val="00C42DAD"/>
    <w:rsid w:val="00C439E1"/>
    <w:rsid w:val="00C53022"/>
    <w:rsid w:val="00C54316"/>
    <w:rsid w:val="00C61E37"/>
    <w:rsid w:val="00C666DF"/>
    <w:rsid w:val="00C81832"/>
    <w:rsid w:val="00C8273B"/>
    <w:rsid w:val="00C93902"/>
    <w:rsid w:val="00C956CA"/>
    <w:rsid w:val="00CB27F8"/>
    <w:rsid w:val="00CB5D68"/>
    <w:rsid w:val="00CC510D"/>
    <w:rsid w:val="00CD20DF"/>
    <w:rsid w:val="00CE6BD4"/>
    <w:rsid w:val="00CF32F8"/>
    <w:rsid w:val="00CF6128"/>
    <w:rsid w:val="00CF7082"/>
    <w:rsid w:val="00CF7EB1"/>
    <w:rsid w:val="00D02522"/>
    <w:rsid w:val="00D03294"/>
    <w:rsid w:val="00D044A4"/>
    <w:rsid w:val="00D05BF5"/>
    <w:rsid w:val="00D05FCC"/>
    <w:rsid w:val="00D07F9A"/>
    <w:rsid w:val="00D14C09"/>
    <w:rsid w:val="00D256C3"/>
    <w:rsid w:val="00D27B0B"/>
    <w:rsid w:val="00D3022C"/>
    <w:rsid w:val="00D30715"/>
    <w:rsid w:val="00D37FAD"/>
    <w:rsid w:val="00D41DFD"/>
    <w:rsid w:val="00D42AD8"/>
    <w:rsid w:val="00D60AAD"/>
    <w:rsid w:val="00D61792"/>
    <w:rsid w:val="00D65375"/>
    <w:rsid w:val="00D67BAC"/>
    <w:rsid w:val="00D76512"/>
    <w:rsid w:val="00D77073"/>
    <w:rsid w:val="00D82A12"/>
    <w:rsid w:val="00D87E40"/>
    <w:rsid w:val="00D93296"/>
    <w:rsid w:val="00D93362"/>
    <w:rsid w:val="00D957E2"/>
    <w:rsid w:val="00DA023E"/>
    <w:rsid w:val="00DA3FFD"/>
    <w:rsid w:val="00DB2B0B"/>
    <w:rsid w:val="00DB30C2"/>
    <w:rsid w:val="00DC1FBC"/>
    <w:rsid w:val="00DC2EA7"/>
    <w:rsid w:val="00DC607D"/>
    <w:rsid w:val="00DC6A51"/>
    <w:rsid w:val="00DD0D87"/>
    <w:rsid w:val="00DD196A"/>
    <w:rsid w:val="00DD2838"/>
    <w:rsid w:val="00DD6111"/>
    <w:rsid w:val="00DD6B8F"/>
    <w:rsid w:val="00DE02E7"/>
    <w:rsid w:val="00DF10AC"/>
    <w:rsid w:val="00DF3547"/>
    <w:rsid w:val="00DF408A"/>
    <w:rsid w:val="00E000D1"/>
    <w:rsid w:val="00E03196"/>
    <w:rsid w:val="00E0674E"/>
    <w:rsid w:val="00E1000E"/>
    <w:rsid w:val="00E12A27"/>
    <w:rsid w:val="00E13BFF"/>
    <w:rsid w:val="00E153DA"/>
    <w:rsid w:val="00E157C9"/>
    <w:rsid w:val="00E21D75"/>
    <w:rsid w:val="00E21DA8"/>
    <w:rsid w:val="00E23774"/>
    <w:rsid w:val="00E24900"/>
    <w:rsid w:val="00E26FA5"/>
    <w:rsid w:val="00E31D97"/>
    <w:rsid w:val="00E37305"/>
    <w:rsid w:val="00E511B1"/>
    <w:rsid w:val="00E513C0"/>
    <w:rsid w:val="00E6124E"/>
    <w:rsid w:val="00E61267"/>
    <w:rsid w:val="00E64AF6"/>
    <w:rsid w:val="00E741C3"/>
    <w:rsid w:val="00E81708"/>
    <w:rsid w:val="00E81F38"/>
    <w:rsid w:val="00E8249B"/>
    <w:rsid w:val="00E836D3"/>
    <w:rsid w:val="00E83CB1"/>
    <w:rsid w:val="00E84975"/>
    <w:rsid w:val="00E84AE3"/>
    <w:rsid w:val="00E87803"/>
    <w:rsid w:val="00E90378"/>
    <w:rsid w:val="00E955AD"/>
    <w:rsid w:val="00E960EB"/>
    <w:rsid w:val="00E97D83"/>
    <w:rsid w:val="00EA4D81"/>
    <w:rsid w:val="00EA62F6"/>
    <w:rsid w:val="00EB15E0"/>
    <w:rsid w:val="00EB2CD6"/>
    <w:rsid w:val="00EB3548"/>
    <w:rsid w:val="00EB4FF4"/>
    <w:rsid w:val="00EC38C1"/>
    <w:rsid w:val="00EC4E60"/>
    <w:rsid w:val="00EC4EDC"/>
    <w:rsid w:val="00EC6009"/>
    <w:rsid w:val="00EC7CD8"/>
    <w:rsid w:val="00ED08A5"/>
    <w:rsid w:val="00ED3239"/>
    <w:rsid w:val="00EE79E5"/>
    <w:rsid w:val="00EF1A4A"/>
    <w:rsid w:val="00EF2E8B"/>
    <w:rsid w:val="00EF4193"/>
    <w:rsid w:val="00EF41A7"/>
    <w:rsid w:val="00EF7EDC"/>
    <w:rsid w:val="00F05C36"/>
    <w:rsid w:val="00F07123"/>
    <w:rsid w:val="00F12D87"/>
    <w:rsid w:val="00F22A07"/>
    <w:rsid w:val="00F279B5"/>
    <w:rsid w:val="00F317B1"/>
    <w:rsid w:val="00F359A2"/>
    <w:rsid w:val="00F3610A"/>
    <w:rsid w:val="00F4219C"/>
    <w:rsid w:val="00F5145E"/>
    <w:rsid w:val="00F5157A"/>
    <w:rsid w:val="00F553EC"/>
    <w:rsid w:val="00F56B0F"/>
    <w:rsid w:val="00F6491D"/>
    <w:rsid w:val="00F674B9"/>
    <w:rsid w:val="00F725EF"/>
    <w:rsid w:val="00F764D8"/>
    <w:rsid w:val="00F77861"/>
    <w:rsid w:val="00F80CE5"/>
    <w:rsid w:val="00F9352C"/>
    <w:rsid w:val="00FA149E"/>
    <w:rsid w:val="00FA156D"/>
    <w:rsid w:val="00FA387A"/>
    <w:rsid w:val="00FA5B52"/>
    <w:rsid w:val="00FA7B06"/>
    <w:rsid w:val="00FB290B"/>
    <w:rsid w:val="00FB2CFD"/>
    <w:rsid w:val="00FB37CF"/>
    <w:rsid w:val="00FB5C48"/>
    <w:rsid w:val="00FB628F"/>
    <w:rsid w:val="00FB67EF"/>
    <w:rsid w:val="00FB7DCC"/>
    <w:rsid w:val="00FC02CE"/>
    <w:rsid w:val="00FC05AD"/>
    <w:rsid w:val="00FC1AE7"/>
    <w:rsid w:val="00FC3E57"/>
    <w:rsid w:val="00FC5AD8"/>
    <w:rsid w:val="00FC6B6B"/>
    <w:rsid w:val="00FD6857"/>
    <w:rsid w:val="00FE0DB0"/>
    <w:rsid w:val="00FE2A6D"/>
    <w:rsid w:val="00FE7224"/>
    <w:rsid w:val="00FF370C"/>
    <w:rsid w:val="00FF4977"/>
    <w:rsid w:val="00FF5686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E099E"/>
  <w15:docId w15:val="{69132F3F-5885-488F-8A9E-9EFF1A9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/>
      <w:b/>
      <w:bCs/>
      <w:caps/>
      <w:color w:val="008000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after="200"/>
    </w:pPr>
    <w:rPr>
      <w:rFonts w:ascii="Calibri" w:eastAsia="MS Mincho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iPriority w:val="99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 w:eastAsia="fr-FR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/>
      <w:jc w:val="both"/>
    </w:pPr>
    <w:rPr>
      <w:rFonts w:ascii="Cambria" w:hAnsi="Cambria"/>
      <w:i/>
      <w:iCs/>
      <w:color w:val="4F81BD"/>
      <w:spacing w:val="15"/>
      <w:lang w:val="fr-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rPr>
      <w:rFonts w:ascii="Segoe UI" w:eastAsiaTheme="minorEastAsia" w:hAnsi="Segoe UI" w:cs="Segoe UI"/>
      <w:sz w:val="18"/>
      <w:szCs w:val="18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44319E"/>
    <w:pPr>
      <w:jc w:val="both"/>
    </w:pPr>
    <w:rPr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319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EB35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37E"/>
    <w:pPr>
      <w:spacing w:after="200" w:line="276" w:lineRule="auto"/>
    </w:pPr>
    <w:rPr>
      <w:rFonts w:eastAsiaTheme="minorEastAsia"/>
      <w:lang w:val="fr-FR" w:eastAsia="fr-FR"/>
    </w:rPr>
  </w:style>
  <w:style w:type="paragraph" w:styleId="Revision">
    <w:name w:val="Revision"/>
    <w:hidden/>
    <w:uiPriority w:val="99"/>
    <w:semiHidden/>
    <w:rsid w:val="00706E1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2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4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D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0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24DF-A5AA-4D15-AB7B-085F6FEB5A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Koffi, Bryan</cp:lastModifiedBy>
  <cp:revision>10</cp:revision>
  <dcterms:created xsi:type="dcterms:W3CDTF">2021-05-25T04:39:00Z</dcterms:created>
  <dcterms:modified xsi:type="dcterms:W3CDTF">2024-02-28T11:06:00Z</dcterms:modified>
</cp:coreProperties>
</file>