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56057"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0AFDABFF" w14:textId="77777777" w:rsidR="00C23337" w:rsidRPr="00CA341B" w:rsidRDefault="00C23337" w:rsidP="00536808">
      <w:pPr>
        <w:pStyle w:val="Title1"/>
        <w:rPr>
          <w:rFonts w:asciiTheme="minorHAnsi" w:hAnsiTheme="minorHAnsi" w:cstheme="minorHAnsi"/>
          <w:color w:val="000000" w:themeColor="text1"/>
          <w:sz w:val="22"/>
          <w:szCs w:val="22"/>
        </w:rPr>
      </w:pPr>
      <w:r w:rsidRPr="00CA341B">
        <w:rPr>
          <w:rStyle w:val="charoverride-1"/>
          <w:rFonts w:asciiTheme="minorHAnsi" w:hAnsiTheme="minorHAnsi" w:cstheme="minorHAnsi"/>
          <w:color w:val="000000" w:themeColor="text1"/>
          <w:sz w:val="22"/>
          <w:szCs w:val="22"/>
        </w:rPr>
        <w:t>Invest in UK R&amp;D</w:t>
      </w:r>
    </w:p>
    <w:p w14:paraId="40BC0691" w14:textId="2321079B"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
          <w:rFonts w:asciiTheme="minorHAnsi" w:hAnsiTheme="minorHAnsi" w:cstheme="minorHAnsi"/>
          <w:color w:val="000000" w:themeColor="text1"/>
          <w:sz w:val="22"/>
          <w:szCs w:val="22"/>
        </w:rPr>
        <w:t xml:space="preserve">Universities and </w:t>
      </w:r>
      <w:proofErr w:type="spellStart"/>
      <w:r w:rsidRPr="00CA341B">
        <w:rPr>
          <w:rStyle w:val="charoverride-2"/>
          <w:rFonts w:asciiTheme="minorHAnsi" w:hAnsiTheme="minorHAnsi" w:cstheme="minorHAnsi"/>
          <w:color w:val="000000" w:themeColor="text1"/>
          <w:sz w:val="22"/>
          <w:szCs w:val="22"/>
        </w:rPr>
        <w:t>agritech</w:t>
      </w:r>
      <w:proofErr w:type="spellEnd"/>
      <w:r w:rsidRPr="00CA341B">
        <w:rPr>
          <w:rStyle w:val="charoverride-2"/>
          <w:rFonts w:asciiTheme="minorHAnsi" w:hAnsiTheme="minorHAnsi" w:cstheme="minorHAnsi"/>
          <w:color w:val="000000" w:themeColor="text1"/>
          <w:sz w:val="22"/>
          <w:szCs w:val="22"/>
        </w:rPr>
        <w:t xml:space="preserve"> in the Midlands</w:t>
      </w:r>
    </w:p>
    <w:p w14:paraId="0854B39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3"/>
          <w:rFonts w:asciiTheme="minorHAnsi" w:hAnsiTheme="minorHAnsi" w:cstheme="minorHAnsi"/>
          <w:color w:val="000000" w:themeColor="text1"/>
          <w:sz w:val="22"/>
          <w:szCs w:val="22"/>
        </w:rPr>
        <w:t>Prospectus</w:t>
      </w:r>
    </w:p>
    <w:p w14:paraId="347B0D5D"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6FBC6A45" w14:textId="77777777" w:rsidR="00C23337" w:rsidRPr="00CA341B" w:rsidRDefault="00C23337" w:rsidP="00536808">
      <w:pPr>
        <w:pStyle w:val="contents-header"/>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Contents</w:t>
      </w:r>
    </w:p>
    <w:p w14:paraId="2A45CFD4" w14:textId="5B839AC7" w:rsidR="00C23337" w:rsidRPr="00CA341B" w:rsidRDefault="00000000" w:rsidP="00536808">
      <w:pPr>
        <w:pStyle w:val="contents-lv1"/>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 xml:space="preserve">Forge the future of </w:t>
        </w:r>
        <w:proofErr w:type="spellStart"/>
        <w:r w:rsidR="00C23337" w:rsidRPr="00CA341B">
          <w:rPr>
            <w:rStyle w:val="Hyperlink"/>
            <w:rFonts w:asciiTheme="minorHAnsi" w:hAnsiTheme="minorHAnsi" w:cstheme="minorHAnsi"/>
            <w:color w:val="000000" w:themeColor="text1"/>
            <w:sz w:val="22"/>
            <w:szCs w:val="22"/>
          </w:rPr>
          <w:t>agritech</w:t>
        </w:r>
        <w:proofErr w:type="spellEnd"/>
        <w:r w:rsidR="00C23337" w:rsidRPr="00CA341B">
          <w:rPr>
            <w:rStyle w:val="Hyperlink"/>
            <w:rFonts w:asciiTheme="minorHAnsi" w:hAnsiTheme="minorHAnsi" w:cstheme="minorHAnsi"/>
            <w:color w:val="000000" w:themeColor="text1"/>
            <w:sz w:val="22"/>
            <w:szCs w:val="22"/>
          </w:rPr>
          <w:t xml:space="preserve"> with universities in the Midlands3</w:t>
        </w:r>
      </w:hyperlink>
    </w:p>
    <w:p w14:paraId="5342CE1B" w14:textId="53A05C46" w:rsidR="00C23337" w:rsidRPr="00CA341B" w:rsidRDefault="00000000" w:rsidP="00536808">
      <w:pPr>
        <w:pStyle w:val="contents-lv1"/>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 xml:space="preserve">World-leading </w:t>
        </w:r>
        <w:proofErr w:type="spellStart"/>
        <w:r w:rsidR="00C23337" w:rsidRPr="00CA341B">
          <w:rPr>
            <w:rStyle w:val="Hyperlink"/>
            <w:rFonts w:asciiTheme="minorHAnsi" w:hAnsiTheme="minorHAnsi" w:cstheme="minorHAnsi"/>
            <w:color w:val="000000" w:themeColor="text1"/>
            <w:sz w:val="22"/>
            <w:szCs w:val="22"/>
          </w:rPr>
          <w:t>agritech</w:t>
        </w:r>
        <w:proofErr w:type="spellEnd"/>
        <w:r w:rsidR="00C23337" w:rsidRPr="00CA341B">
          <w:rPr>
            <w:rStyle w:val="Hyperlink"/>
            <w:rFonts w:asciiTheme="minorHAnsi" w:hAnsiTheme="minorHAnsi" w:cstheme="minorHAnsi"/>
            <w:color w:val="000000" w:themeColor="text1"/>
            <w:sz w:val="22"/>
            <w:szCs w:val="22"/>
          </w:rPr>
          <w:t xml:space="preserve"> </w:t>
        </w:r>
        <w:proofErr w:type="spellStart"/>
        <w:r w:rsidR="00C23337" w:rsidRPr="00CA341B">
          <w:rPr>
            <w:rStyle w:val="Hyperlink"/>
            <w:rFonts w:asciiTheme="minorHAnsi" w:hAnsiTheme="minorHAnsi" w:cstheme="minorHAnsi"/>
            <w:color w:val="000000" w:themeColor="text1"/>
            <w:sz w:val="22"/>
            <w:szCs w:val="22"/>
          </w:rPr>
          <w:t>sectorsin</w:t>
        </w:r>
        <w:proofErr w:type="spellEnd"/>
        <w:r w:rsidR="00C23337" w:rsidRPr="00CA341B">
          <w:rPr>
            <w:rStyle w:val="Hyperlink"/>
            <w:rFonts w:asciiTheme="minorHAnsi" w:hAnsiTheme="minorHAnsi" w:cstheme="minorHAnsi"/>
            <w:color w:val="000000" w:themeColor="text1"/>
            <w:sz w:val="22"/>
            <w:szCs w:val="22"/>
          </w:rPr>
          <w:t xml:space="preserve"> the Midlands</w:t>
        </w:r>
        <w:r w:rsidR="00C23337" w:rsidRPr="00CA341B">
          <w:rPr>
            <w:rStyle w:val="Hyperlink"/>
            <w:rFonts w:asciiTheme="minorHAnsi" w:hAnsiTheme="minorHAnsi" w:cstheme="minorHAnsi"/>
            <w:color w:val="000000" w:themeColor="text1"/>
            <w:sz w:val="22"/>
            <w:szCs w:val="22"/>
          </w:rPr>
          <w:tab/>
          <w:t xml:space="preserve"> 12</w:t>
        </w:r>
      </w:hyperlink>
    </w:p>
    <w:p w14:paraId="44E9D6B2" w14:textId="77777777" w:rsidR="00C23337" w:rsidRPr="00CA341B" w:rsidRDefault="00000000" w:rsidP="00536808">
      <w:pPr>
        <w:pStyle w:val="contents-lv2"/>
        <w:rPr>
          <w:rFonts w:asciiTheme="minorHAnsi" w:hAnsiTheme="minorHAnsi" w:cstheme="minorHAnsi"/>
          <w:color w:val="000000" w:themeColor="text1"/>
          <w:sz w:val="22"/>
          <w:szCs w:val="22"/>
        </w:rPr>
      </w:pPr>
      <w:hyperlink w:history="1">
        <w:proofErr w:type="spellStart"/>
        <w:r w:rsidR="00C23337" w:rsidRPr="00CA341B">
          <w:rPr>
            <w:rStyle w:val="Hyperlink"/>
            <w:rFonts w:asciiTheme="minorHAnsi" w:hAnsiTheme="minorHAnsi" w:cstheme="minorHAnsi"/>
            <w:color w:val="000000" w:themeColor="text1"/>
            <w:sz w:val="22"/>
            <w:szCs w:val="22"/>
          </w:rPr>
          <w:t>Agrifood</w:t>
        </w:r>
        <w:proofErr w:type="spellEnd"/>
        <w:r w:rsidR="00C23337" w:rsidRPr="00CA341B">
          <w:rPr>
            <w:rStyle w:val="Hyperlink"/>
            <w:rFonts w:asciiTheme="minorHAnsi" w:hAnsiTheme="minorHAnsi" w:cstheme="minorHAnsi"/>
            <w:color w:val="000000" w:themeColor="text1"/>
            <w:sz w:val="22"/>
            <w:szCs w:val="22"/>
          </w:rPr>
          <w:t xml:space="preserve"> manufacturing 14</w:t>
        </w:r>
      </w:hyperlink>
    </w:p>
    <w:p w14:paraId="59DE524A" w14:textId="77777777" w:rsidR="00C23337" w:rsidRPr="00CA341B" w:rsidRDefault="00000000" w:rsidP="00536808">
      <w:pPr>
        <w:pStyle w:val="contents-lv2"/>
        <w:rPr>
          <w:rFonts w:asciiTheme="minorHAnsi" w:hAnsiTheme="minorHAnsi" w:cstheme="minorHAnsi"/>
          <w:color w:val="000000" w:themeColor="text1"/>
          <w:sz w:val="22"/>
          <w:szCs w:val="22"/>
        </w:rPr>
      </w:pPr>
      <w:hyperlink w:history="1">
        <w:proofErr w:type="spellStart"/>
        <w:r w:rsidR="00C23337" w:rsidRPr="00CA341B">
          <w:rPr>
            <w:rStyle w:val="Hyperlink"/>
            <w:rFonts w:asciiTheme="minorHAnsi" w:hAnsiTheme="minorHAnsi" w:cstheme="minorHAnsi"/>
            <w:color w:val="000000" w:themeColor="text1"/>
            <w:sz w:val="22"/>
            <w:szCs w:val="22"/>
          </w:rPr>
          <w:t>Agritech</w:t>
        </w:r>
        <w:proofErr w:type="spellEnd"/>
        <w:r w:rsidR="00C23337" w:rsidRPr="00CA341B">
          <w:rPr>
            <w:rStyle w:val="Hyperlink"/>
            <w:rFonts w:asciiTheme="minorHAnsi" w:hAnsiTheme="minorHAnsi" w:cstheme="minorHAnsi"/>
            <w:color w:val="000000" w:themeColor="text1"/>
            <w:sz w:val="22"/>
            <w:szCs w:val="22"/>
          </w:rPr>
          <w:t xml:space="preserve"> farming18</w:t>
        </w:r>
      </w:hyperlink>
    </w:p>
    <w:p w14:paraId="4107C2BD" w14:textId="77777777" w:rsidR="00C23337" w:rsidRPr="00CA341B" w:rsidRDefault="00000000" w:rsidP="00536808">
      <w:pPr>
        <w:pStyle w:val="contents-lv1"/>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 xml:space="preserve">Enablers of research and development in </w:t>
        </w:r>
        <w:proofErr w:type="spellStart"/>
        <w:r w:rsidR="00C23337" w:rsidRPr="00CA341B">
          <w:rPr>
            <w:rStyle w:val="Hyperlink"/>
            <w:rFonts w:asciiTheme="minorHAnsi" w:hAnsiTheme="minorHAnsi" w:cstheme="minorHAnsi"/>
            <w:color w:val="000000" w:themeColor="text1"/>
            <w:sz w:val="22"/>
            <w:szCs w:val="22"/>
          </w:rPr>
          <w:t>agritech</w:t>
        </w:r>
        <w:proofErr w:type="spellEnd"/>
        <w:r w:rsidR="00C23337" w:rsidRPr="00CA341B">
          <w:rPr>
            <w:rStyle w:val="Hyperlink"/>
            <w:rFonts w:asciiTheme="minorHAnsi" w:hAnsiTheme="minorHAnsi" w:cstheme="minorHAnsi"/>
            <w:color w:val="000000" w:themeColor="text1"/>
            <w:sz w:val="22"/>
            <w:szCs w:val="22"/>
          </w:rPr>
          <w:t xml:space="preserve"> 20</w:t>
        </w:r>
      </w:hyperlink>
    </w:p>
    <w:p w14:paraId="61C6AF0A" w14:textId="77777777" w:rsidR="00C23337" w:rsidRPr="00CA341B" w:rsidRDefault="00000000" w:rsidP="00536808">
      <w:pPr>
        <w:pStyle w:val="contents-lv2"/>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Biosciences 22</w:t>
        </w:r>
      </w:hyperlink>
    </w:p>
    <w:p w14:paraId="1E35FF6E" w14:textId="77777777" w:rsidR="00C23337" w:rsidRPr="00CA341B" w:rsidRDefault="00000000" w:rsidP="00536808">
      <w:pPr>
        <w:pStyle w:val="contents-lv2"/>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Applied technologies 24</w:t>
        </w:r>
      </w:hyperlink>
    </w:p>
    <w:p w14:paraId="1894EEEA" w14:textId="77777777" w:rsidR="00C23337" w:rsidRPr="00CA341B" w:rsidRDefault="00000000" w:rsidP="00536808">
      <w:pPr>
        <w:pStyle w:val="contents-lv2"/>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Sustainability 26</w:t>
        </w:r>
      </w:hyperlink>
    </w:p>
    <w:p w14:paraId="249E3338" w14:textId="77777777" w:rsidR="00C23337" w:rsidRPr="00CA341B" w:rsidRDefault="00000000" w:rsidP="00536808">
      <w:pPr>
        <w:pStyle w:val="contents-lv1"/>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Invest in a partnership with Midlands universities 28</w:t>
        </w:r>
      </w:hyperlink>
    </w:p>
    <w:p w14:paraId="641FA543" w14:textId="77777777" w:rsidR="00C23337" w:rsidRPr="00CA341B" w:rsidRDefault="00000000" w:rsidP="00536808">
      <w:pPr>
        <w:pStyle w:val="contents-lv1"/>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 xml:space="preserve">Directory of significant </w:t>
        </w:r>
        <w:proofErr w:type="spellStart"/>
        <w:r w:rsidR="00C23337" w:rsidRPr="00CA341B">
          <w:rPr>
            <w:rStyle w:val="Hyperlink"/>
            <w:rFonts w:asciiTheme="minorHAnsi" w:hAnsiTheme="minorHAnsi" w:cstheme="minorHAnsi"/>
            <w:color w:val="000000" w:themeColor="text1"/>
            <w:sz w:val="22"/>
            <w:szCs w:val="22"/>
          </w:rPr>
          <w:t>Agritech</w:t>
        </w:r>
        <w:proofErr w:type="spellEnd"/>
        <w:r w:rsidR="00C23337" w:rsidRPr="00CA341B">
          <w:rPr>
            <w:rStyle w:val="Hyperlink"/>
            <w:rFonts w:asciiTheme="minorHAnsi" w:hAnsiTheme="minorHAnsi" w:cstheme="minorHAnsi"/>
            <w:color w:val="000000" w:themeColor="text1"/>
            <w:sz w:val="22"/>
            <w:szCs w:val="22"/>
          </w:rPr>
          <w:t xml:space="preserve"> R&amp;D assets across the Midlands and its universities38</w:t>
        </w:r>
      </w:hyperlink>
    </w:p>
    <w:p w14:paraId="2D13E4D7" w14:textId="77777777" w:rsidR="00C23337" w:rsidRPr="00CA341B" w:rsidRDefault="00000000" w:rsidP="00536808">
      <w:pPr>
        <w:pStyle w:val="contents-lv2"/>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Sectors40</w:t>
        </w:r>
      </w:hyperlink>
    </w:p>
    <w:p w14:paraId="6F3EDC5A" w14:textId="77777777" w:rsidR="00C23337" w:rsidRPr="00CA341B" w:rsidRDefault="00000000" w:rsidP="00536808">
      <w:pPr>
        <w:pStyle w:val="contents-lv2"/>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Enablers56</w:t>
        </w:r>
      </w:hyperlink>
    </w:p>
    <w:p w14:paraId="59985723" w14:textId="77777777" w:rsidR="00C23337" w:rsidRPr="00CA341B" w:rsidRDefault="00000000" w:rsidP="00536808">
      <w:pPr>
        <w:pStyle w:val="contents-lv1"/>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Work with us68</w:t>
        </w:r>
      </w:hyperlink>
    </w:p>
    <w:p w14:paraId="4453D007" w14:textId="77777777" w:rsidR="00C23337" w:rsidRPr="00CA341B" w:rsidRDefault="00000000" w:rsidP="00536808">
      <w:pPr>
        <w:pStyle w:val="contents-lv2"/>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Our universities70</w:t>
        </w:r>
      </w:hyperlink>
    </w:p>
    <w:p w14:paraId="5E606F1D" w14:textId="77777777" w:rsidR="00C23337" w:rsidRPr="00CA341B" w:rsidRDefault="00000000" w:rsidP="00536808">
      <w:pPr>
        <w:pStyle w:val="contents-lv2"/>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Directory of contacts across the Midlands 71</w:t>
        </w:r>
      </w:hyperlink>
    </w:p>
    <w:p w14:paraId="34938BD2" w14:textId="77777777" w:rsidR="00C23337" w:rsidRPr="00CA341B" w:rsidRDefault="00000000" w:rsidP="00536808">
      <w:pPr>
        <w:pStyle w:val="contents-lv2"/>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Science Park Contacts72</w:t>
        </w:r>
      </w:hyperlink>
    </w:p>
    <w:p w14:paraId="1B67BA6D" w14:textId="77777777" w:rsidR="00C23337" w:rsidRPr="00CA341B" w:rsidRDefault="00000000" w:rsidP="00536808">
      <w:pPr>
        <w:pStyle w:val="contents-lv2"/>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Investment support across the Midlands 74</w:t>
        </w:r>
      </w:hyperlink>
    </w:p>
    <w:p w14:paraId="7567B7D8" w14:textId="77777777" w:rsidR="00C23337" w:rsidRPr="00CA341B" w:rsidRDefault="00000000" w:rsidP="00536808">
      <w:pPr>
        <w:pStyle w:val="contents-lv2"/>
        <w:rPr>
          <w:rFonts w:asciiTheme="minorHAnsi" w:hAnsiTheme="minorHAnsi" w:cstheme="minorHAnsi"/>
          <w:color w:val="000000" w:themeColor="text1"/>
          <w:sz w:val="22"/>
          <w:szCs w:val="22"/>
        </w:rPr>
      </w:pPr>
      <w:hyperlink w:history="1">
        <w:r w:rsidR="00C23337" w:rsidRPr="00CA341B">
          <w:rPr>
            <w:rStyle w:val="Hyperlink"/>
            <w:rFonts w:asciiTheme="minorHAnsi" w:hAnsiTheme="minorHAnsi" w:cstheme="minorHAnsi"/>
            <w:color w:val="000000" w:themeColor="text1"/>
            <w:sz w:val="22"/>
            <w:szCs w:val="22"/>
          </w:rPr>
          <w:t>UK Investment Support76</w:t>
        </w:r>
      </w:hyperlink>
    </w:p>
    <w:p w14:paraId="2704C7EA" w14:textId="77777777" w:rsidR="00C23337" w:rsidRPr="00CA341B" w:rsidRDefault="00C23337" w:rsidP="00536808">
      <w:pPr>
        <w:pStyle w:val="basic-paragraph"/>
        <w:rPr>
          <w:rFonts w:asciiTheme="minorHAnsi" w:eastAsia="Times New Roman"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Front Cover Image – Cranfield University: Glasshouse</w:t>
      </w:r>
    </w:p>
    <w:p w14:paraId="305F367C" w14:textId="77777777" w:rsidR="00CA341B" w:rsidRDefault="00CA341B">
      <w:pPr>
        <w:rPr>
          <w:rStyle w:val="charoverride-5"/>
          <w:rFonts w:asciiTheme="minorHAnsi" w:hAnsiTheme="minorHAnsi" w:cstheme="minorHAnsi"/>
          <w:b/>
          <w:bCs/>
          <w:color w:val="000000" w:themeColor="text1"/>
          <w:sz w:val="22"/>
          <w:szCs w:val="22"/>
        </w:rPr>
      </w:pPr>
      <w:r>
        <w:rPr>
          <w:rStyle w:val="charoverride-5"/>
          <w:rFonts w:asciiTheme="minorHAnsi" w:hAnsiTheme="minorHAnsi" w:cstheme="minorHAnsi"/>
          <w:color w:val="000000" w:themeColor="text1"/>
          <w:sz w:val="22"/>
          <w:szCs w:val="22"/>
        </w:rPr>
        <w:br w:type="page"/>
      </w:r>
    </w:p>
    <w:p w14:paraId="7D762BF4" w14:textId="37396833" w:rsidR="00C23337" w:rsidRPr="00CA341B" w:rsidRDefault="00C23337" w:rsidP="00536808">
      <w:pPr>
        <w:pStyle w:val="section-header"/>
        <w:rPr>
          <w:rFonts w:asciiTheme="minorHAnsi" w:hAnsiTheme="minorHAnsi" w:cstheme="minorHAnsi"/>
          <w:color w:val="000000" w:themeColor="text1"/>
          <w:sz w:val="22"/>
          <w:szCs w:val="22"/>
        </w:rPr>
      </w:pPr>
      <w:r w:rsidRPr="00CA341B">
        <w:rPr>
          <w:rStyle w:val="charoverride-5"/>
          <w:rFonts w:asciiTheme="minorHAnsi" w:hAnsiTheme="minorHAnsi" w:cstheme="minorHAnsi"/>
          <w:color w:val="000000" w:themeColor="text1"/>
          <w:sz w:val="22"/>
          <w:szCs w:val="22"/>
        </w:rPr>
        <w:lastRenderedPageBreak/>
        <w:t xml:space="preserve">Forge the future of </w:t>
      </w:r>
      <w:proofErr w:type="spellStart"/>
      <w:r w:rsidRPr="00CA341B">
        <w:rPr>
          <w:rStyle w:val="charoverride-5"/>
          <w:rFonts w:asciiTheme="minorHAnsi" w:hAnsiTheme="minorHAnsi" w:cstheme="minorHAnsi"/>
          <w:color w:val="000000" w:themeColor="text1"/>
          <w:sz w:val="22"/>
          <w:szCs w:val="22"/>
        </w:rPr>
        <w:t>agritech</w:t>
      </w:r>
      <w:proofErr w:type="spellEnd"/>
      <w:r w:rsidRPr="00CA341B">
        <w:rPr>
          <w:rStyle w:val="charoverride-5"/>
          <w:rFonts w:asciiTheme="minorHAnsi" w:hAnsiTheme="minorHAnsi" w:cstheme="minorHAnsi"/>
          <w:color w:val="000000" w:themeColor="text1"/>
          <w:sz w:val="22"/>
          <w:szCs w:val="22"/>
        </w:rPr>
        <w:t xml:space="preserve"> with universities in the </w:t>
      </w:r>
      <w:proofErr w:type="gramStart"/>
      <w:r w:rsidRPr="00CA341B">
        <w:rPr>
          <w:rStyle w:val="charoverride-5"/>
          <w:rFonts w:asciiTheme="minorHAnsi" w:hAnsiTheme="minorHAnsi" w:cstheme="minorHAnsi"/>
          <w:color w:val="000000" w:themeColor="text1"/>
          <w:sz w:val="22"/>
          <w:szCs w:val="22"/>
        </w:rPr>
        <w:t>Midlands</w:t>
      </w:r>
      <w:proofErr w:type="gramEnd"/>
    </w:p>
    <w:p w14:paraId="39812893" w14:textId="236A9090" w:rsidR="00C23337" w:rsidRPr="00CA341B" w:rsidRDefault="00C23337" w:rsidP="00536808">
      <w:pPr>
        <w:jc w:val="center"/>
        <w:rPr>
          <w:rFonts w:asciiTheme="minorHAnsi" w:eastAsia="Times New Roman" w:hAnsiTheme="minorHAnsi" w:cstheme="minorHAnsi"/>
          <w:color w:val="000000" w:themeColor="text1"/>
          <w:sz w:val="22"/>
          <w:szCs w:val="22"/>
        </w:rPr>
      </w:pPr>
    </w:p>
    <w:p w14:paraId="2AFE6FD6"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7E1535D0"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6"/>
          <w:rFonts w:asciiTheme="minorHAnsi" w:hAnsiTheme="minorHAnsi" w:cstheme="minorHAnsi"/>
          <w:color w:val="000000" w:themeColor="text1"/>
          <w:sz w:val="22"/>
          <w:szCs w:val="22"/>
        </w:rPr>
        <w:t xml:space="preserve">The </w:t>
      </w:r>
      <w:proofErr w:type="gramStart"/>
      <w:r w:rsidRPr="00CA341B">
        <w:rPr>
          <w:rStyle w:val="charoverride-6"/>
          <w:rFonts w:asciiTheme="minorHAnsi" w:hAnsiTheme="minorHAnsi" w:cstheme="minorHAnsi"/>
          <w:color w:val="000000" w:themeColor="text1"/>
          <w:sz w:val="22"/>
          <w:szCs w:val="22"/>
        </w:rPr>
        <w:t>UK‘</w:t>
      </w:r>
      <w:proofErr w:type="gramEnd"/>
      <w:r w:rsidRPr="00CA341B">
        <w:rPr>
          <w:rStyle w:val="charoverride-6"/>
          <w:rFonts w:asciiTheme="minorHAnsi" w:hAnsiTheme="minorHAnsi" w:cstheme="minorHAnsi"/>
          <w:color w:val="000000" w:themeColor="text1"/>
          <w:sz w:val="22"/>
          <w:szCs w:val="22"/>
        </w:rPr>
        <w:t xml:space="preserve">s agricultural market is one of Europe’s biggest. Its population of professional farmers and growers are keen to adopt new technologies that will help them become more efficient. </w:t>
      </w:r>
    </w:p>
    <w:p w14:paraId="0EBE5AE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 xml:space="preserve">The Midlands is the home of some of the most productive farming land in Europe, world class research institutes and a history of innovation in food production. With 20% of the country’s </w:t>
      </w:r>
      <w:proofErr w:type="spellStart"/>
      <w:r w:rsidRPr="00CA341B">
        <w:rPr>
          <w:rStyle w:val="charoverride-7"/>
          <w:rFonts w:asciiTheme="minorHAnsi" w:hAnsiTheme="minorHAnsi" w:cstheme="minorHAnsi"/>
          <w:color w:val="000000" w:themeColor="text1"/>
          <w:sz w:val="22"/>
          <w:szCs w:val="22"/>
        </w:rPr>
        <w:t>agritech</w:t>
      </w:r>
      <w:proofErr w:type="spellEnd"/>
      <w:r w:rsidRPr="00CA341B">
        <w:rPr>
          <w:rStyle w:val="charoverride-7"/>
          <w:rFonts w:asciiTheme="minorHAnsi" w:hAnsiTheme="minorHAnsi" w:cstheme="minorHAnsi"/>
          <w:color w:val="000000" w:themeColor="text1"/>
          <w:sz w:val="22"/>
          <w:szCs w:val="22"/>
        </w:rPr>
        <w:t xml:space="preserve"> businesses based in the Midlands, the region hosts some of the UK’s most significant concentrations of economic activity in this sector.</w:t>
      </w:r>
    </w:p>
    <w:p w14:paraId="37B34BB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Remarkable new technology means the UK can now decarbonise its agriculture sector and help its food supply chain become more sustainable, and the Midlands is well placed to be at the forefront of innovation in this exciting sector.</w:t>
      </w:r>
    </w:p>
    <w:p w14:paraId="746D14A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 xml:space="preserve">Through their world-class facilities, research expertise, invention and talent universities across the Midlands are a global driving force in the development of </w:t>
      </w:r>
      <w:proofErr w:type="spellStart"/>
      <w:r w:rsidRPr="00CA341B">
        <w:rPr>
          <w:rStyle w:val="charoverride-7"/>
          <w:rFonts w:asciiTheme="minorHAnsi" w:hAnsiTheme="minorHAnsi" w:cstheme="minorHAnsi"/>
          <w:color w:val="000000" w:themeColor="text1"/>
          <w:sz w:val="22"/>
          <w:szCs w:val="22"/>
        </w:rPr>
        <w:t>agritech</w:t>
      </w:r>
      <w:proofErr w:type="spellEnd"/>
      <w:r w:rsidRPr="00CA341B">
        <w:rPr>
          <w:rStyle w:val="charoverride-7"/>
          <w:rFonts w:asciiTheme="minorHAnsi" w:hAnsiTheme="minorHAnsi" w:cstheme="minorHAnsi"/>
          <w:color w:val="000000" w:themeColor="text1"/>
          <w:sz w:val="22"/>
          <w:szCs w:val="22"/>
        </w:rPr>
        <w:t xml:space="preserve">. </w:t>
      </w:r>
    </w:p>
    <w:p w14:paraId="17BE5510" w14:textId="1DA9DDE3"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 xml:space="preserve">Together, they offer a unique opportunity for international companies to invest in research </w:t>
      </w:r>
      <w:r w:rsidRPr="00CA341B">
        <w:rPr>
          <w:rStyle w:val="charoverride-8"/>
          <w:rFonts w:asciiTheme="minorHAnsi" w:hAnsiTheme="minorHAnsi" w:cstheme="minorHAnsi"/>
          <w:color w:val="000000" w:themeColor="text1"/>
          <w:sz w:val="22"/>
          <w:szCs w:val="22"/>
        </w:rPr>
        <w:t xml:space="preserve">translation, innovation, co-location </w:t>
      </w:r>
      <w:r w:rsidRPr="00CA341B">
        <w:rPr>
          <w:rStyle w:val="charoverride-7"/>
          <w:rFonts w:asciiTheme="minorHAnsi" w:hAnsiTheme="minorHAnsi" w:cstheme="minorHAnsi"/>
          <w:color w:val="000000" w:themeColor="text1"/>
          <w:sz w:val="22"/>
          <w:szCs w:val="22"/>
        </w:rPr>
        <w:t>and</w:t>
      </w:r>
      <w:r w:rsidRPr="00CA341B">
        <w:rPr>
          <w:rStyle w:val="charoverride-8"/>
          <w:rFonts w:asciiTheme="minorHAnsi" w:hAnsiTheme="minorHAnsi" w:cstheme="minorHAnsi"/>
          <w:color w:val="000000" w:themeColor="text1"/>
          <w:sz w:val="22"/>
          <w:szCs w:val="22"/>
        </w:rPr>
        <w:t xml:space="preserve"> integration</w:t>
      </w:r>
      <w:r w:rsidRPr="00CA341B">
        <w:rPr>
          <w:rStyle w:val="charoverride-7"/>
          <w:rFonts w:asciiTheme="minorHAnsi" w:hAnsiTheme="minorHAnsi" w:cstheme="minorHAnsi"/>
          <w:color w:val="000000" w:themeColor="text1"/>
          <w:sz w:val="22"/>
          <w:szCs w:val="22"/>
        </w:rPr>
        <w:t xml:space="preserve"> into a world-class talent pool and extensive regional supply-chain across key </w:t>
      </w:r>
      <w:proofErr w:type="spellStart"/>
      <w:r w:rsidRPr="00CA341B">
        <w:rPr>
          <w:rStyle w:val="charoverride-7"/>
          <w:rFonts w:asciiTheme="minorHAnsi" w:hAnsiTheme="minorHAnsi" w:cstheme="minorHAnsi"/>
          <w:color w:val="000000" w:themeColor="text1"/>
          <w:sz w:val="22"/>
          <w:szCs w:val="22"/>
        </w:rPr>
        <w:t>agritech</w:t>
      </w:r>
      <w:proofErr w:type="spellEnd"/>
      <w:r w:rsidRPr="00CA341B">
        <w:rPr>
          <w:rStyle w:val="charoverride-7"/>
          <w:rFonts w:asciiTheme="minorHAnsi" w:hAnsiTheme="minorHAnsi" w:cstheme="minorHAnsi"/>
          <w:color w:val="000000" w:themeColor="text1"/>
          <w:sz w:val="22"/>
          <w:szCs w:val="22"/>
        </w:rPr>
        <w:t xml:space="preserve"> sectors. International businesses can also take advantage of the UK</w:t>
      </w:r>
      <w:r w:rsidR="00CA341B">
        <w:rPr>
          <w:rStyle w:val="charoverride-7"/>
          <w:rFonts w:asciiTheme="minorHAnsi" w:hAnsiTheme="minorHAnsi" w:cstheme="minorHAnsi"/>
          <w:color w:val="000000" w:themeColor="text1"/>
          <w:sz w:val="22"/>
          <w:szCs w:val="22"/>
        </w:rPr>
        <w:t>’</w:t>
      </w:r>
      <w:r w:rsidRPr="00CA341B">
        <w:rPr>
          <w:rStyle w:val="charoverride-7"/>
          <w:rFonts w:asciiTheme="minorHAnsi" w:hAnsiTheme="minorHAnsi" w:cstheme="minorHAnsi"/>
          <w:color w:val="000000" w:themeColor="text1"/>
          <w:sz w:val="22"/>
          <w:szCs w:val="22"/>
        </w:rPr>
        <w:t>s extensive package of incentives and financial support for R&amp;D investors.</w:t>
      </w:r>
    </w:p>
    <w:p w14:paraId="7BD20D2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9"/>
          <w:rFonts w:asciiTheme="minorHAnsi" w:hAnsiTheme="minorHAnsi" w:cstheme="minorHAnsi"/>
          <w:color w:val="000000" w:themeColor="text1"/>
          <w:sz w:val="22"/>
          <w:szCs w:val="22"/>
        </w:rPr>
        <w:t>Redefining how universities and industry work together.</w:t>
      </w:r>
    </w:p>
    <w:p w14:paraId="445019F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Through pioneering co-location, joint research and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demonstrator initiatives, Midlands universities are redefining how academia works in partnership with the wider food and farming sector. </w:t>
      </w:r>
    </w:p>
    <w:p w14:paraId="5000EF9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Midlands universities are leading the way in developing research and technology to fuel the future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and </w:t>
      </w:r>
      <w:proofErr w:type="spellStart"/>
      <w:r w:rsidRPr="00CA341B">
        <w:rPr>
          <w:rStyle w:val="charoverride-10"/>
          <w:rFonts w:asciiTheme="minorHAnsi" w:hAnsiTheme="minorHAnsi" w:cstheme="minorHAnsi"/>
          <w:color w:val="000000" w:themeColor="text1"/>
          <w:sz w:val="22"/>
          <w:szCs w:val="22"/>
        </w:rPr>
        <w:t>agrifood</w:t>
      </w:r>
      <w:proofErr w:type="spellEnd"/>
      <w:r w:rsidRPr="00CA341B">
        <w:rPr>
          <w:rStyle w:val="charoverride-10"/>
          <w:rFonts w:asciiTheme="minorHAnsi" w:hAnsiTheme="minorHAnsi" w:cstheme="minorHAnsi"/>
          <w:color w:val="000000" w:themeColor="text1"/>
          <w:sz w:val="22"/>
          <w:szCs w:val="22"/>
        </w:rPr>
        <w:t xml:space="preserve"> economy, in collaboration with corporate partners like Morrisons, McDonalds, and PepsiCo, as well as extensive SME networks. Together, the partnerships host research and innovation centres, fund projects, support start-ups, and more, to develop innovative solutions to the world’s agricultural problems across farming, sustainability, and the agrisciences. </w:t>
      </w:r>
    </w:p>
    <w:p w14:paraId="4EF3A1E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Over 11,000 university students graduate each year in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-related fields across Midlands universities. </w:t>
      </w:r>
    </w:p>
    <w:p w14:paraId="73963FE1"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universities of the Midlands provide the foundation for one of the world’s most significant concentrations of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research and translation. This spans two key sectors: </w:t>
      </w:r>
    </w:p>
    <w:p w14:paraId="661D8057" w14:textId="77777777" w:rsidR="00C23337" w:rsidRPr="00CA341B" w:rsidRDefault="00C23337" w:rsidP="00536808">
      <w:pPr>
        <w:pStyle w:val="List1"/>
        <w:numPr>
          <w:ilvl w:val="0"/>
          <w:numId w:val="1"/>
        </w:numPr>
        <w:ind w:left="930" w:firstLine="0"/>
        <w:rPr>
          <w:rFonts w:asciiTheme="minorHAnsi" w:eastAsia="Times New Roman" w:hAnsiTheme="minorHAnsi" w:cstheme="minorHAnsi"/>
          <w:color w:val="000000" w:themeColor="text1"/>
          <w:sz w:val="22"/>
          <w:szCs w:val="22"/>
        </w:rPr>
      </w:pPr>
      <w:proofErr w:type="spellStart"/>
      <w:r w:rsidRPr="00CA341B">
        <w:rPr>
          <w:rFonts w:asciiTheme="minorHAnsi" w:eastAsia="Times New Roman" w:hAnsiTheme="minorHAnsi" w:cstheme="minorHAnsi"/>
          <w:color w:val="000000" w:themeColor="text1"/>
          <w:sz w:val="22"/>
          <w:szCs w:val="22"/>
        </w:rPr>
        <w:t>Agrifood</w:t>
      </w:r>
      <w:proofErr w:type="spellEnd"/>
      <w:r w:rsidRPr="00CA341B">
        <w:rPr>
          <w:rFonts w:asciiTheme="minorHAnsi" w:eastAsia="Times New Roman" w:hAnsiTheme="minorHAnsi" w:cstheme="minorHAnsi"/>
          <w:color w:val="000000" w:themeColor="text1"/>
          <w:sz w:val="22"/>
          <w:szCs w:val="22"/>
        </w:rPr>
        <w:t xml:space="preserve"> manufacturing</w:t>
      </w:r>
    </w:p>
    <w:p w14:paraId="14D16F23" w14:textId="77777777" w:rsidR="00C23337" w:rsidRPr="00CA341B" w:rsidRDefault="00C23337" w:rsidP="00536808">
      <w:pPr>
        <w:pStyle w:val="List1"/>
        <w:numPr>
          <w:ilvl w:val="0"/>
          <w:numId w:val="1"/>
        </w:numPr>
        <w:ind w:left="930" w:firstLine="0"/>
        <w:rPr>
          <w:rFonts w:asciiTheme="minorHAnsi" w:eastAsia="Times New Roman" w:hAnsiTheme="minorHAnsi" w:cstheme="minorHAnsi"/>
          <w:color w:val="000000" w:themeColor="text1"/>
          <w:sz w:val="22"/>
          <w:szCs w:val="22"/>
        </w:rPr>
      </w:pPr>
      <w:r w:rsidRPr="00CA341B">
        <w:rPr>
          <w:rFonts w:asciiTheme="minorHAnsi" w:eastAsia="Times New Roman" w:hAnsiTheme="minorHAnsi" w:cstheme="minorHAnsi"/>
          <w:color w:val="000000" w:themeColor="text1"/>
          <w:sz w:val="22"/>
          <w:szCs w:val="22"/>
        </w:rPr>
        <w:t>Farming</w:t>
      </w:r>
    </w:p>
    <w:p w14:paraId="41A149E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Midlands region hosts national facilities developed in partnership with the UK Government, </w:t>
      </w:r>
      <w:proofErr w:type="gramStart"/>
      <w:r w:rsidRPr="00CA341B">
        <w:rPr>
          <w:rStyle w:val="charoverride-10"/>
          <w:rFonts w:asciiTheme="minorHAnsi" w:hAnsiTheme="minorHAnsi" w:cstheme="minorHAnsi"/>
          <w:color w:val="000000" w:themeColor="text1"/>
          <w:sz w:val="22"/>
          <w:szCs w:val="22"/>
        </w:rPr>
        <w:t>universities</w:t>
      </w:r>
      <w:proofErr w:type="gramEnd"/>
      <w:r w:rsidRPr="00CA341B">
        <w:rPr>
          <w:rStyle w:val="charoverride-10"/>
          <w:rFonts w:asciiTheme="minorHAnsi" w:hAnsiTheme="minorHAnsi" w:cstheme="minorHAnsi"/>
          <w:color w:val="000000" w:themeColor="text1"/>
          <w:sz w:val="22"/>
          <w:szCs w:val="22"/>
        </w:rPr>
        <w:t xml:space="preserve"> and industry. Its cross-cutting R&amp;D enablers include:</w:t>
      </w:r>
    </w:p>
    <w:p w14:paraId="639D5253" w14:textId="77777777" w:rsidR="00C23337" w:rsidRPr="00CA341B" w:rsidRDefault="00C23337" w:rsidP="00536808">
      <w:pPr>
        <w:pStyle w:val="List1"/>
        <w:numPr>
          <w:ilvl w:val="0"/>
          <w:numId w:val="2"/>
        </w:numPr>
        <w:ind w:left="930" w:firstLine="0"/>
        <w:rPr>
          <w:rFonts w:asciiTheme="minorHAnsi" w:eastAsia="Times New Roman" w:hAnsiTheme="minorHAnsi" w:cstheme="minorHAnsi"/>
          <w:color w:val="000000" w:themeColor="text1"/>
          <w:sz w:val="22"/>
          <w:szCs w:val="22"/>
        </w:rPr>
      </w:pPr>
      <w:r w:rsidRPr="00CA341B">
        <w:rPr>
          <w:rFonts w:asciiTheme="minorHAnsi" w:eastAsia="Times New Roman" w:hAnsiTheme="minorHAnsi" w:cstheme="minorHAnsi"/>
          <w:color w:val="000000" w:themeColor="text1"/>
          <w:sz w:val="22"/>
          <w:szCs w:val="22"/>
        </w:rPr>
        <w:t xml:space="preserve">Applied </w:t>
      </w:r>
      <w:proofErr w:type="gramStart"/>
      <w:r w:rsidRPr="00CA341B">
        <w:rPr>
          <w:rFonts w:asciiTheme="minorHAnsi" w:eastAsia="Times New Roman" w:hAnsiTheme="minorHAnsi" w:cstheme="minorHAnsi"/>
          <w:color w:val="000000" w:themeColor="text1"/>
          <w:sz w:val="22"/>
          <w:szCs w:val="22"/>
        </w:rPr>
        <w:t>technology</w:t>
      </w:r>
      <w:proofErr w:type="gramEnd"/>
    </w:p>
    <w:p w14:paraId="256C1C76" w14:textId="77777777" w:rsidR="00C23337" w:rsidRPr="00CA341B" w:rsidRDefault="00C23337" w:rsidP="00536808">
      <w:pPr>
        <w:pStyle w:val="List1"/>
        <w:numPr>
          <w:ilvl w:val="0"/>
          <w:numId w:val="2"/>
        </w:numPr>
        <w:ind w:left="930" w:firstLine="0"/>
        <w:rPr>
          <w:rFonts w:asciiTheme="minorHAnsi" w:eastAsia="Times New Roman" w:hAnsiTheme="minorHAnsi" w:cstheme="minorHAnsi"/>
          <w:color w:val="000000" w:themeColor="text1"/>
          <w:sz w:val="22"/>
          <w:szCs w:val="22"/>
        </w:rPr>
      </w:pPr>
      <w:r w:rsidRPr="00CA341B">
        <w:rPr>
          <w:rFonts w:asciiTheme="minorHAnsi" w:eastAsia="Times New Roman" w:hAnsiTheme="minorHAnsi" w:cstheme="minorHAnsi"/>
          <w:color w:val="000000" w:themeColor="text1"/>
          <w:sz w:val="22"/>
          <w:szCs w:val="22"/>
        </w:rPr>
        <w:t>Biosciences</w:t>
      </w:r>
    </w:p>
    <w:p w14:paraId="3F8C9A55" w14:textId="77777777" w:rsidR="00C23337" w:rsidRPr="00CA341B" w:rsidRDefault="00C23337" w:rsidP="00536808">
      <w:pPr>
        <w:pStyle w:val="List1"/>
        <w:numPr>
          <w:ilvl w:val="0"/>
          <w:numId w:val="2"/>
        </w:numPr>
        <w:ind w:left="930" w:firstLine="0"/>
        <w:rPr>
          <w:rFonts w:asciiTheme="minorHAnsi" w:eastAsia="Times New Roman" w:hAnsiTheme="minorHAnsi" w:cstheme="minorHAnsi"/>
          <w:color w:val="000000" w:themeColor="text1"/>
          <w:sz w:val="22"/>
          <w:szCs w:val="22"/>
        </w:rPr>
      </w:pPr>
      <w:r w:rsidRPr="00CA341B">
        <w:rPr>
          <w:rFonts w:asciiTheme="minorHAnsi" w:eastAsia="Times New Roman" w:hAnsiTheme="minorHAnsi" w:cstheme="minorHAnsi"/>
          <w:color w:val="000000" w:themeColor="text1"/>
          <w:sz w:val="22"/>
          <w:szCs w:val="22"/>
        </w:rPr>
        <w:t>Sustainability</w:t>
      </w:r>
    </w:p>
    <w:p w14:paraId="100982F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Midlands is at the forefront of developing new technologies to grow and process food, while developing new methods of addressing the threats to future agriculture. Our heritage and track record of innovation and partnership between universities, government and businesses mean that we will be at the cutting edge of the next great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revolution as well.</w:t>
      </w:r>
    </w:p>
    <w:p w14:paraId="57F17679" w14:textId="77777777" w:rsidR="00C23337" w:rsidRPr="00CA341B" w:rsidRDefault="00C23337" w:rsidP="00536808">
      <w:pPr>
        <w:pStyle w:val="sub--h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So, if you want to…</w:t>
      </w:r>
    </w:p>
    <w:p w14:paraId="655AE3C2" w14:textId="77777777" w:rsidR="00C23337" w:rsidRPr="00CA341B" w:rsidRDefault="00C23337" w:rsidP="00536808">
      <w:pPr>
        <w:pStyle w:val="List1"/>
        <w:numPr>
          <w:ilvl w:val="0"/>
          <w:numId w:val="3"/>
        </w:numPr>
        <w:ind w:left="930" w:firstLine="0"/>
        <w:rPr>
          <w:rFonts w:asciiTheme="minorHAnsi" w:eastAsia="Times New Roman" w:hAnsiTheme="minorHAnsi" w:cstheme="minorHAnsi"/>
          <w:color w:val="000000" w:themeColor="text1"/>
          <w:sz w:val="22"/>
          <w:szCs w:val="22"/>
        </w:rPr>
      </w:pPr>
      <w:r w:rsidRPr="00CA341B">
        <w:rPr>
          <w:rFonts w:asciiTheme="minorHAnsi" w:eastAsia="Times New Roman" w:hAnsiTheme="minorHAnsi" w:cstheme="minorHAnsi"/>
          <w:color w:val="000000" w:themeColor="text1"/>
          <w:sz w:val="22"/>
          <w:szCs w:val="22"/>
        </w:rPr>
        <w:t xml:space="preserve">invest in outstanding R&amp;D-related </w:t>
      </w:r>
      <w:r w:rsidRPr="00CA341B">
        <w:rPr>
          <w:rStyle w:val="charoverride-11"/>
          <w:rFonts w:asciiTheme="minorHAnsi" w:eastAsia="Times New Roman" w:hAnsiTheme="minorHAnsi" w:cstheme="minorHAnsi"/>
          <w:color w:val="000000" w:themeColor="text1"/>
          <w:sz w:val="22"/>
          <w:szCs w:val="22"/>
        </w:rPr>
        <w:t>capital and regeneration opportunities; co-locate your business on a university science or technology park</w:t>
      </w:r>
      <w:r w:rsidRPr="00CA341B">
        <w:rPr>
          <w:rFonts w:asciiTheme="minorHAnsi" w:eastAsia="Times New Roman" w:hAnsiTheme="minorHAnsi" w:cstheme="minorHAnsi"/>
          <w:color w:val="000000" w:themeColor="text1"/>
          <w:sz w:val="22"/>
          <w:szCs w:val="22"/>
        </w:rPr>
        <w:t xml:space="preserve"> to take advantage of the world-class </w:t>
      </w:r>
      <w:proofErr w:type="spellStart"/>
      <w:r w:rsidRPr="00CA341B">
        <w:rPr>
          <w:rFonts w:asciiTheme="minorHAnsi" w:eastAsia="Times New Roman" w:hAnsiTheme="minorHAnsi" w:cstheme="minorHAnsi"/>
          <w:color w:val="000000" w:themeColor="text1"/>
          <w:sz w:val="22"/>
          <w:szCs w:val="22"/>
        </w:rPr>
        <w:t>agritech</w:t>
      </w:r>
      <w:proofErr w:type="spellEnd"/>
      <w:r w:rsidRPr="00CA341B">
        <w:rPr>
          <w:rFonts w:asciiTheme="minorHAnsi" w:eastAsia="Times New Roman" w:hAnsiTheme="minorHAnsi" w:cstheme="minorHAnsi"/>
          <w:color w:val="000000" w:themeColor="text1"/>
          <w:sz w:val="22"/>
          <w:szCs w:val="22"/>
        </w:rPr>
        <w:t xml:space="preserve"> science, engineering and innovation eco-system in the </w:t>
      </w:r>
      <w:proofErr w:type="gramStart"/>
      <w:r w:rsidRPr="00CA341B">
        <w:rPr>
          <w:rFonts w:asciiTheme="minorHAnsi" w:eastAsia="Times New Roman" w:hAnsiTheme="minorHAnsi" w:cstheme="minorHAnsi"/>
          <w:color w:val="000000" w:themeColor="text1"/>
          <w:sz w:val="22"/>
          <w:szCs w:val="22"/>
        </w:rPr>
        <w:t>Midlands;</w:t>
      </w:r>
      <w:proofErr w:type="gramEnd"/>
    </w:p>
    <w:p w14:paraId="6AE08794" w14:textId="77777777" w:rsidR="00C23337" w:rsidRPr="00CA341B" w:rsidRDefault="00C23337" w:rsidP="00536808">
      <w:pPr>
        <w:pStyle w:val="List1"/>
        <w:numPr>
          <w:ilvl w:val="0"/>
          <w:numId w:val="3"/>
        </w:numPr>
        <w:ind w:left="930" w:firstLine="0"/>
        <w:rPr>
          <w:rFonts w:asciiTheme="minorHAnsi" w:eastAsia="Times New Roman" w:hAnsiTheme="minorHAnsi" w:cstheme="minorHAnsi"/>
          <w:color w:val="000000" w:themeColor="text1"/>
          <w:sz w:val="22"/>
          <w:szCs w:val="22"/>
        </w:rPr>
      </w:pPr>
      <w:r w:rsidRPr="00CA341B">
        <w:rPr>
          <w:rStyle w:val="charoverride-11"/>
          <w:rFonts w:asciiTheme="minorHAnsi" w:eastAsia="Times New Roman" w:hAnsiTheme="minorHAnsi" w:cstheme="minorHAnsi"/>
          <w:color w:val="000000" w:themeColor="text1"/>
          <w:sz w:val="22"/>
          <w:szCs w:val="22"/>
        </w:rPr>
        <w:lastRenderedPageBreak/>
        <w:t>undertake joint research, product-creation, development and testing</w:t>
      </w:r>
      <w:r w:rsidRPr="00CA341B">
        <w:rPr>
          <w:rFonts w:asciiTheme="minorHAnsi" w:eastAsia="Times New Roman" w:hAnsiTheme="minorHAnsi" w:cstheme="minorHAnsi"/>
          <w:color w:val="000000" w:themeColor="text1"/>
          <w:sz w:val="22"/>
          <w:szCs w:val="22"/>
        </w:rPr>
        <w:t xml:space="preserve"> using globally distinctive research facilities and dedicated innovation and knowledge transfer </w:t>
      </w:r>
      <w:proofErr w:type="gramStart"/>
      <w:r w:rsidRPr="00CA341B">
        <w:rPr>
          <w:rFonts w:asciiTheme="minorHAnsi" w:eastAsia="Times New Roman" w:hAnsiTheme="minorHAnsi" w:cstheme="minorHAnsi"/>
          <w:color w:val="000000" w:themeColor="text1"/>
          <w:sz w:val="22"/>
          <w:szCs w:val="22"/>
        </w:rPr>
        <w:t>support;</w:t>
      </w:r>
      <w:proofErr w:type="gramEnd"/>
    </w:p>
    <w:p w14:paraId="42BE2D81" w14:textId="77777777" w:rsidR="00C23337" w:rsidRPr="00CA341B" w:rsidRDefault="00C23337" w:rsidP="00536808">
      <w:pPr>
        <w:pStyle w:val="List1"/>
        <w:numPr>
          <w:ilvl w:val="0"/>
          <w:numId w:val="3"/>
        </w:numPr>
        <w:ind w:left="930" w:firstLine="0"/>
        <w:rPr>
          <w:rFonts w:asciiTheme="minorHAnsi" w:eastAsia="Times New Roman" w:hAnsiTheme="minorHAnsi" w:cstheme="minorHAnsi"/>
          <w:color w:val="000000" w:themeColor="text1"/>
          <w:sz w:val="22"/>
          <w:szCs w:val="22"/>
        </w:rPr>
      </w:pPr>
      <w:r w:rsidRPr="00CA341B">
        <w:rPr>
          <w:rFonts w:asciiTheme="minorHAnsi" w:eastAsia="Times New Roman" w:hAnsiTheme="minorHAnsi" w:cstheme="minorHAnsi"/>
          <w:color w:val="000000" w:themeColor="text1"/>
          <w:sz w:val="22"/>
          <w:szCs w:val="22"/>
        </w:rPr>
        <w:t xml:space="preserve">invest in </w:t>
      </w:r>
      <w:r w:rsidRPr="00CA341B">
        <w:rPr>
          <w:rStyle w:val="charoverride-11"/>
          <w:rFonts w:asciiTheme="minorHAnsi" w:eastAsia="Times New Roman" w:hAnsiTheme="minorHAnsi" w:cstheme="minorHAnsi"/>
          <w:color w:val="000000" w:themeColor="text1"/>
          <w:sz w:val="22"/>
          <w:szCs w:val="22"/>
        </w:rPr>
        <w:t>equity and patient capital opportunities</w:t>
      </w:r>
      <w:r w:rsidRPr="00CA341B">
        <w:rPr>
          <w:rFonts w:asciiTheme="minorHAnsi" w:eastAsia="Times New Roman" w:hAnsiTheme="minorHAnsi" w:cstheme="minorHAnsi"/>
          <w:color w:val="000000" w:themeColor="text1"/>
          <w:sz w:val="22"/>
          <w:szCs w:val="22"/>
        </w:rPr>
        <w:t xml:space="preserve"> across a burgeoning spin-out and scale-up portfolio of companies emerging from our region’s </w:t>
      </w:r>
      <w:proofErr w:type="gramStart"/>
      <w:r w:rsidRPr="00CA341B">
        <w:rPr>
          <w:rFonts w:asciiTheme="minorHAnsi" w:eastAsia="Times New Roman" w:hAnsiTheme="minorHAnsi" w:cstheme="minorHAnsi"/>
          <w:color w:val="000000" w:themeColor="text1"/>
          <w:sz w:val="22"/>
          <w:szCs w:val="22"/>
        </w:rPr>
        <w:t>universities;</w:t>
      </w:r>
      <w:proofErr w:type="gramEnd"/>
    </w:p>
    <w:p w14:paraId="14E487B5" w14:textId="77777777" w:rsidR="00C23337" w:rsidRPr="00CA341B" w:rsidRDefault="00C23337" w:rsidP="00536808">
      <w:pPr>
        <w:pStyle w:val="List1"/>
        <w:numPr>
          <w:ilvl w:val="0"/>
          <w:numId w:val="3"/>
        </w:numPr>
        <w:ind w:left="930" w:firstLine="0"/>
        <w:rPr>
          <w:rFonts w:asciiTheme="minorHAnsi" w:eastAsia="Times New Roman" w:hAnsiTheme="minorHAnsi" w:cstheme="minorHAnsi"/>
          <w:color w:val="000000" w:themeColor="text1"/>
          <w:sz w:val="22"/>
          <w:szCs w:val="22"/>
        </w:rPr>
      </w:pPr>
      <w:r w:rsidRPr="00CA341B">
        <w:rPr>
          <w:rStyle w:val="charoverride-11"/>
          <w:rFonts w:asciiTheme="minorHAnsi" w:eastAsia="Times New Roman" w:hAnsiTheme="minorHAnsi" w:cstheme="minorHAnsi"/>
          <w:color w:val="000000" w:themeColor="text1"/>
          <w:sz w:val="22"/>
          <w:szCs w:val="22"/>
        </w:rPr>
        <w:t>attract outstanding talent</w:t>
      </w:r>
      <w:r w:rsidRPr="00CA341B">
        <w:rPr>
          <w:rFonts w:asciiTheme="minorHAnsi" w:eastAsia="Times New Roman" w:hAnsiTheme="minorHAnsi" w:cstheme="minorHAnsi"/>
          <w:color w:val="000000" w:themeColor="text1"/>
          <w:sz w:val="22"/>
          <w:szCs w:val="22"/>
        </w:rPr>
        <w:t xml:space="preserve"> from some of the world’s </w:t>
      </w:r>
      <w:proofErr w:type="spellStart"/>
      <w:r w:rsidRPr="00CA341B">
        <w:rPr>
          <w:rFonts w:asciiTheme="minorHAnsi" w:eastAsia="Times New Roman" w:hAnsiTheme="minorHAnsi" w:cstheme="minorHAnsi"/>
          <w:color w:val="000000" w:themeColor="text1"/>
          <w:sz w:val="22"/>
          <w:szCs w:val="22"/>
        </w:rPr>
        <w:t>agritech</w:t>
      </w:r>
      <w:proofErr w:type="spellEnd"/>
      <w:r w:rsidRPr="00CA341B">
        <w:rPr>
          <w:rFonts w:asciiTheme="minorHAnsi" w:eastAsia="Times New Roman" w:hAnsiTheme="minorHAnsi" w:cstheme="minorHAnsi"/>
          <w:color w:val="000000" w:themeColor="text1"/>
          <w:sz w:val="22"/>
          <w:szCs w:val="22"/>
        </w:rPr>
        <w:t xml:space="preserve"> graduates and academics to work for and with your business; and</w:t>
      </w:r>
    </w:p>
    <w:p w14:paraId="1E36D611" w14:textId="77777777" w:rsidR="00C23337" w:rsidRPr="00CA341B" w:rsidRDefault="00C23337" w:rsidP="00536808">
      <w:pPr>
        <w:pStyle w:val="List1"/>
        <w:numPr>
          <w:ilvl w:val="0"/>
          <w:numId w:val="3"/>
        </w:numPr>
        <w:ind w:left="930" w:firstLine="0"/>
        <w:rPr>
          <w:rFonts w:asciiTheme="minorHAnsi" w:eastAsia="Times New Roman" w:hAnsiTheme="minorHAnsi" w:cstheme="minorHAnsi"/>
          <w:color w:val="000000" w:themeColor="text1"/>
          <w:sz w:val="22"/>
          <w:szCs w:val="22"/>
        </w:rPr>
      </w:pPr>
      <w:r w:rsidRPr="00CA341B">
        <w:rPr>
          <w:rStyle w:val="charoverride-11"/>
          <w:rFonts w:asciiTheme="minorHAnsi" w:eastAsia="Times New Roman" w:hAnsiTheme="minorHAnsi" w:cstheme="minorHAnsi"/>
          <w:color w:val="000000" w:themeColor="text1"/>
          <w:sz w:val="22"/>
          <w:szCs w:val="22"/>
        </w:rPr>
        <w:t>benefit from the UK’s package of generous financial support and tax incentives</w:t>
      </w:r>
      <w:r w:rsidRPr="00CA341B">
        <w:rPr>
          <w:rFonts w:asciiTheme="minorHAnsi" w:eastAsia="Times New Roman" w:hAnsiTheme="minorHAnsi" w:cstheme="minorHAnsi"/>
          <w:color w:val="000000" w:themeColor="text1"/>
          <w:sz w:val="22"/>
          <w:szCs w:val="22"/>
        </w:rPr>
        <w:t xml:space="preserve"> for innovation, which has led to more than half of all UK-based R&amp;D business expenditure being undertaken by foreign-owned companies…</w:t>
      </w:r>
    </w:p>
    <w:p w14:paraId="38BEFD3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…then come and forge the future of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with leading UK universities across the Midlands.</w:t>
      </w:r>
    </w:p>
    <w:p w14:paraId="1204821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This prospectus has been developed by the </w:t>
      </w:r>
      <w:proofErr w:type="spellStart"/>
      <w:r w:rsidRPr="00CA341B">
        <w:rPr>
          <w:rStyle w:val="charoverride-10"/>
          <w:rFonts w:asciiTheme="minorHAnsi" w:hAnsiTheme="minorHAnsi" w:cstheme="minorHAnsi"/>
          <w:color w:val="000000" w:themeColor="text1"/>
          <w:sz w:val="22"/>
          <w:szCs w:val="22"/>
        </w:rPr>
        <w:t>Midlands&amp;apos</w:t>
      </w:r>
      <w:proofErr w:type="spellEnd"/>
      <w:r w:rsidRPr="00CA341B">
        <w:rPr>
          <w:rStyle w:val="charoverride-10"/>
          <w:rFonts w:asciiTheme="minorHAnsi" w:hAnsiTheme="minorHAnsi" w:cstheme="minorHAnsi"/>
          <w:color w:val="000000" w:themeColor="text1"/>
          <w:sz w:val="22"/>
          <w:szCs w:val="22"/>
        </w:rPr>
        <w:t xml:space="preserve">; Universities as Drivers of Trade and Investment programme, a collaboration between the universities and growth organisations from across our region and is supported by the UK Government. </w:t>
      </w:r>
    </w:p>
    <w:p w14:paraId="520084A6"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Our region</w:t>
      </w:r>
    </w:p>
    <w:p w14:paraId="78EDC6A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Midlands is home to a thriving regional economy. More than 800,000 businesses are based in the region, generating 4.46 million jobs and £240 billion GVA per year. It is the second-biggest regional economy in the UK behind </w:t>
      </w:r>
      <w:proofErr w:type="gramStart"/>
      <w:r w:rsidRPr="00CA341B">
        <w:rPr>
          <w:rStyle w:val="charoverride-10"/>
          <w:rFonts w:asciiTheme="minorHAnsi" w:hAnsiTheme="minorHAnsi" w:cstheme="minorHAnsi"/>
          <w:color w:val="000000" w:themeColor="text1"/>
          <w:sz w:val="22"/>
          <w:szCs w:val="22"/>
        </w:rPr>
        <w:t>London, and</w:t>
      </w:r>
      <w:proofErr w:type="gramEnd"/>
      <w:r w:rsidRPr="00CA341B">
        <w:rPr>
          <w:rStyle w:val="charoverride-10"/>
          <w:rFonts w:asciiTheme="minorHAnsi" w:hAnsiTheme="minorHAnsi" w:cstheme="minorHAnsi"/>
          <w:color w:val="000000" w:themeColor="text1"/>
          <w:sz w:val="22"/>
          <w:szCs w:val="22"/>
        </w:rPr>
        <w:t xml:space="preserve"> is growing. The Midlands is home to 20 universities, and hosts more than 350,000 students and 100,000 graduates a year. The population is well-educated and young. All this contributes to a </w:t>
      </w:r>
      <w:proofErr w:type="gramStart"/>
      <w:r w:rsidRPr="00CA341B">
        <w:rPr>
          <w:rStyle w:val="charoverride-10"/>
          <w:rFonts w:asciiTheme="minorHAnsi" w:hAnsiTheme="minorHAnsi" w:cstheme="minorHAnsi"/>
          <w:color w:val="000000" w:themeColor="text1"/>
          <w:sz w:val="22"/>
          <w:szCs w:val="22"/>
        </w:rPr>
        <w:t>highly-skilled</w:t>
      </w:r>
      <w:proofErr w:type="gramEnd"/>
      <w:r w:rsidRPr="00CA341B">
        <w:rPr>
          <w:rStyle w:val="charoverride-10"/>
          <w:rFonts w:asciiTheme="minorHAnsi" w:hAnsiTheme="minorHAnsi" w:cstheme="minorHAnsi"/>
          <w:color w:val="000000" w:themeColor="text1"/>
          <w:sz w:val="22"/>
          <w:szCs w:val="22"/>
        </w:rPr>
        <w:t xml:space="preserve"> environment and a ready-and-accessible talent pipeline for potential projects. </w:t>
      </w:r>
    </w:p>
    <w:p w14:paraId="54EA88D3"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448FDB3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University of Lincoln: NCFM and Computer Science robot.</w:t>
      </w:r>
    </w:p>
    <w:p w14:paraId="5DDADC7F"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01399F73" w14:textId="77777777" w:rsidR="00CA341B" w:rsidRDefault="00CA341B">
      <w:pPr>
        <w:rPr>
          <w:rStyle w:val="charoverride-1"/>
          <w:rFonts w:asciiTheme="minorHAnsi" w:hAnsiTheme="minorHAnsi" w:cstheme="minorHAnsi"/>
          <w:color w:val="000000" w:themeColor="text1"/>
          <w:sz w:val="22"/>
          <w:szCs w:val="22"/>
        </w:rPr>
      </w:pPr>
      <w:r>
        <w:rPr>
          <w:rStyle w:val="charoverride-1"/>
          <w:rFonts w:asciiTheme="minorHAnsi" w:hAnsiTheme="minorHAnsi" w:cstheme="minorHAnsi"/>
          <w:color w:val="000000" w:themeColor="text1"/>
          <w:sz w:val="22"/>
          <w:szCs w:val="22"/>
        </w:rPr>
        <w:br w:type="page"/>
      </w:r>
    </w:p>
    <w:p w14:paraId="3049E175" w14:textId="18B20A16" w:rsidR="00C23337" w:rsidRPr="00CA341B" w:rsidRDefault="00C23337" w:rsidP="00536808">
      <w:pPr>
        <w:pStyle w:val="sub"/>
        <w:rPr>
          <w:rFonts w:asciiTheme="minorHAnsi" w:hAnsiTheme="minorHAnsi" w:cstheme="minorHAnsi"/>
          <w:color w:val="000000" w:themeColor="text1"/>
          <w:sz w:val="22"/>
          <w:szCs w:val="22"/>
        </w:rPr>
      </w:pPr>
      <w:r w:rsidRPr="00CA341B">
        <w:rPr>
          <w:rStyle w:val="charoverride-1"/>
          <w:rFonts w:asciiTheme="minorHAnsi" w:hAnsiTheme="minorHAnsi" w:cstheme="minorHAnsi"/>
          <w:color w:val="000000" w:themeColor="text1"/>
          <w:sz w:val="22"/>
          <w:szCs w:val="22"/>
        </w:rPr>
        <w:lastRenderedPageBreak/>
        <w:t xml:space="preserve">Universities and </w:t>
      </w:r>
      <w:proofErr w:type="spellStart"/>
      <w:r w:rsidRPr="00CA341B">
        <w:rPr>
          <w:rStyle w:val="charoverride-1"/>
          <w:rFonts w:asciiTheme="minorHAnsi" w:hAnsiTheme="minorHAnsi" w:cstheme="minorHAnsi"/>
          <w:color w:val="000000" w:themeColor="text1"/>
          <w:sz w:val="22"/>
          <w:szCs w:val="22"/>
        </w:rPr>
        <w:t>agritech</w:t>
      </w:r>
      <w:proofErr w:type="spellEnd"/>
      <w:r w:rsidRPr="00CA341B">
        <w:rPr>
          <w:rStyle w:val="charoverride-1"/>
          <w:rFonts w:asciiTheme="minorHAnsi" w:hAnsiTheme="minorHAnsi" w:cstheme="minorHAnsi"/>
          <w:color w:val="000000" w:themeColor="text1"/>
          <w:sz w:val="22"/>
          <w:szCs w:val="22"/>
        </w:rPr>
        <w:t xml:space="preserve"> in the Midlands – major R&amp;D assets</w:t>
      </w:r>
    </w:p>
    <w:p w14:paraId="1D5B1FDF" w14:textId="77777777" w:rsidR="00C23337" w:rsidRPr="00CA341B" w:rsidRDefault="00C23337" w:rsidP="00536808">
      <w:pPr>
        <w:pStyle w:val="map-h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STOKE-ON-TRENT</w:t>
      </w:r>
    </w:p>
    <w:p w14:paraId="4BE263BC" w14:textId="77777777" w:rsidR="00C23337" w:rsidRPr="00CA341B" w:rsidRDefault="00C23337" w:rsidP="00536808">
      <w:pPr>
        <w:pStyle w:val="map-body"/>
        <w:rPr>
          <w:rFonts w:asciiTheme="minorHAnsi" w:hAnsiTheme="minorHAnsi" w:cstheme="minorHAnsi"/>
          <w:color w:val="000000" w:themeColor="text1"/>
          <w:sz w:val="22"/>
          <w:szCs w:val="22"/>
        </w:rPr>
      </w:pPr>
      <w:proofErr w:type="spellStart"/>
      <w:r w:rsidRPr="00CA341B">
        <w:rPr>
          <w:rFonts w:asciiTheme="minorHAnsi" w:hAnsiTheme="minorHAnsi" w:cstheme="minorHAnsi"/>
          <w:color w:val="000000" w:themeColor="text1"/>
          <w:sz w:val="22"/>
          <w:szCs w:val="22"/>
        </w:rPr>
        <w:t>SmartParc</w:t>
      </w:r>
      <w:proofErr w:type="spellEnd"/>
      <w:r w:rsidRPr="00CA341B">
        <w:rPr>
          <w:rFonts w:asciiTheme="minorHAnsi" w:hAnsiTheme="minorHAnsi" w:cstheme="minorHAnsi"/>
          <w:color w:val="000000" w:themeColor="text1"/>
          <w:sz w:val="22"/>
          <w:szCs w:val="22"/>
        </w:rPr>
        <w:t xml:space="preserve"> SEGRO</w:t>
      </w:r>
    </w:p>
    <w:p w14:paraId="47190634" w14:textId="6562C6C4" w:rsidR="00C23337" w:rsidRPr="00CA341B" w:rsidRDefault="00C23337" w:rsidP="00536808">
      <w:pPr>
        <w:pStyle w:val="map-body"/>
        <w:rPr>
          <w:rFonts w:asciiTheme="minorHAnsi" w:hAnsiTheme="minorHAnsi" w:cstheme="minorHAnsi"/>
          <w:color w:val="000000" w:themeColor="text1"/>
          <w:sz w:val="22"/>
          <w:szCs w:val="22"/>
        </w:rPr>
      </w:pPr>
      <w:proofErr w:type="spellStart"/>
      <w:r w:rsidRPr="00CA341B">
        <w:rPr>
          <w:rFonts w:asciiTheme="minorHAnsi" w:hAnsiTheme="minorHAnsi" w:cstheme="minorHAnsi"/>
          <w:color w:val="000000" w:themeColor="text1"/>
          <w:sz w:val="22"/>
          <w:szCs w:val="22"/>
        </w:rPr>
        <w:t>Keele</w:t>
      </w:r>
      <w:proofErr w:type="spellEnd"/>
      <w:r w:rsidRPr="00CA341B">
        <w:rPr>
          <w:rFonts w:asciiTheme="minorHAnsi" w:hAnsiTheme="minorHAnsi" w:cstheme="minorHAnsi"/>
          <w:color w:val="000000" w:themeColor="text1"/>
          <w:sz w:val="22"/>
          <w:szCs w:val="22"/>
        </w:rPr>
        <w:t xml:space="preserve"> University</w:t>
      </w:r>
    </w:p>
    <w:p w14:paraId="260FC9BD" w14:textId="19702818"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Staffordshire University</w:t>
      </w:r>
    </w:p>
    <w:p w14:paraId="46BB3120" w14:textId="77777777" w:rsidR="00C23337" w:rsidRPr="00CA341B" w:rsidRDefault="00C23337" w:rsidP="00536808">
      <w:pPr>
        <w:pStyle w:val="map-h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DERBY</w:t>
      </w:r>
    </w:p>
    <w:p w14:paraId="16586DD2" w14:textId="7EBEE0DB" w:rsidR="00C23337" w:rsidRPr="00CA341B" w:rsidRDefault="00C23337" w:rsidP="00536808">
      <w:pPr>
        <w:pStyle w:val="map-body"/>
        <w:rPr>
          <w:rFonts w:asciiTheme="minorHAnsi" w:hAnsiTheme="minorHAnsi" w:cstheme="minorHAnsi"/>
          <w:color w:val="000000" w:themeColor="text1"/>
          <w:sz w:val="22"/>
          <w:szCs w:val="22"/>
        </w:rPr>
      </w:pPr>
      <w:proofErr w:type="spellStart"/>
      <w:r w:rsidRPr="00CA341B">
        <w:rPr>
          <w:rFonts w:asciiTheme="minorHAnsi" w:hAnsiTheme="minorHAnsi" w:cstheme="minorHAnsi"/>
          <w:color w:val="000000" w:themeColor="text1"/>
          <w:sz w:val="22"/>
          <w:szCs w:val="22"/>
        </w:rPr>
        <w:t>SmartParc</w:t>
      </w:r>
      <w:proofErr w:type="spellEnd"/>
      <w:r w:rsidRPr="00CA341B">
        <w:rPr>
          <w:rFonts w:asciiTheme="minorHAnsi" w:hAnsiTheme="minorHAnsi" w:cstheme="minorHAnsi"/>
          <w:color w:val="000000" w:themeColor="text1"/>
          <w:sz w:val="22"/>
          <w:szCs w:val="22"/>
        </w:rPr>
        <w:t xml:space="preserve"> SEGRO</w:t>
      </w:r>
    </w:p>
    <w:p w14:paraId="5979D8EB" w14:textId="52009CDA"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University of Derby</w:t>
      </w:r>
    </w:p>
    <w:p w14:paraId="3283A216" w14:textId="77777777" w:rsidR="00C23337" w:rsidRPr="00CA341B" w:rsidRDefault="00C23337" w:rsidP="00536808">
      <w:pPr>
        <w:pStyle w:val="map-h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NOTTINGHAM</w:t>
      </w:r>
    </w:p>
    <w:p w14:paraId="7EEE0359" w14:textId="541BF9BA"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Biotechnology and Biological Sciences Doctoral Training Programme </w:t>
      </w:r>
    </w:p>
    <w:p w14:paraId="0C0379FA" w14:textId="504842CA"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Nottingham Trent University</w:t>
      </w:r>
    </w:p>
    <w:p w14:paraId="7C6B1D0B" w14:textId="7F3720A3"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Centre for Animal, Rural and Environmental Sciences Research</w:t>
      </w:r>
    </w:p>
    <w:p w14:paraId="34463C29" w14:textId="797862E0"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University of Nottingham Sutton Bonington Campus </w:t>
      </w:r>
    </w:p>
    <w:p w14:paraId="057ED2D4" w14:textId="1A7625A9"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European Infrastructure for Multi-scale Plant Phenotyping and Simulation for Food Security in a Changing Climate</w:t>
      </w:r>
    </w:p>
    <w:p w14:paraId="6D6AD200" w14:textId="418F9432"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High-field NMR</w:t>
      </w:r>
    </w:p>
    <w:p w14:paraId="360732AD" w14:textId="3C3506CD"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Food Innovation Centre, University of Nottingham</w:t>
      </w:r>
    </w:p>
    <w:p w14:paraId="4D2FE73F" w14:textId="5952A8A2"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International Centre for Brewing Science</w:t>
      </w:r>
    </w:p>
    <w:p w14:paraId="41C731E8" w14:textId="531C379A"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Sir Peter Mansfield Imaging Centre (SPMIC)</w:t>
      </w:r>
    </w:p>
    <w:p w14:paraId="11D258D7" w14:textId="7C8DE63C"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Centre for Applied Bioethics</w:t>
      </w:r>
    </w:p>
    <w:p w14:paraId="4DA6F57D" w14:textId="6AC67D16"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Food Processing Facility</w:t>
      </w:r>
    </w:p>
    <w:p w14:paraId="19249DE5" w14:textId="5BB9A768"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Food Systems Institute </w:t>
      </w:r>
    </w:p>
    <w:p w14:paraId="2CCA19BB" w14:textId="7C5828B4" w:rsidR="00C23337" w:rsidRPr="00CA341B" w:rsidRDefault="00C23337" w:rsidP="00536808">
      <w:pPr>
        <w:pStyle w:val="map-body"/>
        <w:rPr>
          <w:rFonts w:asciiTheme="minorHAnsi" w:hAnsiTheme="minorHAnsi" w:cstheme="minorHAnsi"/>
          <w:color w:val="000000" w:themeColor="text1"/>
          <w:sz w:val="22"/>
          <w:szCs w:val="22"/>
        </w:rPr>
      </w:pPr>
      <w:proofErr w:type="spellStart"/>
      <w:r w:rsidRPr="00CA341B">
        <w:rPr>
          <w:rFonts w:asciiTheme="minorHAnsi" w:hAnsiTheme="minorHAnsi" w:cstheme="minorHAnsi"/>
          <w:color w:val="000000" w:themeColor="text1"/>
          <w:sz w:val="22"/>
          <w:szCs w:val="22"/>
        </w:rPr>
        <w:t>PluriCells</w:t>
      </w:r>
      <w:proofErr w:type="spellEnd"/>
    </w:p>
    <w:p w14:paraId="6049F5F8" w14:textId="5D1E7F1E"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University Farm</w:t>
      </w:r>
    </w:p>
    <w:p w14:paraId="106E1F89" w14:textId="75FF9A4E"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Hounsfield Facility: 3D X-ray imaging</w:t>
      </w:r>
    </w:p>
    <w:p w14:paraId="6BBC8895" w14:textId="77777777" w:rsidR="00C23337" w:rsidRPr="00CA341B" w:rsidRDefault="00C23337" w:rsidP="00536808">
      <w:pPr>
        <w:pStyle w:val="map-h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LINCOLN</w:t>
      </w:r>
    </w:p>
    <w:p w14:paraId="3AD0B6B6" w14:textId="69CF9E91" w:rsidR="00C23337" w:rsidRPr="00CA341B" w:rsidRDefault="00C23337" w:rsidP="00536808">
      <w:pPr>
        <w:pStyle w:val="map-body"/>
        <w:rPr>
          <w:rFonts w:asciiTheme="minorHAnsi" w:hAnsiTheme="minorHAnsi" w:cstheme="minorHAnsi"/>
          <w:color w:val="000000" w:themeColor="text1"/>
          <w:sz w:val="22"/>
          <w:szCs w:val="22"/>
        </w:rPr>
      </w:pPr>
      <w:proofErr w:type="spellStart"/>
      <w:r w:rsidRPr="00CA341B">
        <w:rPr>
          <w:rFonts w:asciiTheme="minorHAnsi" w:hAnsiTheme="minorHAnsi" w:cstheme="minorHAnsi"/>
          <w:color w:val="000000" w:themeColor="text1"/>
          <w:sz w:val="22"/>
          <w:szCs w:val="22"/>
        </w:rPr>
        <w:t>Agritech</w:t>
      </w:r>
      <w:proofErr w:type="spellEnd"/>
      <w:r w:rsidRPr="00CA341B">
        <w:rPr>
          <w:rFonts w:asciiTheme="minorHAnsi" w:hAnsiTheme="minorHAnsi" w:cstheme="minorHAnsi"/>
          <w:color w:val="000000" w:themeColor="text1"/>
          <w:sz w:val="22"/>
          <w:szCs w:val="22"/>
        </w:rPr>
        <w:t xml:space="preserve"> and food manufacturing </w:t>
      </w:r>
    </w:p>
    <w:p w14:paraId="73FE443F" w14:textId="5D0300CF"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University of Lincoln</w:t>
      </w:r>
    </w:p>
    <w:p w14:paraId="7C8D26CF" w14:textId="5742E0C3"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Lincoln Institute for Agri-Food Technology</w:t>
      </w:r>
    </w:p>
    <w:p w14:paraId="4E16D234" w14:textId="3BB57155"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National Centre for Food Manufacturing</w:t>
      </w:r>
    </w:p>
    <w:p w14:paraId="5C8AEA3C" w14:textId="77777777" w:rsidR="00C23337" w:rsidRPr="00CA341B" w:rsidRDefault="00C23337" w:rsidP="00536808">
      <w:pPr>
        <w:pStyle w:val="map-h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LOUGHBOROUGH</w:t>
      </w:r>
    </w:p>
    <w:p w14:paraId="5848D55D" w14:textId="3AC99136"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Food and Feed Analysis Consultancy and Training Service</w:t>
      </w:r>
    </w:p>
    <w:p w14:paraId="7D2E3B41" w14:textId="61D49B75"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Loughborough University</w:t>
      </w:r>
    </w:p>
    <w:p w14:paraId="71A43115" w14:textId="77777777" w:rsidR="00C23337" w:rsidRPr="00CA341B" w:rsidRDefault="00C23337" w:rsidP="00536808">
      <w:pPr>
        <w:pStyle w:val="map-h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LEICESTER</w:t>
      </w:r>
    </w:p>
    <w:p w14:paraId="42FBF83A" w14:textId="345CC55A"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De Montfort University </w:t>
      </w:r>
    </w:p>
    <w:p w14:paraId="576E9DD0" w14:textId="333E9587"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University of Leiceste</w:t>
      </w:r>
      <w:r w:rsidR="00FF4827" w:rsidRPr="00CA341B">
        <w:rPr>
          <w:rFonts w:asciiTheme="minorHAnsi" w:hAnsiTheme="minorHAnsi" w:cstheme="minorHAnsi"/>
          <w:color w:val="000000" w:themeColor="text1"/>
          <w:sz w:val="22"/>
          <w:szCs w:val="22"/>
        </w:rPr>
        <w:t>r</w:t>
      </w:r>
    </w:p>
    <w:p w14:paraId="49A91F1C" w14:textId="77777777" w:rsidR="00C23337" w:rsidRPr="00CA341B" w:rsidRDefault="00C23337" w:rsidP="00536808">
      <w:pPr>
        <w:pStyle w:val="map-h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CRANFIELD</w:t>
      </w:r>
    </w:p>
    <w:p w14:paraId="781B5A3F" w14:textId="6DA233C6"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Cranfield University</w:t>
      </w:r>
    </w:p>
    <w:p w14:paraId="4C62245D" w14:textId="02A91876"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Centre for Soil, </w:t>
      </w:r>
      <w:proofErr w:type="spellStart"/>
      <w:r w:rsidRPr="00CA341B">
        <w:rPr>
          <w:rFonts w:asciiTheme="minorHAnsi" w:hAnsiTheme="minorHAnsi" w:cstheme="minorHAnsi"/>
          <w:color w:val="000000" w:themeColor="text1"/>
          <w:sz w:val="22"/>
          <w:szCs w:val="22"/>
        </w:rPr>
        <w:t>Agrifood</w:t>
      </w:r>
      <w:proofErr w:type="spellEnd"/>
      <w:r w:rsidRPr="00CA341B">
        <w:rPr>
          <w:rFonts w:asciiTheme="minorHAnsi" w:hAnsiTheme="minorHAnsi" w:cstheme="minorHAnsi"/>
          <w:color w:val="000000" w:themeColor="text1"/>
          <w:sz w:val="22"/>
          <w:szCs w:val="22"/>
        </w:rPr>
        <w:t xml:space="preserve"> and Bioscience</w:t>
      </w:r>
    </w:p>
    <w:p w14:paraId="6C19D8D4" w14:textId="2C1C1F24"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Cranfield Environment Centre</w:t>
      </w:r>
    </w:p>
    <w:p w14:paraId="36A01D13" w14:textId="77777777" w:rsidR="00C23337" w:rsidRPr="00CA341B" w:rsidRDefault="00C23337" w:rsidP="00536808">
      <w:pPr>
        <w:pStyle w:val="map-h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COVENTRY</w:t>
      </w:r>
    </w:p>
    <w:p w14:paraId="378836A6" w14:textId="4DE36B5E"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Coventry University</w:t>
      </w:r>
    </w:p>
    <w:p w14:paraId="7FA5427C" w14:textId="289AC3FA"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University of Warwick Wellesbourne Campus </w:t>
      </w:r>
    </w:p>
    <w:p w14:paraId="01F49A7E" w14:textId="545D0498"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Advanced Bioimaging Research Technology Platform</w:t>
      </w:r>
    </w:p>
    <w:p w14:paraId="1FD7889A" w14:textId="77777777" w:rsidR="00C23337" w:rsidRPr="00CA341B" w:rsidRDefault="00C23337" w:rsidP="00536808">
      <w:pPr>
        <w:pStyle w:val="map-h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HEREFORD</w:t>
      </w:r>
    </w:p>
    <w:p w14:paraId="2AA03199" w14:textId="77777777" w:rsidR="00C23337" w:rsidRPr="00CA341B" w:rsidRDefault="00C23337" w:rsidP="00536808">
      <w:pPr>
        <w:pStyle w:val="map-h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lastRenderedPageBreak/>
        <w:t>WORCESTER</w:t>
      </w:r>
    </w:p>
    <w:p w14:paraId="5E9B8728" w14:textId="0F860C98"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University of Worcester</w:t>
      </w:r>
    </w:p>
    <w:p w14:paraId="0F9CFBCD" w14:textId="77777777" w:rsidR="00C23337" w:rsidRPr="00CA341B" w:rsidRDefault="00C23337" w:rsidP="00536808">
      <w:pPr>
        <w:pStyle w:val="map-h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BIRMINGHAM</w:t>
      </w:r>
    </w:p>
    <w:p w14:paraId="14749B07" w14:textId="249DE0BD"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University of Birmingham</w:t>
      </w:r>
    </w:p>
    <w:p w14:paraId="586C0DD2" w14:textId="77777777" w:rsidR="00C23337" w:rsidRPr="00CA341B" w:rsidRDefault="00C23337" w:rsidP="00536808">
      <w:pPr>
        <w:pStyle w:val="map-body"/>
        <w:rPr>
          <w:rFonts w:asciiTheme="minorHAnsi" w:hAnsiTheme="minorHAnsi" w:cstheme="minorHAnsi"/>
          <w:color w:val="000000" w:themeColor="text1"/>
          <w:sz w:val="22"/>
          <w:szCs w:val="22"/>
        </w:rPr>
      </w:pPr>
      <w:proofErr w:type="spellStart"/>
      <w:r w:rsidRPr="00CA341B">
        <w:rPr>
          <w:rFonts w:asciiTheme="minorHAnsi" w:hAnsiTheme="minorHAnsi" w:cstheme="minorHAnsi"/>
          <w:color w:val="000000" w:themeColor="text1"/>
          <w:sz w:val="22"/>
          <w:szCs w:val="22"/>
        </w:rPr>
        <w:t>BIFoR</w:t>
      </w:r>
      <w:proofErr w:type="spellEnd"/>
      <w:r w:rsidRPr="00CA341B">
        <w:rPr>
          <w:rFonts w:asciiTheme="minorHAnsi" w:hAnsiTheme="minorHAnsi" w:cstheme="minorHAnsi"/>
          <w:color w:val="000000" w:themeColor="text1"/>
          <w:sz w:val="22"/>
          <w:szCs w:val="22"/>
        </w:rPr>
        <w:t xml:space="preserve"> FACE</w:t>
      </w:r>
    </w:p>
    <w:p w14:paraId="445B068F" w14:textId="57C36B01"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Birmingham City University </w:t>
      </w:r>
    </w:p>
    <w:p w14:paraId="73176A8C" w14:textId="7EECF5FA"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Birmingham Institute of Forest Research Free Air Carbon Enrichment Facility</w:t>
      </w:r>
    </w:p>
    <w:p w14:paraId="645F6B74" w14:textId="63A5783F"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Centre for Sustainable Energy Use in Food</w:t>
      </w:r>
    </w:p>
    <w:p w14:paraId="3BAA1EE0" w14:textId="5E02EF9D"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Aston University</w:t>
      </w:r>
    </w:p>
    <w:p w14:paraId="086F5A22" w14:textId="31AF3500"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Wolfson Centre for Photonics for Food and Agri-Tech</w:t>
      </w:r>
    </w:p>
    <w:p w14:paraId="32E18D43" w14:textId="77777777" w:rsidR="00C23337" w:rsidRPr="00CA341B" w:rsidRDefault="00C23337" w:rsidP="00536808">
      <w:pPr>
        <w:pStyle w:val="map-h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WOLVERHAMPTON</w:t>
      </w:r>
    </w:p>
    <w:p w14:paraId="11F5250D" w14:textId="2991081C"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University of Wolverhampton</w:t>
      </w:r>
    </w:p>
    <w:p w14:paraId="049B11CF" w14:textId="3BF0DC1C"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Precision agriculture</w:t>
      </w:r>
    </w:p>
    <w:p w14:paraId="4C06DA83" w14:textId="77777777"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Sustainable farming technology</w:t>
      </w:r>
    </w:p>
    <w:p w14:paraId="3DF9A2CA" w14:textId="2238F205"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Harper Adams University</w:t>
      </w:r>
    </w:p>
    <w:p w14:paraId="2CE6F900" w14:textId="7DA9671B"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National Centre of Precision Farming</w:t>
      </w:r>
    </w:p>
    <w:p w14:paraId="33EB31C5" w14:textId="77777777"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Agri-EPI Centre &amp; Midlands Dairy Research Centre</w:t>
      </w:r>
    </w:p>
    <w:p w14:paraId="60E111F4" w14:textId="77777777" w:rsidR="00C23337" w:rsidRPr="00CA341B" w:rsidRDefault="00C23337" w:rsidP="00536808">
      <w:pPr>
        <w:pStyle w:val="map-h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REGION WIDE INITIATIVES</w:t>
      </w:r>
    </w:p>
    <w:p w14:paraId="357AB11B" w14:textId="77777777"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Food Consortium Collaborative Training Partnership</w:t>
      </w:r>
    </w:p>
    <w:p w14:paraId="3EE92F20" w14:textId="66E566F9"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DTPs Midlands Integrative Biosciences Training Partnership</w:t>
      </w:r>
    </w:p>
    <w:p w14:paraId="12C1C20F" w14:textId="77777777"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Midlands Engine Food and Drink Sector and Supply Chain</w:t>
      </w:r>
    </w:p>
    <w:p w14:paraId="2E3E6E5A" w14:textId="77777777"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Innovate UK </w:t>
      </w:r>
      <w:proofErr w:type="spellStart"/>
      <w:r w:rsidRPr="00CA341B">
        <w:rPr>
          <w:rFonts w:asciiTheme="minorHAnsi" w:hAnsiTheme="minorHAnsi" w:cstheme="minorHAnsi"/>
          <w:color w:val="000000" w:themeColor="text1"/>
          <w:sz w:val="22"/>
          <w:szCs w:val="22"/>
        </w:rPr>
        <w:t>Agritech</w:t>
      </w:r>
      <w:proofErr w:type="spellEnd"/>
      <w:r w:rsidRPr="00CA341B">
        <w:rPr>
          <w:rFonts w:asciiTheme="minorHAnsi" w:hAnsiTheme="minorHAnsi" w:cstheme="minorHAnsi"/>
          <w:color w:val="000000" w:themeColor="text1"/>
          <w:sz w:val="22"/>
          <w:szCs w:val="22"/>
        </w:rPr>
        <w:t xml:space="preserve"> Centres</w:t>
      </w:r>
    </w:p>
    <w:p w14:paraId="2C1C2F50" w14:textId="77777777"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UK Food Valley</w:t>
      </w:r>
    </w:p>
    <w:p w14:paraId="504FE7E1" w14:textId="09AC5B84"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South Lincolnshire Food Enterprise Zone</w:t>
      </w:r>
    </w:p>
    <w:p w14:paraId="247F7815" w14:textId="77777777"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Food Action &amp; Research Midlands Network</w:t>
      </w:r>
    </w:p>
    <w:p w14:paraId="492E9332"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Science and innovation pedigree</w:t>
      </w:r>
    </w:p>
    <w:p w14:paraId="1AD1CFA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At the heart of the </w:t>
      </w:r>
      <w:proofErr w:type="spellStart"/>
      <w:r w:rsidRPr="00CA341B">
        <w:rPr>
          <w:rStyle w:val="charoverride-10"/>
          <w:rFonts w:asciiTheme="minorHAnsi" w:hAnsiTheme="minorHAnsi" w:cstheme="minorHAnsi"/>
          <w:color w:val="000000" w:themeColor="text1"/>
          <w:sz w:val="22"/>
          <w:szCs w:val="22"/>
        </w:rPr>
        <w:t>Midlands&amp;apos</w:t>
      </w:r>
      <w:proofErr w:type="spellEnd"/>
      <w:r w:rsidRPr="00CA341B">
        <w:rPr>
          <w:rStyle w:val="charoverride-10"/>
          <w:rFonts w:asciiTheme="minorHAnsi" w:hAnsiTheme="minorHAnsi" w:cstheme="minorHAnsi"/>
          <w:color w:val="000000" w:themeColor="text1"/>
          <w:sz w:val="22"/>
          <w:szCs w:val="22"/>
        </w:rPr>
        <w:t xml:space="preserve">; science and innovation landscape are its world-class universities. </w:t>
      </w:r>
      <w:r w:rsidRPr="00CA341B">
        <w:rPr>
          <w:rStyle w:val="charoverride-12"/>
          <w:rFonts w:asciiTheme="minorHAnsi" w:hAnsiTheme="minorHAnsi" w:cstheme="minorHAnsi"/>
          <w:color w:val="000000" w:themeColor="text1"/>
          <w:sz w:val="22"/>
          <w:szCs w:val="22"/>
        </w:rPr>
        <w:t>Midlands Innovation (MI)</w:t>
      </w:r>
      <w:r w:rsidRPr="00CA341B">
        <w:rPr>
          <w:rStyle w:val="charoverride-10"/>
          <w:rFonts w:asciiTheme="minorHAnsi" w:hAnsiTheme="minorHAnsi" w:cstheme="minorHAnsi"/>
          <w:color w:val="000000" w:themeColor="text1"/>
          <w:sz w:val="22"/>
          <w:szCs w:val="22"/>
        </w:rPr>
        <w:t xml:space="preserve"> is a partnership of eight research-intensive universities in the Midlands region of England: Aston University, University of Birmingham, Cranfield University, </w:t>
      </w:r>
      <w:proofErr w:type="spellStart"/>
      <w:r w:rsidRPr="00CA341B">
        <w:rPr>
          <w:rStyle w:val="charoverride-10"/>
          <w:rFonts w:asciiTheme="minorHAnsi" w:hAnsiTheme="minorHAnsi" w:cstheme="minorHAnsi"/>
          <w:color w:val="000000" w:themeColor="text1"/>
          <w:sz w:val="22"/>
          <w:szCs w:val="22"/>
        </w:rPr>
        <w:t>Keele</w:t>
      </w:r>
      <w:proofErr w:type="spellEnd"/>
      <w:r w:rsidRPr="00CA341B">
        <w:rPr>
          <w:rStyle w:val="charoverride-10"/>
          <w:rFonts w:asciiTheme="minorHAnsi" w:hAnsiTheme="minorHAnsi" w:cstheme="minorHAnsi"/>
          <w:color w:val="000000" w:themeColor="text1"/>
          <w:sz w:val="22"/>
          <w:szCs w:val="22"/>
        </w:rPr>
        <w:t xml:space="preserve"> University, University of Leicester, Loughborough University, University of Nottingham, and University of Warwick. </w:t>
      </w:r>
    </w:p>
    <w:p w14:paraId="7E177E5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partnership leverages the research expertise of its members to address the challenges facing society, and to support the development of new technologies, products, and services. Key areas of focus include advanced manufacturing, digital innovation, energy and sustainability, and health and life sciences. The organisation collaborates with industry, government, and other partners to ensure that its research is relevant and useful. </w:t>
      </w:r>
    </w:p>
    <w:p w14:paraId="6656156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2"/>
          <w:rFonts w:asciiTheme="minorHAnsi" w:hAnsiTheme="minorHAnsi" w:cstheme="minorHAnsi"/>
          <w:color w:val="000000" w:themeColor="text1"/>
          <w:sz w:val="22"/>
          <w:szCs w:val="22"/>
        </w:rPr>
        <w:t>Midlands Enterprise Universities (MEU)</w:t>
      </w:r>
      <w:r w:rsidRPr="00CA341B">
        <w:rPr>
          <w:rStyle w:val="charoverride-10"/>
          <w:rFonts w:asciiTheme="minorHAnsi" w:hAnsiTheme="minorHAnsi" w:cstheme="minorHAnsi"/>
          <w:color w:val="000000" w:themeColor="text1"/>
          <w:sz w:val="22"/>
          <w:szCs w:val="22"/>
        </w:rPr>
        <w:t xml:space="preserve"> is a group of universities with a common mission to support economic growth and innovation in the region. These are Birmingham City University, Coventry University, De Montfort University, Nottingham Trent University, Staffordshire University, University of Derby, University of Lincoln, and University of Wolverhampton. MEU offers a wide range of programs and initiatives to support students, researchers, and entrepreneurs in the Midlands. MEU also supports collaborative research and development projects that focus on regional priorities, such as advanced manufacturing, digital innovation, and healthcare. Many of these advances support innovation that help the wider agri-food economy, such as food production, </w:t>
      </w:r>
      <w:proofErr w:type="gramStart"/>
      <w:r w:rsidRPr="00CA341B">
        <w:rPr>
          <w:rStyle w:val="charoverride-10"/>
          <w:rFonts w:asciiTheme="minorHAnsi" w:hAnsiTheme="minorHAnsi" w:cstheme="minorHAnsi"/>
          <w:color w:val="000000" w:themeColor="text1"/>
          <w:sz w:val="22"/>
          <w:szCs w:val="22"/>
        </w:rPr>
        <w:t>farming</w:t>
      </w:r>
      <w:proofErr w:type="gramEnd"/>
      <w:r w:rsidRPr="00CA341B">
        <w:rPr>
          <w:rStyle w:val="charoverride-10"/>
          <w:rFonts w:asciiTheme="minorHAnsi" w:hAnsiTheme="minorHAnsi" w:cstheme="minorHAnsi"/>
          <w:color w:val="000000" w:themeColor="text1"/>
          <w:sz w:val="22"/>
          <w:szCs w:val="22"/>
        </w:rPr>
        <w:t xml:space="preserve"> and sustainability.</w:t>
      </w:r>
    </w:p>
    <w:p w14:paraId="0F7F4BB6"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In addition to these leading universities, the Midlands is home to a network of renowned research centres and innovation hubs. For instance, the Manufacturing Technology Centre (MTC) in Coventry </w:t>
      </w:r>
      <w:r w:rsidRPr="00CA341B">
        <w:rPr>
          <w:rStyle w:val="charoverride-10"/>
          <w:rFonts w:asciiTheme="minorHAnsi" w:hAnsiTheme="minorHAnsi" w:cstheme="minorHAnsi"/>
          <w:color w:val="000000" w:themeColor="text1"/>
          <w:sz w:val="22"/>
          <w:szCs w:val="22"/>
        </w:rPr>
        <w:lastRenderedPageBreak/>
        <w:t xml:space="preserve">is a world-leading facility for advanced manufacturing research and development. Equipped with state-of-the-art equipment and expertise, the MTC collaborates with businesses to drive innovation, increase productivity, and support the growth of the manufacturing sector. This, in turn, supports those manufacturers in the food production and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sector.</w:t>
      </w:r>
    </w:p>
    <w:p w14:paraId="2188494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Midlands is home to </w:t>
      </w:r>
      <w:proofErr w:type="gramStart"/>
      <w:r w:rsidRPr="00CA341B">
        <w:rPr>
          <w:rStyle w:val="charoverride-10"/>
          <w:rFonts w:asciiTheme="minorHAnsi" w:hAnsiTheme="minorHAnsi" w:cstheme="minorHAnsi"/>
          <w:color w:val="000000" w:themeColor="text1"/>
          <w:sz w:val="22"/>
          <w:szCs w:val="22"/>
        </w:rPr>
        <w:t>a number of</w:t>
      </w:r>
      <w:proofErr w:type="gramEnd"/>
      <w:r w:rsidRPr="00CA341B">
        <w:rPr>
          <w:rStyle w:val="charoverride-10"/>
          <w:rFonts w:asciiTheme="minorHAnsi" w:hAnsiTheme="minorHAnsi" w:cstheme="minorHAnsi"/>
          <w:color w:val="000000" w:themeColor="text1"/>
          <w:sz w:val="22"/>
          <w:szCs w:val="22"/>
        </w:rPr>
        <w:t xml:space="preserve"> the </w:t>
      </w:r>
      <w:r w:rsidRPr="00CA341B">
        <w:rPr>
          <w:rStyle w:val="charoverride-12"/>
          <w:rFonts w:asciiTheme="minorHAnsi" w:hAnsiTheme="minorHAnsi" w:cstheme="minorHAnsi"/>
          <w:color w:val="000000" w:themeColor="text1"/>
          <w:sz w:val="22"/>
          <w:szCs w:val="22"/>
        </w:rPr>
        <w:t>UK Catapult Centres</w:t>
      </w:r>
      <w:r w:rsidRPr="00CA341B">
        <w:rPr>
          <w:rStyle w:val="charoverride-10"/>
          <w:rFonts w:asciiTheme="minorHAnsi" w:hAnsiTheme="minorHAnsi" w:cstheme="minorHAnsi"/>
          <w:color w:val="000000" w:themeColor="text1"/>
          <w:sz w:val="22"/>
          <w:szCs w:val="22"/>
        </w:rPr>
        <w:t>, covering Energy Systems (Birmingham and Derby), Satellite Applications (Leicester), and two focused on high-value manufacturing: the MTC near Coventry, and WMG at the University of Warwick. Catapults help turn ideas into commercial applications by addressing the gap between technology concept and commercialisation.</w:t>
      </w:r>
    </w:p>
    <w:p w14:paraId="0470F40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At a time when global events are placing increasing pressure on food production and supply chains, the </w:t>
      </w:r>
      <w:r w:rsidRPr="00CA341B">
        <w:rPr>
          <w:rStyle w:val="charoverride-12"/>
          <w:rFonts w:asciiTheme="minorHAnsi" w:hAnsiTheme="minorHAnsi" w:cstheme="minorHAnsi"/>
          <w:color w:val="000000" w:themeColor="text1"/>
          <w:sz w:val="22"/>
          <w:szCs w:val="22"/>
        </w:rPr>
        <w:t xml:space="preserve">UK </w:t>
      </w:r>
      <w:proofErr w:type="spellStart"/>
      <w:r w:rsidRPr="00CA341B">
        <w:rPr>
          <w:rStyle w:val="charoverride-12"/>
          <w:rFonts w:asciiTheme="minorHAnsi" w:hAnsiTheme="minorHAnsi" w:cstheme="minorHAnsi"/>
          <w:color w:val="000000" w:themeColor="text1"/>
          <w:sz w:val="22"/>
          <w:szCs w:val="22"/>
        </w:rPr>
        <w:t>Agritech</w:t>
      </w:r>
      <w:proofErr w:type="spellEnd"/>
      <w:r w:rsidRPr="00CA341B">
        <w:rPr>
          <w:rStyle w:val="charoverride-12"/>
          <w:rFonts w:asciiTheme="minorHAnsi" w:hAnsiTheme="minorHAnsi" w:cstheme="minorHAnsi"/>
          <w:color w:val="000000" w:themeColor="text1"/>
          <w:sz w:val="22"/>
          <w:szCs w:val="22"/>
        </w:rPr>
        <w:t xml:space="preserve"> Centres</w:t>
      </w:r>
      <w:r w:rsidRPr="00CA341B">
        <w:rPr>
          <w:rStyle w:val="charoverride-10"/>
          <w:rFonts w:asciiTheme="minorHAnsi" w:hAnsiTheme="minorHAnsi" w:cstheme="minorHAnsi"/>
          <w:color w:val="000000" w:themeColor="text1"/>
          <w:sz w:val="22"/>
          <w:szCs w:val="22"/>
        </w:rPr>
        <w:t xml:space="preserve"> are working with farmers and businesses across the </w:t>
      </w:r>
      <w:proofErr w:type="spellStart"/>
      <w:r w:rsidRPr="00CA341B">
        <w:rPr>
          <w:rStyle w:val="charoverride-10"/>
          <w:rFonts w:asciiTheme="minorHAnsi" w:hAnsiTheme="minorHAnsi" w:cstheme="minorHAnsi"/>
          <w:color w:val="000000" w:themeColor="text1"/>
          <w:sz w:val="22"/>
          <w:szCs w:val="22"/>
        </w:rPr>
        <w:t>agrifood</w:t>
      </w:r>
      <w:proofErr w:type="spellEnd"/>
      <w:r w:rsidRPr="00CA341B">
        <w:rPr>
          <w:rStyle w:val="charoverride-10"/>
          <w:rFonts w:asciiTheme="minorHAnsi" w:hAnsiTheme="minorHAnsi" w:cstheme="minorHAnsi"/>
          <w:color w:val="000000" w:themeColor="text1"/>
          <w:sz w:val="22"/>
          <w:szCs w:val="22"/>
        </w:rPr>
        <w:t xml:space="preserve"> value chain to support greater efficiency, </w:t>
      </w:r>
      <w:proofErr w:type="gramStart"/>
      <w:r w:rsidRPr="00CA341B">
        <w:rPr>
          <w:rStyle w:val="charoverride-10"/>
          <w:rFonts w:asciiTheme="minorHAnsi" w:hAnsiTheme="minorHAnsi" w:cstheme="minorHAnsi"/>
          <w:color w:val="000000" w:themeColor="text1"/>
          <w:sz w:val="22"/>
          <w:szCs w:val="22"/>
        </w:rPr>
        <w:t>resilience</w:t>
      </w:r>
      <w:proofErr w:type="gramEnd"/>
      <w:r w:rsidRPr="00CA341B">
        <w:rPr>
          <w:rStyle w:val="charoverride-10"/>
          <w:rFonts w:asciiTheme="minorHAnsi" w:hAnsiTheme="minorHAnsi" w:cstheme="minorHAnsi"/>
          <w:color w:val="000000" w:themeColor="text1"/>
          <w:sz w:val="22"/>
          <w:szCs w:val="22"/>
        </w:rPr>
        <w:t xml:space="preserve"> and profitability. They support the development, evaluation and delivery of technology and data-driven solutions to the challenges faced by the agricultural industry. Their reach extends across all key industry players - science, </w:t>
      </w:r>
      <w:proofErr w:type="gramStart"/>
      <w:r w:rsidRPr="00CA341B">
        <w:rPr>
          <w:rStyle w:val="charoverride-10"/>
          <w:rFonts w:asciiTheme="minorHAnsi" w:hAnsiTheme="minorHAnsi" w:cstheme="minorHAnsi"/>
          <w:color w:val="000000" w:themeColor="text1"/>
          <w:sz w:val="22"/>
          <w:szCs w:val="22"/>
        </w:rPr>
        <w:t>business</w:t>
      </w:r>
      <w:proofErr w:type="gramEnd"/>
      <w:r w:rsidRPr="00CA341B">
        <w:rPr>
          <w:rStyle w:val="charoverride-10"/>
          <w:rFonts w:asciiTheme="minorHAnsi" w:hAnsiTheme="minorHAnsi" w:cstheme="minorHAnsi"/>
          <w:color w:val="000000" w:themeColor="text1"/>
          <w:sz w:val="22"/>
          <w:szCs w:val="22"/>
        </w:rPr>
        <w:t xml:space="preserve"> and government - and they provide a shared voice to inform and influence industry priorities and highlight important issues. Each Centre has its own unique focus, offering capabilities that can lead the world in delivering sustainable food and farming solutions. A number of the centres are </w:t>
      </w:r>
      <w:proofErr w:type="gramStart"/>
      <w:r w:rsidRPr="00CA341B">
        <w:rPr>
          <w:rStyle w:val="charoverride-10"/>
          <w:rFonts w:asciiTheme="minorHAnsi" w:hAnsiTheme="minorHAnsi" w:cstheme="minorHAnsi"/>
          <w:color w:val="000000" w:themeColor="text1"/>
          <w:sz w:val="22"/>
          <w:szCs w:val="22"/>
        </w:rPr>
        <w:t>based, or</w:t>
      </w:r>
      <w:proofErr w:type="gramEnd"/>
      <w:r w:rsidRPr="00CA341B">
        <w:rPr>
          <w:rStyle w:val="charoverride-10"/>
          <w:rFonts w:asciiTheme="minorHAnsi" w:hAnsiTheme="minorHAnsi" w:cstheme="minorHAnsi"/>
          <w:color w:val="000000" w:themeColor="text1"/>
          <w:sz w:val="22"/>
          <w:szCs w:val="22"/>
        </w:rPr>
        <w:t xml:space="preserve"> have research spokes in the region – reflecting the importance of the Midlands to the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sector.</w:t>
      </w:r>
    </w:p>
    <w:p w14:paraId="7C4F71D5"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UK Agri-Tech Centres will now be forming a single entity and working with Innovate UK to develop a proposal for a new single </w:t>
      </w:r>
      <w:proofErr w:type="spellStart"/>
      <w:r w:rsidRPr="00CA341B">
        <w:rPr>
          <w:rStyle w:val="charoverride-10"/>
          <w:rFonts w:asciiTheme="minorHAnsi" w:hAnsiTheme="minorHAnsi" w:cstheme="minorHAnsi"/>
          <w:color w:val="000000" w:themeColor="text1"/>
          <w:sz w:val="22"/>
          <w:szCs w:val="22"/>
        </w:rPr>
        <w:t>agri</w:t>
      </w:r>
      <w:proofErr w:type="spellEnd"/>
      <w:r w:rsidRPr="00CA341B">
        <w:rPr>
          <w:rStyle w:val="charoverride-10"/>
          <w:rFonts w:asciiTheme="minorHAnsi" w:hAnsiTheme="minorHAnsi" w:cstheme="minorHAnsi"/>
          <w:color w:val="000000" w:themeColor="text1"/>
          <w:sz w:val="22"/>
          <w:szCs w:val="22"/>
        </w:rPr>
        <w:t xml:space="preserve">-tech catapult with integrated capability. These centres </w:t>
      </w:r>
      <w:proofErr w:type="gramStart"/>
      <w:r w:rsidRPr="00CA341B">
        <w:rPr>
          <w:rStyle w:val="charoverride-10"/>
          <w:rFonts w:asciiTheme="minorHAnsi" w:hAnsiTheme="minorHAnsi" w:cstheme="minorHAnsi"/>
          <w:color w:val="000000" w:themeColor="text1"/>
          <w:sz w:val="22"/>
          <w:szCs w:val="22"/>
        </w:rPr>
        <w:t>are:</w:t>
      </w:r>
      <w:proofErr w:type="gramEnd"/>
      <w:r w:rsidRPr="00CA341B">
        <w:rPr>
          <w:rStyle w:val="charoverride-10"/>
          <w:rFonts w:asciiTheme="minorHAnsi" w:hAnsiTheme="minorHAnsi" w:cstheme="minorHAnsi"/>
          <w:color w:val="000000" w:themeColor="text1"/>
          <w:sz w:val="22"/>
          <w:szCs w:val="22"/>
        </w:rPr>
        <w:t xml:space="preserve"> Crop Health and Protection, Centre for Innovation Excellence in Livestock and Agricultural Engineering, Precision and Innovation Centre. This will facilitate stronger innovation, commercialisation, adoption, and research. Catapults are technology and innovation centres spanning over 50 locations across the UK, transforming the UK’s capability for innovation in sectors of strength. We include the details of the current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Centres in our R&amp;D index.</w:t>
      </w:r>
    </w:p>
    <w:p w14:paraId="0ECEF3CA"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w:t>
      </w:r>
      <w:proofErr w:type="spellStart"/>
      <w:r w:rsidRPr="00CA341B">
        <w:rPr>
          <w:rStyle w:val="charoverride-10"/>
          <w:rFonts w:asciiTheme="minorHAnsi" w:hAnsiTheme="minorHAnsi" w:cstheme="minorHAnsi"/>
          <w:color w:val="000000" w:themeColor="text1"/>
          <w:sz w:val="22"/>
          <w:szCs w:val="22"/>
        </w:rPr>
        <w:t>Midlands&amp;apos</w:t>
      </w:r>
      <w:proofErr w:type="spellEnd"/>
      <w:r w:rsidRPr="00CA341B">
        <w:rPr>
          <w:rStyle w:val="charoverride-10"/>
          <w:rFonts w:asciiTheme="minorHAnsi" w:hAnsiTheme="minorHAnsi" w:cstheme="minorHAnsi"/>
          <w:color w:val="000000" w:themeColor="text1"/>
          <w:sz w:val="22"/>
          <w:szCs w:val="22"/>
        </w:rPr>
        <w:t xml:space="preserve">; science and innovation pedigree </w:t>
      </w:r>
      <w:proofErr w:type="gramStart"/>
      <w:r w:rsidRPr="00CA341B">
        <w:rPr>
          <w:rStyle w:val="charoverride-10"/>
          <w:rFonts w:asciiTheme="minorHAnsi" w:hAnsiTheme="minorHAnsi" w:cstheme="minorHAnsi"/>
          <w:color w:val="000000" w:themeColor="text1"/>
          <w:sz w:val="22"/>
          <w:szCs w:val="22"/>
        </w:rPr>
        <w:t>extends</w:t>
      </w:r>
      <w:proofErr w:type="gramEnd"/>
      <w:r w:rsidRPr="00CA341B">
        <w:rPr>
          <w:rStyle w:val="charoverride-10"/>
          <w:rFonts w:asciiTheme="minorHAnsi" w:hAnsiTheme="minorHAnsi" w:cstheme="minorHAnsi"/>
          <w:color w:val="000000" w:themeColor="text1"/>
          <w:sz w:val="22"/>
          <w:szCs w:val="22"/>
        </w:rPr>
        <w:t xml:space="preserve"> beyond academia to encompass various industry sectors. </w:t>
      </w:r>
      <w:proofErr w:type="spellStart"/>
      <w:r w:rsidRPr="00CA341B">
        <w:rPr>
          <w:rStyle w:val="charoverride-10"/>
          <w:rFonts w:asciiTheme="minorHAnsi" w:hAnsiTheme="minorHAnsi" w:cstheme="minorHAnsi"/>
          <w:color w:val="000000" w:themeColor="text1"/>
          <w:sz w:val="22"/>
          <w:szCs w:val="22"/>
        </w:rPr>
        <w:t>Agrifood</w:t>
      </w:r>
      <w:proofErr w:type="spellEnd"/>
      <w:r w:rsidRPr="00CA341B">
        <w:rPr>
          <w:rStyle w:val="charoverride-10"/>
          <w:rFonts w:asciiTheme="minorHAnsi" w:hAnsiTheme="minorHAnsi" w:cstheme="minorHAnsi"/>
          <w:color w:val="000000" w:themeColor="text1"/>
          <w:sz w:val="22"/>
          <w:szCs w:val="22"/>
        </w:rPr>
        <w:t xml:space="preserve">, agriculture, and sustainability industries have flourished in this region, benefiting from cutting-edge research and development activities. </w:t>
      </w:r>
      <w:r w:rsidRPr="00CA341B">
        <w:rPr>
          <w:rStyle w:val="charoverride-12"/>
          <w:rFonts w:asciiTheme="minorHAnsi" w:hAnsiTheme="minorHAnsi" w:cstheme="minorHAnsi"/>
          <w:color w:val="000000" w:themeColor="text1"/>
          <w:sz w:val="22"/>
          <w:szCs w:val="22"/>
        </w:rPr>
        <w:t>Walkers</w:t>
      </w:r>
      <w:r w:rsidRPr="00CA341B">
        <w:rPr>
          <w:rStyle w:val="charoverride-10"/>
          <w:rFonts w:asciiTheme="minorHAnsi" w:hAnsiTheme="minorHAnsi" w:cstheme="minorHAnsi"/>
          <w:color w:val="000000" w:themeColor="text1"/>
          <w:sz w:val="22"/>
          <w:szCs w:val="22"/>
        </w:rPr>
        <w:t xml:space="preserve">, for example, was founded in Leicester and maintains a significant presence there, and there is a strong SME community collaborating with the universities. The strength of the automation sector and the benefits of collaborating with the universities in the Midlands can be seen through success stories like </w:t>
      </w:r>
      <w:r w:rsidRPr="00CA341B">
        <w:rPr>
          <w:rStyle w:val="charoverride-12"/>
          <w:rFonts w:asciiTheme="minorHAnsi" w:hAnsiTheme="minorHAnsi" w:cstheme="minorHAnsi"/>
          <w:color w:val="000000" w:themeColor="text1"/>
          <w:sz w:val="22"/>
          <w:szCs w:val="22"/>
        </w:rPr>
        <w:t>Saga Robotics,</w:t>
      </w:r>
      <w:r w:rsidRPr="00CA341B">
        <w:rPr>
          <w:rStyle w:val="charoverride-10"/>
          <w:rFonts w:asciiTheme="minorHAnsi" w:hAnsiTheme="minorHAnsi" w:cstheme="minorHAnsi"/>
          <w:color w:val="000000" w:themeColor="text1"/>
          <w:sz w:val="22"/>
          <w:szCs w:val="22"/>
        </w:rPr>
        <w:t xml:space="preserve"> which grew out of a collaboration with the </w:t>
      </w:r>
      <w:r w:rsidRPr="00CA341B">
        <w:rPr>
          <w:rStyle w:val="charoverride-12"/>
          <w:rFonts w:asciiTheme="minorHAnsi" w:hAnsiTheme="minorHAnsi" w:cstheme="minorHAnsi"/>
          <w:color w:val="000000" w:themeColor="text1"/>
          <w:sz w:val="22"/>
          <w:szCs w:val="22"/>
        </w:rPr>
        <w:t>University of Lincoln’s Agri-Food Technology institute</w:t>
      </w:r>
      <w:r w:rsidRPr="00CA341B">
        <w:rPr>
          <w:rStyle w:val="charoverride-10"/>
          <w:rFonts w:asciiTheme="minorHAnsi" w:hAnsiTheme="minorHAnsi" w:cstheme="minorHAnsi"/>
          <w:color w:val="000000" w:themeColor="text1"/>
          <w:sz w:val="22"/>
          <w:szCs w:val="22"/>
        </w:rPr>
        <w:t xml:space="preserve"> and has secured millions in funding to support the future of soft fruit farming. </w:t>
      </w:r>
    </w:p>
    <w:p w14:paraId="346B462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Led by the University of Lincoln, the £4.9 </w:t>
      </w:r>
      <w:proofErr w:type="spellStart"/>
      <w:r w:rsidRPr="00CA341B">
        <w:rPr>
          <w:rStyle w:val="charoverride-10"/>
          <w:rFonts w:asciiTheme="minorHAnsi" w:hAnsiTheme="minorHAnsi" w:cstheme="minorHAnsi"/>
          <w:color w:val="000000" w:themeColor="text1"/>
          <w:sz w:val="22"/>
          <w:szCs w:val="22"/>
        </w:rPr>
        <w:t>millino</w:t>
      </w:r>
      <w:proofErr w:type="spellEnd"/>
      <w:r w:rsidRPr="00CA341B">
        <w:rPr>
          <w:rStyle w:val="charoverride-10"/>
          <w:rFonts w:asciiTheme="minorHAnsi" w:hAnsiTheme="minorHAnsi" w:cstheme="minorHAnsi"/>
          <w:color w:val="000000" w:themeColor="text1"/>
          <w:sz w:val="22"/>
          <w:szCs w:val="22"/>
        </w:rPr>
        <w:t xml:space="preserve"> EPRSRC </w:t>
      </w:r>
      <w:proofErr w:type="spellStart"/>
      <w:r w:rsidRPr="00CA341B">
        <w:rPr>
          <w:rStyle w:val="charoverride-10"/>
          <w:rFonts w:asciiTheme="minorHAnsi" w:hAnsiTheme="minorHAnsi" w:cstheme="minorHAnsi"/>
          <w:color w:val="000000" w:themeColor="text1"/>
          <w:sz w:val="22"/>
          <w:szCs w:val="22"/>
        </w:rPr>
        <w:t>agri</w:t>
      </w:r>
      <w:proofErr w:type="spellEnd"/>
      <w:r w:rsidRPr="00CA341B">
        <w:rPr>
          <w:rStyle w:val="charoverride-10"/>
          <w:rFonts w:asciiTheme="minorHAnsi" w:hAnsiTheme="minorHAnsi" w:cstheme="minorHAnsi"/>
          <w:color w:val="000000" w:themeColor="text1"/>
          <w:sz w:val="22"/>
          <w:szCs w:val="22"/>
        </w:rPr>
        <w:t xml:space="preserve">-tech cluster project aims to make the LINCAM region an </w:t>
      </w:r>
      <w:proofErr w:type="spellStart"/>
      <w:r w:rsidRPr="00CA341B">
        <w:rPr>
          <w:rStyle w:val="charoverride-10"/>
          <w:rFonts w:asciiTheme="minorHAnsi" w:hAnsiTheme="minorHAnsi" w:cstheme="minorHAnsi"/>
          <w:color w:val="000000" w:themeColor="text1"/>
          <w:sz w:val="22"/>
          <w:szCs w:val="22"/>
        </w:rPr>
        <w:t>agri</w:t>
      </w:r>
      <w:proofErr w:type="spellEnd"/>
      <w:r w:rsidRPr="00CA341B">
        <w:rPr>
          <w:rStyle w:val="charoverride-10"/>
          <w:rFonts w:asciiTheme="minorHAnsi" w:hAnsiTheme="minorHAnsi" w:cstheme="minorHAnsi"/>
          <w:color w:val="000000" w:themeColor="text1"/>
          <w:sz w:val="22"/>
          <w:szCs w:val="22"/>
        </w:rPr>
        <w:t xml:space="preserve">-tech gateway for the world. This will enable the development of technologies at commercial scale and provide export opportunities for </w:t>
      </w:r>
      <w:proofErr w:type="spellStart"/>
      <w:r w:rsidRPr="00CA341B">
        <w:rPr>
          <w:rStyle w:val="charoverride-10"/>
          <w:rFonts w:asciiTheme="minorHAnsi" w:hAnsiTheme="minorHAnsi" w:cstheme="minorHAnsi"/>
          <w:color w:val="000000" w:themeColor="text1"/>
          <w:sz w:val="22"/>
          <w:szCs w:val="22"/>
        </w:rPr>
        <w:t>agri</w:t>
      </w:r>
      <w:proofErr w:type="spellEnd"/>
      <w:r w:rsidRPr="00CA341B">
        <w:rPr>
          <w:rStyle w:val="charoverride-10"/>
          <w:rFonts w:asciiTheme="minorHAnsi" w:hAnsiTheme="minorHAnsi" w:cstheme="minorHAnsi"/>
          <w:color w:val="000000" w:themeColor="text1"/>
          <w:sz w:val="22"/>
          <w:szCs w:val="22"/>
        </w:rPr>
        <w:t xml:space="preserve">-tech companies and inward investment opportunities within both the </w:t>
      </w:r>
      <w:proofErr w:type="spellStart"/>
      <w:r w:rsidRPr="00CA341B">
        <w:rPr>
          <w:rStyle w:val="charoverride-10"/>
          <w:rFonts w:asciiTheme="minorHAnsi" w:hAnsiTheme="minorHAnsi" w:cstheme="minorHAnsi"/>
          <w:color w:val="000000" w:themeColor="text1"/>
          <w:sz w:val="22"/>
          <w:szCs w:val="22"/>
        </w:rPr>
        <w:t>agri</w:t>
      </w:r>
      <w:proofErr w:type="spellEnd"/>
      <w:r w:rsidRPr="00CA341B">
        <w:rPr>
          <w:rStyle w:val="charoverride-10"/>
          <w:rFonts w:asciiTheme="minorHAnsi" w:hAnsiTheme="minorHAnsi" w:cstheme="minorHAnsi"/>
          <w:color w:val="000000" w:themeColor="text1"/>
          <w:sz w:val="22"/>
          <w:szCs w:val="22"/>
        </w:rPr>
        <w:t>-tech and primary production sectors. Key regional partners are civic society and an industry sector that supports 88,000 jobs, generates a gross added value of £3.8 billion and farms over 50% of the UK’s grade one agricultural land.</w:t>
      </w:r>
    </w:p>
    <w:p w14:paraId="126F21BC"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4C6DDB6C" w14:textId="77777777" w:rsidR="00C23337" w:rsidRPr="00CA341B" w:rsidRDefault="00C23337" w:rsidP="00536808">
      <w:pPr>
        <w:pStyle w:val="section-header"/>
        <w:rPr>
          <w:rFonts w:asciiTheme="minorHAnsi" w:hAnsiTheme="minorHAnsi" w:cstheme="minorHAnsi"/>
          <w:color w:val="000000" w:themeColor="text1"/>
          <w:sz w:val="22"/>
          <w:szCs w:val="22"/>
        </w:rPr>
      </w:pPr>
      <w:r w:rsidRPr="00CA341B">
        <w:rPr>
          <w:rStyle w:val="charoverride-1"/>
          <w:rFonts w:asciiTheme="minorHAnsi" w:hAnsiTheme="minorHAnsi" w:cstheme="minorHAnsi"/>
          <w:color w:val="000000" w:themeColor="text1"/>
          <w:sz w:val="22"/>
          <w:szCs w:val="22"/>
        </w:rPr>
        <w:t xml:space="preserve">World-leading </w:t>
      </w:r>
      <w:proofErr w:type="spellStart"/>
      <w:r w:rsidRPr="00CA341B">
        <w:rPr>
          <w:rStyle w:val="charoverride-1"/>
          <w:rFonts w:asciiTheme="minorHAnsi" w:hAnsiTheme="minorHAnsi" w:cstheme="minorHAnsi"/>
          <w:color w:val="000000" w:themeColor="text1"/>
          <w:sz w:val="22"/>
          <w:szCs w:val="22"/>
        </w:rPr>
        <w:t>agritech</w:t>
      </w:r>
      <w:proofErr w:type="spellEnd"/>
      <w:r w:rsidRPr="00CA341B">
        <w:rPr>
          <w:rStyle w:val="charoverride-1"/>
          <w:rFonts w:asciiTheme="minorHAnsi" w:hAnsiTheme="minorHAnsi" w:cstheme="minorHAnsi"/>
          <w:color w:val="000000" w:themeColor="text1"/>
          <w:sz w:val="22"/>
          <w:szCs w:val="22"/>
        </w:rPr>
        <w:t xml:space="preserve"> sectors in the Midlands </w:t>
      </w:r>
    </w:p>
    <w:p w14:paraId="2D87ABE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Researchers reviewing maps at the National Soil Resources Institute, Cranfield University.</w:t>
      </w:r>
    </w:p>
    <w:p w14:paraId="48DBA04D" w14:textId="77777777" w:rsidR="00C23337" w:rsidRDefault="00C23337" w:rsidP="00536808">
      <w:pPr>
        <w:pStyle w:val="basic-paragraph"/>
        <w:rPr>
          <w:rStyle w:val="charoverride-13"/>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Sectors</w:t>
      </w:r>
    </w:p>
    <w:p w14:paraId="0764C10D" w14:textId="77777777" w:rsidR="00CA341B" w:rsidRPr="00CA341B" w:rsidRDefault="00CA341B" w:rsidP="00536808">
      <w:pPr>
        <w:pStyle w:val="basic-paragraph"/>
        <w:rPr>
          <w:rFonts w:asciiTheme="minorHAnsi" w:hAnsiTheme="minorHAnsi" w:cstheme="minorHAnsi"/>
          <w:color w:val="000000" w:themeColor="text1"/>
          <w:sz w:val="22"/>
          <w:szCs w:val="22"/>
        </w:rPr>
      </w:pPr>
    </w:p>
    <w:p w14:paraId="2CA197D2" w14:textId="77777777" w:rsidR="00C23337" w:rsidRPr="00CA341B" w:rsidRDefault="00C23337" w:rsidP="00536808">
      <w:pPr>
        <w:pStyle w:val="Header1"/>
        <w:rPr>
          <w:rFonts w:asciiTheme="minorHAnsi" w:hAnsiTheme="minorHAnsi" w:cstheme="minorHAnsi"/>
          <w:color w:val="000000" w:themeColor="text1"/>
          <w:sz w:val="22"/>
          <w:szCs w:val="22"/>
        </w:rPr>
      </w:pPr>
      <w:proofErr w:type="spellStart"/>
      <w:r w:rsidRPr="00CA341B">
        <w:rPr>
          <w:rFonts w:asciiTheme="minorHAnsi" w:hAnsiTheme="minorHAnsi" w:cstheme="minorHAnsi"/>
          <w:color w:val="000000" w:themeColor="text1"/>
          <w:sz w:val="22"/>
          <w:szCs w:val="22"/>
        </w:rPr>
        <w:t>Agrifood</w:t>
      </w:r>
      <w:proofErr w:type="spellEnd"/>
      <w:r w:rsidRPr="00CA341B">
        <w:rPr>
          <w:rFonts w:asciiTheme="minorHAnsi" w:hAnsiTheme="minorHAnsi" w:cstheme="minorHAnsi"/>
          <w:color w:val="000000" w:themeColor="text1"/>
          <w:sz w:val="22"/>
          <w:szCs w:val="22"/>
        </w:rPr>
        <w:t xml:space="preserve"> manufacturing</w:t>
      </w:r>
    </w:p>
    <w:p w14:paraId="4E4A11B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UK’s export strengths in food and drink are driven by innovation built on many decades of investment in food production processes, </w:t>
      </w:r>
      <w:proofErr w:type="gramStart"/>
      <w:r w:rsidRPr="00CA341B">
        <w:rPr>
          <w:rStyle w:val="charoverride-10"/>
          <w:rFonts w:asciiTheme="minorHAnsi" w:hAnsiTheme="minorHAnsi" w:cstheme="minorHAnsi"/>
          <w:color w:val="000000" w:themeColor="text1"/>
          <w:sz w:val="22"/>
          <w:szCs w:val="22"/>
        </w:rPr>
        <w:t>brands</w:t>
      </w:r>
      <w:proofErr w:type="gramEnd"/>
      <w:r w:rsidRPr="00CA341B">
        <w:rPr>
          <w:rStyle w:val="charoverride-10"/>
          <w:rFonts w:asciiTheme="minorHAnsi" w:hAnsiTheme="minorHAnsi" w:cstheme="minorHAnsi"/>
          <w:color w:val="000000" w:themeColor="text1"/>
          <w:sz w:val="22"/>
          <w:szCs w:val="22"/>
        </w:rPr>
        <w:t xml:space="preserve"> and local product identities. Food and drink manufacturing constitutes the largest manufacturing sector in the UK, contributing over £96bn per annum, and employing over 3.3m people, and buying two thirds of the UK’s agricultural produce.</w:t>
      </w:r>
    </w:p>
    <w:p w14:paraId="0A960BF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lastRenderedPageBreak/>
        <w:t xml:space="preserve">The UK food industry has a clear objective of producing high quality, safe and nutritious and affordable food at lowest environmental cost. It has an extremely broad technology base with supply chains extending from primary production, through processing, logistics and retail into restaurants, hotels, </w:t>
      </w:r>
      <w:proofErr w:type="gramStart"/>
      <w:r w:rsidRPr="00CA341B">
        <w:rPr>
          <w:rStyle w:val="charoverride-10"/>
          <w:rFonts w:asciiTheme="minorHAnsi" w:hAnsiTheme="minorHAnsi" w:cstheme="minorHAnsi"/>
          <w:color w:val="000000" w:themeColor="text1"/>
          <w:sz w:val="22"/>
          <w:szCs w:val="22"/>
        </w:rPr>
        <w:t>hospitals</w:t>
      </w:r>
      <w:proofErr w:type="gramEnd"/>
      <w:r w:rsidRPr="00CA341B">
        <w:rPr>
          <w:rStyle w:val="charoverride-10"/>
          <w:rFonts w:asciiTheme="minorHAnsi" w:hAnsiTheme="minorHAnsi" w:cstheme="minorHAnsi"/>
          <w:color w:val="000000" w:themeColor="text1"/>
          <w:sz w:val="22"/>
          <w:szCs w:val="22"/>
        </w:rPr>
        <w:t xml:space="preserve"> and the homes of the entire population. It exists within a global context addressing challenges such as reducing the environmental footprint of food products, reducing </w:t>
      </w:r>
      <w:proofErr w:type="gramStart"/>
      <w:r w:rsidRPr="00CA341B">
        <w:rPr>
          <w:rStyle w:val="charoverride-10"/>
          <w:rFonts w:asciiTheme="minorHAnsi" w:hAnsiTheme="minorHAnsi" w:cstheme="minorHAnsi"/>
          <w:color w:val="000000" w:themeColor="text1"/>
          <w:sz w:val="22"/>
          <w:szCs w:val="22"/>
        </w:rPr>
        <w:t>waste</w:t>
      </w:r>
      <w:proofErr w:type="gramEnd"/>
      <w:r w:rsidRPr="00CA341B">
        <w:rPr>
          <w:rStyle w:val="charoverride-10"/>
          <w:rFonts w:asciiTheme="minorHAnsi" w:hAnsiTheme="minorHAnsi" w:cstheme="minorHAnsi"/>
          <w:color w:val="000000" w:themeColor="text1"/>
          <w:sz w:val="22"/>
          <w:szCs w:val="22"/>
        </w:rPr>
        <w:t xml:space="preserve"> and producing more from less in response to increasing pressure on natural resources and higher demand from a growing world population.</w:t>
      </w:r>
    </w:p>
    <w:p w14:paraId="3956F4C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There are food manufacturing and processing sites </w:t>
      </w:r>
      <w:proofErr w:type="gramStart"/>
      <w:r w:rsidRPr="00CA341B">
        <w:rPr>
          <w:rStyle w:val="charoverride-10"/>
          <w:rFonts w:asciiTheme="minorHAnsi" w:hAnsiTheme="minorHAnsi" w:cstheme="minorHAnsi"/>
          <w:color w:val="000000" w:themeColor="text1"/>
          <w:sz w:val="22"/>
          <w:szCs w:val="22"/>
        </w:rPr>
        <w:t>all across</w:t>
      </w:r>
      <w:proofErr w:type="gramEnd"/>
      <w:r w:rsidRPr="00CA341B">
        <w:rPr>
          <w:rStyle w:val="charoverride-10"/>
          <w:rFonts w:asciiTheme="minorHAnsi" w:hAnsiTheme="minorHAnsi" w:cstheme="minorHAnsi"/>
          <w:color w:val="000000" w:themeColor="text1"/>
          <w:sz w:val="22"/>
          <w:szCs w:val="22"/>
        </w:rPr>
        <w:t xml:space="preserve"> the Midlands, including Marmite, Pilgrim’s UK, Walkers - which produces over 11 million bags of crisps a day in its Leicester site - and Cadbury, which produces 1.5m Cadbury Creme Eggs a day in Birmingham. </w:t>
      </w:r>
    </w:p>
    <w:p w14:paraId="57FA3B0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There are an estimated 857,000 jobs linked directly to the food chain in the region, equivalent equal to 17.6% of all employment, with 214,000 jobs in core commercial production and supply chain. Supporting this sector, the </w:t>
      </w:r>
      <w:r w:rsidRPr="00CA341B">
        <w:rPr>
          <w:rStyle w:val="charoverride-12"/>
          <w:rFonts w:asciiTheme="minorHAnsi" w:hAnsiTheme="minorHAnsi" w:cstheme="minorHAnsi"/>
          <w:color w:val="000000" w:themeColor="text1"/>
          <w:sz w:val="22"/>
          <w:szCs w:val="22"/>
        </w:rPr>
        <w:t>Midlands Future Food Alliance</w:t>
      </w:r>
      <w:r w:rsidRPr="00CA341B">
        <w:rPr>
          <w:rStyle w:val="charoverride-10"/>
          <w:rFonts w:asciiTheme="minorHAnsi" w:hAnsiTheme="minorHAnsi" w:cstheme="minorHAnsi"/>
          <w:color w:val="000000" w:themeColor="text1"/>
          <w:sz w:val="22"/>
          <w:szCs w:val="22"/>
        </w:rPr>
        <w:t xml:space="preserve"> – comprising local partners, </w:t>
      </w:r>
      <w:proofErr w:type="gramStart"/>
      <w:r w:rsidRPr="00CA341B">
        <w:rPr>
          <w:rStyle w:val="charoverride-10"/>
          <w:rFonts w:asciiTheme="minorHAnsi" w:hAnsiTheme="minorHAnsi" w:cstheme="minorHAnsi"/>
          <w:color w:val="000000" w:themeColor="text1"/>
          <w:sz w:val="22"/>
          <w:szCs w:val="22"/>
        </w:rPr>
        <w:t>universities</w:t>
      </w:r>
      <w:proofErr w:type="gramEnd"/>
      <w:r w:rsidRPr="00CA341B">
        <w:rPr>
          <w:rStyle w:val="charoverride-10"/>
          <w:rFonts w:asciiTheme="minorHAnsi" w:hAnsiTheme="minorHAnsi" w:cstheme="minorHAnsi"/>
          <w:color w:val="000000" w:themeColor="text1"/>
          <w:sz w:val="22"/>
          <w:szCs w:val="22"/>
        </w:rPr>
        <w:t xml:space="preserve"> and industry – collaborates to help tackle the challenges of a ‘zero waste food chain’ and ‘food product innovation’. The Alliance seeks to bring industry together with researchers to support the adoption of digitalisation and further benefit from advances in technology. This helps investors in the sector forge new products, develop integrated systems (production, manufacturing, </w:t>
      </w:r>
      <w:proofErr w:type="gramStart"/>
      <w:r w:rsidRPr="00CA341B">
        <w:rPr>
          <w:rStyle w:val="charoverride-10"/>
          <w:rFonts w:asciiTheme="minorHAnsi" w:hAnsiTheme="minorHAnsi" w:cstheme="minorHAnsi"/>
          <w:color w:val="000000" w:themeColor="text1"/>
          <w:sz w:val="22"/>
          <w:szCs w:val="22"/>
        </w:rPr>
        <w:t>storage</w:t>
      </w:r>
      <w:proofErr w:type="gramEnd"/>
      <w:r w:rsidRPr="00CA341B">
        <w:rPr>
          <w:rStyle w:val="charoverride-10"/>
          <w:rFonts w:asciiTheme="minorHAnsi" w:hAnsiTheme="minorHAnsi" w:cstheme="minorHAnsi"/>
          <w:color w:val="000000" w:themeColor="text1"/>
          <w:sz w:val="22"/>
          <w:szCs w:val="22"/>
        </w:rPr>
        <w:t xml:space="preserve"> and distribution) and enter new markets.</w:t>
      </w:r>
    </w:p>
    <w:p w14:paraId="35B78496"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Businesses seeking to grow their </w:t>
      </w:r>
      <w:proofErr w:type="spellStart"/>
      <w:r w:rsidRPr="00CA341B">
        <w:rPr>
          <w:rStyle w:val="charoverride-10"/>
          <w:rFonts w:asciiTheme="minorHAnsi" w:hAnsiTheme="minorHAnsi" w:cstheme="minorHAnsi"/>
          <w:color w:val="000000" w:themeColor="text1"/>
          <w:sz w:val="22"/>
          <w:szCs w:val="22"/>
        </w:rPr>
        <w:t>agrifood</w:t>
      </w:r>
      <w:proofErr w:type="spellEnd"/>
      <w:r w:rsidRPr="00CA341B">
        <w:rPr>
          <w:rStyle w:val="charoverride-10"/>
          <w:rFonts w:asciiTheme="minorHAnsi" w:hAnsiTheme="minorHAnsi" w:cstheme="minorHAnsi"/>
          <w:color w:val="000000" w:themeColor="text1"/>
          <w:sz w:val="22"/>
          <w:szCs w:val="22"/>
        </w:rPr>
        <w:t xml:space="preserve"> business in the Midlands can benefit from a wealth of centres of research and development, and a pool of expert researchers. The </w:t>
      </w:r>
      <w:r w:rsidRPr="00CA341B">
        <w:rPr>
          <w:rStyle w:val="charoverride-12"/>
          <w:rFonts w:asciiTheme="minorHAnsi" w:hAnsiTheme="minorHAnsi" w:cstheme="minorHAnsi"/>
          <w:color w:val="000000" w:themeColor="text1"/>
          <w:sz w:val="22"/>
          <w:szCs w:val="22"/>
        </w:rPr>
        <w:t>National Centre for Food Manufacturing (NCFM)</w:t>
      </w:r>
      <w:r w:rsidRPr="00CA341B">
        <w:rPr>
          <w:rStyle w:val="charoverride-10"/>
          <w:rFonts w:asciiTheme="minorHAnsi" w:hAnsiTheme="minorHAnsi" w:cstheme="minorHAnsi"/>
          <w:color w:val="000000" w:themeColor="text1"/>
          <w:sz w:val="22"/>
          <w:szCs w:val="22"/>
        </w:rPr>
        <w:t xml:space="preserve">, based at the University of Lincoln, works across the food manufacturing supply chain, supporting every stage of the product </w:t>
      </w:r>
      <w:proofErr w:type="gramStart"/>
      <w:r w:rsidRPr="00CA341B">
        <w:rPr>
          <w:rStyle w:val="charoverride-10"/>
          <w:rFonts w:asciiTheme="minorHAnsi" w:hAnsiTheme="minorHAnsi" w:cstheme="minorHAnsi"/>
          <w:color w:val="000000" w:themeColor="text1"/>
          <w:sz w:val="22"/>
          <w:szCs w:val="22"/>
        </w:rPr>
        <w:t>life-cycle</w:t>
      </w:r>
      <w:proofErr w:type="gramEnd"/>
      <w:r w:rsidRPr="00CA341B">
        <w:rPr>
          <w:rStyle w:val="charoverride-10"/>
          <w:rFonts w:asciiTheme="minorHAnsi" w:hAnsiTheme="minorHAnsi" w:cstheme="minorHAnsi"/>
          <w:color w:val="000000" w:themeColor="text1"/>
          <w:sz w:val="22"/>
          <w:szCs w:val="22"/>
        </w:rPr>
        <w:t>, from farm to fork, and sea to plate. NCFM has extensive laboratory and technical research facilities available to support academic and business innovation and development. The wide array of facilities provides the sector access to specialised equipment which can support research and development for food quality analysis, concept testing, sensory screening, and proximate analysis.</w:t>
      </w:r>
    </w:p>
    <w:p w14:paraId="5C6650CC"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5C3687E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 xml:space="preserve">University of Lincoln: Thorvald Platform testing inside a polytunnel, </w:t>
      </w:r>
      <w:proofErr w:type="spellStart"/>
      <w:r w:rsidRPr="00CA341B">
        <w:rPr>
          <w:rStyle w:val="charoverride-4"/>
          <w:rFonts w:asciiTheme="minorHAnsi" w:hAnsiTheme="minorHAnsi" w:cstheme="minorHAnsi"/>
          <w:color w:val="000000" w:themeColor="text1"/>
          <w:sz w:val="22"/>
          <w:szCs w:val="22"/>
        </w:rPr>
        <w:t>Riseholme</w:t>
      </w:r>
      <w:proofErr w:type="spellEnd"/>
      <w:r w:rsidRPr="00CA341B">
        <w:rPr>
          <w:rStyle w:val="charoverride-4"/>
          <w:rFonts w:asciiTheme="minorHAnsi" w:hAnsiTheme="minorHAnsi" w:cstheme="minorHAnsi"/>
          <w:color w:val="000000" w:themeColor="text1"/>
          <w:sz w:val="22"/>
          <w:szCs w:val="22"/>
        </w:rPr>
        <w:t xml:space="preserve"> Park Campus.</w:t>
      </w:r>
    </w:p>
    <w:p w14:paraId="3309D64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Sectors</w:t>
      </w:r>
    </w:p>
    <w:p w14:paraId="1B6D742D"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510E9FCA"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Elsewhere, at the University of Nottingham, the </w:t>
      </w:r>
      <w:r w:rsidRPr="00CA341B">
        <w:rPr>
          <w:rStyle w:val="charoverride-12"/>
          <w:rFonts w:asciiTheme="minorHAnsi" w:hAnsiTheme="minorHAnsi" w:cstheme="minorHAnsi"/>
          <w:color w:val="000000" w:themeColor="text1"/>
          <w:sz w:val="22"/>
          <w:szCs w:val="22"/>
        </w:rPr>
        <w:t>Sutton Bonington Campus</w:t>
      </w:r>
      <w:r w:rsidRPr="00CA341B">
        <w:rPr>
          <w:rStyle w:val="charoverride-10"/>
          <w:rFonts w:asciiTheme="minorHAnsi" w:hAnsiTheme="minorHAnsi" w:cstheme="minorHAnsi"/>
          <w:color w:val="000000" w:themeColor="text1"/>
          <w:sz w:val="22"/>
          <w:szCs w:val="22"/>
        </w:rPr>
        <w:t xml:space="preserve"> has been a focus for agriculture and food research since 1893 and is currently home to the 445-hectare University Farm. The </w:t>
      </w:r>
      <w:r w:rsidRPr="00CA341B">
        <w:rPr>
          <w:rStyle w:val="charoverride-12"/>
          <w:rFonts w:asciiTheme="minorHAnsi" w:hAnsiTheme="minorHAnsi" w:cstheme="minorHAnsi"/>
          <w:color w:val="000000" w:themeColor="text1"/>
          <w:sz w:val="22"/>
          <w:szCs w:val="22"/>
        </w:rPr>
        <w:t>Food Systems Institute</w:t>
      </w:r>
      <w:r w:rsidRPr="00CA341B">
        <w:rPr>
          <w:rStyle w:val="charoverride-10"/>
          <w:rFonts w:asciiTheme="minorHAnsi" w:hAnsiTheme="minorHAnsi" w:cstheme="minorHAnsi"/>
          <w:color w:val="000000" w:themeColor="text1"/>
          <w:sz w:val="22"/>
          <w:szCs w:val="22"/>
        </w:rPr>
        <w:t xml:space="preserve"> offers research expertise and capabilities across the food system. It brings together researchers from across disciplines and works with industry and policymakers to deliver solutions to transform the food system, from production and processing, through to transport, </w:t>
      </w:r>
      <w:proofErr w:type="gramStart"/>
      <w:r w:rsidRPr="00CA341B">
        <w:rPr>
          <w:rStyle w:val="charoverride-10"/>
          <w:rFonts w:asciiTheme="minorHAnsi" w:hAnsiTheme="minorHAnsi" w:cstheme="minorHAnsi"/>
          <w:color w:val="000000" w:themeColor="text1"/>
          <w:sz w:val="22"/>
          <w:szCs w:val="22"/>
        </w:rPr>
        <w:t>consumption</w:t>
      </w:r>
      <w:proofErr w:type="gramEnd"/>
      <w:r w:rsidRPr="00CA341B">
        <w:rPr>
          <w:rStyle w:val="charoverride-10"/>
          <w:rFonts w:asciiTheme="minorHAnsi" w:hAnsiTheme="minorHAnsi" w:cstheme="minorHAnsi"/>
          <w:color w:val="000000" w:themeColor="text1"/>
          <w:sz w:val="22"/>
          <w:szCs w:val="22"/>
        </w:rPr>
        <w:t xml:space="preserve"> and waste.</w:t>
      </w:r>
    </w:p>
    <w:p w14:paraId="3914E020"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Automation, an important feature in more modern food production, is supported by an array of research collaboration opportunities across the region. </w:t>
      </w:r>
      <w:r w:rsidRPr="00CA341B">
        <w:rPr>
          <w:rStyle w:val="charoverride-12"/>
          <w:rFonts w:asciiTheme="minorHAnsi" w:hAnsiTheme="minorHAnsi" w:cstheme="minorHAnsi"/>
          <w:color w:val="000000" w:themeColor="text1"/>
          <w:sz w:val="22"/>
          <w:szCs w:val="22"/>
        </w:rPr>
        <w:t>Lincoln Agri-Robotics (LAR),</w:t>
      </w:r>
      <w:r w:rsidRPr="00CA341B">
        <w:rPr>
          <w:rStyle w:val="charoverride-10"/>
          <w:rFonts w:asciiTheme="minorHAnsi" w:hAnsiTheme="minorHAnsi" w:cstheme="minorHAnsi"/>
          <w:color w:val="000000" w:themeColor="text1"/>
          <w:sz w:val="22"/>
          <w:szCs w:val="22"/>
        </w:rPr>
        <w:t xml:space="preserve"> at the University of Lincoln, is the world’s first global centre of excellence in agricultural robotics. This exciting centre bridges and expands the strong collaboration that exists between two leading research groups at the University of Lincoln: the </w:t>
      </w:r>
      <w:r w:rsidRPr="00CA341B">
        <w:rPr>
          <w:rStyle w:val="charoverride-12"/>
          <w:rFonts w:asciiTheme="minorHAnsi" w:hAnsiTheme="minorHAnsi" w:cstheme="minorHAnsi"/>
          <w:color w:val="000000" w:themeColor="text1"/>
          <w:sz w:val="22"/>
          <w:szCs w:val="22"/>
        </w:rPr>
        <w:t>Lincoln Institute for Agri-Food Technology (LIAT)</w:t>
      </w:r>
      <w:r w:rsidRPr="00CA341B">
        <w:rPr>
          <w:rStyle w:val="charoverride-10"/>
          <w:rFonts w:asciiTheme="minorHAnsi" w:hAnsiTheme="minorHAnsi" w:cstheme="minorHAnsi"/>
          <w:color w:val="000000" w:themeColor="text1"/>
          <w:sz w:val="22"/>
          <w:szCs w:val="22"/>
        </w:rPr>
        <w:t xml:space="preserve"> and the </w:t>
      </w:r>
      <w:r w:rsidRPr="00CA341B">
        <w:rPr>
          <w:rStyle w:val="charoverride-12"/>
          <w:rFonts w:asciiTheme="minorHAnsi" w:hAnsiTheme="minorHAnsi" w:cstheme="minorHAnsi"/>
          <w:color w:val="000000" w:themeColor="text1"/>
          <w:sz w:val="22"/>
          <w:szCs w:val="22"/>
        </w:rPr>
        <w:t>Lincoln Centre for Autonomous Systems (L-CAS).</w:t>
      </w:r>
      <w:r w:rsidRPr="00CA341B">
        <w:rPr>
          <w:rStyle w:val="charoverride-10"/>
          <w:rFonts w:asciiTheme="minorHAnsi" w:hAnsiTheme="minorHAnsi" w:cstheme="minorHAnsi"/>
          <w:color w:val="000000" w:themeColor="text1"/>
          <w:sz w:val="22"/>
          <w:szCs w:val="22"/>
        </w:rPr>
        <w:t xml:space="preserve"> LAR aims to drive support robotic innovation and technical advancement in agriculture, drawing on a network of academic excellence, industry partnerships, and funding organisations.</w:t>
      </w:r>
    </w:p>
    <w:p w14:paraId="70E6F9F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Cranfield University: Glasshouse facility.</w:t>
      </w:r>
    </w:p>
    <w:p w14:paraId="6811ABB0" w14:textId="77777777" w:rsidR="00C23337" w:rsidRPr="00CA341B" w:rsidRDefault="00C23337" w:rsidP="00536808">
      <w:pPr>
        <w:pStyle w:val="basic-paragraph"/>
        <w:numPr>
          <w:ilvl w:val="0"/>
          <w:numId w:val="4"/>
        </w:numPr>
        <w:ind w:firstLine="0"/>
        <w:rPr>
          <w:rFonts w:asciiTheme="minorHAnsi" w:eastAsia="Times New Roman" w:hAnsiTheme="minorHAnsi" w:cstheme="minorHAnsi"/>
          <w:color w:val="000000" w:themeColor="text1"/>
          <w:sz w:val="22"/>
          <w:szCs w:val="22"/>
        </w:rPr>
      </w:pPr>
      <w:r w:rsidRPr="00CA341B">
        <w:rPr>
          <w:rStyle w:val="charoverride-7"/>
          <w:rFonts w:asciiTheme="minorHAnsi" w:eastAsia="Times New Roman" w:hAnsiTheme="minorHAnsi" w:cstheme="minorHAnsi"/>
          <w:color w:val="000000" w:themeColor="text1"/>
          <w:sz w:val="22"/>
          <w:szCs w:val="22"/>
        </w:rPr>
        <w:t>Over 11million packets of crisps are produced each day, at the Walkers factory in Leicester.</w:t>
      </w:r>
    </w:p>
    <w:p w14:paraId="08F4691D" w14:textId="77777777" w:rsidR="00C23337" w:rsidRPr="00CA341B" w:rsidRDefault="00C23337" w:rsidP="00536808">
      <w:pPr>
        <w:pStyle w:val="basic-paragraph"/>
        <w:numPr>
          <w:ilvl w:val="0"/>
          <w:numId w:val="4"/>
        </w:numPr>
        <w:ind w:firstLine="0"/>
        <w:rPr>
          <w:rFonts w:asciiTheme="minorHAnsi" w:eastAsia="Times New Roman" w:hAnsiTheme="minorHAnsi" w:cstheme="minorHAnsi"/>
          <w:color w:val="000000" w:themeColor="text1"/>
          <w:sz w:val="22"/>
          <w:szCs w:val="22"/>
        </w:rPr>
      </w:pPr>
      <w:r w:rsidRPr="00CA341B">
        <w:rPr>
          <w:rStyle w:val="charoverride-7"/>
          <w:rFonts w:asciiTheme="minorHAnsi" w:eastAsia="Times New Roman" w:hAnsiTheme="minorHAnsi" w:cstheme="minorHAnsi"/>
          <w:color w:val="000000" w:themeColor="text1"/>
          <w:sz w:val="22"/>
          <w:szCs w:val="22"/>
        </w:rPr>
        <w:t>Over 200,000 Midlands jobs are supported through the food production supply chain.</w:t>
      </w:r>
    </w:p>
    <w:p w14:paraId="23713FC6" w14:textId="77777777" w:rsidR="00C23337" w:rsidRPr="00CA341B" w:rsidRDefault="00C23337" w:rsidP="00536808">
      <w:pPr>
        <w:pStyle w:val="basic-paragraph"/>
        <w:numPr>
          <w:ilvl w:val="0"/>
          <w:numId w:val="4"/>
        </w:numPr>
        <w:ind w:firstLine="0"/>
        <w:rPr>
          <w:rFonts w:asciiTheme="minorHAnsi" w:eastAsia="Times New Roman" w:hAnsiTheme="minorHAnsi" w:cstheme="minorHAnsi"/>
          <w:color w:val="000000" w:themeColor="text1"/>
          <w:sz w:val="22"/>
          <w:szCs w:val="22"/>
        </w:rPr>
      </w:pPr>
      <w:r w:rsidRPr="00CA341B">
        <w:rPr>
          <w:rStyle w:val="charoverride-7"/>
          <w:rFonts w:asciiTheme="minorHAnsi" w:eastAsia="Times New Roman" w:hAnsiTheme="minorHAnsi" w:cstheme="minorHAnsi"/>
          <w:color w:val="000000" w:themeColor="text1"/>
          <w:sz w:val="22"/>
          <w:szCs w:val="22"/>
        </w:rPr>
        <w:lastRenderedPageBreak/>
        <w:t xml:space="preserve">The University of Nottingham has been an internationally recognised centre of agriculture and food research for 125 years, through the University Farm at the </w:t>
      </w:r>
      <w:r w:rsidRPr="00CA341B">
        <w:rPr>
          <w:rStyle w:val="charoverride-8"/>
          <w:rFonts w:asciiTheme="minorHAnsi" w:eastAsia="Times New Roman" w:hAnsiTheme="minorHAnsi" w:cstheme="minorHAnsi"/>
          <w:color w:val="000000" w:themeColor="text1"/>
          <w:sz w:val="22"/>
          <w:szCs w:val="22"/>
        </w:rPr>
        <w:t>Sutton Bonington Campus</w:t>
      </w:r>
    </w:p>
    <w:p w14:paraId="4AA85849" w14:textId="77777777" w:rsidR="00C23337" w:rsidRPr="00CA341B" w:rsidRDefault="00C23337" w:rsidP="00536808">
      <w:pPr>
        <w:pStyle w:val="basic-paragraph"/>
        <w:ind w:left="720"/>
        <w:rPr>
          <w:rFonts w:asciiTheme="minorHAnsi" w:eastAsia="Times New Roman" w:hAnsiTheme="minorHAnsi" w:cstheme="minorHAnsi"/>
          <w:color w:val="000000" w:themeColor="text1"/>
          <w:sz w:val="22"/>
          <w:szCs w:val="22"/>
        </w:rPr>
      </w:pPr>
    </w:p>
    <w:p w14:paraId="374FBBB1"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Sectors</w:t>
      </w:r>
    </w:p>
    <w:p w14:paraId="08E0409B" w14:textId="77777777" w:rsidR="00C23337" w:rsidRPr="00CA341B" w:rsidRDefault="00C23337" w:rsidP="00536808">
      <w:pPr>
        <w:pStyle w:val="Header1"/>
        <w:rPr>
          <w:rFonts w:asciiTheme="minorHAnsi" w:hAnsiTheme="minorHAnsi" w:cstheme="minorHAnsi"/>
          <w:color w:val="000000" w:themeColor="text1"/>
          <w:sz w:val="22"/>
          <w:szCs w:val="22"/>
        </w:rPr>
      </w:pPr>
      <w:proofErr w:type="spellStart"/>
      <w:r w:rsidRPr="00CA341B">
        <w:rPr>
          <w:rFonts w:asciiTheme="minorHAnsi" w:hAnsiTheme="minorHAnsi" w:cstheme="minorHAnsi"/>
          <w:color w:val="000000" w:themeColor="text1"/>
          <w:sz w:val="22"/>
          <w:szCs w:val="22"/>
        </w:rPr>
        <w:t>Agritech</w:t>
      </w:r>
      <w:proofErr w:type="spellEnd"/>
      <w:r w:rsidRPr="00CA341B">
        <w:rPr>
          <w:rFonts w:asciiTheme="minorHAnsi" w:hAnsiTheme="minorHAnsi" w:cstheme="minorHAnsi"/>
          <w:color w:val="000000" w:themeColor="text1"/>
          <w:sz w:val="22"/>
          <w:szCs w:val="22"/>
        </w:rPr>
        <w:t xml:space="preserve"> farming</w:t>
      </w:r>
    </w:p>
    <w:p w14:paraId="1E1B42D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One of Midlands’ biggest economic strengths is in farming, with the Midlands being the second highest exporting region for food in the UK - £1.8bn of food was exported in 2021. Well known examples include Stilton cheese, Bramley apples and Melton Mowbray pork pies.</w:t>
      </w:r>
    </w:p>
    <w:p w14:paraId="16E0055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Up to 30% of the English vegetable crop is picked in Lincolnshire, and 70% of all fish consumed in England is processed in Grimsby. Worcestershire and Herefordshire are national centres of primary production in soft fruit, which alongside Warwickshire makes up over one-fifth of the value of England’s fruit industry. Livestock are also an important part of the food chain across the Midlands, particularly in Lincolnshire, Staffordshire, Leicestershire, Shropshire, </w:t>
      </w:r>
      <w:proofErr w:type="gramStart"/>
      <w:r w:rsidRPr="00CA341B">
        <w:rPr>
          <w:rStyle w:val="charoverride-10"/>
          <w:rFonts w:asciiTheme="minorHAnsi" w:hAnsiTheme="minorHAnsi" w:cstheme="minorHAnsi"/>
          <w:color w:val="000000" w:themeColor="text1"/>
          <w:sz w:val="22"/>
          <w:szCs w:val="22"/>
        </w:rPr>
        <w:t>Herefordshire</w:t>
      </w:r>
      <w:proofErr w:type="gramEnd"/>
      <w:r w:rsidRPr="00CA341B">
        <w:rPr>
          <w:rStyle w:val="charoverride-10"/>
          <w:rFonts w:asciiTheme="minorHAnsi" w:hAnsiTheme="minorHAnsi" w:cstheme="minorHAnsi"/>
          <w:color w:val="000000" w:themeColor="text1"/>
          <w:sz w:val="22"/>
          <w:szCs w:val="22"/>
        </w:rPr>
        <w:t xml:space="preserve"> and Derbyshire.</w:t>
      </w:r>
    </w:p>
    <w:p w14:paraId="2B3A1FF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Farmers in the region, and the extensive supply chain that supports them, </w:t>
      </w:r>
      <w:proofErr w:type="gramStart"/>
      <w:r w:rsidRPr="00CA341B">
        <w:rPr>
          <w:rStyle w:val="charoverride-10"/>
          <w:rFonts w:asciiTheme="minorHAnsi" w:hAnsiTheme="minorHAnsi" w:cstheme="minorHAnsi"/>
          <w:color w:val="000000" w:themeColor="text1"/>
          <w:sz w:val="22"/>
          <w:szCs w:val="22"/>
        </w:rPr>
        <w:t>are able to</w:t>
      </w:r>
      <w:proofErr w:type="gramEnd"/>
      <w:r w:rsidRPr="00CA341B">
        <w:rPr>
          <w:rStyle w:val="charoverride-10"/>
          <w:rFonts w:asciiTheme="minorHAnsi" w:hAnsiTheme="minorHAnsi" w:cstheme="minorHAnsi"/>
          <w:color w:val="000000" w:themeColor="text1"/>
          <w:sz w:val="22"/>
          <w:szCs w:val="22"/>
        </w:rPr>
        <w:t xml:space="preserve"> access a number of internationally recognised centres of research. Harper Adams University, based near Newport, in Shropshire, is uniquely placed in the UK as a school of agriculture with an engineering department and commercial farming practice alongside its teaching and research. It is home to the </w:t>
      </w:r>
      <w:r w:rsidRPr="00CA341B">
        <w:rPr>
          <w:rStyle w:val="charoverride-12"/>
          <w:rFonts w:asciiTheme="minorHAnsi" w:hAnsiTheme="minorHAnsi" w:cstheme="minorHAnsi"/>
          <w:color w:val="000000" w:themeColor="text1"/>
          <w:sz w:val="22"/>
          <w:szCs w:val="22"/>
        </w:rPr>
        <w:t>National Centre for Precision Farming (NCPF)</w:t>
      </w:r>
      <w:r w:rsidRPr="00CA341B">
        <w:rPr>
          <w:rStyle w:val="charoverride-10"/>
          <w:rFonts w:asciiTheme="minorHAnsi" w:hAnsiTheme="minorHAnsi" w:cstheme="minorHAnsi"/>
          <w:color w:val="000000" w:themeColor="text1"/>
          <w:sz w:val="22"/>
          <w:szCs w:val="22"/>
        </w:rPr>
        <w:t xml:space="preserve"> providing world-leading research and partnerships with businesses and universities in both crop and livestock production.</w:t>
      </w:r>
    </w:p>
    <w:p w14:paraId="6FE93180"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Harper Adams is also a partner in the </w:t>
      </w:r>
      <w:r w:rsidRPr="00CA341B">
        <w:rPr>
          <w:rStyle w:val="charoverride-12"/>
          <w:rFonts w:asciiTheme="minorHAnsi" w:hAnsiTheme="minorHAnsi" w:cstheme="minorHAnsi"/>
          <w:color w:val="000000" w:themeColor="text1"/>
          <w:sz w:val="22"/>
          <w:szCs w:val="22"/>
        </w:rPr>
        <w:t>Agricultural Engineering Precision</w:t>
      </w:r>
      <w:r w:rsidRPr="00CA341B">
        <w:rPr>
          <w:rStyle w:val="charoverride-10"/>
          <w:rFonts w:asciiTheme="minorHAnsi" w:hAnsiTheme="minorHAnsi" w:cstheme="minorHAnsi"/>
          <w:color w:val="000000" w:themeColor="text1"/>
          <w:sz w:val="22"/>
          <w:szCs w:val="22"/>
        </w:rPr>
        <w:t xml:space="preserve"> </w:t>
      </w:r>
      <w:r w:rsidRPr="00CA341B">
        <w:rPr>
          <w:rStyle w:val="charoverride-12"/>
          <w:rFonts w:asciiTheme="minorHAnsi" w:hAnsiTheme="minorHAnsi" w:cstheme="minorHAnsi"/>
          <w:color w:val="000000" w:themeColor="text1"/>
          <w:sz w:val="22"/>
          <w:szCs w:val="22"/>
        </w:rPr>
        <w:t>Innovation Centre (Agri-EPI)</w:t>
      </w:r>
      <w:r w:rsidRPr="00CA341B">
        <w:rPr>
          <w:rStyle w:val="charoverride-10"/>
          <w:rFonts w:asciiTheme="minorHAnsi" w:hAnsiTheme="minorHAnsi" w:cstheme="minorHAnsi"/>
          <w:color w:val="000000" w:themeColor="text1"/>
          <w:sz w:val="22"/>
          <w:szCs w:val="22"/>
        </w:rPr>
        <w:t>, which delivers research, development, demonstration and training on precision agriculture and engineering for the livestock, arable, horticulture and aquaculture sectors. Cranfield University, in Bedfordshire, is also a core partner, with Agri-EPI having research sites at both Harper Adams and Cranfield. Agri-EPI has a strong network of researchers and facilities with a proven track-record of taking new ideas from theory to practice. The centre has two core goals when supporting industry partners: maximising profitability and enhancing the sustainability of food supply chains.</w:t>
      </w:r>
    </w:p>
    <w:p w14:paraId="601CF57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University of Lincoln’s 200-hectare </w:t>
      </w:r>
      <w:proofErr w:type="spellStart"/>
      <w:r w:rsidRPr="00CA341B">
        <w:rPr>
          <w:rStyle w:val="charoverride-10"/>
          <w:rFonts w:asciiTheme="minorHAnsi" w:hAnsiTheme="minorHAnsi" w:cstheme="minorHAnsi"/>
          <w:color w:val="000000" w:themeColor="text1"/>
          <w:sz w:val="22"/>
          <w:szCs w:val="22"/>
        </w:rPr>
        <w:t>Riseholme</w:t>
      </w:r>
      <w:proofErr w:type="spellEnd"/>
      <w:r w:rsidRPr="00CA341B">
        <w:rPr>
          <w:rStyle w:val="charoverride-10"/>
          <w:rFonts w:asciiTheme="minorHAnsi" w:hAnsiTheme="minorHAnsi" w:cstheme="minorHAnsi"/>
          <w:color w:val="000000" w:themeColor="text1"/>
          <w:sz w:val="22"/>
          <w:szCs w:val="22"/>
        </w:rPr>
        <w:t xml:space="preserve"> Campus is home to the </w:t>
      </w:r>
      <w:r w:rsidRPr="00CA341B">
        <w:rPr>
          <w:rStyle w:val="charoverride-12"/>
          <w:rFonts w:asciiTheme="minorHAnsi" w:hAnsiTheme="minorHAnsi" w:cstheme="minorHAnsi"/>
          <w:color w:val="000000" w:themeColor="text1"/>
          <w:sz w:val="22"/>
          <w:szCs w:val="22"/>
        </w:rPr>
        <w:t>Lincoln Institute for Agri-Food Technology (LIAT</w:t>
      </w:r>
      <w:r w:rsidRPr="00CA341B">
        <w:rPr>
          <w:rStyle w:val="charoverride-10"/>
          <w:rFonts w:asciiTheme="minorHAnsi" w:hAnsiTheme="minorHAnsi" w:cstheme="minorHAnsi"/>
          <w:color w:val="000000" w:themeColor="text1"/>
          <w:sz w:val="22"/>
          <w:szCs w:val="22"/>
        </w:rPr>
        <w:t xml:space="preserve">) and includes Lincoln Agri-Robotics and Lincoln’s EPSRC Centre for Doctoral Training in Agri-Food Robotics. The Campus comprises of a mixed farm which includes arable land, woodland, </w:t>
      </w:r>
      <w:proofErr w:type="gramStart"/>
      <w:r w:rsidRPr="00CA341B">
        <w:rPr>
          <w:rStyle w:val="charoverride-10"/>
          <w:rFonts w:asciiTheme="minorHAnsi" w:hAnsiTheme="minorHAnsi" w:cstheme="minorHAnsi"/>
          <w:color w:val="000000" w:themeColor="text1"/>
          <w:sz w:val="22"/>
          <w:szCs w:val="22"/>
        </w:rPr>
        <w:t>watercourses</w:t>
      </w:r>
      <w:proofErr w:type="gramEnd"/>
      <w:r w:rsidRPr="00CA341B">
        <w:rPr>
          <w:rStyle w:val="charoverride-10"/>
          <w:rFonts w:asciiTheme="minorHAnsi" w:hAnsiTheme="minorHAnsi" w:cstheme="minorHAnsi"/>
          <w:color w:val="000000" w:themeColor="text1"/>
          <w:sz w:val="22"/>
          <w:szCs w:val="22"/>
        </w:rPr>
        <w:t xml:space="preserve"> and livestock such as Lincoln Red cattle and Lincoln </w:t>
      </w:r>
      <w:proofErr w:type="spellStart"/>
      <w:r w:rsidRPr="00CA341B">
        <w:rPr>
          <w:rStyle w:val="charoverride-10"/>
          <w:rFonts w:asciiTheme="minorHAnsi" w:hAnsiTheme="minorHAnsi" w:cstheme="minorHAnsi"/>
          <w:color w:val="000000" w:themeColor="text1"/>
          <w:sz w:val="22"/>
          <w:szCs w:val="22"/>
        </w:rPr>
        <w:t>Longwool</w:t>
      </w:r>
      <w:proofErr w:type="spellEnd"/>
      <w:r w:rsidRPr="00CA341B">
        <w:rPr>
          <w:rStyle w:val="charoverride-10"/>
          <w:rFonts w:asciiTheme="minorHAnsi" w:hAnsiTheme="minorHAnsi" w:cstheme="minorHAnsi"/>
          <w:color w:val="000000" w:themeColor="text1"/>
          <w:sz w:val="22"/>
          <w:szCs w:val="22"/>
        </w:rPr>
        <w:t xml:space="preserve"> sheep. The site also includes a dedicated strawberry crop research site, walled garden with trial plots for teaching and research as well as a refrigeration research unit and </w:t>
      </w:r>
      <w:proofErr w:type="spellStart"/>
      <w:r w:rsidRPr="00CA341B">
        <w:rPr>
          <w:rStyle w:val="charoverride-10"/>
          <w:rFonts w:asciiTheme="minorHAnsi" w:hAnsiTheme="minorHAnsi" w:cstheme="minorHAnsi"/>
          <w:color w:val="000000" w:themeColor="text1"/>
          <w:sz w:val="22"/>
          <w:szCs w:val="22"/>
        </w:rPr>
        <w:t>agri</w:t>
      </w:r>
      <w:proofErr w:type="spellEnd"/>
      <w:r w:rsidRPr="00CA341B">
        <w:rPr>
          <w:rStyle w:val="charoverride-10"/>
          <w:rFonts w:asciiTheme="minorHAnsi" w:hAnsiTheme="minorHAnsi" w:cstheme="minorHAnsi"/>
          <w:color w:val="000000" w:themeColor="text1"/>
          <w:sz w:val="22"/>
          <w:szCs w:val="22"/>
        </w:rPr>
        <w:t>-robotics workshop.</w:t>
      </w:r>
    </w:p>
    <w:p w14:paraId="520264CC"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40E1BC4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Cranfield University: Glasshouse facility.</w:t>
      </w:r>
    </w:p>
    <w:p w14:paraId="2F00C54A" w14:textId="77777777" w:rsidR="00C23337" w:rsidRPr="00CA341B" w:rsidRDefault="00C23337" w:rsidP="00536808">
      <w:pPr>
        <w:pStyle w:val="basic-paragraph"/>
        <w:numPr>
          <w:ilvl w:val="0"/>
          <w:numId w:val="5"/>
        </w:numPr>
        <w:ind w:firstLine="0"/>
        <w:rPr>
          <w:rFonts w:asciiTheme="minorHAnsi" w:eastAsia="Times New Roman" w:hAnsiTheme="minorHAnsi" w:cstheme="minorHAnsi"/>
          <w:color w:val="000000" w:themeColor="text1"/>
          <w:sz w:val="22"/>
          <w:szCs w:val="22"/>
        </w:rPr>
      </w:pPr>
      <w:r w:rsidRPr="00CA341B">
        <w:rPr>
          <w:rStyle w:val="charoverride-7"/>
          <w:rFonts w:asciiTheme="minorHAnsi" w:eastAsia="Times New Roman" w:hAnsiTheme="minorHAnsi" w:cstheme="minorHAnsi"/>
          <w:color w:val="000000" w:themeColor="text1"/>
          <w:sz w:val="22"/>
          <w:szCs w:val="22"/>
        </w:rPr>
        <w:t>Up to 30% of the UK’s vegetable crop is grown and picked in Lincolnshire.</w:t>
      </w:r>
    </w:p>
    <w:p w14:paraId="4B9D6506" w14:textId="77777777" w:rsidR="00C23337" w:rsidRPr="00CA341B" w:rsidRDefault="00C23337" w:rsidP="00536808">
      <w:pPr>
        <w:pStyle w:val="basic-paragraph"/>
        <w:numPr>
          <w:ilvl w:val="0"/>
          <w:numId w:val="5"/>
        </w:numPr>
        <w:ind w:firstLine="0"/>
        <w:rPr>
          <w:rFonts w:asciiTheme="minorHAnsi" w:eastAsia="Times New Roman" w:hAnsiTheme="minorHAnsi" w:cstheme="minorHAnsi"/>
          <w:color w:val="000000" w:themeColor="text1"/>
          <w:sz w:val="22"/>
          <w:szCs w:val="22"/>
        </w:rPr>
      </w:pPr>
      <w:r w:rsidRPr="00CA341B">
        <w:rPr>
          <w:rStyle w:val="charoverride-7"/>
          <w:rFonts w:asciiTheme="minorHAnsi" w:eastAsia="Times New Roman" w:hAnsiTheme="minorHAnsi" w:cstheme="minorHAnsi"/>
          <w:color w:val="000000" w:themeColor="text1"/>
          <w:sz w:val="22"/>
          <w:szCs w:val="22"/>
        </w:rPr>
        <w:t xml:space="preserve">Worcestershire, </w:t>
      </w:r>
      <w:proofErr w:type="gramStart"/>
      <w:r w:rsidRPr="00CA341B">
        <w:rPr>
          <w:rStyle w:val="charoverride-7"/>
          <w:rFonts w:asciiTheme="minorHAnsi" w:eastAsia="Times New Roman" w:hAnsiTheme="minorHAnsi" w:cstheme="minorHAnsi"/>
          <w:color w:val="000000" w:themeColor="text1"/>
          <w:sz w:val="22"/>
          <w:szCs w:val="22"/>
        </w:rPr>
        <w:t>Herefordshire</w:t>
      </w:r>
      <w:proofErr w:type="gramEnd"/>
      <w:r w:rsidRPr="00CA341B">
        <w:rPr>
          <w:rStyle w:val="charoverride-7"/>
          <w:rFonts w:asciiTheme="minorHAnsi" w:eastAsia="Times New Roman" w:hAnsiTheme="minorHAnsi" w:cstheme="minorHAnsi"/>
          <w:color w:val="000000" w:themeColor="text1"/>
          <w:sz w:val="22"/>
          <w:szCs w:val="22"/>
        </w:rPr>
        <w:t xml:space="preserve"> and Warwickshire make up over 20% of the UK’s soft fruit industry.</w:t>
      </w:r>
    </w:p>
    <w:p w14:paraId="70397968" w14:textId="77777777" w:rsidR="00C23337" w:rsidRPr="00CA341B" w:rsidRDefault="00C23337" w:rsidP="00536808">
      <w:pPr>
        <w:pStyle w:val="basic-paragraph"/>
        <w:numPr>
          <w:ilvl w:val="0"/>
          <w:numId w:val="5"/>
        </w:numPr>
        <w:ind w:firstLine="0"/>
        <w:rPr>
          <w:rFonts w:asciiTheme="minorHAnsi" w:eastAsia="Times New Roman" w:hAnsiTheme="minorHAnsi" w:cstheme="minorHAnsi"/>
          <w:color w:val="000000" w:themeColor="text1"/>
          <w:sz w:val="22"/>
          <w:szCs w:val="22"/>
        </w:rPr>
      </w:pPr>
      <w:r w:rsidRPr="00CA341B">
        <w:rPr>
          <w:rStyle w:val="charoverride-7"/>
          <w:rFonts w:asciiTheme="minorHAnsi" w:eastAsia="Times New Roman" w:hAnsiTheme="minorHAnsi" w:cstheme="minorHAnsi"/>
          <w:color w:val="000000" w:themeColor="text1"/>
          <w:sz w:val="22"/>
          <w:szCs w:val="22"/>
        </w:rPr>
        <w:t xml:space="preserve">70% of all fish consumed in the UK is processed in </w:t>
      </w:r>
      <w:proofErr w:type="spellStart"/>
      <w:r w:rsidRPr="00CA341B">
        <w:rPr>
          <w:rStyle w:val="charoverride-7"/>
          <w:rFonts w:asciiTheme="minorHAnsi" w:eastAsia="Times New Roman" w:hAnsiTheme="minorHAnsi" w:cstheme="minorHAnsi"/>
          <w:color w:val="000000" w:themeColor="text1"/>
          <w:sz w:val="22"/>
          <w:szCs w:val="22"/>
        </w:rPr>
        <w:t>Grismby</w:t>
      </w:r>
      <w:proofErr w:type="spellEnd"/>
      <w:r w:rsidRPr="00CA341B">
        <w:rPr>
          <w:rStyle w:val="charoverride-7"/>
          <w:rFonts w:asciiTheme="minorHAnsi" w:eastAsia="Times New Roman" w:hAnsiTheme="minorHAnsi" w:cstheme="minorHAnsi"/>
          <w:color w:val="000000" w:themeColor="text1"/>
          <w:sz w:val="22"/>
          <w:szCs w:val="22"/>
        </w:rPr>
        <w:t>.</w:t>
      </w:r>
    </w:p>
    <w:p w14:paraId="67F39000"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05E84EB5" w14:textId="77777777" w:rsidR="00C23337" w:rsidRPr="00CA341B" w:rsidRDefault="00C23337" w:rsidP="00536808">
      <w:pPr>
        <w:pStyle w:val="section-header"/>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Enablers of research and development in </w:t>
      </w:r>
      <w:proofErr w:type="spellStart"/>
      <w:r w:rsidRPr="00CA341B">
        <w:rPr>
          <w:rFonts w:asciiTheme="minorHAnsi" w:hAnsiTheme="minorHAnsi" w:cstheme="minorHAnsi"/>
          <w:color w:val="000000" w:themeColor="text1"/>
          <w:sz w:val="22"/>
          <w:szCs w:val="22"/>
        </w:rPr>
        <w:t>agritech</w:t>
      </w:r>
      <w:proofErr w:type="spellEnd"/>
      <w:r w:rsidRPr="00CA341B">
        <w:rPr>
          <w:rFonts w:asciiTheme="minorHAnsi" w:hAnsiTheme="minorHAnsi" w:cstheme="minorHAnsi"/>
          <w:color w:val="000000" w:themeColor="text1"/>
          <w:sz w:val="22"/>
          <w:szCs w:val="22"/>
        </w:rPr>
        <w:t xml:space="preserve"> </w:t>
      </w:r>
    </w:p>
    <w:p w14:paraId="3C202F26"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 xml:space="preserve">University of Lincoln: Strawberry plants inside a polytunnel, </w:t>
      </w:r>
      <w:proofErr w:type="spellStart"/>
      <w:r w:rsidRPr="00CA341B">
        <w:rPr>
          <w:rStyle w:val="charoverride-4"/>
          <w:rFonts w:asciiTheme="minorHAnsi" w:hAnsiTheme="minorHAnsi" w:cstheme="minorHAnsi"/>
          <w:color w:val="000000" w:themeColor="text1"/>
          <w:sz w:val="22"/>
          <w:szCs w:val="22"/>
        </w:rPr>
        <w:t>Riseholme</w:t>
      </w:r>
      <w:proofErr w:type="spellEnd"/>
      <w:r w:rsidRPr="00CA341B">
        <w:rPr>
          <w:rStyle w:val="charoverride-4"/>
          <w:rFonts w:asciiTheme="minorHAnsi" w:hAnsiTheme="minorHAnsi" w:cstheme="minorHAnsi"/>
          <w:color w:val="000000" w:themeColor="text1"/>
          <w:sz w:val="22"/>
          <w:szCs w:val="22"/>
        </w:rPr>
        <w:t xml:space="preserve"> Park Campus.</w:t>
      </w:r>
    </w:p>
    <w:p w14:paraId="39BDA3E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Enablers</w:t>
      </w:r>
    </w:p>
    <w:p w14:paraId="3B452890"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6731E1C5"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7FAF2B03" w14:textId="77777777"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Biosciences </w:t>
      </w:r>
    </w:p>
    <w:p w14:paraId="7E121A3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Midlands has the highest crop and livestock output of all English regions. Along with swathes of arable land,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clusters in the Midlands benefit from dedicated cluster support environments and connectivity with leading research and innovation spaces. </w:t>
      </w:r>
    </w:p>
    <w:p w14:paraId="17854B4A"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lastRenderedPageBreak/>
        <w:t xml:space="preserve">This includes food enterprise zones (in Lincolnshire), dedicated innovation parks such as </w:t>
      </w:r>
      <w:proofErr w:type="spellStart"/>
      <w:proofErr w:type="gramStart"/>
      <w:r w:rsidRPr="00CA341B">
        <w:rPr>
          <w:rStyle w:val="charoverride-12"/>
          <w:rFonts w:asciiTheme="minorHAnsi" w:hAnsiTheme="minorHAnsi" w:cstheme="minorHAnsi"/>
          <w:color w:val="000000" w:themeColor="text1"/>
          <w:sz w:val="22"/>
          <w:szCs w:val="22"/>
        </w:rPr>
        <w:t>Ni.Park</w:t>
      </w:r>
      <w:proofErr w:type="spellEnd"/>
      <w:proofErr w:type="gramEnd"/>
      <w:r w:rsidRPr="00CA341B">
        <w:rPr>
          <w:rStyle w:val="charoverride-10"/>
          <w:rFonts w:asciiTheme="minorHAnsi" w:hAnsiTheme="minorHAnsi" w:cstheme="minorHAnsi"/>
          <w:color w:val="000000" w:themeColor="text1"/>
          <w:sz w:val="22"/>
          <w:szCs w:val="22"/>
        </w:rPr>
        <w:t>, and expertise at universities such as Harper Adams, Nottingham, Lincoln and more. There are currently significant opportunities for greenfield investment across the food enterprise zones and beyond, including two High Potential Opportunities in Telford and Wrekin and one in Greater Lincolnshire.</w:t>
      </w:r>
    </w:p>
    <w:p w14:paraId="6FA6011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Underpinning much of this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activity is innovation in biosciences. The </w:t>
      </w:r>
      <w:r w:rsidRPr="00CA341B">
        <w:rPr>
          <w:rStyle w:val="charoverride-12"/>
          <w:rFonts w:asciiTheme="minorHAnsi" w:hAnsiTheme="minorHAnsi" w:cstheme="minorHAnsi"/>
          <w:color w:val="000000" w:themeColor="text1"/>
          <w:sz w:val="22"/>
          <w:szCs w:val="22"/>
        </w:rPr>
        <w:t>Centre for Formulation Engineering,</w:t>
      </w:r>
      <w:r w:rsidRPr="00CA341B">
        <w:rPr>
          <w:rStyle w:val="charoverride-10"/>
          <w:rFonts w:asciiTheme="minorHAnsi" w:hAnsiTheme="minorHAnsi" w:cstheme="minorHAnsi"/>
          <w:color w:val="000000" w:themeColor="text1"/>
          <w:sz w:val="22"/>
          <w:szCs w:val="22"/>
        </w:rPr>
        <w:t xml:space="preserve"> at the University of Birmingham is developing solutions to problems facing the food, pharmaceutical, biotechnological, fast moving consumer goods and speciality products sectors. Foods should be safe, optimised for health benefits, and enjoyable to prepare and eat. Yet, a number of these criteria are conflicting. The Centre has significant expertise in the development, formulation, and application of novel food and beverage technologies. This interdisciplinary approach, both in terms of science and policy, enables organisations collaborating with the University to benefit from the latest technological developments.</w:t>
      </w:r>
    </w:p>
    <w:p w14:paraId="4E85AE5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Based at the University of Nottingham, the </w:t>
      </w:r>
      <w:r w:rsidRPr="00CA341B">
        <w:rPr>
          <w:rStyle w:val="charoverride-12"/>
          <w:rFonts w:asciiTheme="minorHAnsi" w:hAnsiTheme="minorHAnsi" w:cstheme="minorHAnsi"/>
          <w:color w:val="000000" w:themeColor="text1"/>
          <w:sz w:val="22"/>
          <w:szCs w:val="22"/>
        </w:rPr>
        <w:t>International Centre of Brewing Science,</w:t>
      </w:r>
      <w:r w:rsidRPr="00CA341B">
        <w:rPr>
          <w:rStyle w:val="charoverride-10"/>
          <w:rFonts w:asciiTheme="minorHAnsi" w:hAnsiTheme="minorHAnsi" w:cstheme="minorHAnsi"/>
          <w:color w:val="000000" w:themeColor="text1"/>
          <w:sz w:val="22"/>
          <w:szCs w:val="22"/>
        </w:rPr>
        <w:t xml:space="preserve"> is a centre of excellence for brewing technologies and research, based within the School of Biosciences. Scientists work with the brewing industry to meet the challenges of the 21st century; researching novel process developments targeted towards increased sustainability, efficient resource usage and minimising waste or effluents. The approach is truly multi-disciplinary, providing new solutions by bringing together expertise in crop science, malting, brewing, engineering, novel </w:t>
      </w:r>
      <w:proofErr w:type="gramStart"/>
      <w:r w:rsidRPr="00CA341B">
        <w:rPr>
          <w:rStyle w:val="charoverride-10"/>
          <w:rFonts w:asciiTheme="minorHAnsi" w:hAnsiTheme="minorHAnsi" w:cstheme="minorHAnsi"/>
          <w:color w:val="000000" w:themeColor="text1"/>
          <w:sz w:val="22"/>
          <w:szCs w:val="22"/>
        </w:rPr>
        <w:t>materials</w:t>
      </w:r>
      <w:proofErr w:type="gramEnd"/>
      <w:r w:rsidRPr="00CA341B">
        <w:rPr>
          <w:rStyle w:val="charoverride-10"/>
          <w:rFonts w:asciiTheme="minorHAnsi" w:hAnsiTheme="minorHAnsi" w:cstheme="minorHAnsi"/>
          <w:color w:val="000000" w:themeColor="text1"/>
          <w:sz w:val="22"/>
          <w:szCs w:val="22"/>
        </w:rPr>
        <w:t xml:space="preserve"> and environmental science.</w:t>
      </w:r>
    </w:p>
    <w:p w14:paraId="797D522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Also in Nottingham, a viable alternative to traditional meat production is being developed. Cellular agriculture is based on growing stem cells in a laboratory in large quantities to create meat products. The critical step underpinning this technology is the quality of the cells used to start this process. </w:t>
      </w:r>
      <w:proofErr w:type="spellStart"/>
      <w:r w:rsidRPr="00CA341B">
        <w:rPr>
          <w:rStyle w:val="charoverride-12"/>
          <w:rFonts w:asciiTheme="minorHAnsi" w:hAnsiTheme="minorHAnsi" w:cstheme="minorHAnsi"/>
          <w:color w:val="000000" w:themeColor="text1"/>
          <w:sz w:val="22"/>
          <w:szCs w:val="22"/>
        </w:rPr>
        <w:t>PluriCells</w:t>
      </w:r>
      <w:proofErr w:type="spellEnd"/>
      <w:r w:rsidRPr="00CA341B">
        <w:rPr>
          <w:rStyle w:val="charoverride-10"/>
          <w:rFonts w:asciiTheme="minorHAnsi" w:hAnsiTheme="minorHAnsi" w:cstheme="minorHAnsi"/>
          <w:color w:val="000000" w:themeColor="text1"/>
          <w:sz w:val="22"/>
          <w:szCs w:val="22"/>
        </w:rPr>
        <w:t xml:space="preserve">, developed by the University of Nottingham, supplies high-quality, </w:t>
      </w:r>
      <w:proofErr w:type="gramStart"/>
      <w:r w:rsidRPr="00CA341B">
        <w:rPr>
          <w:rStyle w:val="charoverride-10"/>
          <w:rFonts w:asciiTheme="minorHAnsi" w:hAnsiTheme="minorHAnsi" w:cstheme="minorHAnsi"/>
          <w:color w:val="000000" w:themeColor="text1"/>
          <w:sz w:val="22"/>
          <w:szCs w:val="22"/>
        </w:rPr>
        <w:t>traceable</w:t>
      </w:r>
      <w:proofErr w:type="gramEnd"/>
      <w:r w:rsidRPr="00CA341B">
        <w:rPr>
          <w:rStyle w:val="charoverride-10"/>
          <w:rFonts w:asciiTheme="minorHAnsi" w:hAnsiTheme="minorHAnsi" w:cstheme="minorHAnsi"/>
          <w:color w:val="000000" w:themeColor="text1"/>
          <w:sz w:val="22"/>
          <w:szCs w:val="22"/>
        </w:rPr>
        <w:t xml:space="preserve"> and stable pluripotent stem cell lines from sheep, pigs and cattle. All of which are available under research or commercial license from the University of Nottingham.</w:t>
      </w:r>
    </w:p>
    <w:p w14:paraId="57C4D41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 xml:space="preserve">Cranfield University: </w:t>
      </w:r>
      <w:proofErr w:type="spellStart"/>
      <w:r w:rsidRPr="00CA341B">
        <w:rPr>
          <w:rStyle w:val="charoverride-4"/>
          <w:rFonts w:asciiTheme="minorHAnsi" w:hAnsiTheme="minorHAnsi" w:cstheme="minorHAnsi"/>
          <w:color w:val="000000" w:themeColor="text1"/>
          <w:sz w:val="22"/>
          <w:szCs w:val="22"/>
        </w:rPr>
        <w:t>Agrifood</w:t>
      </w:r>
      <w:proofErr w:type="spellEnd"/>
      <w:r w:rsidRPr="00CA341B">
        <w:rPr>
          <w:rStyle w:val="charoverride-4"/>
          <w:rFonts w:asciiTheme="minorHAnsi" w:hAnsiTheme="minorHAnsi" w:cstheme="minorHAnsi"/>
          <w:color w:val="000000" w:themeColor="text1"/>
          <w:sz w:val="22"/>
          <w:szCs w:val="22"/>
        </w:rPr>
        <w:t xml:space="preserve"> laboratories.</w:t>
      </w:r>
    </w:p>
    <w:p w14:paraId="35096C5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4"/>
          <w:rFonts w:asciiTheme="minorHAnsi" w:hAnsiTheme="minorHAnsi" w:cstheme="minorHAnsi"/>
          <w:color w:val="000000" w:themeColor="text1"/>
          <w:sz w:val="22"/>
          <w:szCs w:val="22"/>
        </w:rPr>
        <w:t xml:space="preserve">Customers now actively seek to reduce their meat intake with 31% more adults planning to eat more meat-free than in the previous year, and 43% of UK consumers changing their habits to help the environment. </w:t>
      </w:r>
      <w:r w:rsidRPr="00CA341B">
        <w:rPr>
          <w:rStyle w:val="charoverride-7"/>
          <w:rFonts w:asciiTheme="minorHAnsi" w:hAnsiTheme="minorHAnsi" w:cstheme="minorHAnsi"/>
          <w:color w:val="000000" w:themeColor="text1"/>
          <w:sz w:val="22"/>
          <w:szCs w:val="22"/>
        </w:rPr>
        <w:t>Between 2021 and 2022, investment in the cultivated meat sector in the UK rose from £12m to £59m. This makes Britain the number one nation in Europe for sustainable protein funding.</w:t>
      </w:r>
    </w:p>
    <w:p w14:paraId="458F2F36"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Enablers</w:t>
      </w:r>
    </w:p>
    <w:p w14:paraId="4A1AEEDA" w14:textId="77777777" w:rsidR="00CA341B" w:rsidRDefault="00CA341B">
      <w:pPr>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br w:type="page"/>
      </w:r>
    </w:p>
    <w:p w14:paraId="2112F506" w14:textId="3F4EB8F9"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lastRenderedPageBreak/>
        <w:t xml:space="preserve">Applied </w:t>
      </w:r>
      <w:proofErr w:type="gramStart"/>
      <w:r w:rsidRPr="00CA341B">
        <w:rPr>
          <w:rFonts w:asciiTheme="minorHAnsi" w:hAnsiTheme="minorHAnsi" w:cstheme="minorHAnsi"/>
          <w:color w:val="000000" w:themeColor="text1"/>
          <w:sz w:val="22"/>
          <w:szCs w:val="22"/>
        </w:rPr>
        <w:t>technologies</w:t>
      </w:r>
      <w:proofErr w:type="gramEnd"/>
      <w:r w:rsidRPr="00CA341B">
        <w:rPr>
          <w:rFonts w:asciiTheme="minorHAnsi" w:hAnsiTheme="minorHAnsi" w:cstheme="minorHAnsi"/>
          <w:color w:val="000000" w:themeColor="text1"/>
          <w:sz w:val="22"/>
          <w:szCs w:val="22"/>
        </w:rPr>
        <w:t xml:space="preserve"> </w:t>
      </w:r>
    </w:p>
    <w:p w14:paraId="6F4EA8D0"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There are four designated </w:t>
      </w:r>
      <w:r w:rsidRPr="00CA341B">
        <w:rPr>
          <w:rStyle w:val="charoverride-12"/>
          <w:rFonts w:asciiTheme="minorHAnsi" w:hAnsiTheme="minorHAnsi" w:cstheme="minorHAnsi"/>
          <w:color w:val="000000" w:themeColor="text1"/>
          <w:sz w:val="22"/>
          <w:szCs w:val="22"/>
        </w:rPr>
        <w:t xml:space="preserve">UK </w:t>
      </w:r>
      <w:proofErr w:type="spellStart"/>
      <w:r w:rsidRPr="00CA341B">
        <w:rPr>
          <w:rStyle w:val="charoverride-12"/>
          <w:rFonts w:asciiTheme="minorHAnsi" w:hAnsiTheme="minorHAnsi" w:cstheme="minorHAnsi"/>
          <w:color w:val="000000" w:themeColor="text1"/>
          <w:sz w:val="22"/>
          <w:szCs w:val="22"/>
        </w:rPr>
        <w:t>Agritech</w:t>
      </w:r>
      <w:proofErr w:type="spellEnd"/>
      <w:r w:rsidRPr="00CA341B">
        <w:rPr>
          <w:rStyle w:val="charoverride-12"/>
          <w:rFonts w:asciiTheme="minorHAnsi" w:hAnsiTheme="minorHAnsi" w:cstheme="minorHAnsi"/>
          <w:color w:val="000000" w:themeColor="text1"/>
          <w:sz w:val="22"/>
          <w:szCs w:val="22"/>
        </w:rPr>
        <w:t xml:space="preserve"> Centres</w:t>
      </w:r>
      <w:r w:rsidRPr="00CA341B">
        <w:rPr>
          <w:rStyle w:val="charoverride-10"/>
          <w:rFonts w:asciiTheme="minorHAnsi" w:hAnsiTheme="minorHAnsi" w:cstheme="minorHAnsi"/>
          <w:color w:val="000000" w:themeColor="text1"/>
          <w:sz w:val="22"/>
          <w:szCs w:val="22"/>
        </w:rPr>
        <w:t xml:space="preserve">, working with farmers and businesses across the </w:t>
      </w:r>
      <w:proofErr w:type="spellStart"/>
      <w:r w:rsidRPr="00CA341B">
        <w:rPr>
          <w:rStyle w:val="charoverride-10"/>
          <w:rFonts w:asciiTheme="minorHAnsi" w:hAnsiTheme="minorHAnsi" w:cstheme="minorHAnsi"/>
          <w:color w:val="000000" w:themeColor="text1"/>
          <w:sz w:val="22"/>
          <w:szCs w:val="22"/>
        </w:rPr>
        <w:t>agrifood</w:t>
      </w:r>
      <w:proofErr w:type="spellEnd"/>
      <w:r w:rsidRPr="00CA341B">
        <w:rPr>
          <w:rStyle w:val="charoverride-10"/>
          <w:rFonts w:asciiTheme="minorHAnsi" w:hAnsiTheme="minorHAnsi" w:cstheme="minorHAnsi"/>
          <w:color w:val="000000" w:themeColor="text1"/>
          <w:sz w:val="22"/>
          <w:szCs w:val="22"/>
        </w:rPr>
        <w:t xml:space="preserve"> value chain to support greater efficiency, </w:t>
      </w:r>
      <w:proofErr w:type="gramStart"/>
      <w:r w:rsidRPr="00CA341B">
        <w:rPr>
          <w:rStyle w:val="charoverride-10"/>
          <w:rFonts w:asciiTheme="minorHAnsi" w:hAnsiTheme="minorHAnsi" w:cstheme="minorHAnsi"/>
          <w:color w:val="000000" w:themeColor="text1"/>
          <w:sz w:val="22"/>
          <w:szCs w:val="22"/>
        </w:rPr>
        <w:t>resilience</w:t>
      </w:r>
      <w:proofErr w:type="gramEnd"/>
      <w:r w:rsidRPr="00CA341B">
        <w:rPr>
          <w:rStyle w:val="charoverride-10"/>
          <w:rFonts w:asciiTheme="minorHAnsi" w:hAnsiTheme="minorHAnsi" w:cstheme="minorHAnsi"/>
          <w:color w:val="000000" w:themeColor="text1"/>
          <w:sz w:val="22"/>
          <w:szCs w:val="22"/>
        </w:rPr>
        <w:t xml:space="preserve"> and profitability. Each Centre has a base in the Midlands. The Centres work to drive greater efficiency, </w:t>
      </w:r>
      <w:proofErr w:type="gramStart"/>
      <w:r w:rsidRPr="00CA341B">
        <w:rPr>
          <w:rStyle w:val="charoverride-10"/>
          <w:rFonts w:asciiTheme="minorHAnsi" w:hAnsiTheme="minorHAnsi" w:cstheme="minorHAnsi"/>
          <w:color w:val="000000" w:themeColor="text1"/>
          <w:sz w:val="22"/>
          <w:szCs w:val="22"/>
        </w:rPr>
        <w:t>resilience</w:t>
      </w:r>
      <w:proofErr w:type="gramEnd"/>
      <w:r w:rsidRPr="00CA341B">
        <w:rPr>
          <w:rStyle w:val="charoverride-10"/>
          <w:rFonts w:asciiTheme="minorHAnsi" w:hAnsiTheme="minorHAnsi" w:cstheme="minorHAnsi"/>
          <w:color w:val="000000" w:themeColor="text1"/>
          <w:sz w:val="22"/>
          <w:szCs w:val="22"/>
        </w:rPr>
        <w:t xml:space="preserve"> and wealth across the agri-food sector, and are supported by Innovate UK. The UK Agri-Tech Centres will now be forming a single entity and working with Innovate UK to develop a proposal for a new single </w:t>
      </w:r>
      <w:proofErr w:type="spellStart"/>
      <w:r w:rsidRPr="00CA341B">
        <w:rPr>
          <w:rStyle w:val="charoverride-10"/>
          <w:rFonts w:asciiTheme="minorHAnsi" w:hAnsiTheme="minorHAnsi" w:cstheme="minorHAnsi"/>
          <w:color w:val="000000" w:themeColor="text1"/>
          <w:sz w:val="22"/>
          <w:szCs w:val="22"/>
        </w:rPr>
        <w:t>agri</w:t>
      </w:r>
      <w:proofErr w:type="spellEnd"/>
      <w:r w:rsidRPr="00CA341B">
        <w:rPr>
          <w:rStyle w:val="charoverride-10"/>
          <w:rFonts w:asciiTheme="minorHAnsi" w:hAnsiTheme="minorHAnsi" w:cstheme="minorHAnsi"/>
          <w:color w:val="000000" w:themeColor="text1"/>
          <w:sz w:val="22"/>
          <w:szCs w:val="22"/>
        </w:rPr>
        <w:t xml:space="preserve">-tech catapult with integrated capability. These centres </w:t>
      </w:r>
      <w:proofErr w:type="gramStart"/>
      <w:r w:rsidRPr="00CA341B">
        <w:rPr>
          <w:rStyle w:val="charoverride-10"/>
          <w:rFonts w:asciiTheme="minorHAnsi" w:hAnsiTheme="minorHAnsi" w:cstheme="minorHAnsi"/>
          <w:color w:val="000000" w:themeColor="text1"/>
          <w:sz w:val="22"/>
          <w:szCs w:val="22"/>
        </w:rPr>
        <w:t>are:</w:t>
      </w:r>
      <w:proofErr w:type="gramEnd"/>
      <w:r w:rsidRPr="00CA341B">
        <w:rPr>
          <w:rStyle w:val="charoverride-10"/>
          <w:rFonts w:asciiTheme="minorHAnsi" w:hAnsiTheme="minorHAnsi" w:cstheme="minorHAnsi"/>
          <w:color w:val="000000" w:themeColor="text1"/>
          <w:sz w:val="22"/>
          <w:szCs w:val="22"/>
        </w:rPr>
        <w:t xml:space="preserve"> Crop Health and Protection, Centre for Innovation Excellence in Livestock and Agricultural Engineering, Precision and Innovation Centre. This will facilitate stronger innovation, commercialisation, adoption, and research. Catapults are technology and innovation centres spanning over 50 locations across the UK, transforming the UK’s capability for innovation in sectors of strength.</w:t>
      </w:r>
    </w:p>
    <w:p w14:paraId="37AF3843"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Their reach extends across all key industry players - science, </w:t>
      </w:r>
      <w:proofErr w:type="gramStart"/>
      <w:r w:rsidRPr="00CA341B">
        <w:rPr>
          <w:rStyle w:val="charoverride-10"/>
          <w:rFonts w:asciiTheme="minorHAnsi" w:hAnsiTheme="minorHAnsi" w:cstheme="minorHAnsi"/>
          <w:color w:val="000000" w:themeColor="text1"/>
          <w:sz w:val="22"/>
          <w:szCs w:val="22"/>
        </w:rPr>
        <w:t>business</w:t>
      </w:r>
      <w:proofErr w:type="gramEnd"/>
      <w:r w:rsidRPr="00CA341B">
        <w:rPr>
          <w:rStyle w:val="charoverride-10"/>
          <w:rFonts w:asciiTheme="minorHAnsi" w:hAnsiTheme="minorHAnsi" w:cstheme="minorHAnsi"/>
          <w:color w:val="000000" w:themeColor="text1"/>
          <w:sz w:val="22"/>
          <w:szCs w:val="22"/>
        </w:rPr>
        <w:t xml:space="preserve"> and government - and they provide a shared voice to inform and influence industry priorities and highlight important issues. Each Centre has its own unique focus, offering capabilities that can lead the world in delivering sustainable food and farming solutions. </w:t>
      </w:r>
    </w:p>
    <w:p w14:paraId="580E3030"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One centre, the </w:t>
      </w:r>
      <w:r w:rsidRPr="00CA341B">
        <w:rPr>
          <w:rStyle w:val="charoverride-12"/>
          <w:rFonts w:asciiTheme="minorHAnsi" w:hAnsiTheme="minorHAnsi" w:cstheme="minorHAnsi"/>
          <w:color w:val="000000" w:themeColor="text1"/>
          <w:sz w:val="22"/>
          <w:szCs w:val="22"/>
        </w:rPr>
        <w:t>Crop Health and Protection</w:t>
      </w:r>
      <w:r w:rsidRPr="00CA341B">
        <w:rPr>
          <w:rStyle w:val="charoverride-10"/>
          <w:rFonts w:asciiTheme="minorHAnsi" w:hAnsiTheme="minorHAnsi" w:cstheme="minorHAnsi"/>
          <w:color w:val="000000" w:themeColor="text1"/>
          <w:sz w:val="22"/>
          <w:szCs w:val="22"/>
        </w:rPr>
        <w:t xml:space="preserve"> (CHAP) centre, works to support the UK to be a global leader in the development of applied agricultural technologies by nourishing a growing population sustainably while delivering economic, environmental and health benefits to society. It works to increase crop productivity for future generations through the uptake of new technologies in agriculture, by building networks of world-class scientists, farmers, advisors, </w:t>
      </w:r>
      <w:proofErr w:type="gramStart"/>
      <w:r w:rsidRPr="00CA341B">
        <w:rPr>
          <w:rStyle w:val="charoverride-10"/>
          <w:rFonts w:asciiTheme="minorHAnsi" w:hAnsiTheme="minorHAnsi" w:cstheme="minorHAnsi"/>
          <w:color w:val="000000" w:themeColor="text1"/>
          <w:sz w:val="22"/>
          <w:szCs w:val="22"/>
        </w:rPr>
        <w:t>innovators</w:t>
      </w:r>
      <w:proofErr w:type="gramEnd"/>
      <w:r w:rsidRPr="00CA341B">
        <w:rPr>
          <w:rStyle w:val="charoverride-10"/>
          <w:rFonts w:asciiTheme="minorHAnsi" w:hAnsiTheme="minorHAnsi" w:cstheme="minorHAnsi"/>
          <w:color w:val="000000" w:themeColor="text1"/>
          <w:sz w:val="22"/>
          <w:szCs w:val="22"/>
        </w:rPr>
        <w:t xml:space="preserve"> and industry to prioritise needs, develop innovative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solutions and translate them into the field to ensure market adoption. </w:t>
      </w:r>
    </w:p>
    <w:p w14:paraId="335B9713"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CHAP’s </w:t>
      </w:r>
      <w:r w:rsidRPr="00CA341B">
        <w:rPr>
          <w:rStyle w:val="charoverride-12"/>
          <w:rFonts w:asciiTheme="minorHAnsi" w:hAnsiTheme="minorHAnsi" w:cstheme="minorHAnsi"/>
          <w:color w:val="000000" w:themeColor="text1"/>
          <w:sz w:val="22"/>
          <w:szCs w:val="22"/>
        </w:rPr>
        <w:t>Crop Storage Research Facility</w:t>
      </w:r>
      <w:r w:rsidRPr="00CA341B">
        <w:rPr>
          <w:rStyle w:val="charoverride-10"/>
          <w:rFonts w:asciiTheme="minorHAnsi" w:hAnsiTheme="minorHAnsi" w:cstheme="minorHAnsi"/>
          <w:color w:val="000000" w:themeColor="text1"/>
          <w:sz w:val="22"/>
          <w:szCs w:val="22"/>
        </w:rPr>
        <w:t>, in partnership with the Agriculture and Horticulture Development Board, at Sutton Bridge in Lincolnshire provides research, expertise and training for the crop storage industry and specialises in potato and other field vegetable or top fruit storage for producers, supply chains and the broader industry. All work here can be quality assured to ISO 9001. The site is an Officially Recognised Efficacy Testing Organisation for data submission to the Chemicals Regulation Division of HSE.</w:t>
      </w:r>
    </w:p>
    <w:p w14:paraId="5BBF947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w:t>
      </w:r>
      <w:r w:rsidRPr="00CA341B">
        <w:rPr>
          <w:rStyle w:val="charoverride-12"/>
          <w:rFonts w:asciiTheme="minorHAnsi" w:hAnsiTheme="minorHAnsi" w:cstheme="minorHAnsi"/>
          <w:color w:val="000000" w:themeColor="text1"/>
          <w:sz w:val="22"/>
          <w:szCs w:val="22"/>
        </w:rPr>
        <w:t>Natural Light Growing</w:t>
      </w:r>
      <w:r w:rsidRPr="00CA341B">
        <w:rPr>
          <w:rStyle w:val="charoverride-10"/>
          <w:rFonts w:asciiTheme="minorHAnsi" w:hAnsiTheme="minorHAnsi" w:cstheme="minorHAnsi"/>
          <w:color w:val="000000" w:themeColor="text1"/>
          <w:sz w:val="22"/>
          <w:szCs w:val="22"/>
        </w:rPr>
        <w:t xml:space="preserve"> (NLG) Centre at the University of Warwick Life Sciences, Wellesbourne Campus has been built to investigate the impact of full spectrum natural light on crops within a protective environment. This project is seeking to realise the development of a new approach to commercial protected crop production utilising full UV spectrum natural daylight. For the first time, this has enabled the cost effective replacement of glass with Ethylene tetrafluoroethylene (ETFE), a material that allows full UV penetration.</w:t>
      </w:r>
    </w:p>
    <w:p w14:paraId="5FB0380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Cranfield University is partner in two Government funded Centres for Agricultural Innovation, these are the Agricultural Engineering Precision Innovation Centre (Agri-EPI</w:t>
      </w:r>
      <w:proofErr w:type="gramStart"/>
      <w:r w:rsidRPr="00CA341B">
        <w:rPr>
          <w:rStyle w:val="charoverride-7"/>
          <w:rFonts w:asciiTheme="minorHAnsi" w:hAnsiTheme="minorHAnsi" w:cstheme="minorHAnsi"/>
          <w:color w:val="000000" w:themeColor="text1"/>
          <w:sz w:val="22"/>
          <w:szCs w:val="22"/>
        </w:rPr>
        <w:t>), and</w:t>
      </w:r>
      <w:proofErr w:type="gramEnd"/>
      <w:r w:rsidRPr="00CA341B">
        <w:rPr>
          <w:rStyle w:val="charoverride-7"/>
          <w:rFonts w:asciiTheme="minorHAnsi" w:hAnsiTheme="minorHAnsi" w:cstheme="minorHAnsi"/>
          <w:color w:val="000000" w:themeColor="text1"/>
          <w:sz w:val="22"/>
          <w:szCs w:val="22"/>
        </w:rPr>
        <w:t xml:space="preserve"> CHAP a network of expertise focused on Crop Health and Protection. Cranfield is also partner in several UK funded doctoral training centres - including </w:t>
      </w:r>
      <w:proofErr w:type="spellStart"/>
      <w:r w:rsidRPr="00CA341B">
        <w:rPr>
          <w:rStyle w:val="charoverride-7"/>
          <w:rFonts w:asciiTheme="minorHAnsi" w:hAnsiTheme="minorHAnsi" w:cstheme="minorHAnsi"/>
          <w:color w:val="000000" w:themeColor="text1"/>
          <w:sz w:val="22"/>
          <w:szCs w:val="22"/>
        </w:rPr>
        <w:t>FoodBio</w:t>
      </w:r>
      <w:proofErr w:type="spellEnd"/>
      <w:r w:rsidRPr="00CA341B">
        <w:rPr>
          <w:rStyle w:val="charoverride-7"/>
          <w:rFonts w:asciiTheme="minorHAnsi" w:hAnsiTheme="minorHAnsi" w:cstheme="minorHAnsi"/>
          <w:color w:val="000000" w:themeColor="text1"/>
          <w:sz w:val="22"/>
          <w:szCs w:val="22"/>
        </w:rPr>
        <w:t xml:space="preserve"> Systems and Fruit Crop Research.</w:t>
      </w:r>
    </w:p>
    <w:p w14:paraId="0663573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 xml:space="preserve">Imaging has immense potential for a wide range of uses in applied agricultural technology. The </w:t>
      </w:r>
      <w:r w:rsidRPr="00CA341B">
        <w:rPr>
          <w:rStyle w:val="charoverride-8"/>
          <w:rFonts w:asciiTheme="minorHAnsi" w:hAnsiTheme="minorHAnsi" w:cstheme="minorHAnsi"/>
          <w:color w:val="000000" w:themeColor="text1"/>
          <w:sz w:val="22"/>
          <w:szCs w:val="22"/>
        </w:rPr>
        <w:t>Hounsfield Facility</w:t>
      </w:r>
      <w:r w:rsidRPr="00CA341B">
        <w:rPr>
          <w:rStyle w:val="charoverride-7"/>
          <w:rFonts w:asciiTheme="minorHAnsi" w:hAnsiTheme="minorHAnsi" w:cstheme="minorHAnsi"/>
          <w:color w:val="000000" w:themeColor="text1"/>
          <w:sz w:val="22"/>
          <w:szCs w:val="22"/>
        </w:rPr>
        <w:t xml:space="preserve">, based within the School of Biosciences at the Sutton Bonington campus of the University of Nottingham, offers 3D X-Ray imaging facilities for the </w:t>
      </w:r>
      <w:proofErr w:type="spellStart"/>
      <w:r w:rsidRPr="00CA341B">
        <w:rPr>
          <w:rStyle w:val="charoverride-7"/>
          <w:rFonts w:asciiTheme="minorHAnsi" w:hAnsiTheme="minorHAnsi" w:cstheme="minorHAnsi"/>
          <w:color w:val="000000" w:themeColor="text1"/>
          <w:sz w:val="22"/>
          <w:szCs w:val="22"/>
        </w:rPr>
        <w:t>agritech</w:t>
      </w:r>
      <w:proofErr w:type="spellEnd"/>
      <w:r w:rsidRPr="00CA341B">
        <w:rPr>
          <w:rStyle w:val="charoverride-7"/>
          <w:rFonts w:asciiTheme="minorHAnsi" w:hAnsiTheme="minorHAnsi" w:cstheme="minorHAnsi"/>
          <w:color w:val="000000" w:themeColor="text1"/>
          <w:sz w:val="22"/>
          <w:szCs w:val="22"/>
        </w:rPr>
        <w:t xml:space="preserve"> sector. Opened in 2014, it houses state-of-the-art X-ray CT equipment integrated with automated robotics. This enables scientists to explore the internal architecture of biomaterials and support research into environmental sustainability and global food security. A particular focus is rhizosphere research into microscopic root-soil interactions.</w:t>
      </w:r>
    </w:p>
    <w:p w14:paraId="2C15A290"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 xml:space="preserve">The new </w:t>
      </w:r>
      <w:r w:rsidRPr="00CA341B">
        <w:rPr>
          <w:rStyle w:val="charoverride-8"/>
          <w:rFonts w:asciiTheme="minorHAnsi" w:hAnsiTheme="minorHAnsi" w:cstheme="minorHAnsi"/>
          <w:color w:val="000000" w:themeColor="text1"/>
          <w:sz w:val="22"/>
          <w:szCs w:val="22"/>
        </w:rPr>
        <w:t>Agri-EPI</w:t>
      </w:r>
      <w:r w:rsidRPr="00CA341B">
        <w:rPr>
          <w:rStyle w:val="charoverride-7"/>
          <w:rFonts w:asciiTheme="minorHAnsi" w:hAnsiTheme="minorHAnsi" w:cstheme="minorHAnsi"/>
          <w:color w:val="000000" w:themeColor="text1"/>
          <w:sz w:val="22"/>
          <w:szCs w:val="22"/>
        </w:rPr>
        <w:t xml:space="preserve"> building at Harper Adams, in Shropshire, is designed to accommodate research and development projects for consortia that will, in most cases, include both industry and academic partners. The building has been designed to accommodate a range of activities from traditional engineering to robotics, automation, laser technology, sensor development, and software development. All of which have the potential to become applied technologies.</w:t>
      </w:r>
    </w:p>
    <w:p w14:paraId="550A3006"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02E13B7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lastRenderedPageBreak/>
        <w:t>University of Nottingham: Plant Science Laboratories, Sutton Bonington.</w:t>
      </w:r>
    </w:p>
    <w:p w14:paraId="15B3CDB4" w14:textId="77777777" w:rsidR="00C23337" w:rsidRPr="00CA341B" w:rsidRDefault="00C23337" w:rsidP="00536808">
      <w:pPr>
        <w:pStyle w:val="basic-paragraph"/>
        <w:numPr>
          <w:ilvl w:val="0"/>
          <w:numId w:val="6"/>
        </w:numPr>
        <w:ind w:firstLine="0"/>
        <w:rPr>
          <w:rFonts w:asciiTheme="minorHAnsi" w:eastAsia="Times New Roman" w:hAnsiTheme="minorHAnsi" w:cstheme="minorHAnsi"/>
          <w:color w:val="000000" w:themeColor="text1"/>
          <w:sz w:val="22"/>
          <w:szCs w:val="22"/>
        </w:rPr>
      </w:pPr>
      <w:r w:rsidRPr="00CA341B">
        <w:rPr>
          <w:rStyle w:val="charoverride-7"/>
          <w:rFonts w:asciiTheme="minorHAnsi" w:eastAsia="Times New Roman" w:hAnsiTheme="minorHAnsi" w:cstheme="minorHAnsi"/>
          <w:color w:val="000000" w:themeColor="text1"/>
          <w:sz w:val="22"/>
          <w:szCs w:val="22"/>
        </w:rPr>
        <w:t>30% of UK food logistics starts or passes through Greater Lincolnshire.</w:t>
      </w:r>
    </w:p>
    <w:p w14:paraId="2DE73B13" w14:textId="77777777" w:rsidR="00C23337" w:rsidRPr="00CA341B" w:rsidRDefault="00C23337" w:rsidP="00536808">
      <w:pPr>
        <w:pStyle w:val="basic-paragraph"/>
        <w:numPr>
          <w:ilvl w:val="0"/>
          <w:numId w:val="6"/>
        </w:numPr>
        <w:ind w:firstLine="0"/>
        <w:rPr>
          <w:rFonts w:asciiTheme="minorHAnsi" w:eastAsia="Times New Roman" w:hAnsiTheme="minorHAnsi" w:cstheme="minorHAnsi"/>
          <w:color w:val="000000" w:themeColor="text1"/>
          <w:sz w:val="22"/>
          <w:szCs w:val="22"/>
        </w:rPr>
      </w:pPr>
      <w:r w:rsidRPr="00CA341B">
        <w:rPr>
          <w:rStyle w:val="charoverride-7"/>
          <w:rFonts w:asciiTheme="minorHAnsi" w:eastAsia="Times New Roman" w:hAnsiTheme="minorHAnsi" w:cstheme="minorHAnsi"/>
          <w:color w:val="000000" w:themeColor="text1"/>
          <w:sz w:val="22"/>
          <w:szCs w:val="22"/>
        </w:rPr>
        <w:t>Greater Lincolnshire has more than 4,000 high-technology agri-food SMEs.</w:t>
      </w:r>
    </w:p>
    <w:p w14:paraId="1AD219BA"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Enablers</w:t>
      </w:r>
    </w:p>
    <w:p w14:paraId="0931B589"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530E0EC0" w14:textId="77777777"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Sustainability </w:t>
      </w:r>
    </w:p>
    <w:p w14:paraId="5D58CE9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Moving toward net zero remains a key challenge for the food production supply chain.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has sustainability at the core of its research goals, be it in farming, agri-food manufacturing, applied research, or the supply chain. For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businesses seeking to develop more sustainable methods of production, the Midlands is well placed to support your needs.</w:t>
      </w:r>
    </w:p>
    <w:p w14:paraId="32FB4855"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w:t>
      </w:r>
      <w:r w:rsidRPr="00CA341B">
        <w:rPr>
          <w:rStyle w:val="charoverride-12"/>
          <w:rFonts w:asciiTheme="minorHAnsi" w:hAnsiTheme="minorHAnsi" w:cstheme="minorHAnsi"/>
          <w:color w:val="000000" w:themeColor="text1"/>
          <w:sz w:val="22"/>
          <w:szCs w:val="22"/>
        </w:rPr>
        <w:t xml:space="preserve">UK’s Centre for Innovation Excellence in Livestock (CIEL), </w:t>
      </w:r>
      <w:r w:rsidRPr="00CA341B">
        <w:rPr>
          <w:rStyle w:val="charoverride-10"/>
          <w:rFonts w:asciiTheme="minorHAnsi" w:hAnsiTheme="minorHAnsi" w:cstheme="minorHAnsi"/>
          <w:color w:val="000000" w:themeColor="text1"/>
          <w:sz w:val="22"/>
          <w:szCs w:val="22"/>
        </w:rPr>
        <w:t xml:space="preserve">one of the UK’s four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Centres of expertise, is a world-leader in livestock research and technology for sustainable food production. It works to bring sustainable technologies and processes to livestock food production within the UK and worldwide. It also acts as the broker for one of the world’s largest livestock science hubs, working with leading researchers and industry partners across the supply chain to identify challenges, potential solutions and routes to research and development (R&amp;D) funding.</w:t>
      </w:r>
    </w:p>
    <w:p w14:paraId="6D12C2E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Harper Adams University is a partner in CIEL. Its modern beef research platform – </w:t>
      </w:r>
      <w:r w:rsidRPr="00CA341B">
        <w:rPr>
          <w:rStyle w:val="charoverride-12"/>
          <w:rFonts w:asciiTheme="minorHAnsi" w:hAnsiTheme="minorHAnsi" w:cstheme="minorHAnsi"/>
          <w:color w:val="000000" w:themeColor="text1"/>
          <w:sz w:val="22"/>
          <w:szCs w:val="22"/>
        </w:rPr>
        <w:t>Beef Grower Finisher System</w:t>
      </w:r>
      <w:r w:rsidRPr="00CA341B">
        <w:rPr>
          <w:rStyle w:val="charoverride-10"/>
          <w:rFonts w:asciiTheme="minorHAnsi" w:hAnsiTheme="minorHAnsi" w:cstheme="minorHAnsi"/>
          <w:color w:val="000000" w:themeColor="text1"/>
          <w:sz w:val="22"/>
          <w:szCs w:val="22"/>
        </w:rPr>
        <w:t xml:space="preserve"> – measures intake of feed and water, greenhouse gas emissions, body weight and feeding behaviour of individual cattle, to assess feed efficiency in growing and finishing animals. It aims to improving the profitability and sustainability of beef farming, together with defining best practice for farms in the future - increasing the efficiency of beef production while reducing environmental impact.</w:t>
      </w:r>
    </w:p>
    <w:p w14:paraId="03CC634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£6 million </w:t>
      </w:r>
      <w:r w:rsidRPr="00CA341B">
        <w:rPr>
          <w:rStyle w:val="charoverride-12"/>
          <w:rFonts w:asciiTheme="minorHAnsi" w:hAnsiTheme="minorHAnsi" w:cstheme="minorHAnsi"/>
          <w:color w:val="000000" w:themeColor="text1"/>
          <w:sz w:val="22"/>
          <w:szCs w:val="22"/>
        </w:rPr>
        <w:t>Centre for Dairy Science Innovation</w:t>
      </w:r>
      <w:r w:rsidRPr="00CA341B">
        <w:rPr>
          <w:rStyle w:val="charoverride-10"/>
          <w:rFonts w:asciiTheme="minorHAnsi" w:hAnsiTheme="minorHAnsi" w:cstheme="minorHAnsi"/>
          <w:color w:val="000000" w:themeColor="text1"/>
          <w:sz w:val="22"/>
          <w:szCs w:val="22"/>
        </w:rPr>
        <w:t xml:space="preserve"> (CDSI) is a state-of-the-art extension to the University of Nottingham’s longstanding dairy facilities. Also, a partner in CIEL, it brings together existing expertise in dairy science, dairy herd health and welfare and dairy food science, and positions the University at the forefront of research into the health, </w:t>
      </w:r>
      <w:proofErr w:type="gramStart"/>
      <w:r w:rsidRPr="00CA341B">
        <w:rPr>
          <w:rStyle w:val="charoverride-10"/>
          <w:rFonts w:asciiTheme="minorHAnsi" w:hAnsiTheme="minorHAnsi" w:cstheme="minorHAnsi"/>
          <w:color w:val="000000" w:themeColor="text1"/>
          <w:sz w:val="22"/>
          <w:szCs w:val="22"/>
        </w:rPr>
        <w:t>nutrition</w:t>
      </w:r>
      <w:proofErr w:type="gramEnd"/>
      <w:r w:rsidRPr="00CA341B">
        <w:rPr>
          <w:rStyle w:val="charoverride-10"/>
          <w:rFonts w:asciiTheme="minorHAnsi" w:hAnsiTheme="minorHAnsi" w:cstheme="minorHAnsi"/>
          <w:color w:val="000000" w:themeColor="text1"/>
          <w:sz w:val="22"/>
          <w:szCs w:val="22"/>
        </w:rPr>
        <w:t xml:space="preserve"> and welfare of dairy cows. It aims to develop guidelines for precision nutrition of cows, evaluating the impact of spatial environment on the health, </w:t>
      </w:r>
      <w:proofErr w:type="gramStart"/>
      <w:r w:rsidRPr="00CA341B">
        <w:rPr>
          <w:rStyle w:val="charoverride-10"/>
          <w:rFonts w:asciiTheme="minorHAnsi" w:hAnsiTheme="minorHAnsi" w:cstheme="minorHAnsi"/>
          <w:color w:val="000000" w:themeColor="text1"/>
          <w:sz w:val="22"/>
          <w:szCs w:val="22"/>
        </w:rPr>
        <w:t>welfare</w:t>
      </w:r>
      <w:proofErr w:type="gramEnd"/>
      <w:r w:rsidRPr="00CA341B">
        <w:rPr>
          <w:rStyle w:val="charoverride-10"/>
          <w:rFonts w:asciiTheme="minorHAnsi" w:hAnsiTheme="minorHAnsi" w:cstheme="minorHAnsi"/>
          <w:color w:val="000000" w:themeColor="text1"/>
          <w:sz w:val="22"/>
          <w:szCs w:val="22"/>
        </w:rPr>
        <w:t xml:space="preserve"> and production of housed dairy cows to lead to more sustainable farming methods.</w:t>
      </w:r>
    </w:p>
    <w:p w14:paraId="53094D5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Midlands also has a strong pipeline of </w:t>
      </w:r>
      <w:proofErr w:type="gramStart"/>
      <w:r w:rsidRPr="00CA341B">
        <w:rPr>
          <w:rStyle w:val="charoverride-10"/>
          <w:rFonts w:asciiTheme="minorHAnsi" w:hAnsiTheme="minorHAnsi" w:cstheme="minorHAnsi"/>
          <w:color w:val="000000" w:themeColor="text1"/>
          <w:sz w:val="22"/>
          <w:szCs w:val="22"/>
        </w:rPr>
        <w:t>high quality</w:t>
      </w:r>
      <w:proofErr w:type="gramEnd"/>
      <w:r w:rsidRPr="00CA341B">
        <w:rPr>
          <w:rStyle w:val="charoverride-10"/>
          <w:rFonts w:asciiTheme="minorHAnsi" w:hAnsiTheme="minorHAnsi" w:cstheme="minorHAnsi"/>
          <w:color w:val="000000" w:themeColor="text1"/>
          <w:sz w:val="22"/>
          <w:szCs w:val="22"/>
        </w:rPr>
        <w:t xml:space="preserve"> graduates and researchers, working in sustainable methods connected to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w:t>
      </w:r>
      <w:r w:rsidRPr="00CA341B">
        <w:rPr>
          <w:rStyle w:val="charoverride-12"/>
          <w:rFonts w:asciiTheme="minorHAnsi" w:hAnsiTheme="minorHAnsi" w:cstheme="minorHAnsi"/>
          <w:color w:val="000000" w:themeColor="text1"/>
          <w:sz w:val="22"/>
          <w:szCs w:val="22"/>
        </w:rPr>
        <w:t>The Lincoln Institute for Agri-Food Technology</w:t>
      </w:r>
      <w:r w:rsidRPr="00CA341B">
        <w:rPr>
          <w:rStyle w:val="charoverride-10"/>
          <w:rFonts w:asciiTheme="minorHAnsi" w:hAnsiTheme="minorHAnsi" w:cstheme="minorHAnsi"/>
          <w:color w:val="000000" w:themeColor="text1"/>
          <w:sz w:val="22"/>
          <w:szCs w:val="22"/>
        </w:rPr>
        <w:t xml:space="preserve"> (LIAT) based at the University’s </w:t>
      </w:r>
      <w:proofErr w:type="spellStart"/>
      <w:r w:rsidRPr="00CA341B">
        <w:rPr>
          <w:rStyle w:val="charoverride-10"/>
          <w:rFonts w:asciiTheme="minorHAnsi" w:hAnsiTheme="minorHAnsi" w:cstheme="minorHAnsi"/>
          <w:color w:val="000000" w:themeColor="text1"/>
          <w:sz w:val="22"/>
          <w:szCs w:val="22"/>
        </w:rPr>
        <w:t>Riseholme</w:t>
      </w:r>
      <w:proofErr w:type="spellEnd"/>
      <w:r w:rsidRPr="00CA341B">
        <w:rPr>
          <w:rStyle w:val="charoverride-10"/>
          <w:rFonts w:asciiTheme="minorHAnsi" w:hAnsiTheme="minorHAnsi" w:cstheme="minorHAnsi"/>
          <w:color w:val="000000" w:themeColor="text1"/>
          <w:sz w:val="22"/>
          <w:szCs w:val="22"/>
        </w:rPr>
        <w:t xml:space="preserve"> Campus is home to a working farm with specialist research facilities. It seeks to support and enhance the future of food and agriculture productivity, efficiency, and sustainability through research, education, and technology. The Institute supports </w:t>
      </w:r>
      <w:proofErr w:type="gramStart"/>
      <w:r w:rsidRPr="00CA341B">
        <w:rPr>
          <w:rStyle w:val="charoverride-10"/>
          <w:rFonts w:asciiTheme="minorHAnsi" w:hAnsiTheme="minorHAnsi" w:cstheme="minorHAnsi"/>
          <w:color w:val="000000" w:themeColor="text1"/>
          <w:sz w:val="22"/>
          <w:szCs w:val="22"/>
        </w:rPr>
        <w:t>a number of</w:t>
      </w:r>
      <w:proofErr w:type="gramEnd"/>
      <w:r w:rsidRPr="00CA341B">
        <w:rPr>
          <w:rStyle w:val="charoverride-10"/>
          <w:rFonts w:asciiTheme="minorHAnsi" w:hAnsiTheme="minorHAnsi" w:cstheme="minorHAnsi"/>
          <w:color w:val="000000" w:themeColor="text1"/>
          <w:sz w:val="22"/>
          <w:szCs w:val="22"/>
        </w:rPr>
        <w:t xml:space="preserve"> undergraduate and postgraduate degrees supporting industry leading research into robotics, automation, sustainability and digital innovation.</w:t>
      </w:r>
    </w:p>
    <w:p w14:paraId="26EA004B"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7A19FB5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University of Nottingham: Centre for Dairy Science Innovation, Sutton Bonington.</w:t>
      </w:r>
    </w:p>
    <w:p w14:paraId="51CCE884"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3D00DF9A" w14:textId="77777777" w:rsidR="00C23337" w:rsidRPr="00CA341B" w:rsidRDefault="00C23337" w:rsidP="00536808">
      <w:pPr>
        <w:pStyle w:val="section-header"/>
        <w:rPr>
          <w:rFonts w:asciiTheme="minorHAnsi" w:hAnsiTheme="minorHAnsi" w:cstheme="minorHAnsi"/>
          <w:color w:val="000000" w:themeColor="text1"/>
          <w:sz w:val="22"/>
          <w:szCs w:val="22"/>
        </w:rPr>
      </w:pPr>
      <w:r w:rsidRPr="00CA341B">
        <w:rPr>
          <w:rStyle w:val="charoverride-1"/>
          <w:rFonts w:asciiTheme="minorHAnsi" w:hAnsiTheme="minorHAnsi" w:cstheme="minorHAnsi"/>
          <w:color w:val="000000" w:themeColor="text1"/>
          <w:sz w:val="22"/>
          <w:szCs w:val="22"/>
        </w:rPr>
        <w:t xml:space="preserve">Invest in a partnership with Midlands </w:t>
      </w:r>
      <w:proofErr w:type="gramStart"/>
      <w:r w:rsidRPr="00CA341B">
        <w:rPr>
          <w:rStyle w:val="charoverride-1"/>
          <w:rFonts w:asciiTheme="minorHAnsi" w:hAnsiTheme="minorHAnsi" w:cstheme="minorHAnsi"/>
          <w:color w:val="000000" w:themeColor="text1"/>
          <w:sz w:val="22"/>
          <w:szCs w:val="22"/>
        </w:rPr>
        <w:t>universities</w:t>
      </w:r>
      <w:proofErr w:type="gramEnd"/>
      <w:r w:rsidRPr="00CA341B">
        <w:rPr>
          <w:rStyle w:val="charoverride-1"/>
          <w:rFonts w:asciiTheme="minorHAnsi" w:hAnsiTheme="minorHAnsi" w:cstheme="minorHAnsi"/>
          <w:color w:val="000000" w:themeColor="text1"/>
          <w:sz w:val="22"/>
          <w:szCs w:val="22"/>
        </w:rPr>
        <w:t xml:space="preserve"> </w:t>
      </w:r>
    </w:p>
    <w:p w14:paraId="658EF401"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 xml:space="preserve">University of Lincoln: Isaac Newton Building, </w:t>
      </w:r>
      <w:proofErr w:type="spellStart"/>
      <w:r w:rsidRPr="00CA341B">
        <w:rPr>
          <w:rStyle w:val="charoverride-4"/>
          <w:rFonts w:asciiTheme="minorHAnsi" w:hAnsiTheme="minorHAnsi" w:cstheme="minorHAnsi"/>
          <w:color w:val="000000" w:themeColor="text1"/>
          <w:sz w:val="22"/>
          <w:szCs w:val="22"/>
        </w:rPr>
        <w:t>Brayford</w:t>
      </w:r>
      <w:proofErr w:type="spellEnd"/>
      <w:r w:rsidRPr="00CA341B">
        <w:rPr>
          <w:rStyle w:val="charoverride-4"/>
          <w:rFonts w:asciiTheme="minorHAnsi" w:hAnsiTheme="minorHAnsi" w:cstheme="minorHAnsi"/>
          <w:color w:val="000000" w:themeColor="text1"/>
          <w:sz w:val="22"/>
          <w:szCs w:val="22"/>
        </w:rPr>
        <w:t xml:space="preserve"> Pool Campus.</w:t>
      </w:r>
    </w:p>
    <w:p w14:paraId="3833BB22"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339EC8FD" w14:textId="77777777"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Innovation</w:t>
      </w:r>
    </w:p>
    <w:p w14:paraId="6D91703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Midlands universities have been supporting the innovation eco-system of their local and regional economies for decades. If your business is looking to access innovation support chains, our dedicated support programmes, </w:t>
      </w:r>
      <w:proofErr w:type="gramStart"/>
      <w:r w:rsidRPr="00CA341B">
        <w:rPr>
          <w:rStyle w:val="charoverride-10"/>
          <w:rFonts w:asciiTheme="minorHAnsi" w:hAnsiTheme="minorHAnsi" w:cstheme="minorHAnsi"/>
          <w:color w:val="000000" w:themeColor="text1"/>
          <w:sz w:val="22"/>
          <w:szCs w:val="22"/>
        </w:rPr>
        <w:t>funding</w:t>
      </w:r>
      <w:proofErr w:type="gramEnd"/>
      <w:r w:rsidRPr="00CA341B">
        <w:rPr>
          <w:rStyle w:val="charoverride-10"/>
          <w:rFonts w:asciiTheme="minorHAnsi" w:hAnsiTheme="minorHAnsi" w:cstheme="minorHAnsi"/>
          <w:color w:val="000000" w:themeColor="text1"/>
          <w:sz w:val="22"/>
          <w:szCs w:val="22"/>
        </w:rPr>
        <w:t xml:space="preserve"> and networks can help you do this. Through co-funded Government schemes like Knowledge Transfer Partnerships (KTPs), which is one of the most successful, long-running innovation schemes anywhere in the world, we help business of all sizes to innovate using the knowledge and expertise of UK universities. </w:t>
      </w:r>
    </w:p>
    <w:p w14:paraId="7F8BEEA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lastRenderedPageBreak/>
        <w:t xml:space="preserve">The University of Warwick </w:t>
      </w:r>
      <w:r w:rsidRPr="00CA341B">
        <w:rPr>
          <w:rFonts w:asciiTheme="minorHAnsi" w:hAnsiTheme="minorHAnsi" w:cstheme="minorHAnsi"/>
          <w:color w:val="000000" w:themeColor="text1"/>
          <w:sz w:val="22"/>
          <w:szCs w:val="22"/>
        </w:rPr>
        <w:br/>
      </w:r>
      <w:r w:rsidRPr="00CA341B">
        <w:rPr>
          <w:rStyle w:val="charoverride-7"/>
          <w:rFonts w:asciiTheme="minorHAnsi" w:hAnsiTheme="minorHAnsi" w:cstheme="minorHAnsi"/>
          <w:color w:val="000000" w:themeColor="text1"/>
          <w:sz w:val="22"/>
          <w:szCs w:val="22"/>
        </w:rPr>
        <w:t xml:space="preserve">and the University of Nottingham are both in the </w:t>
      </w:r>
      <w:r w:rsidRPr="00CA341B">
        <w:rPr>
          <w:rFonts w:asciiTheme="minorHAnsi" w:hAnsiTheme="minorHAnsi" w:cstheme="minorHAnsi"/>
          <w:color w:val="000000" w:themeColor="text1"/>
          <w:sz w:val="22"/>
          <w:szCs w:val="22"/>
        </w:rPr>
        <w:br/>
      </w:r>
      <w:r w:rsidRPr="00CA341B">
        <w:rPr>
          <w:rStyle w:val="charoverride-14"/>
          <w:rFonts w:asciiTheme="minorHAnsi" w:hAnsiTheme="minorHAnsi" w:cstheme="minorHAnsi"/>
          <w:color w:val="000000" w:themeColor="text1"/>
          <w:sz w:val="22"/>
          <w:szCs w:val="22"/>
        </w:rPr>
        <w:t xml:space="preserve">Top 5 recipients of the £885m of Innovate UK Funding allocated across the UK in the last 10 years. </w:t>
      </w:r>
    </w:p>
    <w:p w14:paraId="364FB837" w14:textId="77777777"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Research translation</w:t>
      </w:r>
    </w:p>
    <w:p w14:paraId="2B5AE256"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Universities in the Midlands have an exceptional track-record of working with the world’s largest companies, helping translate fundamental research into industry-leading innovations. </w:t>
      </w:r>
    </w:p>
    <w:p w14:paraId="58A9B43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Our universities have dedicated teams and institutes that provide a concierge service to companies seeking to access our expertise, technology-</w:t>
      </w:r>
      <w:proofErr w:type="gramStart"/>
      <w:r w:rsidRPr="00CA341B">
        <w:rPr>
          <w:rStyle w:val="charoverride-10"/>
          <w:rFonts w:asciiTheme="minorHAnsi" w:hAnsiTheme="minorHAnsi" w:cstheme="minorHAnsi"/>
          <w:color w:val="000000" w:themeColor="text1"/>
          <w:sz w:val="22"/>
          <w:szCs w:val="22"/>
        </w:rPr>
        <w:t>platforms</w:t>
      </w:r>
      <w:proofErr w:type="gramEnd"/>
      <w:r w:rsidRPr="00CA341B">
        <w:rPr>
          <w:rStyle w:val="charoverride-10"/>
          <w:rFonts w:asciiTheme="minorHAnsi" w:hAnsiTheme="minorHAnsi" w:cstheme="minorHAnsi"/>
          <w:color w:val="000000" w:themeColor="text1"/>
          <w:sz w:val="22"/>
          <w:szCs w:val="22"/>
        </w:rPr>
        <w:t xml:space="preserve"> and equipment you won’t find anywhere else in the world. With dedicated research farms, labs, and world class researchers,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investors also have access to a pipeline of </w:t>
      </w:r>
      <w:proofErr w:type="gramStart"/>
      <w:r w:rsidRPr="00CA341B">
        <w:rPr>
          <w:rStyle w:val="charoverride-10"/>
          <w:rFonts w:asciiTheme="minorHAnsi" w:hAnsiTheme="minorHAnsi" w:cstheme="minorHAnsi"/>
          <w:color w:val="000000" w:themeColor="text1"/>
          <w:sz w:val="22"/>
          <w:szCs w:val="22"/>
        </w:rPr>
        <w:t>high quality</w:t>
      </w:r>
      <w:proofErr w:type="gramEnd"/>
      <w:r w:rsidRPr="00CA341B">
        <w:rPr>
          <w:rStyle w:val="charoverride-10"/>
          <w:rFonts w:asciiTheme="minorHAnsi" w:hAnsiTheme="minorHAnsi" w:cstheme="minorHAnsi"/>
          <w:color w:val="000000" w:themeColor="text1"/>
          <w:sz w:val="22"/>
          <w:szCs w:val="22"/>
        </w:rPr>
        <w:t xml:space="preserve"> graduates from across the Midlands. </w:t>
      </w:r>
    </w:p>
    <w:p w14:paraId="01746E71"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We will work with your R&amp;D divisions to support everything from product design, development, testing, joint application for UK Government funding and direct contract research. </w:t>
      </w:r>
    </w:p>
    <w:p w14:paraId="6ABD963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University of Nottingham: Testing wheat for disease trials and measuring reflectance in wheat.</w:t>
      </w:r>
    </w:p>
    <w:p w14:paraId="063828BB"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6DDFEF5C" w14:textId="77777777" w:rsidR="00CA341B" w:rsidRDefault="00CA341B">
      <w:pPr>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br w:type="page"/>
      </w:r>
    </w:p>
    <w:p w14:paraId="337F32B9" w14:textId="79773958" w:rsidR="00C23337" w:rsidRPr="00CA341B" w:rsidRDefault="00C23337" w:rsidP="00536808">
      <w:pPr>
        <w:pStyle w:val="science-parks-map-header"/>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lastRenderedPageBreak/>
        <w:t>STOKE-ON-TRENT</w:t>
      </w:r>
    </w:p>
    <w:p w14:paraId="31C9C42A" w14:textId="54BA3A04" w:rsidR="00C23337" w:rsidRPr="00CA341B" w:rsidRDefault="00C23337" w:rsidP="00536808">
      <w:pPr>
        <w:pStyle w:val="map-body"/>
        <w:rPr>
          <w:rFonts w:asciiTheme="minorHAnsi" w:hAnsiTheme="minorHAnsi" w:cstheme="minorHAnsi"/>
          <w:color w:val="000000" w:themeColor="text1"/>
          <w:sz w:val="22"/>
          <w:szCs w:val="22"/>
        </w:rPr>
      </w:pPr>
      <w:proofErr w:type="spellStart"/>
      <w:r w:rsidRPr="00CA341B">
        <w:rPr>
          <w:rStyle w:val="charoverride-15"/>
          <w:rFonts w:asciiTheme="minorHAnsi" w:hAnsiTheme="minorHAnsi" w:cstheme="minorHAnsi"/>
          <w:color w:val="000000" w:themeColor="text1"/>
          <w:sz w:val="22"/>
          <w:szCs w:val="22"/>
        </w:rPr>
        <w:t>Keele</w:t>
      </w:r>
      <w:proofErr w:type="spellEnd"/>
      <w:r w:rsidRPr="00CA341B">
        <w:rPr>
          <w:rStyle w:val="charoverride-15"/>
          <w:rFonts w:asciiTheme="minorHAnsi" w:hAnsiTheme="minorHAnsi" w:cstheme="minorHAnsi"/>
          <w:color w:val="000000" w:themeColor="text1"/>
          <w:sz w:val="22"/>
          <w:szCs w:val="22"/>
        </w:rPr>
        <w:t xml:space="preserve"> University’s Science and Innovation Park</w:t>
      </w:r>
    </w:p>
    <w:p w14:paraId="24775ABF" w14:textId="77777777" w:rsidR="00C23337" w:rsidRPr="00CA341B" w:rsidRDefault="00C23337" w:rsidP="00536808">
      <w:pPr>
        <w:pStyle w:val="science-parks-map-header"/>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DERBY</w:t>
      </w:r>
    </w:p>
    <w:p w14:paraId="11E122E9" w14:textId="77777777" w:rsidR="00C23337" w:rsidRPr="00CA341B" w:rsidRDefault="00C23337" w:rsidP="00536808">
      <w:pPr>
        <w:pStyle w:val="science-parks-map-header"/>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NOTTINGHAM</w:t>
      </w:r>
    </w:p>
    <w:p w14:paraId="0505101A" w14:textId="7C09652D" w:rsidR="00C23337" w:rsidRPr="00CA341B" w:rsidRDefault="00C23337" w:rsidP="00536808">
      <w:pPr>
        <w:pStyle w:val="map-body"/>
        <w:rPr>
          <w:rFonts w:asciiTheme="minorHAnsi" w:hAnsiTheme="minorHAnsi" w:cstheme="minorHAnsi"/>
          <w:color w:val="000000" w:themeColor="text1"/>
          <w:sz w:val="22"/>
          <w:szCs w:val="22"/>
        </w:rPr>
      </w:pPr>
      <w:r w:rsidRPr="00CA341B">
        <w:rPr>
          <w:rStyle w:val="charoverride-15"/>
          <w:rFonts w:asciiTheme="minorHAnsi" w:hAnsiTheme="minorHAnsi" w:cstheme="minorHAnsi"/>
          <w:color w:val="000000" w:themeColor="text1"/>
          <w:sz w:val="22"/>
          <w:szCs w:val="22"/>
        </w:rPr>
        <w:t>University of Nottingham’s Innovation Park</w:t>
      </w:r>
    </w:p>
    <w:p w14:paraId="2E47658D" w14:textId="0F7B648A" w:rsidR="00C23337" w:rsidRPr="00CA341B" w:rsidRDefault="00C23337" w:rsidP="00536808">
      <w:pPr>
        <w:pStyle w:val="map-body"/>
        <w:rPr>
          <w:rFonts w:asciiTheme="minorHAnsi" w:hAnsiTheme="minorHAnsi" w:cstheme="minorHAnsi"/>
          <w:color w:val="000000" w:themeColor="text1"/>
          <w:sz w:val="22"/>
          <w:szCs w:val="22"/>
        </w:rPr>
      </w:pPr>
      <w:r w:rsidRPr="00CA341B">
        <w:rPr>
          <w:rStyle w:val="charoverride-15"/>
          <w:rFonts w:asciiTheme="minorHAnsi" w:hAnsiTheme="minorHAnsi" w:cstheme="minorHAnsi"/>
          <w:color w:val="000000" w:themeColor="text1"/>
          <w:sz w:val="22"/>
          <w:szCs w:val="22"/>
        </w:rPr>
        <w:t>University of Nottingham Sutton Bonington Campus</w:t>
      </w:r>
    </w:p>
    <w:p w14:paraId="040F9D3B" w14:textId="77777777" w:rsidR="00C23337" w:rsidRPr="00CA341B" w:rsidRDefault="00C23337" w:rsidP="00536808">
      <w:pPr>
        <w:pStyle w:val="science-parks-map-header"/>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LINCOLN</w:t>
      </w:r>
    </w:p>
    <w:p w14:paraId="660F8D17" w14:textId="0BCCB8E9" w:rsidR="00C23337" w:rsidRPr="00CA341B" w:rsidRDefault="00C23337" w:rsidP="00536808">
      <w:pPr>
        <w:pStyle w:val="map-body"/>
        <w:rPr>
          <w:rFonts w:asciiTheme="minorHAnsi" w:hAnsiTheme="minorHAnsi" w:cstheme="minorHAnsi"/>
          <w:color w:val="000000" w:themeColor="text1"/>
          <w:sz w:val="22"/>
          <w:szCs w:val="22"/>
        </w:rPr>
      </w:pPr>
      <w:r w:rsidRPr="00CA341B">
        <w:rPr>
          <w:rStyle w:val="charoverride-15"/>
          <w:rFonts w:asciiTheme="minorHAnsi" w:hAnsiTheme="minorHAnsi" w:cstheme="minorHAnsi"/>
          <w:color w:val="000000" w:themeColor="text1"/>
          <w:sz w:val="22"/>
          <w:szCs w:val="22"/>
        </w:rPr>
        <w:t>Barclays Eagle Lab Farm, University of Lincoln</w:t>
      </w:r>
    </w:p>
    <w:p w14:paraId="7DA48F15" w14:textId="77777777" w:rsidR="00C23337" w:rsidRPr="00CA341B" w:rsidRDefault="00C23337" w:rsidP="00536808">
      <w:pPr>
        <w:pStyle w:val="science-parks-map-header"/>
        <w:rPr>
          <w:rFonts w:asciiTheme="minorHAnsi" w:hAnsiTheme="minorHAnsi" w:cstheme="minorHAnsi"/>
          <w:color w:val="000000" w:themeColor="text1"/>
          <w:sz w:val="22"/>
          <w:szCs w:val="22"/>
        </w:rPr>
      </w:pPr>
      <w:r w:rsidRPr="00CA341B">
        <w:rPr>
          <w:rStyle w:val="charoverride-16"/>
          <w:rFonts w:asciiTheme="minorHAnsi" w:hAnsiTheme="minorHAnsi" w:cstheme="minorHAnsi"/>
          <w:color w:val="000000" w:themeColor="text1"/>
          <w:sz w:val="22"/>
          <w:szCs w:val="22"/>
        </w:rPr>
        <w:t>Loughborough</w:t>
      </w:r>
    </w:p>
    <w:p w14:paraId="2D120FC4" w14:textId="47DE6DA7" w:rsidR="00C23337" w:rsidRPr="00CA341B" w:rsidRDefault="00C23337" w:rsidP="00536808">
      <w:pPr>
        <w:pStyle w:val="map-body"/>
        <w:rPr>
          <w:rFonts w:asciiTheme="minorHAnsi" w:hAnsiTheme="minorHAnsi" w:cstheme="minorHAnsi"/>
          <w:color w:val="000000" w:themeColor="text1"/>
          <w:sz w:val="22"/>
          <w:szCs w:val="22"/>
        </w:rPr>
      </w:pPr>
      <w:r w:rsidRPr="00CA341B">
        <w:rPr>
          <w:rStyle w:val="charoverride-15"/>
          <w:rFonts w:asciiTheme="minorHAnsi" w:hAnsiTheme="minorHAnsi" w:cstheme="minorHAnsi"/>
          <w:color w:val="000000" w:themeColor="text1"/>
          <w:sz w:val="22"/>
          <w:szCs w:val="22"/>
        </w:rPr>
        <w:t>Loughborough University Science and Enterprise Park</w:t>
      </w:r>
    </w:p>
    <w:p w14:paraId="28F3A4DA" w14:textId="77777777" w:rsidR="00C23337" w:rsidRPr="00CA341B" w:rsidRDefault="00C23337" w:rsidP="00536808">
      <w:pPr>
        <w:pStyle w:val="science-parks-map-header"/>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LEICESTER</w:t>
      </w:r>
    </w:p>
    <w:p w14:paraId="26080016" w14:textId="77777777" w:rsidR="00C23337" w:rsidRPr="00CA341B" w:rsidRDefault="00C23337" w:rsidP="00536808">
      <w:pPr>
        <w:pStyle w:val="science-parks-map-header"/>
        <w:rPr>
          <w:rFonts w:asciiTheme="minorHAnsi" w:hAnsiTheme="minorHAnsi" w:cstheme="minorHAnsi"/>
          <w:color w:val="000000" w:themeColor="text1"/>
          <w:sz w:val="22"/>
          <w:szCs w:val="22"/>
        </w:rPr>
      </w:pPr>
      <w:r w:rsidRPr="00CA341B">
        <w:rPr>
          <w:rStyle w:val="charoverride-16"/>
          <w:rFonts w:asciiTheme="minorHAnsi" w:hAnsiTheme="minorHAnsi" w:cstheme="minorHAnsi"/>
          <w:color w:val="000000" w:themeColor="text1"/>
          <w:sz w:val="22"/>
          <w:szCs w:val="22"/>
        </w:rPr>
        <w:t>Cranfield</w:t>
      </w:r>
    </w:p>
    <w:p w14:paraId="1BF80B02" w14:textId="3B21838C" w:rsidR="00C23337" w:rsidRPr="00CA341B" w:rsidRDefault="00C23337" w:rsidP="00536808">
      <w:pPr>
        <w:pStyle w:val="map-body"/>
        <w:rPr>
          <w:rFonts w:asciiTheme="minorHAnsi" w:hAnsiTheme="minorHAnsi" w:cstheme="minorHAnsi"/>
          <w:color w:val="000000" w:themeColor="text1"/>
          <w:sz w:val="22"/>
          <w:szCs w:val="22"/>
        </w:rPr>
      </w:pPr>
      <w:r w:rsidRPr="00CA341B">
        <w:rPr>
          <w:rStyle w:val="charoverride-15"/>
          <w:rFonts w:asciiTheme="minorHAnsi" w:hAnsiTheme="minorHAnsi" w:cstheme="minorHAnsi"/>
          <w:color w:val="000000" w:themeColor="text1"/>
          <w:sz w:val="22"/>
          <w:szCs w:val="22"/>
        </w:rPr>
        <w:t xml:space="preserve">Cranfield University Technology Park </w:t>
      </w:r>
    </w:p>
    <w:p w14:paraId="15CB1C5A" w14:textId="77777777" w:rsidR="00C23337" w:rsidRPr="00CA341B" w:rsidRDefault="00C23337" w:rsidP="00536808">
      <w:pPr>
        <w:pStyle w:val="science-parks-map-header"/>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COVENTRY</w:t>
      </w:r>
    </w:p>
    <w:p w14:paraId="2C0B6D42" w14:textId="0FC07092" w:rsidR="00C23337" w:rsidRPr="00CA341B" w:rsidRDefault="00C23337" w:rsidP="00536808">
      <w:pPr>
        <w:pStyle w:val="map-body"/>
        <w:rPr>
          <w:rFonts w:asciiTheme="minorHAnsi" w:hAnsiTheme="minorHAnsi" w:cstheme="minorHAnsi"/>
          <w:color w:val="000000" w:themeColor="text1"/>
          <w:sz w:val="22"/>
          <w:szCs w:val="22"/>
        </w:rPr>
      </w:pPr>
      <w:r w:rsidRPr="00CA341B">
        <w:rPr>
          <w:rStyle w:val="charoverride-15"/>
          <w:rFonts w:asciiTheme="minorHAnsi" w:hAnsiTheme="minorHAnsi" w:cstheme="minorHAnsi"/>
          <w:color w:val="000000" w:themeColor="text1"/>
          <w:sz w:val="22"/>
          <w:szCs w:val="22"/>
        </w:rPr>
        <w:t>University of Warwick’s Science Park</w:t>
      </w:r>
    </w:p>
    <w:p w14:paraId="4D6B382B" w14:textId="77777777" w:rsidR="00C23337" w:rsidRPr="00CA341B" w:rsidRDefault="00C23337" w:rsidP="00536808">
      <w:pPr>
        <w:pStyle w:val="science-parks-map-header"/>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HEREFORD</w:t>
      </w:r>
    </w:p>
    <w:p w14:paraId="2556B67E" w14:textId="77777777" w:rsidR="00C23337" w:rsidRPr="00CA341B" w:rsidRDefault="00C23337" w:rsidP="00536808">
      <w:pPr>
        <w:pStyle w:val="science-parks-map-header"/>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BIRMINGHAM</w:t>
      </w:r>
    </w:p>
    <w:p w14:paraId="0AA3D6B2" w14:textId="64AB5B4B" w:rsidR="00C23337" w:rsidRPr="00CA341B" w:rsidRDefault="00C23337" w:rsidP="00536808">
      <w:pPr>
        <w:pStyle w:val="map-body"/>
        <w:rPr>
          <w:rFonts w:asciiTheme="minorHAnsi" w:hAnsiTheme="minorHAnsi" w:cstheme="minorHAnsi"/>
          <w:color w:val="000000" w:themeColor="text1"/>
          <w:sz w:val="22"/>
          <w:szCs w:val="22"/>
        </w:rPr>
      </w:pPr>
      <w:r w:rsidRPr="00CA341B">
        <w:rPr>
          <w:rStyle w:val="charoverride-15"/>
          <w:rFonts w:asciiTheme="minorHAnsi" w:hAnsiTheme="minorHAnsi" w:cstheme="minorHAnsi"/>
          <w:color w:val="000000" w:themeColor="text1"/>
          <w:sz w:val="22"/>
          <w:szCs w:val="22"/>
        </w:rPr>
        <w:t>University of Birmingham’s Research Park</w:t>
      </w:r>
    </w:p>
    <w:p w14:paraId="4A7012C0" w14:textId="77777777" w:rsidR="00C23337" w:rsidRPr="00CA341B" w:rsidRDefault="00C23337" w:rsidP="00536808">
      <w:pPr>
        <w:pStyle w:val="science-parks-map-header"/>
        <w:rPr>
          <w:rFonts w:asciiTheme="minorHAnsi" w:hAnsiTheme="minorHAnsi" w:cstheme="minorHAnsi"/>
          <w:color w:val="000000" w:themeColor="text1"/>
          <w:sz w:val="22"/>
          <w:szCs w:val="22"/>
        </w:rPr>
      </w:pPr>
      <w:r w:rsidRPr="00CA341B">
        <w:rPr>
          <w:rStyle w:val="charoverride-16"/>
          <w:rFonts w:asciiTheme="minorHAnsi" w:hAnsiTheme="minorHAnsi" w:cstheme="minorHAnsi"/>
          <w:color w:val="000000" w:themeColor="text1"/>
          <w:sz w:val="22"/>
          <w:szCs w:val="22"/>
        </w:rPr>
        <w:t xml:space="preserve">Wolverhampton </w:t>
      </w:r>
    </w:p>
    <w:p w14:paraId="488C3068" w14:textId="1CDA2650" w:rsidR="00C23337" w:rsidRPr="00CA341B" w:rsidRDefault="00C23337" w:rsidP="00536808">
      <w:pPr>
        <w:pStyle w:val="map-body"/>
        <w:rPr>
          <w:rFonts w:asciiTheme="minorHAnsi" w:hAnsiTheme="minorHAnsi" w:cstheme="minorHAnsi"/>
          <w:color w:val="000000" w:themeColor="text1"/>
          <w:sz w:val="22"/>
          <w:szCs w:val="22"/>
        </w:rPr>
      </w:pPr>
      <w:r w:rsidRPr="00CA341B">
        <w:rPr>
          <w:rStyle w:val="charoverride-15"/>
          <w:rFonts w:asciiTheme="minorHAnsi" w:hAnsiTheme="minorHAnsi" w:cstheme="minorHAnsi"/>
          <w:color w:val="000000" w:themeColor="text1"/>
          <w:sz w:val="22"/>
          <w:szCs w:val="22"/>
        </w:rPr>
        <w:t>University of Wolverhampton’s Science and Technology Park</w:t>
      </w:r>
    </w:p>
    <w:p w14:paraId="4529EBC2" w14:textId="77777777" w:rsidR="00C23337" w:rsidRPr="00CA341B" w:rsidRDefault="00C23337" w:rsidP="00536808">
      <w:pPr>
        <w:pStyle w:val="science-parks-map-header"/>
        <w:rPr>
          <w:rFonts w:asciiTheme="minorHAnsi" w:hAnsiTheme="minorHAnsi" w:cstheme="minorHAnsi"/>
          <w:color w:val="000000" w:themeColor="text1"/>
          <w:sz w:val="22"/>
          <w:szCs w:val="22"/>
        </w:rPr>
      </w:pPr>
      <w:r w:rsidRPr="00CA341B">
        <w:rPr>
          <w:rStyle w:val="charoverride-17"/>
          <w:rFonts w:asciiTheme="minorHAnsi" w:hAnsiTheme="minorHAnsi" w:cstheme="minorHAnsi"/>
          <w:color w:val="000000" w:themeColor="text1"/>
          <w:sz w:val="22"/>
          <w:szCs w:val="22"/>
        </w:rPr>
        <w:t>K</w:t>
      </w:r>
      <w:r w:rsidRPr="00CA341B">
        <w:rPr>
          <w:rStyle w:val="charoverride-1"/>
          <w:rFonts w:asciiTheme="minorHAnsi" w:hAnsiTheme="minorHAnsi" w:cstheme="minorHAnsi"/>
          <w:color w:val="000000" w:themeColor="text1"/>
          <w:sz w:val="22"/>
          <w:szCs w:val="22"/>
        </w:rPr>
        <w:t>ey</w:t>
      </w:r>
    </w:p>
    <w:p w14:paraId="7446537B" w14:textId="2E77EFD2" w:rsidR="00C23337" w:rsidRPr="00CA341B" w:rsidRDefault="00C23337" w:rsidP="00536808">
      <w:pPr>
        <w:pStyle w:val="map-body"/>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Science Park</w:t>
      </w:r>
    </w:p>
    <w:p w14:paraId="48FD8600" w14:textId="77777777"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Co-location</w:t>
      </w:r>
    </w:p>
    <w:p w14:paraId="410A92A1"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There are numerous university-linked science, </w:t>
      </w:r>
      <w:proofErr w:type="gramStart"/>
      <w:r w:rsidRPr="00CA341B">
        <w:rPr>
          <w:rStyle w:val="charoverride-10"/>
          <w:rFonts w:asciiTheme="minorHAnsi" w:hAnsiTheme="minorHAnsi" w:cstheme="minorHAnsi"/>
          <w:color w:val="000000" w:themeColor="text1"/>
          <w:sz w:val="22"/>
          <w:szCs w:val="22"/>
        </w:rPr>
        <w:t>innovation</w:t>
      </w:r>
      <w:proofErr w:type="gramEnd"/>
      <w:r w:rsidRPr="00CA341B">
        <w:rPr>
          <w:rStyle w:val="charoverride-10"/>
          <w:rFonts w:asciiTheme="minorHAnsi" w:hAnsiTheme="minorHAnsi" w:cstheme="minorHAnsi"/>
          <w:color w:val="000000" w:themeColor="text1"/>
          <w:sz w:val="22"/>
          <w:szCs w:val="22"/>
        </w:rPr>
        <w:t xml:space="preserve"> and technology parks across the Midlands, which are home to hundreds of businesses and their employees. Many of these have dedicated life sciences spaces linked to NHS trusts and teaching hospitals. Each location offers first-class office space often linked to access to dedicated equipment, lab-</w:t>
      </w:r>
      <w:proofErr w:type="gramStart"/>
      <w:r w:rsidRPr="00CA341B">
        <w:rPr>
          <w:rStyle w:val="charoverride-10"/>
          <w:rFonts w:asciiTheme="minorHAnsi" w:hAnsiTheme="minorHAnsi" w:cstheme="minorHAnsi"/>
          <w:color w:val="000000" w:themeColor="text1"/>
          <w:sz w:val="22"/>
          <w:szCs w:val="22"/>
        </w:rPr>
        <w:t>space</w:t>
      </w:r>
      <w:proofErr w:type="gramEnd"/>
      <w:r w:rsidRPr="00CA341B">
        <w:rPr>
          <w:rStyle w:val="charoverride-10"/>
          <w:rFonts w:asciiTheme="minorHAnsi" w:hAnsiTheme="minorHAnsi" w:cstheme="minorHAnsi"/>
          <w:color w:val="000000" w:themeColor="text1"/>
          <w:sz w:val="22"/>
          <w:szCs w:val="22"/>
        </w:rPr>
        <w:t xml:space="preserve"> and engineering facilities. Co-locating your business or R&amp;D division on a university science, innovation or technology park places you at the heart of a local talent and innovation eco-system, with concierge services in place to introduce tenants to researchers, innovation funding opportunities and both students and graduates.</w:t>
      </w:r>
    </w:p>
    <w:p w14:paraId="4DA80227" w14:textId="77777777"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Regeneration </w:t>
      </w:r>
      <w:r w:rsidRPr="00CA341B">
        <w:rPr>
          <w:rFonts w:asciiTheme="minorHAnsi" w:hAnsiTheme="minorHAnsi" w:cstheme="minorHAnsi"/>
          <w:color w:val="000000" w:themeColor="text1"/>
          <w:sz w:val="22"/>
          <w:szCs w:val="22"/>
        </w:rPr>
        <w:br/>
        <w:t>and integration</w:t>
      </w:r>
    </w:p>
    <w:p w14:paraId="41677FF0"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Universities across the Midlands work in partnership with the UK and Local Government to help drive economic growth through innovation and inward investment. Through a range of public-private partnerships, universities are involved in over 20 major economic development opportunities identified by the Midlands Investment Portfolio, worth over £10bn in Gross Development Value. In the West Midlands, universities work with the Combined Authority and Growth Company to host one of only three UK Innovation Accelerators. </w:t>
      </w:r>
    </w:p>
    <w:p w14:paraId="3AA3F800"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Through four of the Department for Business and Trade’s High Potential Opportunities programme, Midlands universities have dedicated inward investment concierge support for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clusters. These include the </w:t>
      </w:r>
      <w:proofErr w:type="spellStart"/>
      <w:r w:rsidRPr="00CA341B">
        <w:rPr>
          <w:rStyle w:val="charoverride-10"/>
          <w:rFonts w:asciiTheme="minorHAnsi" w:hAnsiTheme="minorHAnsi" w:cstheme="minorHAnsi"/>
          <w:color w:val="000000" w:themeColor="text1"/>
          <w:sz w:val="22"/>
          <w:szCs w:val="22"/>
        </w:rPr>
        <w:t>SmartParc</w:t>
      </w:r>
      <w:proofErr w:type="spellEnd"/>
      <w:r w:rsidRPr="00CA341B">
        <w:rPr>
          <w:rStyle w:val="charoverride-10"/>
          <w:rFonts w:asciiTheme="minorHAnsi" w:hAnsiTheme="minorHAnsi" w:cstheme="minorHAnsi"/>
          <w:color w:val="000000" w:themeColor="text1"/>
          <w:sz w:val="22"/>
          <w:szCs w:val="22"/>
        </w:rPr>
        <w:t xml:space="preserve"> SEGRO site in Derby, precision agriculture in Telford, food processing automation in Lincolnshire, and sustainable farming technology in Telford and Wrekin. </w:t>
      </w:r>
    </w:p>
    <w:p w14:paraId="3F6DDB5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Our commitment is that if our universities can’t help, we will introduce you to someone who can. </w:t>
      </w:r>
    </w:p>
    <w:p w14:paraId="74853D92"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3698127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University of Nottingham: Graduating students.</w:t>
      </w:r>
    </w:p>
    <w:p w14:paraId="0309F00C" w14:textId="77777777"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Talent</w:t>
      </w:r>
    </w:p>
    <w:p w14:paraId="2F4ABD66"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Home to 20 universities, the Midlands hosts over 350,000 students and 100,000 graduates a year. </w:t>
      </w:r>
    </w:p>
    <w:p w14:paraId="6150BF0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lastRenderedPageBreak/>
        <w:t xml:space="preserve">Our universities will work in partnership with local economic growth organisations to develop tailored skills and training package – from degree apprenticeships, to dedicated training and skills programme, to industry-funded PhDs – to support the growth of future industries and your business. </w:t>
      </w:r>
    </w:p>
    <w:p w14:paraId="71BC8F1C"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5410197F" w14:textId="77777777" w:rsidR="00CA341B" w:rsidRDefault="00CA341B">
      <w:pPr>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br w:type="page"/>
      </w:r>
    </w:p>
    <w:p w14:paraId="69CB07C6" w14:textId="42EE8925" w:rsidR="00C23337" w:rsidRPr="00CA341B" w:rsidRDefault="00C23337" w:rsidP="00536808">
      <w:pPr>
        <w:pStyle w:val="case-study--h4-"/>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lastRenderedPageBreak/>
        <w:t xml:space="preserve">Midlands </w:t>
      </w:r>
      <w:proofErr w:type="spellStart"/>
      <w:r w:rsidRPr="00CA341B">
        <w:rPr>
          <w:rFonts w:asciiTheme="minorHAnsi" w:hAnsiTheme="minorHAnsi" w:cstheme="minorHAnsi"/>
          <w:color w:val="000000" w:themeColor="text1"/>
          <w:sz w:val="22"/>
          <w:szCs w:val="22"/>
        </w:rPr>
        <w:t>Mindforge</w:t>
      </w:r>
      <w:proofErr w:type="spellEnd"/>
      <w:r w:rsidRPr="00CA341B">
        <w:rPr>
          <w:rFonts w:asciiTheme="minorHAnsi" w:hAnsiTheme="minorHAnsi" w:cstheme="minorHAnsi"/>
          <w:color w:val="000000" w:themeColor="text1"/>
          <w:sz w:val="22"/>
          <w:szCs w:val="22"/>
        </w:rPr>
        <w:t xml:space="preserve"> - £250m patient capital fund combining the spinout portfolios of eight leading UK </w:t>
      </w:r>
      <w:proofErr w:type="gramStart"/>
      <w:r w:rsidRPr="00CA341B">
        <w:rPr>
          <w:rFonts w:asciiTheme="minorHAnsi" w:hAnsiTheme="minorHAnsi" w:cstheme="minorHAnsi"/>
          <w:color w:val="000000" w:themeColor="text1"/>
          <w:sz w:val="22"/>
          <w:szCs w:val="22"/>
        </w:rPr>
        <w:t>universities</w:t>
      </w:r>
      <w:proofErr w:type="gramEnd"/>
    </w:p>
    <w:p w14:paraId="2CF638A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8"/>
          <w:rFonts w:asciiTheme="minorHAnsi" w:hAnsiTheme="minorHAnsi" w:cstheme="minorHAnsi"/>
          <w:color w:val="000000" w:themeColor="text1"/>
          <w:sz w:val="22"/>
          <w:szCs w:val="22"/>
        </w:rPr>
        <w:t xml:space="preserve">Midlands </w:t>
      </w:r>
      <w:proofErr w:type="spellStart"/>
      <w:r w:rsidRPr="00CA341B">
        <w:rPr>
          <w:rStyle w:val="charoverride-18"/>
          <w:rFonts w:asciiTheme="minorHAnsi" w:hAnsiTheme="minorHAnsi" w:cstheme="minorHAnsi"/>
          <w:color w:val="000000" w:themeColor="text1"/>
          <w:sz w:val="22"/>
          <w:szCs w:val="22"/>
        </w:rPr>
        <w:t>Mindforge</w:t>
      </w:r>
      <w:proofErr w:type="spellEnd"/>
      <w:r w:rsidRPr="00CA341B">
        <w:rPr>
          <w:rStyle w:val="charoverride-18"/>
          <w:rFonts w:asciiTheme="minorHAnsi" w:hAnsiTheme="minorHAnsi" w:cstheme="minorHAnsi"/>
          <w:color w:val="000000" w:themeColor="text1"/>
          <w:sz w:val="22"/>
          <w:szCs w:val="22"/>
        </w:rPr>
        <w:t xml:space="preserve"> is an ambitious, patient capital investment company aiming to transform ground-breaking science and technology into successful businesses with the potential to positively impact our world and accelerate the commercialisation of research from our partner universities - Aston, Birmingham, Cranfield, </w:t>
      </w:r>
      <w:proofErr w:type="spellStart"/>
      <w:r w:rsidRPr="00CA341B">
        <w:rPr>
          <w:rStyle w:val="charoverride-18"/>
          <w:rFonts w:asciiTheme="minorHAnsi" w:hAnsiTheme="minorHAnsi" w:cstheme="minorHAnsi"/>
          <w:color w:val="000000" w:themeColor="text1"/>
          <w:sz w:val="22"/>
          <w:szCs w:val="22"/>
        </w:rPr>
        <w:t>Keele</w:t>
      </w:r>
      <w:proofErr w:type="spellEnd"/>
      <w:r w:rsidRPr="00CA341B">
        <w:rPr>
          <w:rStyle w:val="charoverride-18"/>
          <w:rFonts w:asciiTheme="minorHAnsi" w:hAnsiTheme="minorHAnsi" w:cstheme="minorHAnsi"/>
          <w:color w:val="000000" w:themeColor="text1"/>
          <w:sz w:val="22"/>
          <w:szCs w:val="22"/>
        </w:rPr>
        <w:t>, Leicester, Loughborough, Nottingham, and Warwick.</w:t>
      </w:r>
    </w:p>
    <w:p w14:paraId="7CE7626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8"/>
          <w:rFonts w:asciiTheme="minorHAnsi" w:hAnsiTheme="minorHAnsi" w:cstheme="minorHAnsi"/>
          <w:color w:val="000000" w:themeColor="text1"/>
          <w:sz w:val="22"/>
          <w:szCs w:val="22"/>
        </w:rPr>
        <w:t>By providing capital and company-building skills to university spinouts and early-stage IP rich businesses in the Midlands, we will build the foundations of a new technology eco-system in the region and create companies that can drive economic growth whilst delivering real-world impact.</w:t>
      </w:r>
    </w:p>
    <w:p w14:paraId="53B8366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8"/>
          <w:rFonts w:asciiTheme="minorHAnsi" w:hAnsiTheme="minorHAnsi" w:cstheme="minorHAnsi"/>
          <w:color w:val="000000" w:themeColor="text1"/>
          <w:sz w:val="22"/>
          <w:szCs w:val="22"/>
        </w:rPr>
        <w:t xml:space="preserve">Midlands </w:t>
      </w:r>
      <w:proofErr w:type="spellStart"/>
      <w:r w:rsidRPr="00CA341B">
        <w:rPr>
          <w:rStyle w:val="charoverride-18"/>
          <w:rFonts w:asciiTheme="minorHAnsi" w:hAnsiTheme="minorHAnsi" w:cstheme="minorHAnsi"/>
          <w:color w:val="000000" w:themeColor="text1"/>
          <w:sz w:val="22"/>
          <w:szCs w:val="22"/>
        </w:rPr>
        <w:t>Mindforge</w:t>
      </w:r>
      <w:proofErr w:type="spellEnd"/>
      <w:r w:rsidRPr="00CA341B">
        <w:rPr>
          <w:rStyle w:val="charoverride-18"/>
          <w:rFonts w:asciiTheme="minorHAnsi" w:hAnsiTheme="minorHAnsi" w:cstheme="minorHAnsi"/>
          <w:color w:val="000000" w:themeColor="text1"/>
          <w:sz w:val="22"/>
          <w:szCs w:val="22"/>
        </w:rPr>
        <w:t xml:space="preserve"> is an independent company that aims to raise up to £250m from strategic corporate partners, institutional </w:t>
      </w:r>
      <w:proofErr w:type="gramStart"/>
      <w:r w:rsidRPr="00CA341B">
        <w:rPr>
          <w:rStyle w:val="charoverride-18"/>
          <w:rFonts w:asciiTheme="minorHAnsi" w:hAnsiTheme="minorHAnsi" w:cstheme="minorHAnsi"/>
          <w:color w:val="000000" w:themeColor="text1"/>
          <w:sz w:val="22"/>
          <w:szCs w:val="22"/>
        </w:rPr>
        <w:t>investors</w:t>
      </w:r>
      <w:proofErr w:type="gramEnd"/>
      <w:r w:rsidRPr="00CA341B">
        <w:rPr>
          <w:rStyle w:val="charoverride-18"/>
          <w:rFonts w:asciiTheme="minorHAnsi" w:hAnsiTheme="minorHAnsi" w:cstheme="minorHAnsi"/>
          <w:color w:val="000000" w:themeColor="text1"/>
          <w:sz w:val="22"/>
          <w:szCs w:val="22"/>
        </w:rPr>
        <w:t xml:space="preserve"> and qualifying individuals.</w:t>
      </w:r>
    </w:p>
    <w:p w14:paraId="5D0B2365" w14:textId="77777777" w:rsidR="00C23337" w:rsidRPr="00CA341B" w:rsidRDefault="00C23337" w:rsidP="00536808">
      <w:pPr>
        <w:pStyle w:val="basic-paragraph"/>
        <w:rPr>
          <w:rFonts w:asciiTheme="minorHAnsi" w:hAnsiTheme="minorHAnsi" w:cstheme="minorHAnsi"/>
          <w:color w:val="000000" w:themeColor="text1"/>
          <w:sz w:val="22"/>
          <w:szCs w:val="22"/>
        </w:rPr>
      </w:pPr>
      <w:proofErr w:type="spellStart"/>
      <w:r w:rsidRPr="00CA341B">
        <w:rPr>
          <w:rStyle w:val="charoverride-18"/>
          <w:rFonts w:asciiTheme="minorHAnsi" w:hAnsiTheme="minorHAnsi" w:cstheme="minorHAnsi"/>
          <w:color w:val="000000" w:themeColor="text1"/>
          <w:sz w:val="22"/>
          <w:szCs w:val="22"/>
        </w:rPr>
        <w:t>Mindforge</w:t>
      </w:r>
      <w:proofErr w:type="spellEnd"/>
      <w:r w:rsidRPr="00CA341B">
        <w:rPr>
          <w:rStyle w:val="charoverride-18"/>
          <w:rFonts w:asciiTheme="minorHAnsi" w:hAnsiTheme="minorHAnsi" w:cstheme="minorHAnsi"/>
          <w:color w:val="000000" w:themeColor="text1"/>
          <w:sz w:val="22"/>
          <w:szCs w:val="22"/>
        </w:rPr>
        <w:t xml:space="preserve"> will “invest with impact” to found and scale transformational science backed companies in sectors such as Clean Technologies, AI and Computational Science, Life Sciences and Health Tech, to create highly skilled jobs and support the UK’s ambition to become a science and technology superpower. </w:t>
      </w:r>
    </w:p>
    <w:p w14:paraId="0F59B2B6"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8"/>
          <w:rFonts w:asciiTheme="minorHAnsi" w:hAnsiTheme="minorHAnsi" w:cstheme="minorHAnsi"/>
          <w:color w:val="000000" w:themeColor="text1"/>
          <w:sz w:val="22"/>
          <w:szCs w:val="22"/>
        </w:rPr>
        <w:t>enquiries@midlandsmindforge.com.</w:t>
      </w:r>
    </w:p>
    <w:p w14:paraId="7F299B7F"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7A3F5DDB"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6C008B2C" w14:textId="77777777" w:rsidR="00C23337" w:rsidRPr="00CA341B" w:rsidRDefault="00C23337" w:rsidP="00536808">
      <w:pPr>
        <w:pStyle w:val="section-header"/>
        <w:rPr>
          <w:rFonts w:asciiTheme="minorHAnsi" w:hAnsiTheme="minorHAnsi" w:cstheme="minorHAnsi"/>
          <w:color w:val="000000" w:themeColor="text1"/>
          <w:sz w:val="22"/>
          <w:szCs w:val="22"/>
        </w:rPr>
      </w:pPr>
      <w:r w:rsidRPr="00CA341B">
        <w:rPr>
          <w:rStyle w:val="charoverride-1"/>
          <w:rFonts w:asciiTheme="minorHAnsi" w:hAnsiTheme="minorHAnsi" w:cstheme="minorHAnsi"/>
          <w:color w:val="000000" w:themeColor="text1"/>
          <w:sz w:val="22"/>
          <w:szCs w:val="22"/>
        </w:rPr>
        <w:t xml:space="preserve">Directory of significant </w:t>
      </w:r>
      <w:proofErr w:type="spellStart"/>
      <w:r w:rsidRPr="00CA341B">
        <w:rPr>
          <w:rStyle w:val="charoverride-1"/>
          <w:rFonts w:asciiTheme="minorHAnsi" w:hAnsiTheme="minorHAnsi" w:cstheme="minorHAnsi"/>
          <w:color w:val="000000" w:themeColor="text1"/>
          <w:sz w:val="22"/>
          <w:szCs w:val="22"/>
        </w:rPr>
        <w:t>Agritech</w:t>
      </w:r>
      <w:proofErr w:type="spellEnd"/>
      <w:r w:rsidRPr="00CA341B">
        <w:rPr>
          <w:rStyle w:val="charoverride-1"/>
          <w:rFonts w:asciiTheme="minorHAnsi" w:hAnsiTheme="minorHAnsi" w:cstheme="minorHAnsi"/>
          <w:color w:val="000000" w:themeColor="text1"/>
          <w:sz w:val="22"/>
          <w:szCs w:val="22"/>
        </w:rPr>
        <w:t xml:space="preserve"> R&amp;D assets across the Midlands and its universities</w:t>
      </w:r>
    </w:p>
    <w:p w14:paraId="6BE8177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University of Nottingham: Glasshouse Hounsfield Facility, Sutton Bonington.</w:t>
      </w:r>
    </w:p>
    <w:p w14:paraId="41D9DDAB" w14:textId="77777777" w:rsidR="00C23337" w:rsidRPr="00CA341B" w:rsidRDefault="00C23337" w:rsidP="00CA341B">
      <w:pPr>
        <w:pStyle w:val="sectors"/>
        <w:jc w:val="left"/>
        <w:rPr>
          <w:rFonts w:asciiTheme="minorHAnsi" w:hAnsiTheme="minorHAnsi" w:cstheme="minorHAnsi"/>
          <w:color w:val="000000" w:themeColor="text1"/>
          <w:sz w:val="22"/>
          <w:szCs w:val="22"/>
        </w:rPr>
      </w:pPr>
      <w:r w:rsidRPr="00CA341B">
        <w:rPr>
          <w:rStyle w:val="charoverride-1"/>
          <w:rFonts w:asciiTheme="minorHAnsi" w:hAnsiTheme="minorHAnsi" w:cstheme="minorHAnsi"/>
          <w:color w:val="000000" w:themeColor="text1"/>
          <w:sz w:val="22"/>
          <w:szCs w:val="22"/>
        </w:rPr>
        <w:t>Sectors</w:t>
      </w:r>
    </w:p>
    <w:p w14:paraId="5E19B911" w14:textId="77777777"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Investor support</w:t>
      </w:r>
    </w:p>
    <w:p w14:paraId="1BDDBA1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Remarkable new technology means the UK can now decarbonise its agriculture sector and help its food supply chain become more sustainable.</w:t>
      </w:r>
    </w:p>
    <w:p w14:paraId="2439A475"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w:t>
      </w:r>
      <w:proofErr w:type="gramStart"/>
      <w:r w:rsidRPr="00CA341B">
        <w:rPr>
          <w:rStyle w:val="charoverride-10"/>
          <w:rFonts w:asciiTheme="minorHAnsi" w:hAnsiTheme="minorHAnsi" w:cstheme="minorHAnsi"/>
          <w:color w:val="000000" w:themeColor="text1"/>
          <w:sz w:val="22"/>
          <w:szCs w:val="22"/>
        </w:rPr>
        <w:t>UK‘</w:t>
      </w:r>
      <w:proofErr w:type="gramEnd"/>
      <w:r w:rsidRPr="00CA341B">
        <w:rPr>
          <w:rStyle w:val="charoverride-10"/>
          <w:rFonts w:asciiTheme="minorHAnsi" w:hAnsiTheme="minorHAnsi" w:cstheme="minorHAnsi"/>
          <w:color w:val="000000" w:themeColor="text1"/>
          <w:sz w:val="22"/>
          <w:szCs w:val="22"/>
        </w:rPr>
        <w:t>s agricultural market is one of Europe’s biggest. Its population of professional farmers and growers are keen to adopt new technologies that will help them become more efficient.</w:t>
      </w:r>
    </w:p>
    <w:p w14:paraId="5266DFA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The domestic and international market is growing and, with a highly skilled workforce, a pro-business environment and an emerging ecosystem that supports collaboration, this is a fantastic opportunity for investors to take advantage of the UK’s momentum in this area.</w:t>
      </w:r>
    </w:p>
    <w:p w14:paraId="4F9E66D3" w14:textId="77777777" w:rsidR="00C23337" w:rsidRPr="00CA341B" w:rsidRDefault="00C23337" w:rsidP="00536808">
      <w:pPr>
        <w:pStyle w:val="sub"/>
        <w:rPr>
          <w:rFonts w:asciiTheme="minorHAnsi" w:hAnsiTheme="minorHAnsi" w:cstheme="minorHAnsi"/>
          <w:color w:val="000000" w:themeColor="text1"/>
          <w:sz w:val="22"/>
          <w:szCs w:val="22"/>
        </w:rPr>
      </w:pPr>
      <w:proofErr w:type="spellStart"/>
      <w:r w:rsidRPr="00CA341B">
        <w:rPr>
          <w:rFonts w:asciiTheme="minorHAnsi" w:hAnsiTheme="minorHAnsi" w:cstheme="minorHAnsi"/>
          <w:color w:val="000000" w:themeColor="text1"/>
          <w:sz w:val="22"/>
          <w:szCs w:val="22"/>
        </w:rPr>
        <w:t>Agritech</w:t>
      </w:r>
      <w:proofErr w:type="spellEnd"/>
      <w:r w:rsidRPr="00CA341B">
        <w:rPr>
          <w:rFonts w:asciiTheme="minorHAnsi" w:hAnsiTheme="minorHAnsi" w:cstheme="minorHAnsi"/>
          <w:color w:val="000000" w:themeColor="text1"/>
          <w:sz w:val="22"/>
          <w:szCs w:val="22"/>
        </w:rPr>
        <w:t xml:space="preserve"> investment opportunities in the UK are focused around 3 main areas:</w:t>
      </w:r>
    </w:p>
    <w:p w14:paraId="0ADB9B1A" w14:textId="77777777" w:rsidR="00C23337" w:rsidRPr="00CA341B" w:rsidRDefault="00C23337" w:rsidP="00536808">
      <w:pPr>
        <w:pStyle w:val="basic-paragraph"/>
        <w:numPr>
          <w:ilvl w:val="0"/>
          <w:numId w:val="7"/>
        </w:numPr>
        <w:ind w:firstLine="0"/>
        <w:rPr>
          <w:rFonts w:asciiTheme="minorHAnsi" w:eastAsia="Times New Roman" w:hAnsiTheme="minorHAnsi" w:cstheme="minorHAnsi"/>
          <w:color w:val="000000" w:themeColor="text1"/>
          <w:sz w:val="22"/>
          <w:szCs w:val="22"/>
        </w:rPr>
      </w:pPr>
      <w:r w:rsidRPr="00CA341B">
        <w:rPr>
          <w:rStyle w:val="charoverride-12"/>
          <w:rFonts w:asciiTheme="minorHAnsi" w:eastAsia="Times New Roman" w:hAnsiTheme="minorHAnsi" w:cstheme="minorHAnsi"/>
          <w:color w:val="000000" w:themeColor="text1"/>
          <w:sz w:val="22"/>
          <w:szCs w:val="22"/>
        </w:rPr>
        <w:t>World-class science</w:t>
      </w:r>
    </w:p>
    <w:p w14:paraId="25D9DDE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space is rich in talent and the UK has a proven ability to develop new products and successfully bring them to market with commercial partners.</w:t>
      </w:r>
    </w:p>
    <w:p w14:paraId="3221EBBD" w14:textId="77777777" w:rsidR="00C23337" w:rsidRPr="00CA341B" w:rsidRDefault="00C23337" w:rsidP="00536808">
      <w:pPr>
        <w:pStyle w:val="basic-paragraph"/>
        <w:numPr>
          <w:ilvl w:val="0"/>
          <w:numId w:val="8"/>
        </w:numPr>
        <w:ind w:firstLine="0"/>
        <w:rPr>
          <w:rFonts w:asciiTheme="minorHAnsi" w:eastAsia="Times New Roman" w:hAnsiTheme="minorHAnsi" w:cstheme="minorHAnsi"/>
          <w:color w:val="000000" w:themeColor="text1"/>
          <w:sz w:val="22"/>
          <w:szCs w:val="22"/>
        </w:rPr>
      </w:pPr>
      <w:r w:rsidRPr="00CA341B">
        <w:rPr>
          <w:rStyle w:val="charoverride-12"/>
          <w:rFonts w:asciiTheme="minorHAnsi" w:eastAsia="Times New Roman" w:hAnsiTheme="minorHAnsi" w:cstheme="minorHAnsi"/>
          <w:color w:val="000000" w:themeColor="text1"/>
          <w:sz w:val="22"/>
          <w:szCs w:val="22"/>
        </w:rPr>
        <w:t>Progressive farming</w:t>
      </w:r>
    </w:p>
    <w:p w14:paraId="5A5D73D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UK’s food manufacturing and retail sectors are introducing innovation to drive the farm supply chain. This technology will increase productivity, meet customer </w:t>
      </w:r>
      <w:proofErr w:type="gramStart"/>
      <w:r w:rsidRPr="00CA341B">
        <w:rPr>
          <w:rStyle w:val="charoverride-10"/>
          <w:rFonts w:asciiTheme="minorHAnsi" w:hAnsiTheme="minorHAnsi" w:cstheme="minorHAnsi"/>
          <w:color w:val="000000" w:themeColor="text1"/>
          <w:sz w:val="22"/>
          <w:szCs w:val="22"/>
        </w:rPr>
        <w:t>demand</w:t>
      </w:r>
      <w:proofErr w:type="gramEnd"/>
      <w:r w:rsidRPr="00CA341B">
        <w:rPr>
          <w:rStyle w:val="charoverride-10"/>
          <w:rFonts w:asciiTheme="minorHAnsi" w:hAnsiTheme="minorHAnsi" w:cstheme="minorHAnsi"/>
          <w:color w:val="000000" w:themeColor="text1"/>
          <w:sz w:val="22"/>
          <w:szCs w:val="22"/>
        </w:rPr>
        <w:t xml:space="preserve"> and improve the environment.</w:t>
      </w:r>
    </w:p>
    <w:p w14:paraId="4E31280A" w14:textId="77777777" w:rsidR="00C23337" w:rsidRPr="00CA341B" w:rsidRDefault="00C23337" w:rsidP="00536808">
      <w:pPr>
        <w:pStyle w:val="basic-paragraph"/>
        <w:numPr>
          <w:ilvl w:val="0"/>
          <w:numId w:val="9"/>
        </w:numPr>
        <w:ind w:firstLine="0"/>
        <w:rPr>
          <w:rFonts w:asciiTheme="minorHAnsi" w:eastAsia="Times New Roman" w:hAnsiTheme="minorHAnsi" w:cstheme="minorHAnsi"/>
          <w:color w:val="000000" w:themeColor="text1"/>
          <w:sz w:val="22"/>
          <w:szCs w:val="22"/>
        </w:rPr>
      </w:pPr>
      <w:r w:rsidRPr="00CA341B">
        <w:rPr>
          <w:rStyle w:val="charoverride-12"/>
          <w:rFonts w:asciiTheme="minorHAnsi" w:eastAsia="Times New Roman" w:hAnsiTheme="minorHAnsi" w:cstheme="minorHAnsi"/>
          <w:color w:val="000000" w:themeColor="text1"/>
          <w:sz w:val="22"/>
          <w:szCs w:val="22"/>
        </w:rPr>
        <w:t>A dynamic business environment</w:t>
      </w:r>
    </w:p>
    <w:p w14:paraId="4ED9DEE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As one of the easiest places to do business compared to other major countries in Europe, the UK has a competitive pricing and tax and tariff environment (especially for R&amp;D and innovation) and stable reliable supply chains.</w:t>
      </w:r>
    </w:p>
    <w:p w14:paraId="1749F507"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Commercial maturity</w:t>
      </w:r>
    </w:p>
    <w:p w14:paraId="0B49D99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UK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sector is growing throughout the UK. </w:t>
      </w:r>
      <w:proofErr w:type="gramStart"/>
      <w:r w:rsidRPr="00CA341B">
        <w:rPr>
          <w:rStyle w:val="charoverride-10"/>
          <w:rFonts w:asciiTheme="minorHAnsi" w:hAnsiTheme="minorHAnsi" w:cstheme="minorHAnsi"/>
          <w:color w:val="000000" w:themeColor="text1"/>
          <w:sz w:val="22"/>
          <w:szCs w:val="22"/>
        </w:rPr>
        <w:t>In particular, it’s</w:t>
      </w:r>
      <w:proofErr w:type="gramEnd"/>
      <w:r w:rsidRPr="00CA341B">
        <w:rPr>
          <w:rStyle w:val="charoverride-10"/>
          <w:rFonts w:asciiTheme="minorHAnsi" w:hAnsiTheme="minorHAnsi" w:cstheme="minorHAnsi"/>
          <w:color w:val="000000" w:themeColor="text1"/>
          <w:sz w:val="22"/>
          <w:szCs w:val="22"/>
        </w:rPr>
        <w:t xml:space="preserve"> flourishing in in the Midlands, where the dairy sector and precision engineering companies have a major presence. </w:t>
      </w:r>
    </w:p>
    <w:p w14:paraId="2B2D8412"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Key UK assets</w:t>
      </w:r>
    </w:p>
    <w:p w14:paraId="0C3076F1"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There are four centres for agricultural innovation located across the UK to specifically support the growth of clean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w:t>
      </w:r>
      <w:proofErr w:type="gramStart"/>
      <w:r w:rsidRPr="00CA341B">
        <w:rPr>
          <w:rStyle w:val="charoverride-10"/>
          <w:rFonts w:asciiTheme="minorHAnsi" w:hAnsiTheme="minorHAnsi" w:cstheme="minorHAnsi"/>
          <w:color w:val="000000" w:themeColor="text1"/>
          <w:sz w:val="22"/>
          <w:szCs w:val="22"/>
        </w:rPr>
        <w:t>These hub</w:t>
      </w:r>
      <w:proofErr w:type="gramEnd"/>
      <w:r w:rsidRPr="00CA341B">
        <w:rPr>
          <w:rStyle w:val="charoverride-10"/>
          <w:rFonts w:asciiTheme="minorHAnsi" w:hAnsiTheme="minorHAnsi" w:cstheme="minorHAnsi"/>
          <w:color w:val="000000" w:themeColor="text1"/>
          <w:sz w:val="22"/>
          <w:szCs w:val="22"/>
        </w:rPr>
        <w:t xml:space="preserve"> and spoke research centres have bases nationwide, but with a </w:t>
      </w:r>
      <w:r w:rsidRPr="00CA341B">
        <w:rPr>
          <w:rStyle w:val="charoverride-10"/>
          <w:rFonts w:asciiTheme="minorHAnsi" w:hAnsiTheme="minorHAnsi" w:cstheme="minorHAnsi"/>
          <w:color w:val="000000" w:themeColor="text1"/>
          <w:sz w:val="22"/>
          <w:szCs w:val="22"/>
        </w:rPr>
        <w:lastRenderedPageBreak/>
        <w:t xml:space="preserve">strong presence in the Midlands. Supported by Innovate UK, each centre can support investors to find partners, and identify funding opportunities. UK government support for </w:t>
      </w:r>
      <w:proofErr w:type="spellStart"/>
      <w:r w:rsidRPr="00CA341B">
        <w:rPr>
          <w:rStyle w:val="charoverride-10"/>
          <w:rFonts w:asciiTheme="minorHAnsi" w:hAnsiTheme="minorHAnsi" w:cstheme="minorHAnsi"/>
          <w:color w:val="000000" w:themeColor="text1"/>
          <w:sz w:val="22"/>
          <w:szCs w:val="22"/>
        </w:rPr>
        <w:t>agri</w:t>
      </w:r>
      <w:proofErr w:type="spellEnd"/>
      <w:r w:rsidRPr="00CA341B">
        <w:rPr>
          <w:rStyle w:val="charoverride-10"/>
          <w:rFonts w:asciiTheme="minorHAnsi" w:hAnsiTheme="minorHAnsi" w:cstheme="minorHAnsi"/>
          <w:color w:val="000000" w:themeColor="text1"/>
          <w:sz w:val="22"/>
          <w:szCs w:val="22"/>
        </w:rPr>
        <w:t xml:space="preserve">-research is around £320 million per year, with an additional £90 million through its Industrial Challenge Fund to help transform food production. The UK Agri-Tech Centres will now be forming a single entity and working with Innovate UK to develop a proposal for a new single </w:t>
      </w:r>
      <w:proofErr w:type="spellStart"/>
      <w:r w:rsidRPr="00CA341B">
        <w:rPr>
          <w:rStyle w:val="charoverride-10"/>
          <w:rFonts w:asciiTheme="minorHAnsi" w:hAnsiTheme="minorHAnsi" w:cstheme="minorHAnsi"/>
          <w:color w:val="000000" w:themeColor="text1"/>
          <w:sz w:val="22"/>
          <w:szCs w:val="22"/>
        </w:rPr>
        <w:t>agri</w:t>
      </w:r>
      <w:proofErr w:type="spellEnd"/>
      <w:r w:rsidRPr="00CA341B">
        <w:rPr>
          <w:rStyle w:val="charoverride-10"/>
          <w:rFonts w:asciiTheme="minorHAnsi" w:hAnsiTheme="minorHAnsi" w:cstheme="minorHAnsi"/>
          <w:color w:val="000000" w:themeColor="text1"/>
          <w:sz w:val="22"/>
          <w:szCs w:val="22"/>
        </w:rPr>
        <w:t xml:space="preserve">-tech catapult with integrated capability. These centres </w:t>
      </w:r>
      <w:proofErr w:type="gramStart"/>
      <w:r w:rsidRPr="00CA341B">
        <w:rPr>
          <w:rStyle w:val="charoverride-10"/>
          <w:rFonts w:asciiTheme="minorHAnsi" w:hAnsiTheme="minorHAnsi" w:cstheme="minorHAnsi"/>
          <w:color w:val="000000" w:themeColor="text1"/>
          <w:sz w:val="22"/>
          <w:szCs w:val="22"/>
        </w:rPr>
        <w:t>are:</w:t>
      </w:r>
      <w:proofErr w:type="gramEnd"/>
      <w:r w:rsidRPr="00CA341B">
        <w:rPr>
          <w:rStyle w:val="charoverride-10"/>
          <w:rFonts w:asciiTheme="minorHAnsi" w:hAnsiTheme="minorHAnsi" w:cstheme="minorHAnsi"/>
          <w:color w:val="000000" w:themeColor="text1"/>
          <w:sz w:val="22"/>
          <w:szCs w:val="22"/>
        </w:rPr>
        <w:t xml:space="preserve"> Crop Health and Protection, Centre for Innovation Excellence in Livestock and Agricultural Engineering, Precision and Innovation Centre. This will facilitate stronger innovation, commercialisation, adoption, and research. Catapults are technology and innovation centres spanning over 50 locations across the UK, transforming the UK’s capability for innovation in sectors of strength.</w:t>
      </w:r>
    </w:p>
    <w:p w14:paraId="3A4FAB35"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They cover:</w:t>
      </w:r>
    </w:p>
    <w:p w14:paraId="1D67D7D0" w14:textId="77777777" w:rsidR="00C23337" w:rsidRPr="00CA341B" w:rsidRDefault="00C23337" w:rsidP="00536808">
      <w:pPr>
        <w:pStyle w:val="sub"/>
        <w:rPr>
          <w:rFonts w:asciiTheme="minorHAnsi" w:hAnsiTheme="minorHAnsi" w:cstheme="minorHAnsi"/>
          <w:color w:val="000000" w:themeColor="text1"/>
          <w:sz w:val="22"/>
          <w:szCs w:val="22"/>
        </w:rPr>
      </w:pPr>
      <w:proofErr w:type="spellStart"/>
      <w:r w:rsidRPr="00CA341B">
        <w:rPr>
          <w:rFonts w:asciiTheme="minorHAnsi" w:hAnsiTheme="minorHAnsi" w:cstheme="minorHAnsi"/>
          <w:color w:val="000000" w:themeColor="text1"/>
          <w:sz w:val="22"/>
          <w:szCs w:val="22"/>
        </w:rPr>
        <w:t>Agrimetrics</w:t>
      </w:r>
      <w:proofErr w:type="spellEnd"/>
    </w:p>
    <w:p w14:paraId="33CF0BF2" w14:textId="77777777" w:rsidR="00C23337" w:rsidRPr="00CA341B" w:rsidRDefault="00C23337" w:rsidP="00536808">
      <w:pPr>
        <w:pStyle w:val="basic-paragraph"/>
        <w:rPr>
          <w:rFonts w:asciiTheme="minorHAnsi" w:hAnsiTheme="minorHAnsi" w:cstheme="minorHAnsi"/>
          <w:color w:val="000000" w:themeColor="text1"/>
          <w:sz w:val="22"/>
          <w:szCs w:val="22"/>
        </w:rPr>
      </w:pPr>
      <w:proofErr w:type="spellStart"/>
      <w:r w:rsidRPr="00CA341B">
        <w:rPr>
          <w:rStyle w:val="charoverride-10"/>
          <w:rFonts w:asciiTheme="minorHAnsi" w:hAnsiTheme="minorHAnsi" w:cstheme="minorHAnsi"/>
          <w:color w:val="000000" w:themeColor="text1"/>
          <w:sz w:val="22"/>
          <w:szCs w:val="22"/>
        </w:rPr>
        <w:t>Agrimetrics</w:t>
      </w:r>
      <w:proofErr w:type="spellEnd"/>
      <w:r w:rsidRPr="00CA341B">
        <w:rPr>
          <w:rStyle w:val="charoverride-10"/>
          <w:rFonts w:asciiTheme="minorHAnsi" w:hAnsiTheme="minorHAnsi" w:cstheme="minorHAnsi"/>
          <w:color w:val="000000" w:themeColor="text1"/>
          <w:sz w:val="22"/>
          <w:szCs w:val="22"/>
        </w:rPr>
        <w:t xml:space="preserve"> focuses on agricultural informatics and metrics of sustainability using data science and modelling to build a more productive, </w:t>
      </w:r>
      <w:proofErr w:type="gramStart"/>
      <w:r w:rsidRPr="00CA341B">
        <w:rPr>
          <w:rStyle w:val="charoverride-10"/>
          <w:rFonts w:asciiTheme="minorHAnsi" w:hAnsiTheme="minorHAnsi" w:cstheme="minorHAnsi"/>
          <w:color w:val="000000" w:themeColor="text1"/>
          <w:sz w:val="22"/>
          <w:szCs w:val="22"/>
        </w:rPr>
        <w:t>sustainable</w:t>
      </w:r>
      <w:proofErr w:type="gramEnd"/>
      <w:r w:rsidRPr="00CA341B">
        <w:rPr>
          <w:rStyle w:val="charoverride-10"/>
          <w:rFonts w:asciiTheme="minorHAnsi" w:hAnsiTheme="minorHAnsi" w:cstheme="minorHAnsi"/>
          <w:color w:val="000000" w:themeColor="text1"/>
          <w:sz w:val="22"/>
          <w:szCs w:val="22"/>
        </w:rPr>
        <w:t xml:space="preserve"> and efficient food system. It plays a key role for any UK business that offers modern </w:t>
      </w:r>
      <w:proofErr w:type="spellStart"/>
      <w:r w:rsidRPr="00CA341B">
        <w:rPr>
          <w:rStyle w:val="charoverride-10"/>
          <w:rFonts w:asciiTheme="minorHAnsi" w:hAnsiTheme="minorHAnsi" w:cstheme="minorHAnsi"/>
          <w:color w:val="000000" w:themeColor="text1"/>
          <w:sz w:val="22"/>
          <w:szCs w:val="22"/>
        </w:rPr>
        <w:t>agri</w:t>
      </w:r>
      <w:proofErr w:type="spellEnd"/>
      <w:r w:rsidRPr="00CA341B">
        <w:rPr>
          <w:rStyle w:val="charoverride-10"/>
          <w:rFonts w:asciiTheme="minorHAnsi" w:hAnsiTheme="minorHAnsi" w:cstheme="minorHAnsi"/>
          <w:color w:val="000000" w:themeColor="text1"/>
          <w:sz w:val="22"/>
          <w:szCs w:val="22"/>
        </w:rPr>
        <w:t>-focused products and services in both the UK and global markets.</w:t>
      </w:r>
    </w:p>
    <w:p w14:paraId="290A2466"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Crop health and protection</w:t>
      </w:r>
    </w:p>
    <w:p w14:paraId="05231C9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w:t>
      </w:r>
      <w:hyperlink r:id="rId5" w:history="1">
        <w:r w:rsidRPr="00CA341B">
          <w:rPr>
            <w:rStyle w:val="Hyperlink1"/>
            <w:rFonts w:asciiTheme="minorHAnsi" w:hAnsiTheme="minorHAnsi" w:cstheme="minorHAnsi"/>
            <w:color w:val="000000" w:themeColor="text1"/>
            <w:sz w:val="22"/>
            <w:szCs w:val="22"/>
          </w:rPr>
          <w:t>Centre for Crop Health and Protection</w:t>
        </w:r>
      </w:hyperlink>
      <w:r w:rsidRPr="00CA341B">
        <w:rPr>
          <w:rStyle w:val="charoverride-10"/>
          <w:rFonts w:asciiTheme="minorHAnsi" w:hAnsiTheme="minorHAnsi" w:cstheme="minorHAnsi"/>
          <w:color w:val="000000" w:themeColor="text1"/>
          <w:sz w:val="22"/>
          <w:szCs w:val="22"/>
        </w:rPr>
        <w:t xml:space="preserve"> will revolutionise how farmers manage crop threats including pests and disease, both in the UK and overseas.</w:t>
      </w:r>
    </w:p>
    <w:p w14:paraId="2F0CCE42"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Livestock innovation</w:t>
      </w:r>
    </w:p>
    <w:p w14:paraId="1951880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In agriculture, it’s crucial that farmers and growers are successful. </w:t>
      </w:r>
      <w:hyperlink r:id="rId6" w:history="1">
        <w:r w:rsidRPr="00CA341B">
          <w:rPr>
            <w:rStyle w:val="Hyperlink1"/>
            <w:rFonts w:asciiTheme="minorHAnsi" w:hAnsiTheme="minorHAnsi" w:cstheme="minorHAnsi"/>
            <w:color w:val="000000" w:themeColor="text1"/>
            <w:sz w:val="22"/>
            <w:szCs w:val="22"/>
          </w:rPr>
          <w:t xml:space="preserve">The Centre for Innovation Excellence in Livestock </w:t>
        </w:r>
      </w:hyperlink>
      <w:r w:rsidRPr="00CA341B">
        <w:rPr>
          <w:rStyle w:val="charoverride-10"/>
          <w:rFonts w:asciiTheme="minorHAnsi" w:hAnsiTheme="minorHAnsi" w:cstheme="minorHAnsi"/>
          <w:color w:val="000000" w:themeColor="text1"/>
          <w:sz w:val="22"/>
          <w:szCs w:val="22"/>
        </w:rPr>
        <w:t>will create new livestock technology and products to boost the profitability and productivity of livestock farming.</w:t>
      </w:r>
    </w:p>
    <w:p w14:paraId="67DD3EE6"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Agricultural engineering innovation</w:t>
      </w:r>
    </w:p>
    <w:p w14:paraId="2DC2F82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w:t>
      </w:r>
      <w:hyperlink r:id="rId7" w:history="1">
        <w:r w:rsidRPr="00CA341B">
          <w:rPr>
            <w:rStyle w:val="Hyperlink1"/>
            <w:rFonts w:asciiTheme="minorHAnsi" w:hAnsiTheme="minorHAnsi" w:cstheme="minorHAnsi"/>
            <w:color w:val="000000" w:themeColor="text1"/>
            <w:sz w:val="22"/>
            <w:szCs w:val="22"/>
          </w:rPr>
          <w:t>Agricultural Engineering Precision Innovation Centre</w:t>
        </w:r>
      </w:hyperlink>
      <w:r w:rsidRPr="00CA341B">
        <w:rPr>
          <w:rStyle w:val="charoverride-10"/>
          <w:rFonts w:asciiTheme="minorHAnsi" w:hAnsiTheme="minorHAnsi" w:cstheme="minorHAnsi"/>
          <w:color w:val="000000" w:themeColor="text1"/>
          <w:sz w:val="22"/>
          <w:szCs w:val="22"/>
        </w:rPr>
        <w:t xml:space="preserve"> operates in the new, fast-moving market of precision agriculture to help the UK’s agri-food sector develop advanced technologies that will increase productivity and sustainability in UK agriculture.</w:t>
      </w:r>
    </w:p>
    <w:p w14:paraId="2BB636D9"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0862FE66"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 xml:space="preserve">Cranfield University: </w:t>
      </w:r>
      <w:proofErr w:type="spellStart"/>
      <w:r w:rsidRPr="00CA341B">
        <w:rPr>
          <w:rStyle w:val="charoverride-4"/>
          <w:rFonts w:asciiTheme="minorHAnsi" w:hAnsiTheme="minorHAnsi" w:cstheme="minorHAnsi"/>
          <w:color w:val="000000" w:themeColor="text1"/>
          <w:sz w:val="22"/>
          <w:szCs w:val="22"/>
        </w:rPr>
        <w:t>Agrifood</w:t>
      </w:r>
      <w:proofErr w:type="spellEnd"/>
      <w:r w:rsidRPr="00CA341B">
        <w:rPr>
          <w:rStyle w:val="charoverride-4"/>
          <w:rFonts w:asciiTheme="minorHAnsi" w:hAnsiTheme="minorHAnsi" w:cstheme="minorHAnsi"/>
          <w:color w:val="000000" w:themeColor="text1"/>
          <w:sz w:val="22"/>
          <w:szCs w:val="22"/>
        </w:rPr>
        <w:t xml:space="preserve"> laboratories.</w:t>
      </w:r>
    </w:p>
    <w:p w14:paraId="58C6412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Sectors</w:t>
      </w:r>
    </w:p>
    <w:p w14:paraId="48BF6F68"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Map of UK </w:t>
      </w:r>
      <w:proofErr w:type="spellStart"/>
      <w:r w:rsidRPr="00CA341B">
        <w:rPr>
          <w:rFonts w:asciiTheme="minorHAnsi" w:hAnsiTheme="minorHAnsi" w:cstheme="minorHAnsi"/>
          <w:color w:val="000000" w:themeColor="text1"/>
          <w:sz w:val="22"/>
          <w:szCs w:val="22"/>
        </w:rPr>
        <w:t>Agritech</w:t>
      </w:r>
      <w:proofErr w:type="spellEnd"/>
      <w:r w:rsidRPr="00CA341B">
        <w:rPr>
          <w:rFonts w:asciiTheme="minorHAnsi" w:hAnsiTheme="minorHAnsi" w:cstheme="minorHAnsi"/>
          <w:color w:val="000000" w:themeColor="text1"/>
          <w:sz w:val="22"/>
          <w:szCs w:val="22"/>
        </w:rPr>
        <w:t xml:space="preserve"> Centres </w:t>
      </w:r>
    </w:p>
    <w:p w14:paraId="7321BF9F"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70C1249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Sectors</w:t>
      </w:r>
    </w:p>
    <w:p w14:paraId="3CA6333D" w14:textId="77777777"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Agri-food</w:t>
      </w:r>
    </w:p>
    <w:p w14:paraId="4F087869"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Investment opportunity </w:t>
      </w:r>
      <w:r w:rsidRPr="00CA341B">
        <w:rPr>
          <w:rFonts w:asciiTheme="minorHAnsi" w:hAnsiTheme="minorHAnsi" w:cstheme="minorHAnsi"/>
          <w:color w:val="000000" w:themeColor="text1"/>
          <w:sz w:val="22"/>
          <w:szCs w:val="22"/>
        </w:rPr>
        <w:br/>
        <w:t xml:space="preserve">– </w:t>
      </w:r>
      <w:proofErr w:type="spellStart"/>
      <w:r w:rsidRPr="00CA341B">
        <w:rPr>
          <w:rFonts w:asciiTheme="minorHAnsi" w:hAnsiTheme="minorHAnsi" w:cstheme="minorHAnsi"/>
          <w:color w:val="000000" w:themeColor="text1"/>
          <w:sz w:val="22"/>
          <w:szCs w:val="22"/>
        </w:rPr>
        <w:t>SmartParc</w:t>
      </w:r>
      <w:proofErr w:type="spellEnd"/>
      <w:r w:rsidRPr="00CA341B">
        <w:rPr>
          <w:rFonts w:asciiTheme="minorHAnsi" w:hAnsiTheme="minorHAnsi" w:cstheme="minorHAnsi"/>
          <w:color w:val="000000" w:themeColor="text1"/>
          <w:sz w:val="22"/>
          <w:szCs w:val="22"/>
        </w:rPr>
        <w:t xml:space="preserve"> SEGRO</w:t>
      </w:r>
    </w:p>
    <w:p w14:paraId="1300386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Constructed on the former British Celanese site on the east side of Derby, </w:t>
      </w:r>
      <w:proofErr w:type="spellStart"/>
      <w:r w:rsidRPr="00CA341B">
        <w:rPr>
          <w:rStyle w:val="charoverride-12"/>
          <w:rFonts w:asciiTheme="minorHAnsi" w:hAnsiTheme="minorHAnsi" w:cstheme="minorHAnsi"/>
          <w:color w:val="000000" w:themeColor="text1"/>
          <w:sz w:val="22"/>
          <w:szCs w:val="22"/>
        </w:rPr>
        <w:t>SmartParc</w:t>
      </w:r>
      <w:proofErr w:type="spellEnd"/>
      <w:r w:rsidRPr="00CA341B">
        <w:rPr>
          <w:rStyle w:val="charoverride-12"/>
          <w:rFonts w:asciiTheme="minorHAnsi" w:hAnsiTheme="minorHAnsi" w:cstheme="minorHAnsi"/>
          <w:color w:val="000000" w:themeColor="text1"/>
          <w:sz w:val="22"/>
          <w:szCs w:val="22"/>
        </w:rPr>
        <w:t xml:space="preserve"> SEGRO Derby</w:t>
      </w:r>
      <w:r w:rsidRPr="00CA341B">
        <w:rPr>
          <w:rStyle w:val="charoverride-10"/>
          <w:rFonts w:asciiTheme="minorHAnsi" w:hAnsiTheme="minorHAnsi" w:cstheme="minorHAnsi"/>
          <w:color w:val="000000" w:themeColor="text1"/>
          <w:sz w:val="22"/>
          <w:szCs w:val="22"/>
        </w:rPr>
        <w:t xml:space="preserve"> will be home to the first low-carbon food manufacturing community, employing 4,500 people. Built across 2 million </w:t>
      </w:r>
      <w:proofErr w:type="spellStart"/>
      <w:r w:rsidRPr="00CA341B">
        <w:rPr>
          <w:rStyle w:val="charoverride-10"/>
          <w:rFonts w:asciiTheme="minorHAnsi" w:hAnsiTheme="minorHAnsi" w:cstheme="minorHAnsi"/>
          <w:color w:val="000000" w:themeColor="text1"/>
          <w:sz w:val="22"/>
          <w:szCs w:val="22"/>
        </w:rPr>
        <w:t>sq</w:t>
      </w:r>
      <w:proofErr w:type="spellEnd"/>
      <w:r w:rsidRPr="00CA341B">
        <w:rPr>
          <w:rStyle w:val="charoverride-10"/>
          <w:rFonts w:asciiTheme="minorHAnsi" w:hAnsiTheme="minorHAnsi" w:cstheme="minorHAnsi"/>
          <w:color w:val="000000" w:themeColor="text1"/>
          <w:sz w:val="22"/>
          <w:szCs w:val="22"/>
        </w:rPr>
        <w:t xml:space="preserve"> ft, the state-of-the-art food manufacturing and distribution park aims to pave the way for the food industry to collaborate to meet the challenges of sustainable production, while also addressing the need for efficient direct routes to consumers.</w:t>
      </w:r>
    </w:p>
    <w:p w14:paraId="0A807C3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campus will provide food manufacturing facilities, from start-up incubation units through to large-scale manufacturing facilities, ranging from 50,000 </w:t>
      </w:r>
      <w:proofErr w:type="spellStart"/>
      <w:r w:rsidRPr="00CA341B">
        <w:rPr>
          <w:rStyle w:val="charoverride-10"/>
          <w:rFonts w:asciiTheme="minorHAnsi" w:hAnsiTheme="minorHAnsi" w:cstheme="minorHAnsi"/>
          <w:color w:val="000000" w:themeColor="text1"/>
          <w:sz w:val="22"/>
          <w:szCs w:val="22"/>
        </w:rPr>
        <w:t>sq</w:t>
      </w:r>
      <w:proofErr w:type="spellEnd"/>
      <w:r w:rsidRPr="00CA341B">
        <w:rPr>
          <w:rStyle w:val="charoverride-10"/>
          <w:rFonts w:asciiTheme="minorHAnsi" w:hAnsiTheme="minorHAnsi" w:cstheme="minorHAnsi"/>
          <w:color w:val="000000" w:themeColor="text1"/>
          <w:sz w:val="22"/>
          <w:szCs w:val="22"/>
        </w:rPr>
        <w:t xml:space="preserve"> ft to 400,000 </w:t>
      </w:r>
      <w:proofErr w:type="spellStart"/>
      <w:r w:rsidRPr="00CA341B">
        <w:rPr>
          <w:rStyle w:val="charoverride-10"/>
          <w:rFonts w:asciiTheme="minorHAnsi" w:hAnsiTheme="minorHAnsi" w:cstheme="minorHAnsi"/>
          <w:color w:val="000000" w:themeColor="text1"/>
          <w:sz w:val="22"/>
          <w:szCs w:val="22"/>
        </w:rPr>
        <w:t>sq</w:t>
      </w:r>
      <w:proofErr w:type="spellEnd"/>
      <w:r w:rsidRPr="00CA341B">
        <w:rPr>
          <w:rStyle w:val="charoverride-10"/>
          <w:rFonts w:asciiTheme="minorHAnsi" w:hAnsiTheme="minorHAnsi" w:cstheme="minorHAnsi"/>
          <w:color w:val="000000" w:themeColor="text1"/>
          <w:sz w:val="22"/>
          <w:szCs w:val="22"/>
        </w:rPr>
        <w:t xml:space="preserve"> ft and will be home to a </w:t>
      </w:r>
      <w:r w:rsidRPr="00CA341B">
        <w:rPr>
          <w:rStyle w:val="charoverride-12"/>
          <w:rFonts w:asciiTheme="minorHAnsi" w:hAnsiTheme="minorHAnsi" w:cstheme="minorHAnsi"/>
          <w:color w:val="000000" w:themeColor="text1"/>
          <w:sz w:val="22"/>
          <w:szCs w:val="22"/>
        </w:rPr>
        <w:t>Food Manufacturing Technology Centre of Excellence</w:t>
      </w:r>
      <w:r w:rsidRPr="00CA341B">
        <w:rPr>
          <w:rStyle w:val="charoverride-10"/>
          <w:rFonts w:asciiTheme="minorHAnsi" w:hAnsiTheme="minorHAnsi" w:cstheme="minorHAnsi"/>
          <w:color w:val="000000" w:themeColor="text1"/>
          <w:sz w:val="22"/>
          <w:szCs w:val="22"/>
        </w:rPr>
        <w:t xml:space="preserve"> to future-proof the food industry, offering education and career opportunities to secure both the local and global food supply chains. In May 2022 German food kit provider HelloFresh opened the first facility on site – a 118,000 </w:t>
      </w:r>
      <w:proofErr w:type="spellStart"/>
      <w:r w:rsidRPr="00CA341B">
        <w:rPr>
          <w:rStyle w:val="charoverride-10"/>
          <w:rFonts w:asciiTheme="minorHAnsi" w:hAnsiTheme="minorHAnsi" w:cstheme="minorHAnsi"/>
          <w:color w:val="000000" w:themeColor="text1"/>
          <w:sz w:val="22"/>
          <w:szCs w:val="22"/>
        </w:rPr>
        <w:t>sq</w:t>
      </w:r>
      <w:proofErr w:type="spellEnd"/>
      <w:r w:rsidRPr="00CA341B">
        <w:rPr>
          <w:rStyle w:val="charoverride-10"/>
          <w:rFonts w:asciiTheme="minorHAnsi" w:hAnsiTheme="minorHAnsi" w:cstheme="minorHAnsi"/>
          <w:color w:val="000000" w:themeColor="text1"/>
          <w:sz w:val="22"/>
          <w:szCs w:val="22"/>
        </w:rPr>
        <w:t xml:space="preserve"> ft unit </w:t>
      </w:r>
      <w:r w:rsidRPr="00CA341B">
        <w:rPr>
          <w:rStyle w:val="charoverride-10"/>
          <w:rFonts w:asciiTheme="minorHAnsi" w:hAnsiTheme="minorHAnsi" w:cstheme="minorHAnsi"/>
          <w:color w:val="000000" w:themeColor="text1"/>
          <w:sz w:val="22"/>
          <w:szCs w:val="22"/>
        </w:rPr>
        <w:lastRenderedPageBreak/>
        <w:t xml:space="preserve">called The Orchard. A 400,000 </w:t>
      </w:r>
      <w:proofErr w:type="spellStart"/>
      <w:r w:rsidRPr="00CA341B">
        <w:rPr>
          <w:rStyle w:val="charoverride-10"/>
          <w:rFonts w:asciiTheme="minorHAnsi" w:hAnsiTheme="minorHAnsi" w:cstheme="minorHAnsi"/>
          <w:color w:val="000000" w:themeColor="text1"/>
          <w:sz w:val="22"/>
          <w:szCs w:val="22"/>
        </w:rPr>
        <w:t>sq</w:t>
      </w:r>
      <w:proofErr w:type="spellEnd"/>
      <w:r w:rsidRPr="00CA341B">
        <w:rPr>
          <w:rStyle w:val="charoverride-10"/>
          <w:rFonts w:asciiTheme="minorHAnsi" w:hAnsiTheme="minorHAnsi" w:cstheme="minorHAnsi"/>
          <w:color w:val="000000" w:themeColor="text1"/>
          <w:sz w:val="22"/>
          <w:szCs w:val="22"/>
        </w:rPr>
        <w:t xml:space="preserve"> ft distribution facility for HelloFresh – The Windmill – is currently under construction on site and due to open in 2024.</w:t>
      </w:r>
    </w:p>
    <w:p w14:paraId="7E2B3288" w14:textId="77777777" w:rsidR="00C23337" w:rsidRPr="00CA341B" w:rsidRDefault="00C23337" w:rsidP="00536808">
      <w:pPr>
        <w:pStyle w:val="basic-paragraph"/>
        <w:rPr>
          <w:rFonts w:asciiTheme="minorHAnsi" w:hAnsiTheme="minorHAnsi" w:cstheme="minorHAnsi"/>
          <w:color w:val="000000" w:themeColor="text1"/>
          <w:sz w:val="22"/>
          <w:szCs w:val="22"/>
        </w:rPr>
      </w:pPr>
      <w:proofErr w:type="spellStart"/>
      <w:r w:rsidRPr="00CA341B">
        <w:rPr>
          <w:rStyle w:val="charoverride-10"/>
          <w:rFonts w:asciiTheme="minorHAnsi" w:hAnsiTheme="minorHAnsi" w:cstheme="minorHAnsi"/>
          <w:color w:val="000000" w:themeColor="text1"/>
          <w:sz w:val="22"/>
          <w:szCs w:val="22"/>
        </w:rPr>
        <w:t>SmartParc’s</w:t>
      </w:r>
      <w:proofErr w:type="spellEnd"/>
      <w:r w:rsidRPr="00CA341B">
        <w:rPr>
          <w:rStyle w:val="charoverride-10"/>
          <w:rFonts w:asciiTheme="minorHAnsi" w:hAnsiTheme="minorHAnsi" w:cstheme="minorHAnsi"/>
          <w:color w:val="000000" w:themeColor="text1"/>
          <w:sz w:val="22"/>
          <w:szCs w:val="22"/>
        </w:rPr>
        <w:t xml:space="preserve"> revolutionary energy sharing infrastructure will utilise wind and solar combined with central services, to deliver the most sustainable food production community in the country. As a development partner, SEGRO will provide a multi-million-pound investment to regenerate the brownfield site.</w:t>
      </w:r>
    </w:p>
    <w:p w14:paraId="5A3E8DB5" w14:textId="77777777" w:rsidR="00C23337" w:rsidRDefault="00C23337" w:rsidP="00536808">
      <w:pPr>
        <w:pStyle w:val="basic-paragraph"/>
        <w:rPr>
          <w:rStyle w:val="charoverride-4"/>
          <w:rFonts w:asciiTheme="minorHAnsi" w:hAnsiTheme="minorHAnsi" w:cstheme="minorHAnsi"/>
          <w:color w:val="000000" w:themeColor="text1"/>
          <w:sz w:val="22"/>
          <w:szCs w:val="22"/>
        </w:rPr>
      </w:pPr>
      <w:proofErr w:type="spellStart"/>
      <w:r w:rsidRPr="00CA341B">
        <w:rPr>
          <w:rStyle w:val="charoverride-4"/>
          <w:rFonts w:asciiTheme="minorHAnsi" w:hAnsiTheme="minorHAnsi" w:cstheme="minorHAnsi"/>
          <w:color w:val="000000" w:themeColor="text1"/>
          <w:sz w:val="22"/>
          <w:szCs w:val="22"/>
        </w:rPr>
        <w:t>SmartParc</w:t>
      </w:r>
      <w:proofErr w:type="spellEnd"/>
      <w:r w:rsidRPr="00CA341B">
        <w:rPr>
          <w:rStyle w:val="charoverride-4"/>
          <w:rFonts w:asciiTheme="minorHAnsi" w:hAnsiTheme="minorHAnsi" w:cstheme="minorHAnsi"/>
          <w:color w:val="000000" w:themeColor="text1"/>
          <w:sz w:val="22"/>
          <w:szCs w:val="22"/>
        </w:rPr>
        <w:t xml:space="preserve"> SEGRO, Derby.</w:t>
      </w:r>
    </w:p>
    <w:p w14:paraId="42DF22F7" w14:textId="77777777" w:rsidR="00CA341B" w:rsidRPr="00CA341B" w:rsidRDefault="00CA341B" w:rsidP="00536808">
      <w:pPr>
        <w:pStyle w:val="basic-paragraph"/>
        <w:rPr>
          <w:rFonts w:asciiTheme="minorHAnsi" w:hAnsiTheme="minorHAnsi" w:cstheme="minorHAnsi"/>
          <w:color w:val="000000" w:themeColor="text1"/>
          <w:sz w:val="22"/>
          <w:szCs w:val="22"/>
        </w:rPr>
      </w:pPr>
    </w:p>
    <w:p w14:paraId="2CCF2DCD" w14:textId="77777777" w:rsidR="00C23337" w:rsidRPr="00CA341B" w:rsidRDefault="00C23337" w:rsidP="00536808">
      <w:pPr>
        <w:pStyle w:val="case-study-header-"/>
        <w:rPr>
          <w:rFonts w:asciiTheme="minorHAnsi" w:hAnsiTheme="minorHAnsi" w:cstheme="minorHAnsi"/>
          <w:color w:val="000000" w:themeColor="text1"/>
          <w:sz w:val="22"/>
          <w:szCs w:val="22"/>
        </w:rPr>
      </w:pPr>
      <w:r w:rsidRPr="00CA341B">
        <w:rPr>
          <w:rStyle w:val="charoverride-1"/>
          <w:rFonts w:asciiTheme="minorHAnsi" w:hAnsiTheme="minorHAnsi" w:cstheme="minorHAnsi"/>
          <w:color w:val="000000" w:themeColor="text1"/>
          <w:sz w:val="22"/>
          <w:szCs w:val="22"/>
        </w:rPr>
        <w:t>Warwick Crop Centre</w:t>
      </w:r>
    </w:p>
    <w:p w14:paraId="231CCB2B" w14:textId="43780C71"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8"/>
          <w:rFonts w:asciiTheme="minorHAnsi" w:hAnsiTheme="minorHAnsi" w:cstheme="minorHAnsi"/>
          <w:color w:val="000000" w:themeColor="text1"/>
          <w:sz w:val="22"/>
          <w:szCs w:val="22"/>
        </w:rPr>
        <w:t>Warwick Crop Centre</w:t>
      </w:r>
      <w:r w:rsidRPr="00CA341B">
        <w:rPr>
          <w:rStyle w:val="charoverride-7"/>
          <w:rFonts w:asciiTheme="minorHAnsi" w:hAnsiTheme="minorHAnsi" w:cstheme="minorHAnsi"/>
          <w:color w:val="000000" w:themeColor="text1"/>
          <w:sz w:val="22"/>
          <w:szCs w:val="22"/>
        </w:rPr>
        <w:t xml:space="preserve"> is part of the University’s School of Life Sciences and is an internationally recognised centre for translational research in sustainable agriculture and horticulture and in food security. The School of Life Sciences was ranked second in the UK for Agriculture, Food and Veterinary research in the Governmen</w:t>
      </w:r>
      <w:r w:rsidR="00CA341B">
        <w:rPr>
          <w:rStyle w:val="charoverride-7"/>
          <w:rFonts w:asciiTheme="minorHAnsi" w:hAnsiTheme="minorHAnsi" w:cstheme="minorHAnsi"/>
          <w:color w:val="000000" w:themeColor="text1"/>
          <w:sz w:val="22"/>
          <w:szCs w:val="22"/>
        </w:rPr>
        <w:t>t’</w:t>
      </w:r>
      <w:r w:rsidRPr="00CA341B">
        <w:rPr>
          <w:rStyle w:val="charoverride-7"/>
          <w:rFonts w:asciiTheme="minorHAnsi" w:hAnsiTheme="minorHAnsi" w:cstheme="minorHAnsi"/>
          <w:color w:val="000000" w:themeColor="text1"/>
          <w:sz w:val="22"/>
          <w:szCs w:val="22"/>
        </w:rPr>
        <w:t>s 2014 “Research Excellence Framework”.</w:t>
      </w:r>
    </w:p>
    <w:p w14:paraId="22AB053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 xml:space="preserve">Fresh produce, including ornamentals, is the Centre’s speciality. It also works on other crops, including oil seed rape. It undertakes a wide range of research in specialist laboratory, </w:t>
      </w:r>
      <w:proofErr w:type="gramStart"/>
      <w:r w:rsidRPr="00CA341B">
        <w:rPr>
          <w:rStyle w:val="charoverride-7"/>
          <w:rFonts w:asciiTheme="minorHAnsi" w:hAnsiTheme="minorHAnsi" w:cstheme="minorHAnsi"/>
          <w:color w:val="000000" w:themeColor="text1"/>
          <w:sz w:val="22"/>
          <w:szCs w:val="22"/>
        </w:rPr>
        <w:t>field</w:t>
      </w:r>
      <w:proofErr w:type="gramEnd"/>
      <w:r w:rsidRPr="00CA341B">
        <w:rPr>
          <w:rStyle w:val="charoverride-7"/>
          <w:rFonts w:asciiTheme="minorHAnsi" w:hAnsiTheme="minorHAnsi" w:cstheme="minorHAnsi"/>
          <w:color w:val="000000" w:themeColor="text1"/>
          <w:sz w:val="22"/>
          <w:szCs w:val="22"/>
        </w:rPr>
        <w:t xml:space="preserve"> and glasshouse-based facilities to provide high quality science expertise in areas including crop breeding, plant pathology, entomology, agronomy, crop nutrition and environmental research.</w:t>
      </w:r>
    </w:p>
    <w:p w14:paraId="15F3EB9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 xml:space="preserve">Being part of a research-active university, the Centre works collaboratively with other disciplines on a wide range of projects, to widen our offering in the areas of food and health. The University’s Global Research Priorities (GRP) programme provides a focus for multidisciplinary research in key priority areas that the University has identified as affecting global society. Warwick Crop Centre is very engaged with the ‘Food’ GRP as one of those priority areas through research and teaching, bringing together issues of food production and supply, environmental and social sustainability, governance, social justice, </w:t>
      </w:r>
      <w:proofErr w:type="gramStart"/>
      <w:r w:rsidRPr="00CA341B">
        <w:rPr>
          <w:rStyle w:val="charoverride-7"/>
          <w:rFonts w:asciiTheme="minorHAnsi" w:hAnsiTheme="minorHAnsi" w:cstheme="minorHAnsi"/>
          <w:color w:val="000000" w:themeColor="text1"/>
          <w:sz w:val="22"/>
          <w:szCs w:val="22"/>
        </w:rPr>
        <w:t>nutrition</w:t>
      </w:r>
      <w:proofErr w:type="gramEnd"/>
      <w:r w:rsidRPr="00CA341B">
        <w:rPr>
          <w:rStyle w:val="charoverride-7"/>
          <w:rFonts w:asciiTheme="minorHAnsi" w:hAnsiTheme="minorHAnsi" w:cstheme="minorHAnsi"/>
          <w:color w:val="000000" w:themeColor="text1"/>
          <w:sz w:val="22"/>
          <w:szCs w:val="22"/>
        </w:rPr>
        <w:t xml:space="preserve"> and public health.</w:t>
      </w:r>
    </w:p>
    <w:p w14:paraId="49A1ED2D"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6414B1B6"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Sectors</w:t>
      </w:r>
    </w:p>
    <w:p w14:paraId="08F26F35"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Research Assets</w:t>
      </w:r>
    </w:p>
    <w:p w14:paraId="57A100CB" w14:textId="77777777" w:rsidR="00C23337" w:rsidRPr="00CA341B" w:rsidRDefault="00C23337" w:rsidP="00536808">
      <w:pPr>
        <w:pStyle w:val="sub-2"/>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University </w:t>
      </w:r>
      <w:proofErr w:type="gramStart"/>
      <w:r w:rsidRPr="00CA341B">
        <w:rPr>
          <w:rFonts w:asciiTheme="minorHAnsi" w:hAnsiTheme="minorHAnsi" w:cstheme="minorHAnsi"/>
          <w:color w:val="000000" w:themeColor="text1"/>
          <w:sz w:val="22"/>
          <w:szCs w:val="22"/>
        </w:rPr>
        <w:t>based</w:t>
      </w:r>
      <w:proofErr w:type="gramEnd"/>
    </w:p>
    <w:p w14:paraId="56A862F5"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Centre for Soil, </w:t>
      </w:r>
      <w:proofErr w:type="spellStart"/>
      <w:r w:rsidRPr="00CA341B">
        <w:rPr>
          <w:rFonts w:asciiTheme="minorHAnsi" w:hAnsiTheme="minorHAnsi" w:cstheme="minorHAnsi"/>
          <w:color w:val="000000" w:themeColor="text1"/>
          <w:sz w:val="22"/>
          <w:szCs w:val="22"/>
        </w:rPr>
        <w:t>Agrifood</w:t>
      </w:r>
      <w:proofErr w:type="spellEnd"/>
      <w:r w:rsidRPr="00CA341B">
        <w:rPr>
          <w:rFonts w:asciiTheme="minorHAnsi" w:hAnsiTheme="minorHAnsi" w:cstheme="minorHAnsi"/>
          <w:color w:val="000000" w:themeColor="text1"/>
          <w:sz w:val="22"/>
          <w:szCs w:val="22"/>
        </w:rPr>
        <w:t xml:space="preserve"> and Biosciences</w:t>
      </w:r>
    </w:p>
    <w:p w14:paraId="14E92A79" w14:textId="77777777" w:rsidR="00C23337" w:rsidRPr="00CA341B" w:rsidRDefault="00C23337" w:rsidP="00536808">
      <w:pPr>
        <w:pStyle w:val="basic-paragraph"/>
        <w:numPr>
          <w:ilvl w:val="0"/>
          <w:numId w:val="1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Location: College Rd, </w:t>
      </w:r>
      <w:proofErr w:type="spellStart"/>
      <w:r w:rsidRPr="00CA341B">
        <w:rPr>
          <w:rStyle w:val="charoverride-10"/>
          <w:rFonts w:asciiTheme="minorHAnsi" w:eastAsia="Times New Roman" w:hAnsiTheme="minorHAnsi" w:cstheme="minorHAnsi"/>
          <w:color w:val="000000" w:themeColor="text1"/>
          <w:sz w:val="22"/>
          <w:szCs w:val="22"/>
        </w:rPr>
        <w:t>Wharley</w:t>
      </w:r>
      <w:proofErr w:type="spellEnd"/>
      <w:r w:rsidRPr="00CA341B">
        <w:rPr>
          <w:rStyle w:val="charoverride-10"/>
          <w:rFonts w:asciiTheme="minorHAnsi" w:eastAsia="Times New Roman" w:hAnsiTheme="minorHAnsi" w:cstheme="minorHAnsi"/>
          <w:color w:val="000000" w:themeColor="text1"/>
          <w:sz w:val="22"/>
          <w:szCs w:val="22"/>
        </w:rPr>
        <w:t xml:space="preserve"> End, Bedford MK43 0AL</w:t>
      </w:r>
    </w:p>
    <w:p w14:paraId="500F12C9" w14:textId="77777777" w:rsidR="00C23337" w:rsidRPr="00CA341B" w:rsidRDefault="00C23337" w:rsidP="00536808">
      <w:pPr>
        <w:pStyle w:val="basic-paragraph"/>
        <w:numPr>
          <w:ilvl w:val="0"/>
          <w:numId w:val="1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Research centre dedicated to understanding soil, plant, and microbial systems, working with agribusiness and governments around the world. Strengths in a broad range of soil science, from soil biophysics to applied soil management. Hosts the British Society of Soil Science and has links with the Institution of Agricultural Engineers. </w:t>
      </w:r>
    </w:p>
    <w:p w14:paraId="6D509703" w14:textId="77777777" w:rsidR="00C23337" w:rsidRPr="00CA341B" w:rsidRDefault="00C23337" w:rsidP="00536808">
      <w:pPr>
        <w:pStyle w:val="basic-paragraph"/>
        <w:numPr>
          <w:ilvl w:val="0"/>
          <w:numId w:val="1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Collaborate on soil research underpinned by bioinformatics and connect with other businesses and international governments on food security challenges. </w:t>
      </w:r>
    </w:p>
    <w:p w14:paraId="47BE40CE" w14:textId="77777777" w:rsidR="00C23337" w:rsidRPr="00CA341B" w:rsidRDefault="00C23337" w:rsidP="00536808">
      <w:pPr>
        <w:pStyle w:val="basic-paragraph"/>
        <w:numPr>
          <w:ilvl w:val="0"/>
          <w:numId w:val="1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Contact: valentina.tresidder@cranfield.ac.uk </w:t>
      </w:r>
    </w:p>
    <w:p w14:paraId="68C8FC45"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Lincoln Institute for </w:t>
      </w:r>
      <w:r w:rsidRPr="00CA341B">
        <w:rPr>
          <w:rFonts w:asciiTheme="minorHAnsi" w:hAnsiTheme="minorHAnsi" w:cstheme="minorHAnsi"/>
          <w:color w:val="000000" w:themeColor="text1"/>
          <w:sz w:val="22"/>
          <w:szCs w:val="22"/>
        </w:rPr>
        <w:br/>
        <w:t>Agri-Food Technology</w:t>
      </w:r>
    </w:p>
    <w:p w14:paraId="0182D051" w14:textId="77777777" w:rsidR="00C23337" w:rsidRPr="00CA341B" w:rsidRDefault="00C23337" w:rsidP="00536808">
      <w:pPr>
        <w:pStyle w:val="basic-paragraph"/>
        <w:numPr>
          <w:ilvl w:val="0"/>
          <w:numId w:val="1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Location: Lincoln Institute for Agri-Food Technology, University of Lincoln, </w:t>
      </w:r>
      <w:proofErr w:type="spellStart"/>
      <w:r w:rsidRPr="00CA341B">
        <w:rPr>
          <w:rStyle w:val="charoverride-10"/>
          <w:rFonts w:asciiTheme="minorHAnsi" w:eastAsia="Times New Roman" w:hAnsiTheme="minorHAnsi" w:cstheme="minorHAnsi"/>
          <w:color w:val="000000" w:themeColor="text1"/>
          <w:sz w:val="22"/>
          <w:szCs w:val="22"/>
        </w:rPr>
        <w:t>Riseholme</w:t>
      </w:r>
      <w:proofErr w:type="spellEnd"/>
      <w:r w:rsidRPr="00CA341B">
        <w:rPr>
          <w:rStyle w:val="charoverride-10"/>
          <w:rFonts w:asciiTheme="minorHAnsi" w:eastAsia="Times New Roman" w:hAnsiTheme="minorHAnsi" w:cstheme="minorHAnsi"/>
          <w:color w:val="000000" w:themeColor="text1"/>
          <w:sz w:val="22"/>
          <w:szCs w:val="22"/>
        </w:rPr>
        <w:t xml:space="preserve"> Park, Lincoln LN2 2LG</w:t>
      </w:r>
    </w:p>
    <w:p w14:paraId="127E6076" w14:textId="77777777" w:rsidR="00C23337" w:rsidRPr="00CA341B" w:rsidRDefault="00C23337" w:rsidP="00536808">
      <w:pPr>
        <w:pStyle w:val="basic-paragraph"/>
        <w:numPr>
          <w:ilvl w:val="0"/>
          <w:numId w:val="1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Sector leading expertise in AI, robotics, engineering, crop science, environmental sustainability, food manufacturing, product development and supply chains. Part of the </w:t>
      </w:r>
      <w:proofErr w:type="gramStart"/>
      <w:r w:rsidRPr="00CA341B">
        <w:rPr>
          <w:rStyle w:val="charoverride-10"/>
          <w:rFonts w:asciiTheme="minorHAnsi" w:eastAsia="Times New Roman" w:hAnsiTheme="minorHAnsi" w:cstheme="minorHAnsi"/>
          <w:color w:val="000000" w:themeColor="text1"/>
          <w:sz w:val="22"/>
          <w:szCs w:val="22"/>
        </w:rPr>
        <w:t>200 hectare</w:t>
      </w:r>
      <w:proofErr w:type="gramEnd"/>
      <w:r w:rsidRPr="00CA341B">
        <w:rPr>
          <w:rStyle w:val="charoverride-10"/>
          <w:rFonts w:asciiTheme="minorHAnsi" w:eastAsia="Times New Roman" w:hAnsiTheme="minorHAnsi" w:cstheme="minorHAnsi"/>
          <w:color w:val="000000" w:themeColor="text1"/>
          <w:sz w:val="22"/>
          <w:szCs w:val="22"/>
        </w:rPr>
        <w:t xml:space="preserve"> </w:t>
      </w:r>
      <w:proofErr w:type="spellStart"/>
      <w:r w:rsidRPr="00CA341B">
        <w:rPr>
          <w:rStyle w:val="charoverride-10"/>
          <w:rFonts w:asciiTheme="minorHAnsi" w:eastAsia="Times New Roman" w:hAnsiTheme="minorHAnsi" w:cstheme="minorHAnsi"/>
          <w:color w:val="000000" w:themeColor="text1"/>
          <w:sz w:val="22"/>
          <w:szCs w:val="22"/>
        </w:rPr>
        <w:t>Riseholme</w:t>
      </w:r>
      <w:proofErr w:type="spellEnd"/>
      <w:r w:rsidRPr="00CA341B">
        <w:rPr>
          <w:rStyle w:val="charoverride-10"/>
          <w:rFonts w:asciiTheme="minorHAnsi" w:eastAsia="Times New Roman" w:hAnsiTheme="minorHAnsi" w:cstheme="minorHAnsi"/>
          <w:color w:val="000000" w:themeColor="text1"/>
          <w:sz w:val="22"/>
          <w:szCs w:val="22"/>
        </w:rPr>
        <w:t xml:space="preserve"> Campus with facilities for crop trials, a demonstration packhouse facility, and a refrigeration research centre. </w:t>
      </w:r>
    </w:p>
    <w:p w14:paraId="154748B7" w14:textId="77777777" w:rsidR="00C23337" w:rsidRPr="00CA341B" w:rsidRDefault="00C23337" w:rsidP="00536808">
      <w:pPr>
        <w:pStyle w:val="basic-paragraph"/>
        <w:numPr>
          <w:ilvl w:val="0"/>
          <w:numId w:val="1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Access specialist research and consultancy services across all agriculture and horticulture sector. </w:t>
      </w:r>
    </w:p>
    <w:p w14:paraId="6ABD5C26" w14:textId="77777777" w:rsidR="00C23337" w:rsidRPr="00CA341B" w:rsidRDefault="00C23337" w:rsidP="00536808">
      <w:pPr>
        <w:pStyle w:val="basic-paragraph"/>
        <w:numPr>
          <w:ilvl w:val="0"/>
          <w:numId w:val="1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enterprise@lincoln.ac.uk</w:t>
      </w:r>
    </w:p>
    <w:p w14:paraId="7D8500D2" w14:textId="6F821574"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lastRenderedPageBreak/>
        <w:t>National Centre for Food Manufacturing</w:t>
      </w:r>
    </w:p>
    <w:p w14:paraId="727D66BB" w14:textId="77777777" w:rsidR="00C23337" w:rsidRPr="00CA341B" w:rsidRDefault="00C23337" w:rsidP="00536808">
      <w:pPr>
        <w:pStyle w:val="basic-paragraph"/>
        <w:numPr>
          <w:ilvl w:val="0"/>
          <w:numId w:val="1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The Centre of Excellence in Agri-food Technology, Holbeach, Spalding, PE12 7FJ</w:t>
      </w:r>
    </w:p>
    <w:p w14:paraId="4FDB0A3F" w14:textId="77777777" w:rsidR="00C23337" w:rsidRPr="00CA341B" w:rsidRDefault="00C23337" w:rsidP="00536808">
      <w:pPr>
        <w:pStyle w:val="basic-paragraph"/>
        <w:numPr>
          <w:ilvl w:val="0"/>
          <w:numId w:val="1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Partnerships with leading equipment suppliers. Specialist facilities including food factories and cutting-edge automation. Part time and distance learning apprenticeship and training courses for food industry employees. Current research focuses on digitisation of the food sector, industry focused sustainability, and analytical techniques for food quality, safety, and nutritional performance. </w:t>
      </w:r>
    </w:p>
    <w:p w14:paraId="2124E589" w14:textId="77777777" w:rsidR="00C23337" w:rsidRPr="00CA341B" w:rsidRDefault="00C23337" w:rsidP="00536808">
      <w:pPr>
        <w:pStyle w:val="basic-paragraph"/>
        <w:numPr>
          <w:ilvl w:val="0"/>
          <w:numId w:val="1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Access the Centre’s world class facilities, receive training, and innovate with the researchers at the Centre. </w:t>
      </w:r>
    </w:p>
    <w:p w14:paraId="1F8679A9" w14:textId="77777777" w:rsidR="00C23337" w:rsidRPr="00CA341B" w:rsidRDefault="00C23337" w:rsidP="00536808">
      <w:pPr>
        <w:pStyle w:val="basic-paragraph"/>
        <w:numPr>
          <w:ilvl w:val="0"/>
          <w:numId w:val="1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ncfm@lincoln.ac.uk</w:t>
      </w:r>
    </w:p>
    <w:p w14:paraId="04F6076A" w14:textId="6C7DEB24"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International Centre for Brewing Science</w:t>
      </w:r>
    </w:p>
    <w:p w14:paraId="6D8717C4" w14:textId="77777777" w:rsidR="00C23337" w:rsidRPr="00CA341B" w:rsidRDefault="00C23337" w:rsidP="00536808">
      <w:pPr>
        <w:pStyle w:val="basic-paragraph"/>
        <w:numPr>
          <w:ilvl w:val="0"/>
          <w:numId w:val="1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School of Biosciences, University of Nottingham, Sutton Bonington Campus, Loughborough, Leicestershire, LE12 5RD</w:t>
      </w:r>
    </w:p>
    <w:p w14:paraId="72A7A51F" w14:textId="77777777" w:rsidR="00C23337" w:rsidRPr="00CA341B" w:rsidRDefault="00C23337" w:rsidP="00536808">
      <w:pPr>
        <w:pStyle w:val="basic-paragraph"/>
        <w:numPr>
          <w:ilvl w:val="0"/>
          <w:numId w:val="1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Research themes include high and very high gravity fermentations, future </w:t>
      </w:r>
      <w:proofErr w:type="spellStart"/>
      <w:r w:rsidRPr="00CA341B">
        <w:rPr>
          <w:rStyle w:val="charoverride-10"/>
          <w:rFonts w:asciiTheme="minorHAnsi" w:eastAsia="Times New Roman" w:hAnsiTheme="minorHAnsi" w:cstheme="minorHAnsi"/>
          <w:color w:val="000000" w:themeColor="text1"/>
          <w:sz w:val="22"/>
          <w:szCs w:val="22"/>
        </w:rPr>
        <w:t>fermentables</w:t>
      </w:r>
      <w:proofErr w:type="spellEnd"/>
      <w:r w:rsidRPr="00CA341B">
        <w:rPr>
          <w:rStyle w:val="charoverride-10"/>
          <w:rFonts w:asciiTheme="minorHAnsi" w:eastAsia="Times New Roman" w:hAnsiTheme="minorHAnsi" w:cstheme="minorHAnsi"/>
          <w:color w:val="000000" w:themeColor="text1"/>
          <w:sz w:val="22"/>
          <w:szCs w:val="22"/>
        </w:rPr>
        <w:t xml:space="preserve"> and processing of adjunct materials, beer sensory quality and flavour stability, yeast stress and fermentation performance, improving the sensory quality of non-alcoholic and low-alcohol beers, and beer dispense hygiene and quality. Research conducted has been trialled by many </w:t>
      </w:r>
      <w:proofErr w:type="gramStart"/>
      <w:r w:rsidRPr="00CA341B">
        <w:rPr>
          <w:rStyle w:val="charoverride-10"/>
          <w:rFonts w:asciiTheme="minorHAnsi" w:eastAsia="Times New Roman" w:hAnsiTheme="minorHAnsi" w:cstheme="minorHAnsi"/>
          <w:color w:val="000000" w:themeColor="text1"/>
          <w:sz w:val="22"/>
          <w:szCs w:val="22"/>
        </w:rPr>
        <w:t>world famous</w:t>
      </w:r>
      <w:proofErr w:type="gramEnd"/>
      <w:r w:rsidRPr="00CA341B">
        <w:rPr>
          <w:rStyle w:val="charoverride-10"/>
          <w:rFonts w:asciiTheme="minorHAnsi" w:eastAsia="Times New Roman" w:hAnsiTheme="minorHAnsi" w:cstheme="minorHAnsi"/>
          <w:color w:val="000000" w:themeColor="text1"/>
          <w:sz w:val="22"/>
          <w:szCs w:val="22"/>
        </w:rPr>
        <w:t xml:space="preserve"> brewers and farmers. </w:t>
      </w:r>
    </w:p>
    <w:p w14:paraId="24769E42" w14:textId="77777777" w:rsidR="00C23337" w:rsidRPr="00CA341B" w:rsidRDefault="00C23337" w:rsidP="00536808">
      <w:pPr>
        <w:pStyle w:val="basic-paragraph"/>
        <w:numPr>
          <w:ilvl w:val="0"/>
          <w:numId w:val="1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Access research and </w:t>
      </w:r>
      <w:proofErr w:type="gramStart"/>
      <w:r w:rsidRPr="00CA341B">
        <w:rPr>
          <w:rStyle w:val="charoverride-10"/>
          <w:rFonts w:asciiTheme="minorHAnsi" w:eastAsia="Times New Roman" w:hAnsiTheme="minorHAnsi" w:cstheme="minorHAnsi"/>
          <w:color w:val="000000" w:themeColor="text1"/>
          <w:sz w:val="22"/>
          <w:szCs w:val="22"/>
        </w:rPr>
        <w:t>facilities, and</w:t>
      </w:r>
      <w:proofErr w:type="gramEnd"/>
      <w:r w:rsidRPr="00CA341B">
        <w:rPr>
          <w:rStyle w:val="charoverride-10"/>
          <w:rFonts w:asciiTheme="minorHAnsi" w:eastAsia="Times New Roman" w:hAnsiTheme="minorHAnsi" w:cstheme="minorHAnsi"/>
          <w:color w:val="000000" w:themeColor="text1"/>
          <w:sz w:val="22"/>
          <w:szCs w:val="22"/>
        </w:rPr>
        <w:t xml:space="preserve"> collaborate with world leading brewing science researchers. </w:t>
      </w:r>
    </w:p>
    <w:p w14:paraId="75A21786" w14:textId="77777777" w:rsidR="00C23337" w:rsidRPr="00CA341B" w:rsidRDefault="00C23337" w:rsidP="00536808">
      <w:pPr>
        <w:pStyle w:val="basic-paragraph"/>
        <w:numPr>
          <w:ilvl w:val="0"/>
          <w:numId w:val="1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brewing.science@nottingham.ac.uk</w:t>
      </w:r>
    </w:p>
    <w:p w14:paraId="666D6FCE"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Food Processing Facility</w:t>
      </w:r>
    </w:p>
    <w:p w14:paraId="0F67230E" w14:textId="77777777" w:rsidR="00C23337" w:rsidRPr="00CA341B" w:rsidRDefault="00C23337" w:rsidP="00536808">
      <w:pPr>
        <w:pStyle w:val="basic-paragraph"/>
        <w:numPr>
          <w:ilvl w:val="0"/>
          <w:numId w:val="14"/>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School of Biosciences, University of Nottingham, Sutton Bonington Campus, Loughborough, LE12 5RD</w:t>
      </w:r>
    </w:p>
    <w:p w14:paraId="02B8952D" w14:textId="77777777" w:rsidR="00C23337" w:rsidRPr="00CA341B" w:rsidRDefault="00C23337" w:rsidP="00536808">
      <w:pPr>
        <w:pStyle w:val="basic-paragraph"/>
        <w:numPr>
          <w:ilvl w:val="0"/>
          <w:numId w:val="14"/>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Commercial scale food processing equipment for the development of new products and processes, including a thermos prism twin screw extruder, robotic universal processing system, and </w:t>
      </w:r>
      <w:proofErr w:type="spellStart"/>
      <w:r w:rsidRPr="00CA341B">
        <w:rPr>
          <w:rStyle w:val="charoverride-10"/>
          <w:rFonts w:asciiTheme="minorHAnsi" w:eastAsia="Times New Roman" w:hAnsiTheme="minorHAnsi" w:cstheme="minorHAnsi"/>
          <w:color w:val="000000" w:themeColor="text1"/>
          <w:sz w:val="22"/>
          <w:szCs w:val="22"/>
        </w:rPr>
        <w:t>lagrade</w:t>
      </w:r>
      <w:proofErr w:type="spellEnd"/>
      <w:r w:rsidRPr="00CA341B">
        <w:rPr>
          <w:rStyle w:val="charoverride-10"/>
          <w:rFonts w:asciiTheme="minorHAnsi" w:eastAsia="Times New Roman" w:hAnsiTheme="minorHAnsi" w:cstheme="minorHAnsi"/>
          <w:color w:val="000000" w:themeColor="text1"/>
          <w:sz w:val="22"/>
          <w:szCs w:val="22"/>
        </w:rPr>
        <w:t xml:space="preserve"> retort. Quality control lab with a range of instrumentation to assess processes and products. Development kitchen for further testing. </w:t>
      </w:r>
    </w:p>
    <w:p w14:paraId="7E3F7E97" w14:textId="77777777" w:rsidR="00C23337" w:rsidRPr="00CA341B" w:rsidRDefault="00C23337" w:rsidP="00536808">
      <w:pPr>
        <w:pStyle w:val="basic-paragraph"/>
        <w:numPr>
          <w:ilvl w:val="0"/>
          <w:numId w:val="14"/>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Collaborate on research and development, secure funding for collaborative projects, and access facilities, equipment, and technical expertise. </w:t>
      </w:r>
    </w:p>
    <w:p w14:paraId="64E85D3E" w14:textId="77777777" w:rsidR="00C23337" w:rsidRPr="00CA341B" w:rsidRDefault="00C23337" w:rsidP="00536808">
      <w:pPr>
        <w:pStyle w:val="basic-paragraph"/>
        <w:numPr>
          <w:ilvl w:val="0"/>
          <w:numId w:val="14"/>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collaborate@nottingham.ac.uk</w:t>
      </w:r>
    </w:p>
    <w:p w14:paraId="414E0424"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Food Systems Institute</w:t>
      </w:r>
    </w:p>
    <w:p w14:paraId="6901B324" w14:textId="77777777" w:rsidR="00C23337" w:rsidRPr="00CA341B" w:rsidRDefault="00C23337" w:rsidP="00536808">
      <w:pPr>
        <w:pStyle w:val="basic-paragraph"/>
        <w:numPr>
          <w:ilvl w:val="0"/>
          <w:numId w:val="1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University Park, Nottingham, NG7 2RD</w:t>
      </w:r>
    </w:p>
    <w:p w14:paraId="014252A9" w14:textId="77777777" w:rsidR="00C23337" w:rsidRPr="00CA341B" w:rsidRDefault="00C23337" w:rsidP="00536808">
      <w:pPr>
        <w:pStyle w:val="basic-paragraph"/>
        <w:numPr>
          <w:ilvl w:val="0"/>
          <w:numId w:val="1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Key features: World leading research across the whole food system and value chain, from production and processing to consumption and waste. Brings together academia, industry, and policy makers to work toward delivery solutions ensuring access to sustainable food.</w:t>
      </w:r>
    </w:p>
    <w:p w14:paraId="6869C40E" w14:textId="77777777" w:rsidR="00C23337" w:rsidRPr="00CA341B" w:rsidRDefault="00C23337" w:rsidP="00536808">
      <w:pPr>
        <w:pStyle w:val="basic-paragraph"/>
        <w:numPr>
          <w:ilvl w:val="0"/>
          <w:numId w:val="1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Collaborate on research changing the future of food, and access the UK’s world class food systems, </w:t>
      </w:r>
      <w:proofErr w:type="gramStart"/>
      <w:r w:rsidRPr="00CA341B">
        <w:rPr>
          <w:rStyle w:val="charoverride-10"/>
          <w:rFonts w:asciiTheme="minorHAnsi" w:eastAsia="Times New Roman" w:hAnsiTheme="minorHAnsi" w:cstheme="minorHAnsi"/>
          <w:color w:val="000000" w:themeColor="text1"/>
          <w:sz w:val="22"/>
          <w:szCs w:val="22"/>
        </w:rPr>
        <w:t>facilities</w:t>
      </w:r>
      <w:proofErr w:type="gramEnd"/>
      <w:r w:rsidRPr="00CA341B">
        <w:rPr>
          <w:rStyle w:val="charoverride-10"/>
          <w:rFonts w:asciiTheme="minorHAnsi" w:eastAsia="Times New Roman" w:hAnsiTheme="minorHAnsi" w:cstheme="minorHAnsi"/>
          <w:color w:val="000000" w:themeColor="text1"/>
          <w:sz w:val="22"/>
          <w:szCs w:val="22"/>
        </w:rPr>
        <w:t xml:space="preserve"> and researchers. </w:t>
      </w:r>
    </w:p>
    <w:p w14:paraId="3C9342CD" w14:textId="77777777" w:rsidR="00C23337" w:rsidRPr="00CA341B" w:rsidRDefault="00C23337" w:rsidP="00536808">
      <w:pPr>
        <w:pStyle w:val="basic-paragraph"/>
        <w:numPr>
          <w:ilvl w:val="0"/>
          <w:numId w:val="1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br-rke-development@nottingham.ac.uk</w:t>
      </w:r>
    </w:p>
    <w:p w14:paraId="78767F1F"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Plant Growth Facility</w:t>
      </w:r>
    </w:p>
    <w:p w14:paraId="74F7C17E" w14:textId="77777777" w:rsidR="00C23337" w:rsidRPr="00CA341B" w:rsidRDefault="00C23337" w:rsidP="00536808">
      <w:pPr>
        <w:pStyle w:val="basic-paragraph"/>
        <w:numPr>
          <w:ilvl w:val="0"/>
          <w:numId w:val="16"/>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Cranfield University</w:t>
      </w:r>
    </w:p>
    <w:p w14:paraId="5FC6FB14" w14:textId="77777777" w:rsidR="00C23337" w:rsidRPr="00CA341B" w:rsidRDefault="00C23337" w:rsidP="00536808">
      <w:pPr>
        <w:pStyle w:val="basic-paragraph"/>
        <w:numPr>
          <w:ilvl w:val="0"/>
          <w:numId w:val="16"/>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Cranfield is home to a range of plant growth facilities for experimental work involving plant physiology, plant phenotyping, plant-microbe interactions, and plant-soil interactions. The facilities include a unique platform for assessing pilot scale crop-soil systems and sensor development, and they integrate with our Soil Management Facility, </w:t>
      </w:r>
      <w:r w:rsidRPr="00CA341B">
        <w:rPr>
          <w:rStyle w:val="charoverride-10"/>
          <w:rFonts w:asciiTheme="minorHAnsi" w:eastAsia="Times New Roman" w:hAnsiTheme="minorHAnsi" w:cstheme="minorHAnsi"/>
          <w:color w:val="000000" w:themeColor="text1"/>
          <w:sz w:val="22"/>
          <w:szCs w:val="22"/>
        </w:rPr>
        <w:lastRenderedPageBreak/>
        <w:t xml:space="preserve">Postharvest facilities and with the CHAP and </w:t>
      </w:r>
      <w:proofErr w:type="spellStart"/>
      <w:r w:rsidRPr="00CA341B">
        <w:rPr>
          <w:rStyle w:val="charoverride-10"/>
          <w:rFonts w:asciiTheme="minorHAnsi" w:eastAsia="Times New Roman" w:hAnsiTheme="minorHAnsi" w:cstheme="minorHAnsi"/>
          <w:color w:val="000000" w:themeColor="text1"/>
          <w:sz w:val="22"/>
          <w:szCs w:val="22"/>
        </w:rPr>
        <w:t>AgriEPI</w:t>
      </w:r>
      <w:proofErr w:type="spellEnd"/>
      <w:r w:rsidRPr="00CA341B">
        <w:rPr>
          <w:rStyle w:val="charoverride-10"/>
          <w:rFonts w:asciiTheme="minorHAnsi" w:eastAsia="Times New Roman" w:hAnsiTheme="minorHAnsi" w:cstheme="minorHAnsi"/>
          <w:color w:val="000000" w:themeColor="text1"/>
          <w:sz w:val="22"/>
          <w:szCs w:val="22"/>
        </w:rPr>
        <w:t xml:space="preserve"> </w:t>
      </w:r>
      <w:proofErr w:type="spellStart"/>
      <w:r w:rsidRPr="00CA341B">
        <w:rPr>
          <w:rStyle w:val="charoverride-10"/>
          <w:rFonts w:asciiTheme="minorHAnsi" w:eastAsia="Times New Roman" w:hAnsiTheme="minorHAnsi" w:cstheme="minorHAnsi"/>
          <w:color w:val="000000" w:themeColor="text1"/>
          <w:sz w:val="22"/>
          <w:szCs w:val="22"/>
        </w:rPr>
        <w:t>AgriTech</w:t>
      </w:r>
      <w:proofErr w:type="spellEnd"/>
      <w:r w:rsidRPr="00CA341B">
        <w:rPr>
          <w:rStyle w:val="charoverride-10"/>
          <w:rFonts w:asciiTheme="minorHAnsi" w:eastAsia="Times New Roman" w:hAnsiTheme="minorHAnsi" w:cstheme="minorHAnsi"/>
          <w:color w:val="000000" w:themeColor="text1"/>
          <w:sz w:val="22"/>
          <w:szCs w:val="22"/>
        </w:rPr>
        <w:t xml:space="preserve"> Centres for Agricultural Innovation.</w:t>
      </w:r>
    </w:p>
    <w:p w14:paraId="6F9B154A" w14:textId="77777777" w:rsidR="00C23337" w:rsidRPr="00CA341B" w:rsidRDefault="00C23337" w:rsidP="00536808">
      <w:pPr>
        <w:pStyle w:val="basic-paragraph"/>
        <w:numPr>
          <w:ilvl w:val="0"/>
          <w:numId w:val="16"/>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Opportunities: Collaborate on research underpinned by bioinformatics and connect with other businesses and international governments on food security challenges.</w:t>
      </w:r>
    </w:p>
    <w:p w14:paraId="2B8CAEB8" w14:textId="77777777" w:rsidR="00C23337" w:rsidRPr="00CA341B" w:rsidRDefault="00C23337" w:rsidP="00536808">
      <w:pPr>
        <w:pStyle w:val="basic-paragraph"/>
        <w:numPr>
          <w:ilvl w:val="0"/>
          <w:numId w:val="16"/>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a.j.thompson@cranfield.ac.uk</w:t>
      </w:r>
    </w:p>
    <w:p w14:paraId="4F17A5FB"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Warwick Crop Centre</w:t>
      </w:r>
    </w:p>
    <w:p w14:paraId="59475F8E" w14:textId="77777777" w:rsidR="00C23337" w:rsidRPr="00CA341B" w:rsidRDefault="00C23337" w:rsidP="00536808">
      <w:pPr>
        <w:pStyle w:val="basic-paragraph"/>
        <w:numPr>
          <w:ilvl w:val="0"/>
          <w:numId w:val="1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Warwick Crop Centre, The University of Warwick, Wellesbourne, Warwick CV35 9EF</w:t>
      </w:r>
    </w:p>
    <w:p w14:paraId="2229AE78" w14:textId="77777777" w:rsidR="00C23337" w:rsidRPr="00CA341B" w:rsidRDefault="00C23337" w:rsidP="00536808">
      <w:pPr>
        <w:pStyle w:val="basic-paragraph"/>
        <w:numPr>
          <w:ilvl w:val="0"/>
          <w:numId w:val="1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Specialist laboratory, </w:t>
      </w:r>
      <w:proofErr w:type="gramStart"/>
      <w:r w:rsidRPr="00CA341B">
        <w:rPr>
          <w:rStyle w:val="charoverride-10"/>
          <w:rFonts w:asciiTheme="minorHAnsi" w:eastAsia="Times New Roman" w:hAnsiTheme="minorHAnsi" w:cstheme="minorHAnsi"/>
          <w:color w:val="000000" w:themeColor="text1"/>
          <w:sz w:val="22"/>
          <w:szCs w:val="22"/>
        </w:rPr>
        <w:t>field</w:t>
      </w:r>
      <w:proofErr w:type="gramEnd"/>
      <w:r w:rsidRPr="00CA341B">
        <w:rPr>
          <w:rStyle w:val="charoverride-10"/>
          <w:rFonts w:asciiTheme="minorHAnsi" w:eastAsia="Times New Roman" w:hAnsiTheme="minorHAnsi" w:cstheme="minorHAnsi"/>
          <w:color w:val="000000" w:themeColor="text1"/>
          <w:sz w:val="22"/>
          <w:szCs w:val="22"/>
        </w:rPr>
        <w:t xml:space="preserve"> and greenhouse-based facilities to provide high quality science expertise in areas such as crop breeding, plant pathology, entomology, agronomy, crop nutrition, and environmental research. Research partners in the Waitrose Agronomy Group and host the UK Vegetable Gene Bank. </w:t>
      </w:r>
    </w:p>
    <w:p w14:paraId="3416E9F1" w14:textId="77777777" w:rsidR="00C23337" w:rsidRPr="00CA341B" w:rsidRDefault="00C23337" w:rsidP="00536808">
      <w:pPr>
        <w:pStyle w:val="basic-paragraph"/>
        <w:numPr>
          <w:ilvl w:val="0"/>
          <w:numId w:val="1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Collaborate through </w:t>
      </w:r>
      <w:proofErr w:type="gramStart"/>
      <w:r w:rsidRPr="00CA341B">
        <w:rPr>
          <w:rStyle w:val="charoverride-10"/>
          <w:rFonts w:asciiTheme="minorHAnsi" w:eastAsia="Times New Roman" w:hAnsiTheme="minorHAnsi" w:cstheme="minorHAnsi"/>
          <w:color w:val="000000" w:themeColor="text1"/>
          <w:sz w:val="22"/>
          <w:szCs w:val="22"/>
        </w:rPr>
        <w:t>directly-funded</w:t>
      </w:r>
      <w:proofErr w:type="gramEnd"/>
      <w:r w:rsidRPr="00CA341B">
        <w:rPr>
          <w:rStyle w:val="charoverride-10"/>
          <w:rFonts w:asciiTheme="minorHAnsi" w:eastAsia="Times New Roman" w:hAnsiTheme="minorHAnsi" w:cstheme="minorHAnsi"/>
          <w:color w:val="000000" w:themeColor="text1"/>
          <w:sz w:val="22"/>
          <w:szCs w:val="22"/>
        </w:rPr>
        <w:t xml:space="preserve"> or levy-funded projects and schemes, conduct field trials, and access facilities and research. </w:t>
      </w:r>
    </w:p>
    <w:p w14:paraId="6E198CCD" w14:textId="77777777" w:rsidR="00C23337" w:rsidRPr="00CA341B" w:rsidRDefault="00C23337" w:rsidP="00536808">
      <w:pPr>
        <w:pStyle w:val="basic-paragraph"/>
        <w:numPr>
          <w:ilvl w:val="0"/>
          <w:numId w:val="1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cropcentre@warwick.ac.uk</w:t>
      </w:r>
    </w:p>
    <w:p w14:paraId="653B94E6" w14:textId="77777777" w:rsidR="00C23337" w:rsidRPr="00CA341B" w:rsidRDefault="00C23337" w:rsidP="00536808">
      <w:pPr>
        <w:pStyle w:val="basic-paragraph"/>
        <w:ind w:left="720"/>
        <w:rPr>
          <w:rFonts w:asciiTheme="minorHAnsi" w:eastAsia="Times New Roman" w:hAnsiTheme="minorHAnsi" w:cstheme="minorHAnsi"/>
          <w:color w:val="000000" w:themeColor="text1"/>
          <w:sz w:val="22"/>
          <w:szCs w:val="22"/>
        </w:rPr>
      </w:pPr>
    </w:p>
    <w:p w14:paraId="39CC2248" w14:textId="77777777" w:rsidR="00C23337" w:rsidRPr="00CA341B" w:rsidRDefault="00C23337" w:rsidP="00536808">
      <w:pPr>
        <w:pStyle w:val="sub-2"/>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Training</w:t>
      </w:r>
    </w:p>
    <w:p w14:paraId="674BFF1E"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Food and Feed Analysis Consultancy and Training Service</w:t>
      </w:r>
    </w:p>
    <w:p w14:paraId="69870F5E" w14:textId="77777777" w:rsidR="00C23337" w:rsidRPr="00CA341B" w:rsidRDefault="00C23337" w:rsidP="00536808">
      <w:pPr>
        <w:pStyle w:val="basic-paragraph"/>
        <w:numPr>
          <w:ilvl w:val="0"/>
          <w:numId w:val="18"/>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Food Sciences Building, Sutton Bonington Campus, Loughborough, LE12 5RD</w:t>
      </w:r>
    </w:p>
    <w:p w14:paraId="7D657172" w14:textId="77777777" w:rsidR="00C23337" w:rsidRPr="00CA341B" w:rsidRDefault="00C23337" w:rsidP="00536808">
      <w:pPr>
        <w:pStyle w:val="basic-paragraph"/>
        <w:numPr>
          <w:ilvl w:val="0"/>
          <w:numId w:val="18"/>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Key features: Leading analytical, consultancy, and training service for food and biosciences industries. Focus on food chemistry and flavour chemistry. Hosts a range of separation and mass spectrometry equipment and triple quadrupole real-time mass spectrometry.</w:t>
      </w:r>
    </w:p>
    <w:p w14:paraId="37BE1C9F" w14:textId="77777777" w:rsidR="00C23337" w:rsidRPr="00CA341B" w:rsidRDefault="00C23337" w:rsidP="00536808">
      <w:pPr>
        <w:pStyle w:val="basic-paragraph"/>
        <w:numPr>
          <w:ilvl w:val="0"/>
          <w:numId w:val="18"/>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Receive consultancy services and research conducted in unique world class facilities. </w:t>
      </w:r>
    </w:p>
    <w:p w14:paraId="135CE37F" w14:textId="43101A2F" w:rsidR="00C23337" w:rsidRDefault="00C23337" w:rsidP="00536808">
      <w:pPr>
        <w:pStyle w:val="basic-paragraph"/>
        <w:numPr>
          <w:ilvl w:val="0"/>
          <w:numId w:val="18"/>
        </w:numPr>
        <w:ind w:firstLine="0"/>
        <w:rPr>
          <w:rStyle w:val="charoverride-10"/>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Contact: </w:t>
      </w:r>
      <w:hyperlink r:id="rId8" w:history="1">
        <w:r w:rsidR="00CA341B" w:rsidRPr="00814EE3">
          <w:rPr>
            <w:rStyle w:val="Hyperlink"/>
            <w:rFonts w:asciiTheme="minorHAnsi" w:eastAsia="Times New Roman" w:hAnsiTheme="minorHAnsi" w:cstheme="minorHAnsi"/>
            <w:sz w:val="22"/>
            <w:szCs w:val="22"/>
          </w:rPr>
          <w:t>ian.fisk@nottingham.ac.uk</w:t>
        </w:r>
      </w:hyperlink>
    </w:p>
    <w:p w14:paraId="210D8A5C" w14:textId="77777777" w:rsidR="00CA341B" w:rsidRPr="00CA341B" w:rsidRDefault="00CA341B" w:rsidP="00CA341B">
      <w:pPr>
        <w:pStyle w:val="basic-paragraph"/>
        <w:ind w:left="720"/>
        <w:rPr>
          <w:rFonts w:asciiTheme="minorHAnsi" w:eastAsia="Times New Roman" w:hAnsiTheme="minorHAnsi" w:cstheme="minorHAnsi"/>
          <w:color w:val="000000" w:themeColor="text1"/>
          <w:sz w:val="22"/>
          <w:szCs w:val="22"/>
        </w:rPr>
      </w:pPr>
    </w:p>
    <w:p w14:paraId="6D90298B"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Food Consortium Collaborative Training Partnership</w:t>
      </w:r>
    </w:p>
    <w:p w14:paraId="4E96B25B" w14:textId="77777777" w:rsidR="00C23337" w:rsidRPr="00CA341B" w:rsidRDefault="00C23337" w:rsidP="00536808">
      <w:pPr>
        <w:pStyle w:val="basic-paragraph"/>
        <w:numPr>
          <w:ilvl w:val="0"/>
          <w:numId w:val="1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Station Road, Chipping Campden, Gloucestershire, GL55 6LD, UK</w:t>
      </w:r>
    </w:p>
    <w:p w14:paraId="06452674" w14:textId="77777777" w:rsidR="00C23337" w:rsidRPr="00CA341B" w:rsidRDefault="00C23337" w:rsidP="00536808">
      <w:pPr>
        <w:pStyle w:val="basic-paragraph"/>
        <w:numPr>
          <w:ilvl w:val="0"/>
          <w:numId w:val="1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Key features: Consortium of food manufacturers, an independent science and technology provider and trainer, and the Nottingham Business School with a focus in resilient agriculture, enhancing nutrient quality, and resource utilisation. Provides industrial leadership, develops people, and delivers business facing training.</w:t>
      </w:r>
    </w:p>
    <w:p w14:paraId="25E0D801" w14:textId="77777777" w:rsidR="00C23337" w:rsidRPr="00CA341B" w:rsidRDefault="00C23337" w:rsidP="00536808">
      <w:pPr>
        <w:pStyle w:val="basic-paragraph"/>
        <w:numPr>
          <w:ilvl w:val="0"/>
          <w:numId w:val="1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Engage with some of the world’s largest food manufacturers, including </w:t>
      </w:r>
      <w:proofErr w:type="spellStart"/>
      <w:r w:rsidRPr="00CA341B">
        <w:rPr>
          <w:rStyle w:val="charoverride-10"/>
          <w:rFonts w:asciiTheme="minorHAnsi" w:eastAsia="Times New Roman" w:hAnsiTheme="minorHAnsi" w:cstheme="minorHAnsi"/>
          <w:color w:val="000000" w:themeColor="text1"/>
          <w:sz w:val="22"/>
          <w:szCs w:val="22"/>
        </w:rPr>
        <w:t>Pepsico</w:t>
      </w:r>
      <w:proofErr w:type="spellEnd"/>
      <w:r w:rsidRPr="00CA341B">
        <w:rPr>
          <w:rStyle w:val="charoverride-10"/>
          <w:rFonts w:asciiTheme="minorHAnsi" w:eastAsia="Times New Roman" w:hAnsiTheme="minorHAnsi" w:cstheme="minorHAnsi"/>
          <w:color w:val="000000" w:themeColor="text1"/>
          <w:sz w:val="22"/>
          <w:szCs w:val="22"/>
        </w:rPr>
        <w:t>, Nestle, and Mondelēz.</w:t>
      </w:r>
    </w:p>
    <w:p w14:paraId="3DCB6A1E" w14:textId="77777777" w:rsidR="00C23337" w:rsidRPr="00CA341B" w:rsidRDefault="00C23337" w:rsidP="00536808">
      <w:pPr>
        <w:pStyle w:val="basic-paragraph"/>
        <w:numPr>
          <w:ilvl w:val="0"/>
          <w:numId w:val="1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support@campdenbri.co.uk</w:t>
      </w:r>
    </w:p>
    <w:p w14:paraId="7D3A0EC7" w14:textId="77777777" w:rsidR="00CA341B" w:rsidRDefault="00CA341B" w:rsidP="00536808">
      <w:pPr>
        <w:pStyle w:val="sub-2"/>
        <w:rPr>
          <w:rFonts w:asciiTheme="minorHAnsi" w:hAnsiTheme="minorHAnsi" w:cstheme="minorHAnsi"/>
          <w:color w:val="000000" w:themeColor="text1"/>
          <w:sz w:val="22"/>
          <w:szCs w:val="22"/>
        </w:rPr>
      </w:pPr>
    </w:p>
    <w:p w14:paraId="3FB2CCE0" w14:textId="45CA4EB3" w:rsidR="00C23337" w:rsidRPr="00CA341B" w:rsidRDefault="00C23337" w:rsidP="00536808">
      <w:pPr>
        <w:pStyle w:val="sub-2"/>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Cluster organisations</w:t>
      </w:r>
    </w:p>
    <w:p w14:paraId="496A8E42"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UK Food Valley</w:t>
      </w:r>
    </w:p>
    <w:p w14:paraId="17E04E80" w14:textId="77777777" w:rsidR="00C23337" w:rsidRPr="00CA341B" w:rsidRDefault="00C23337" w:rsidP="00536808">
      <w:pPr>
        <w:pStyle w:val="basic-paragraph"/>
        <w:numPr>
          <w:ilvl w:val="0"/>
          <w:numId w:val="2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Location: Lincolnshire </w:t>
      </w:r>
    </w:p>
    <w:p w14:paraId="133033C8" w14:textId="77777777" w:rsidR="00C23337" w:rsidRPr="00CA341B" w:rsidRDefault="00C23337" w:rsidP="00536808">
      <w:pPr>
        <w:pStyle w:val="basic-paragraph"/>
        <w:numPr>
          <w:ilvl w:val="0"/>
          <w:numId w:val="2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Supports Europe’s largest agri-food tech automation and robotics cluster, a </w:t>
      </w:r>
      <w:proofErr w:type="gramStart"/>
      <w:r w:rsidRPr="00CA341B">
        <w:rPr>
          <w:rStyle w:val="charoverride-10"/>
          <w:rFonts w:asciiTheme="minorHAnsi" w:eastAsia="Times New Roman" w:hAnsiTheme="minorHAnsi" w:cstheme="minorHAnsi"/>
          <w:color w:val="000000" w:themeColor="text1"/>
          <w:sz w:val="22"/>
          <w:szCs w:val="22"/>
        </w:rPr>
        <w:t>test-bed</w:t>
      </w:r>
      <w:proofErr w:type="gramEnd"/>
      <w:r w:rsidRPr="00CA341B">
        <w:rPr>
          <w:rStyle w:val="charoverride-10"/>
          <w:rFonts w:asciiTheme="minorHAnsi" w:eastAsia="Times New Roman" w:hAnsiTheme="minorHAnsi" w:cstheme="minorHAnsi"/>
          <w:color w:val="000000" w:themeColor="text1"/>
          <w:sz w:val="22"/>
          <w:szCs w:val="22"/>
        </w:rPr>
        <w:t xml:space="preserve"> for investors endorsed by the UK government. Key priorities are accelerating food chain automation and digital technology adoption; delivering low carbon food chains; and developing the market potential of “naturally good for you” foods and new sources of protein. </w:t>
      </w:r>
    </w:p>
    <w:p w14:paraId="3B3F4ABC" w14:textId="77777777" w:rsidR="00C23337" w:rsidRPr="00CA341B" w:rsidRDefault="00C23337" w:rsidP="00536808">
      <w:pPr>
        <w:pStyle w:val="basic-paragraph"/>
        <w:numPr>
          <w:ilvl w:val="0"/>
          <w:numId w:val="2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lastRenderedPageBreak/>
        <w:t xml:space="preserve">Opportunity: Locate in the UK Food Valley to access support and become a part of an innovative and successful </w:t>
      </w:r>
      <w:proofErr w:type="spellStart"/>
      <w:r w:rsidRPr="00CA341B">
        <w:rPr>
          <w:rStyle w:val="charoverride-10"/>
          <w:rFonts w:asciiTheme="minorHAnsi" w:eastAsia="Times New Roman" w:hAnsiTheme="minorHAnsi" w:cstheme="minorHAnsi"/>
          <w:color w:val="000000" w:themeColor="text1"/>
          <w:sz w:val="22"/>
          <w:szCs w:val="22"/>
        </w:rPr>
        <w:t>agritech</w:t>
      </w:r>
      <w:proofErr w:type="spellEnd"/>
      <w:r w:rsidRPr="00CA341B">
        <w:rPr>
          <w:rStyle w:val="charoverride-10"/>
          <w:rFonts w:asciiTheme="minorHAnsi" w:eastAsia="Times New Roman" w:hAnsiTheme="minorHAnsi" w:cstheme="minorHAnsi"/>
          <w:color w:val="000000" w:themeColor="text1"/>
          <w:sz w:val="22"/>
          <w:szCs w:val="22"/>
        </w:rPr>
        <w:t xml:space="preserve"> ecosystem. </w:t>
      </w:r>
    </w:p>
    <w:p w14:paraId="0622E84A" w14:textId="77777777" w:rsidR="00C23337" w:rsidRPr="00CA341B" w:rsidRDefault="00C23337" w:rsidP="00536808">
      <w:pPr>
        <w:pStyle w:val="basic-paragraph"/>
        <w:numPr>
          <w:ilvl w:val="0"/>
          <w:numId w:val="2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donna.maltby@lincolnshire.gov.uk</w:t>
      </w:r>
    </w:p>
    <w:p w14:paraId="73DC77DE" w14:textId="77777777" w:rsidR="00CA341B" w:rsidRDefault="00CA341B" w:rsidP="00536808">
      <w:pPr>
        <w:pStyle w:val="sub-3"/>
        <w:rPr>
          <w:rFonts w:asciiTheme="minorHAnsi" w:hAnsiTheme="minorHAnsi" w:cstheme="minorHAnsi"/>
          <w:color w:val="000000" w:themeColor="text1"/>
          <w:sz w:val="22"/>
          <w:szCs w:val="22"/>
        </w:rPr>
      </w:pPr>
    </w:p>
    <w:p w14:paraId="04361822" w14:textId="3755DBC2"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South Lincolnshire Food Enterprise Zone</w:t>
      </w:r>
    </w:p>
    <w:p w14:paraId="2A487B23" w14:textId="77777777" w:rsidR="00C23337" w:rsidRPr="00CA341B" w:rsidRDefault="00C23337" w:rsidP="00536808">
      <w:pPr>
        <w:pStyle w:val="basic-paragraph"/>
        <w:numPr>
          <w:ilvl w:val="0"/>
          <w:numId w:val="2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Lincolnshire</w:t>
      </w:r>
    </w:p>
    <w:p w14:paraId="39A8BCB1" w14:textId="77777777" w:rsidR="00C23337" w:rsidRPr="00CA341B" w:rsidRDefault="00C23337" w:rsidP="00536808">
      <w:pPr>
        <w:pStyle w:val="basic-paragraph"/>
        <w:numPr>
          <w:ilvl w:val="0"/>
          <w:numId w:val="2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17 hectares of bespoke, high quality business space for companies in the </w:t>
      </w:r>
      <w:proofErr w:type="spellStart"/>
      <w:r w:rsidRPr="00CA341B">
        <w:rPr>
          <w:rStyle w:val="charoverride-10"/>
          <w:rFonts w:asciiTheme="minorHAnsi" w:eastAsia="Times New Roman" w:hAnsiTheme="minorHAnsi" w:cstheme="minorHAnsi"/>
          <w:color w:val="000000" w:themeColor="text1"/>
          <w:sz w:val="22"/>
          <w:szCs w:val="22"/>
        </w:rPr>
        <w:t>agritech</w:t>
      </w:r>
      <w:proofErr w:type="spellEnd"/>
      <w:r w:rsidRPr="00CA341B">
        <w:rPr>
          <w:rStyle w:val="charoverride-10"/>
          <w:rFonts w:asciiTheme="minorHAnsi" w:eastAsia="Times New Roman" w:hAnsiTheme="minorHAnsi" w:cstheme="minorHAnsi"/>
          <w:color w:val="000000" w:themeColor="text1"/>
          <w:sz w:val="22"/>
          <w:szCs w:val="22"/>
        </w:rPr>
        <w:t xml:space="preserve"> and food manufacturing sector, including serviced development plots or </w:t>
      </w:r>
      <w:proofErr w:type="gramStart"/>
      <w:r w:rsidRPr="00CA341B">
        <w:rPr>
          <w:rStyle w:val="charoverride-10"/>
          <w:rFonts w:asciiTheme="minorHAnsi" w:eastAsia="Times New Roman" w:hAnsiTheme="minorHAnsi" w:cstheme="minorHAnsi"/>
          <w:color w:val="000000" w:themeColor="text1"/>
          <w:sz w:val="22"/>
          <w:szCs w:val="22"/>
        </w:rPr>
        <w:t>purpose built</w:t>
      </w:r>
      <w:proofErr w:type="gramEnd"/>
      <w:r w:rsidRPr="00CA341B">
        <w:rPr>
          <w:rStyle w:val="charoverride-10"/>
          <w:rFonts w:asciiTheme="minorHAnsi" w:eastAsia="Times New Roman" w:hAnsiTheme="minorHAnsi" w:cstheme="minorHAnsi"/>
          <w:color w:val="000000" w:themeColor="text1"/>
          <w:sz w:val="22"/>
          <w:szCs w:val="22"/>
        </w:rPr>
        <w:t xml:space="preserve"> offices and R&amp;D workshops. Shares site with the National Centre for Food Manufacturing with an Institute of Technology and a Centre of Excellence in Agri and Food Technologies.</w:t>
      </w:r>
    </w:p>
    <w:p w14:paraId="195B9703" w14:textId="77777777" w:rsidR="00C23337" w:rsidRPr="00CA341B" w:rsidRDefault="00C23337" w:rsidP="00536808">
      <w:pPr>
        <w:pStyle w:val="basic-paragraph"/>
        <w:numPr>
          <w:ilvl w:val="0"/>
          <w:numId w:val="2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Locate in the Food Enterprise Zone to take advantage of </w:t>
      </w:r>
      <w:proofErr w:type="gramStart"/>
      <w:r w:rsidRPr="00CA341B">
        <w:rPr>
          <w:rStyle w:val="charoverride-10"/>
          <w:rFonts w:asciiTheme="minorHAnsi" w:eastAsia="Times New Roman" w:hAnsiTheme="minorHAnsi" w:cstheme="minorHAnsi"/>
          <w:color w:val="000000" w:themeColor="text1"/>
          <w:sz w:val="22"/>
          <w:szCs w:val="22"/>
        </w:rPr>
        <w:t>purpose built</w:t>
      </w:r>
      <w:proofErr w:type="gramEnd"/>
      <w:r w:rsidRPr="00CA341B">
        <w:rPr>
          <w:rStyle w:val="charoverride-10"/>
          <w:rFonts w:asciiTheme="minorHAnsi" w:eastAsia="Times New Roman" w:hAnsiTheme="minorHAnsi" w:cstheme="minorHAnsi"/>
          <w:color w:val="000000" w:themeColor="text1"/>
          <w:sz w:val="22"/>
          <w:szCs w:val="22"/>
        </w:rPr>
        <w:t xml:space="preserve"> facilities for your business and be in the heart of the UK’s innovative food sector. </w:t>
      </w:r>
    </w:p>
    <w:p w14:paraId="69BD1738" w14:textId="77777777" w:rsidR="00C23337" w:rsidRPr="00CA341B" w:rsidRDefault="00C23337" w:rsidP="00536808">
      <w:pPr>
        <w:pStyle w:val="basic-paragraph"/>
        <w:numPr>
          <w:ilvl w:val="0"/>
          <w:numId w:val="2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commercial@pygott-crone.com</w:t>
      </w:r>
    </w:p>
    <w:p w14:paraId="5AC42580" w14:textId="77777777" w:rsidR="00CA341B" w:rsidRDefault="00CA341B" w:rsidP="00536808">
      <w:pPr>
        <w:pStyle w:val="sub-3"/>
        <w:rPr>
          <w:rFonts w:asciiTheme="minorHAnsi" w:hAnsiTheme="minorHAnsi" w:cstheme="minorHAnsi"/>
          <w:color w:val="000000" w:themeColor="text1"/>
          <w:sz w:val="22"/>
          <w:szCs w:val="22"/>
        </w:rPr>
      </w:pPr>
    </w:p>
    <w:p w14:paraId="1630A3FA" w14:textId="6BEF6A0B"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Food Action &amp; Research Midlands Network</w:t>
      </w:r>
    </w:p>
    <w:p w14:paraId="630F5F1F" w14:textId="77777777" w:rsidR="00C23337" w:rsidRPr="00CA341B" w:rsidRDefault="00C23337" w:rsidP="00536808">
      <w:pPr>
        <w:pStyle w:val="basic-paragraph"/>
        <w:numPr>
          <w:ilvl w:val="0"/>
          <w:numId w:val="2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University of Warwick, Coventry CV4 7AL</w:t>
      </w:r>
    </w:p>
    <w:p w14:paraId="5FC11608" w14:textId="77777777" w:rsidR="00C23337" w:rsidRPr="00CA341B" w:rsidRDefault="00C23337" w:rsidP="00536808">
      <w:pPr>
        <w:pStyle w:val="basic-paragraph"/>
        <w:numPr>
          <w:ilvl w:val="0"/>
          <w:numId w:val="2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Brings together experts, front line food poverty workers, campaigners, and academic researchers. Hosts workshops on food security, and issues related to food security such as the minimum food equipment for food safety. </w:t>
      </w:r>
    </w:p>
    <w:p w14:paraId="0D770EB8" w14:textId="77777777" w:rsidR="00C23337" w:rsidRPr="00CA341B" w:rsidRDefault="00C23337" w:rsidP="00536808">
      <w:pPr>
        <w:pStyle w:val="basic-paragraph"/>
        <w:numPr>
          <w:ilvl w:val="0"/>
          <w:numId w:val="2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Join the network and attend workshops to network with key players in the industry and gain insight to challenges facing the sector. </w:t>
      </w:r>
    </w:p>
    <w:p w14:paraId="2B7C6C35" w14:textId="77777777" w:rsidR="00C23337" w:rsidRPr="00CA341B" w:rsidRDefault="00C23337" w:rsidP="00536808">
      <w:pPr>
        <w:pStyle w:val="basic-paragraph"/>
        <w:numPr>
          <w:ilvl w:val="0"/>
          <w:numId w:val="2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+44 (0) 24 7652 3523</w:t>
      </w:r>
    </w:p>
    <w:p w14:paraId="66AEBFB9" w14:textId="77777777" w:rsidR="00CA341B" w:rsidRDefault="00CA341B" w:rsidP="00536808">
      <w:pPr>
        <w:pStyle w:val="basic-paragraph"/>
        <w:rPr>
          <w:rStyle w:val="charoverride-13"/>
          <w:rFonts w:asciiTheme="minorHAnsi" w:hAnsiTheme="minorHAnsi" w:cstheme="minorHAnsi"/>
          <w:color w:val="000000" w:themeColor="text1"/>
          <w:sz w:val="22"/>
          <w:szCs w:val="22"/>
        </w:rPr>
      </w:pPr>
    </w:p>
    <w:p w14:paraId="5F4FEC0B" w14:textId="31DF82EE"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Sectors</w:t>
      </w:r>
    </w:p>
    <w:p w14:paraId="181F441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University of Nottingham: Postgraduate students working in the Food Sciences Building, Sutton Bonington.</w:t>
      </w:r>
    </w:p>
    <w:p w14:paraId="2333AC41" w14:textId="77777777" w:rsidR="00CA341B" w:rsidRDefault="00CA341B" w:rsidP="00536808">
      <w:pPr>
        <w:pStyle w:val="basic-paragraph"/>
        <w:rPr>
          <w:rStyle w:val="charoverride-13"/>
          <w:rFonts w:asciiTheme="minorHAnsi" w:hAnsiTheme="minorHAnsi" w:cstheme="minorHAnsi"/>
          <w:color w:val="000000" w:themeColor="text1"/>
          <w:sz w:val="22"/>
          <w:szCs w:val="22"/>
        </w:rPr>
      </w:pPr>
    </w:p>
    <w:p w14:paraId="02838431" w14:textId="58FDFF30"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Sectors</w:t>
      </w:r>
    </w:p>
    <w:p w14:paraId="79B50D15" w14:textId="77777777" w:rsidR="00C23337" w:rsidRPr="00CA341B" w:rsidRDefault="00C23337" w:rsidP="00536808">
      <w:pPr>
        <w:pStyle w:val="case-study-header-"/>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National Centre for Precision Farming</w:t>
      </w:r>
    </w:p>
    <w:p w14:paraId="31C3E3F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8"/>
          <w:rFonts w:asciiTheme="minorHAnsi" w:hAnsiTheme="minorHAnsi" w:cstheme="minorHAnsi"/>
          <w:color w:val="000000" w:themeColor="text1"/>
          <w:sz w:val="22"/>
          <w:szCs w:val="22"/>
        </w:rPr>
        <w:t>The Centre’s mission is to establish global visibility and excellence in education and training, research and development, innovation and enterprise in precision farming and its exploitation in addressing global farming and food security issues.</w:t>
      </w:r>
    </w:p>
    <w:p w14:paraId="430E5E4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8"/>
          <w:rFonts w:asciiTheme="minorHAnsi" w:hAnsiTheme="minorHAnsi" w:cstheme="minorHAnsi"/>
          <w:color w:val="000000" w:themeColor="text1"/>
          <w:sz w:val="22"/>
          <w:szCs w:val="22"/>
        </w:rPr>
        <w:t xml:space="preserve">The National Centre for Precision Farming is conducting state of the art research and collaborating in industrial projects that will enable farmers around the world to sustainably improve yields and profits whilst optimising their use of resources. As part of this work, the Centre brings together globally the farming industry, business, research, and academic organisations in joint ventures. It also promotes and supports the development and commercialisation of precision farming technologies, provide educational opportunities and are working to minimise the environmental impact farmers have on the world. Current research projects include Hands Free Hectare, involving automated machines growing the first arable crop remotely, without operators in the driving seats or agronomists on the ground. </w:t>
      </w:r>
    </w:p>
    <w:p w14:paraId="138D1510" w14:textId="77777777" w:rsidR="00CA341B" w:rsidRDefault="00CA341B">
      <w:pPr>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br w:type="page"/>
      </w:r>
    </w:p>
    <w:p w14:paraId="3212435F" w14:textId="77777777" w:rsidR="00CA341B" w:rsidRDefault="00C23337" w:rsidP="00CA341B">
      <w:pPr>
        <w:pStyle w:val="Header1"/>
        <w:rPr>
          <w:rFonts w:asciiTheme="minorHAnsi" w:hAnsiTheme="minorHAnsi" w:cstheme="minorHAnsi"/>
          <w:color w:val="000000" w:themeColor="text1"/>
          <w:sz w:val="22"/>
          <w:szCs w:val="22"/>
        </w:rPr>
      </w:pPr>
      <w:proofErr w:type="spellStart"/>
      <w:r w:rsidRPr="00CA341B">
        <w:rPr>
          <w:rFonts w:asciiTheme="minorHAnsi" w:hAnsiTheme="minorHAnsi" w:cstheme="minorHAnsi"/>
          <w:color w:val="000000" w:themeColor="text1"/>
          <w:sz w:val="22"/>
          <w:szCs w:val="22"/>
        </w:rPr>
        <w:lastRenderedPageBreak/>
        <w:t>Agritech</w:t>
      </w:r>
      <w:proofErr w:type="spellEnd"/>
      <w:r w:rsidRPr="00CA341B">
        <w:rPr>
          <w:rFonts w:asciiTheme="minorHAnsi" w:hAnsiTheme="minorHAnsi" w:cstheme="minorHAnsi"/>
          <w:color w:val="000000" w:themeColor="text1"/>
          <w:sz w:val="22"/>
          <w:szCs w:val="22"/>
        </w:rPr>
        <w:t xml:space="preserve"> farming</w:t>
      </w:r>
    </w:p>
    <w:p w14:paraId="41007DCC" w14:textId="2AA5B4B5" w:rsidR="00C23337" w:rsidRPr="00CA341B" w:rsidRDefault="00C23337" w:rsidP="00CA341B">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Investment opportunity – Precision agriculture</w:t>
      </w:r>
    </w:p>
    <w:p w14:paraId="4AE6E176" w14:textId="77777777" w:rsidR="00C23337" w:rsidRDefault="00C23337" w:rsidP="00536808">
      <w:pPr>
        <w:pStyle w:val="basic-paragraph"/>
        <w:rPr>
          <w:rStyle w:val="charoverride-10"/>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Precision farming will play a key role in the sustainable transformation of the global agricultural sector and Telford provides an ideal access point to this innovation-led opportunity. The UK is one of Europe’s biggest agricultural markets and has a population of professional farmers and growers ready to adopt new sustainably focused, precision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solutions. Telford provides access to precision farming innovation, with strengths in agriculture, advanced </w:t>
      </w:r>
      <w:proofErr w:type="gramStart"/>
      <w:r w:rsidRPr="00CA341B">
        <w:rPr>
          <w:rStyle w:val="charoverride-10"/>
          <w:rFonts w:asciiTheme="minorHAnsi" w:hAnsiTheme="minorHAnsi" w:cstheme="minorHAnsi"/>
          <w:color w:val="000000" w:themeColor="text1"/>
          <w:sz w:val="22"/>
          <w:szCs w:val="22"/>
        </w:rPr>
        <w:t>engineering</w:t>
      </w:r>
      <w:proofErr w:type="gramEnd"/>
      <w:r w:rsidRPr="00CA341B">
        <w:rPr>
          <w:rStyle w:val="charoverride-10"/>
          <w:rFonts w:asciiTheme="minorHAnsi" w:hAnsiTheme="minorHAnsi" w:cstheme="minorHAnsi"/>
          <w:color w:val="000000" w:themeColor="text1"/>
          <w:sz w:val="22"/>
          <w:szCs w:val="22"/>
        </w:rPr>
        <w:t xml:space="preserve"> and technology development.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is a fast-growing sector with global markets forecast to reach £37.6 billion by 2028. Using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solutions, precision farming plays a vital role in growing crops more sustainably and efficiently. Telford has the infrastructure and capabilities to develop these solutions for the UK and global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markets. Companies here can contribute to a technological revolution in precision agriculture with the design and development of satellite positioning systems; variable rate technology; </w:t>
      </w:r>
      <w:proofErr w:type="spellStart"/>
      <w:r w:rsidRPr="00CA341B">
        <w:rPr>
          <w:rStyle w:val="charoverride-10"/>
          <w:rFonts w:asciiTheme="minorHAnsi" w:hAnsiTheme="minorHAnsi" w:cstheme="minorHAnsi"/>
          <w:color w:val="000000" w:themeColor="text1"/>
          <w:sz w:val="22"/>
          <w:szCs w:val="22"/>
        </w:rPr>
        <w:t>geomapping</w:t>
      </w:r>
      <w:proofErr w:type="spellEnd"/>
      <w:r w:rsidRPr="00CA341B">
        <w:rPr>
          <w:rStyle w:val="charoverride-10"/>
          <w:rFonts w:asciiTheme="minorHAnsi" w:hAnsiTheme="minorHAnsi" w:cstheme="minorHAnsi"/>
          <w:color w:val="000000" w:themeColor="text1"/>
          <w:sz w:val="22"/>
          <w:szCs w:val="22"/>
        </w:rPr>
        <w:t xml:space="preserve">; energy management systems; remote sensing; </w:t>
      </w:r>
      <w:proofErr w:type="gramStart"/>
      <w:r w:rsidRPr="00CA341B">
        <w:rPr>
          <w:rStyle w:val="charoverride-10"/>
          <w:rFonts w:asciiTheme="minorHAnsi" w:hAnsiTheme="minorHAnsi" w:cstheme="minorHAnsi"/>
          <w:color w:val="000000" w:themeColor="text1"/>
          <w:sz w:val="22"/>
          <w:szCs w:val="22"/>
        </w:rPr>
        <w:t>and,</w:t>
      </w:r>
      <w:proofErr w:type="gramEnd"/>
      <w:r w:rsidRPr="00CA341B">
        <w:rPr>
          <w:rStyle w:val="charoverride-10"/>
          <w:rFonts w:asciiTheme="minorHAnsi" w:hAnsiTheme="minorHAnsi" w:cstheme="minorHAnsi"/>
          <w:color w:val="000000" w:themeColor="text1"/>
          <w:sz w:val="22"/>
          <w:szCs w:val="22"/>
        </w:rPr>
        <w:t xml:space="preserve"> automated steering systems.</w:t>
      </w:r>
    </w:p>
    <w:p w14:paraId="40A96243" w14:textId="77777777" w:rsidR="00CA341B" w:rsidRPr="00CA341B" w:rsidRDefault="00CA341B" w:rsidP="00536808">
      <w:pPr>
        <w:pStyle w:val="basic-paragraph"/>
        <w:rPr>
          <w:rFonts w:asciiTheme="minorHAnsi" w:hAnsiTheme="minorHAnsi" w:cstheme="minorHAnsi"/>
          <w:color w:val="000000" w:themeColor="text1"/>
          <w:sz w:val="22"/>
          <w:szCs w:val="22"/>
        </w:rPr>
      </w:pPr>
    </w:p>
    <w:p w14:paraId="16644A5B"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Research Assets</w:t>
      </w:r>
    </w:p>
    <w:p w14:paraId="20853A69" w14:textId="77777777" w:rsidR="00C23337" w:rsidRPr="00CA341B" w:rsidRDefault="00C23337" w:rsidP="00536808">
      <w:pPr>
        <w:pStyle w:val="sub-2"/>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University </w:t>
      </w:r>
      <w:proofErr w:type="gramStart"/>
      <w:r w:rsidRPr="00CA341B">
        <w:rPr>
          <w:rFonts w:asciiTheme="minorHAnsi" w:hAnsiTheme="minorHAnsi" w:cstheme="minorHAnsi"/>
          <w:color w:val="000000" w:themeColor="text1"/>
          <w:sz w:val="22"/>
          <w:szCs w:val="22"/>
        </w:rPr>
        <w:t>based</w:t>
      </w:r>
      <w:proofErr w:type="gramEnd"/>
    </w:p>
    <w:p w14:paraId="321E8E36"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World Soil Survey Archive and Catalogue</w:t>
      </w:r>
    </w:p>
    <w:p w14:paraId="59426CB5" w14:textId="77777777" w:rsidR="00C23337" w:rsidRPr="00CA341B" w:rsidRDefault="00C23337" w:rsidP="00536808">
      <w:pPr>
        <w:pStyle w:val="basic-paragraph"/>
        <w:numPr>
          <w:ilvl w:val="0"/>
          <w:numId w:val="2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Location: Cranfield Environment Centre (CEC), Cranfield University, Bullock Building, B53, </w:t>
      </w:r>
      <w:proofErr w:type="gramStart"/>
      <w:r w:rsidRPr="00CA341B">
        <w:rPr>
          <w:rStyle w:val="charoverride-10"/>
          <w:rFonts w:asciiTheme="minorHAnsi" w:eastAsia="Times New Roman" w:hAnsiTheme="minorHAnsi" w:cstheme="minorHAnsi"/>
          <w:color w:val="000000" w:themeColor="text1"/>
          <w:sz w:val="22"/>
          <w:szCs w:val="22"/>
        </w:rPr>
        <w:t>College road</w:t>
      </w:r>
      <w:proofErr w:type="gramEnd"/>
      <w:r w:rsidRPr="00CA341B">
        <w:rPr>
          <w:rStyle w:val="charoverride-10"/>
          <w:rFonts w:asciiTheme="minorHAnsi" w:eastAsia="Times New Roman" w:hAnsiTheme="minorHAnsi" w:cstheme="minorHAnsi"/>
          <w:color w:val="000000" w:themeColor="text1"/>
          <w:sz w:val="22"/>
          <w:szCs w:val="22"/>
        </w:rPr>
        <w:t xml:space="preserve">, </w:t>
      </w:r>
      <w:proofErr w:type="spellStart"/>
      <w:r w:rsidRPr="00CA341B">
        <w:rPr>
          <w:rStyle w:val="charoverride-10"/>
          <w:rFonts w:asciiTheme="minorHAnsi" w:eastAsia="Times New Roman" w:hAnsiTheme="minorHAnsi" w:cstheme="minorHAnsi"/>
          <w:color w:val="000000" w:themeColor="text1"/>
          <w:sz w:val="22"/>
          <w:szCs w:val="22"/>
        </w:rPr>
        <w:t>Wharley</w:t>
      </w:r>
      <w:proofErr w:type="spellEnd"/>
      <w:r w:rsidRPr="00CA341B">
        <w:rPr>
          <w:rStyle w:val="charoverride-10"/>
          <w:rFonts w:asciiTheme="minorHAnsi" w:eastAsia="Times New Roman" w:hAnsiTheme="minorHAnsi" w:cstheme="minorHAnsi"/>
          <w:color w:val="000000" w:themeColor="text1"/>
          <w:sz w:val="22"/>
          <w:szCs w:val="22"/>
        </w:rPr>
        <w:t xml:space="preserve"> End, Cranfield, Bedfordshire, MK43 0AL</w:t>
      </w:r>
    </w:p>
    <w:p w14:paraId="64513358" w14:textId="77777777" w:rsidR="00C23337" w:rsidRPr="00CA341B" w:rsidRDefault="00C23337" w:rsidP="00536808">
      <w:pPr>
        <w:pStyle w:val="basic-paragraph"/>
        <w:numPr>
          <w:ilvl w:val="0"/>
          <w:numId w:val="2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Largest UK national and international centre for R&amp;D, consultancy and training in soils and their interactions with the atmosphere, land use, </w:t>
      </w:r>
      <w:proofErr w:type="gramStart"/>
      <w:r w:rsidRPr="00CA341B">
        <w:rPr>
          <w:rStyle w:val="charoverride-10"/>
          <w:rFonts w:asciiTheme="minorHAnsi" w:eastAsia="Times New Roman" w:hAnsiTheme="minorHAnsi" w:cstheme="minorHAnsi"/>
          <w:color w:val="000000" w:themeColor="text1"/>
          <w:sz w:val="22"/>
          <w:szCs w:val="22"/>
        </w:rPr>
        <w:t>geology</w:t>
      </w:r>
      <w:proofErr w:type="gramEnd"/>
      <w:r w:rsidRPr="00CA341B">
        <w:rPr>
          <w:rStyle w:val="charoverride-10"/>
          <w:rFonts w:asciiTheme="minorHAnsi" w:eastAsia="Times New Roman" w:hAnsiTheme="minorHAnsi" w:cstheme="minorHAnsi"/>
          <w:color w:val="000000" w:themeColor="text1"/>
          <w:sz w:val="22"/>
          <w:szCs w:val="22"/>
        </w:rPr>
        <w:t xml:space="preserve"> and water resources. Provides a secure home for soil survey reports, maps, imagery, and photographs over 80 years from 387 territories worldwide. </w:t>
      </w:r>
    </w:p>
    <w:p w14:paraId="1A2B9DC6" w14:textId="77777777" w:rsidR="00C23337" w:rsidRPr="00CA341B" w:rsidRDefault="00C23337" w:rsidP="00536808">
      <w:pPr>
        <w:pStyle w:val="basic-paragraph"/>
        <w:numPr>
          <w:ilvl w:val="0"/>
          <w:numId w:val="2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Access the unparalleled database and conduct research on key soil issues to improve understanding. </w:t>
      </w:r>
    </w:p>
    <w:p w14:paraId="16507080" w14:textId="77777777" w:rsidR="00C23337" w:rsidRPr="00CA341B" w:rsidRDefault="00C23337" w:rsidP="00536808">
      <w:pPr>
        <w:pStyle w:val="basic-paragraph"/>
        <w:numPr>
          <w:ilvl w:val="0"/>
          <w:numId w:val="2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wossac@cranfield.ac.uk</w:t>
      </w:r>
    </w:p>
    <w:p w14:paraId="26F8A17D"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National Centre for Precision Farming</w:t>
      </w:r>
    </w:p>
    <w:p w14:paraId="2B57FAB9" w14:textId="77777777" w:rsidR="00C23337" w:rsidRPr="00CA341B" w:rsidRDefault="00C23337" w:rsidP="00536808">
      <w:pPr>
        <w:pStyle w:val="basic-paragraph"/>
        <w:numPr>
          <w:ilvl w:val="0"/>
          <w:numId w:val="24"/>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Harper Adams University, Newport, Shropshire, TF10 8NB</w:t>
      </w:r>
    </w:p>
    <w:p w14:paraId="693A5B87" w14:textId="77777777" w:rsidR="00C23337" w:rsidRPr="00CA341B" w:rsidRDefault="00C23337" w:rsidP="00536808">
      <w:pPr>
        <w:pStyle w:val="basic-paragraph"/>
        <w:numPr>
          <w:ilvl w:val="0"/>
          <w:numId w:val="24"/>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Conducts state of the art research enabling farmers around the world to sustainably improve yields and profits whilst optimising their use of resources. Brings together the global farming industry, business, research, and academic organisations in joint ventures. Supports and promotes the development and commercialisation of precision farming technologies. </w:t>
      </w:r>
    </w:p>
    <w:p w14:paraId="7ED63F74" w14:textId="77777777" w:rsidR="00C23337" w:rsidRPr="00CA341B" w:rsidRDefault="00C23337" w:rsidP="00536808">
      <w:pPr>
        <w:pStyle w:val="basic-paragraph"/>
        <w:numPr>
          <w:ilvl w:val="0"/>
          <w:numId w:val="24"/>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Collaborate with the Centre on projects to develop and utilise new technologies improving outcomes for and reducing burdens on farmers. </w:t>
      </w:r>
    </w:p>
    <w:p w14:paraId="7C4D372E" w14:textId="77777777" w:rsidR="00C23337" w:rsidRPr="00CA341B" w:rsidRDefault="00C23337" w:rsidP="00536808">
      <w:pPr>
        <w:pStyle w:val="basic-paragraph"/>
        <w:numPr>
          <w:ilvl w:val="0"/>
          <w:numId w:val="24"/>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+44 (0) 1952 820280</w:t>
      </w:r>
    </w:p>
    <w:p w14:paraId="394ACB3C"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Agri-EPI Centre and Midlands Dairy Research Centre</w:t>
      </w:r>
    </w:p>
    <w:p w14:paraId="05638974" w14:textId="77777777" w:rsidR="00C23337" w:rsidRPr="00CA341B" w:rsidRDefault="00C23337" w:rsidP="00536808">
      <w:pPr>
        <w:pStyle w:val="basic-paragraph"/>
        <w:numPr>
          <w:ilvl w:val="0"/>
          <w:numId w:val="2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Location: Poultry Dr, </w:t>
      </w:r>
      <w:proofErr w:type="spellStart"/>
      <w:r w:rsidRPr="00CA341B">
        <w:rPr>
          <w:rStyle w:val="charoverride-10"/>
          <w:rFonts w:asciiTheme="minorHAnsi" w:eastAsia="Times New Roman" w:hAnsiTheme="minorHAnsi" w:cstheme="minorHAnsi"/>
          <w:color w:val="000000" w:themeColor="text1"/>
          <w:sz w:val="22"/>
          <w:szCs w:val="22"/>
        </w:rPr>
        <w:t>Edgmond</w:t>
      </w:r>
      <w:proofErr w:type="spellEnd"/>
      <w:r w:rsidRPr="00CA341B">
        <w:rPr>
          <w:rStyle w:val="charoverride-10"/>
          <w:rFonts w:asciiTheme="minorHAnsi" w:eastAsia="Times New Roman" w:hAnsiTheme="minorHAnsi" w:cstheme="minorHAnsi"/>
          <w:color w:val="000000" w:themeColor="text1"/>
          <w:sz w:val="22"/>
          <w:szCs w:val="22"/>
        </w:rPr>
        <w:t xml:space="preserve">, Newport TF10 8JZ </w:t>
      </w:r>
    </w:p>
    <w:p w14:paraId="569CD3A6" w14:textId="77777777" w:rsidR="00C23337" w:rsidRPr="00CA341B" w:rsidRDefault="00C23337" w:rsidP="00536808">
      <w:pPr>
        <w:pStyle w:val="basic-paragraph"/>
        <w:numPr>
          <w:ilvl w:val="0"/>
          <w:numId w:val="2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Focuses are maximising dairy cow welfare, nutrition, housing, and sustainable livestock systems. Facilities include milking robot, 3D body condition camera, robotic scraper, herd navigator, cow activity monitors, closed non-grazing space, and indoor trial areas, with space for up to 60 cows across the Centre. </w:t>
      </w:r>
    </w:p>
    <w:p w14:paraId="59705D19" w14:textId="77777777" w:rsidR="00C23337" w:rsidRPr="00CA341B" w:rsidRDefault="00C23337" w:rsidP="00536808">
      <w:pPr>
        <w:pStyle w:val="basic-paragraph"/>
        <w:numPr>
          <w:ilvl w:val="0"/>
          <w:numId w:val="2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Conduct research and develop products and solutions in through the Centre’s facilities. </w:t>
      </w:r>
    </w:p>
    <w:p w14:paraId="46B06119" w14:textId="77777777" w:rsidR="00C23337" w:rsidRPr="00CA341B" w:rsidRDefault="00C23337" w:rsidP="00536808">
      <w:pPr>
        <w:pStyle w:val="basic-paragraph"/>
        <w:numPr>
          <w:ilvl w:val="0"/>
          <w:numId w:val="2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https://agri-epicentre.com/contact/</w:t>
      </w:r>
    </w:p>
    <w:p w14:paraId="7789CDD3"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Plasma Agriculture</w:t>
      </w:r>
    </w:p>
    <w:p w14:paraId="7CAA1E5F" w14:textId="77777777" w:rsidR="00C23337" w:rsidRPr="00CA341B" w:rsidRDefault="00C23337" w:rsidP="00536808">
      <w:pPr>
        <w:pStyle w:val="basic-paragraph"/>
        <w:numPr>
          <w:ilvl w:val="0"/>
          <w:numId w:val="26"/>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lastRenderedPageBreak/>
        <w:t>Location: The Wolfson School of Mechanical, Electrical and Manufacturing Engineering, Loughborough University, Loughborough, Leicestershire, LE11 3TU</w:t>
      </w:r>
    </w:p>
    <w:p w14:paraId="255C1322" w14:textId="77777777" w:rsidR="00C23337" w:rsidRPr="00CA341B" w:rsidRDefault="00C23337" w:rsidP="00536808">
      <w:pPr>
        <w:pStyle w:val="basic-paragraph"/>
        <w:numPr>
          <w:ilvl w:val="0"/>
          <w:numId w:val="26"/>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Key features: Loughborough University’s research into low-temperature gas plasma shows promise as an efficient green technology for enhancing agricultural productivity, food quality, and safety. Research conducted in partnership with Royal Holloway University of London and national and international industrial partners. Funded through the Biotechnology and Biological Sciences Research Council (BBSRC).</w:t>
      </w:r>
    </w:p>
    <w:p w14:paraId="5856B320" w14:textId="77777777" w:rsidR="00C23337" w:rsidRPr="00CA341B" w:rsidRDefault="00C23337" w:rsidP="00536808">
      <w:pPr>
        <w:pStyle w:val="basic-paragraph"/>
        <w:numPr>
          <w:ilvl w:val="0"/>
          <w:numId w:val="26"/>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Work with the research group to conduct field tests and commercialise technology. </w:t>
      </w:r>
    </w:p>
    <w:p w14:paraId="1122C02C" w14:textId="77777777" w:rsidR="00C23337" w:rsidRPr="00CA341B" w:rsidRDefault="00C23337" w:rsidP="00536808">
      <w:pPr>
        <w:pStyle w:val="basic-paragraph"/>
        <w:numPr>
          <w:ilvl w:val="0"/>
          <w:numId w:val="26"/>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ws.phdadmin@lboro.ac.uk</w:t>
      </w:r>
    </w:p>
    <w:p w14:paraId="7D3320E3"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University Farm</w:t>
      </w:r>
    </w:p>
    <w:p w14:paraId="2D819A8E" w14:textId="77777777" w:rsidR="00C23337" w:rsidRPr="00CA341B" w:rsidRDefault="00C23337" w:rsidP="00536808">
      <w:pPr>
        <w:pStyle w:val="basic-paragraph"/>
        <w:numPr>
          <w:ilvl w:val="0"/>
          <w:numId w:val="2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University Farm, Farm Office, Sutton Bonington Campus, University of Nottingham, LE12 5RD</w:t>
      </w:r>
    </w:p>
    <w:p w14:paraId="6012F740" w14:textId="77777777" w:rsidR="00C23337" w:rsidRPr="00CA341B" w:rsidRDefault="00C23337" w:rsidP="00536808">
      <w:pPr>
        <w:pStyle w:val="basic-paragraph"/>
        <w:numPr>
          <w:ilvl w:val="0"/>
          <w:numId w:val="2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w:t>
      </w:r>
      <w:proofErr w:type="gramStart"/>
      <w:r w:rsidRPr="00CA341B">
        <w:rPr>
          <w:rStyle w:val="charoverride-10"/>
          <w:rFonts w:asciiTheme="minorHAnsi" w:eastAsia="Times New Roman" w:hAnsiTheme="minorHAnsi" w:cstheme="minorHAnsi"/>
          <w:color w:val="000000" w:themeColor="text1"/>
          <w:sz w:val="22"/>
          <w:szCs w:val="22"/>
        </w:rPr>
        <w:t>445 hectare</w:t>
      </w:r>
      <w:proofErr w:type="gramEnd"/>
      <w:r w:rsidRPr="00CA341B">
        <w:rPr>
          <w:rStyle w:val="charoverride-10"/>
          <w:rFonts w:asciiTheme="minorHAnsi" w:eastAsia="Times New Roman" w:hAnsiTheme="minorHAnsi" w:cstheme="minorHAnsi"/>
          <w:color w:val="000000" w:themeColor="text1"/>
          <w:sz w:val="22"/>
          <w:szCs w:val="22"/>
        </w:rPr>
        <w:t xml:space="preserve"> farm producing over 2m litres of milk a year, and a range of crops, while providing facilities for teaching and research. Research projects cover a diverse range of agricultural and horticultural issues across arable, dairy, and sheep enterprises. </w:t>
      </w:r>
    </w:p>
    <w:p w14:paraId="52A43EE5" w14:textId="77777777" w:rsidR="00C23337" w:rsidRPr="00CA341B" w:rsidRDefault="00C23337" w:rsidP="00536808">
      <w:pPr>
        <w:pStyle w:val="basic-paragraph"/>
        <w:numPr>
          <w:ilvl w:val="0"/>
          <w:numId w:val="2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Access highly trained agricultural professionals and world class research in your industry field. </w:t>
      </w:r>
    </w:p>
    <w:p w14:paraId="020DBF92" w14:textId="77777777" w:rsidR="00C23337" w:rsidRPr="00CA341B" w:rsidRDefault="00C23337" w:rsidP="00536808">
      <w:pPr>
        <w:pStyle w:val="basic-paragraph"/>
        <w:numPr>
          <w:ilvl w:val="0"/>
          <w:numId w:val="2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farm@nottingham.ac.uk</w:t>
      </w:r>
    </w:p>
    <w:p w14:paraId="647AF87D"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Centre for Animal, Rural and Environmental Sciences Research</w:t>
      </w:r>
    </w:p>
    <w:p w14:paraId="5C9BB2F2" w14:textId="77777777" w:rsidR="00C23337" w:rsidRPr="00CA341B" w:rsidRDefault="00C23337" w:rsidP="00536808">
      <w:pPr>
        <w:pStyle w:val="basic-paragraph"/>
        <w:numPr>
          <w:ilvl w:val="0"/>
          <w:numId w:val="28"/>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Location: </w:t>
      </w:r>
      <w:proofErr w:type="spellStart"/>
      <w:r w:rsidRPr="00CA341B">
        <w:rPr>
          <w:rStyle w:val="charoverride-10"/>
          <w:rFonts w:asciiTheme="minorHAnsi" w:eastAsia="Times New Roman" w:hAnsiTheme="minorHAnsi" w:cstheme="minorHAnsi"/>
          <w:color w:val="000000" w:themeColor="text1"/>
          <w:sz w:val="22"/>
          <w:szCs w:val="22"/>
        </w:rPr>
        <w:t>Brackenhurst</w:t>
      </w:r>
      <w:proofErr w:type="spellEnd"/>
      <w:r w:rsidRPr="00CA341B">
        <w:rPr>
          <w:rStyle w:val="charoverride-10"/>
          <w:rFonts w:asciiTheme="minorHAnsi" w:eastAsia="Times New Roman" w:hAnsiTheme="minorHAnsi" w:cstheme="minorHAnsi"/>
          <w:color w:val="000000" w:themeColor="text1"/>
          <w:sz w:val="22"/>
          <w:szCs w:val="22"/>
        </w:rPr>
        <w:t xml:space="preserve"> Lane, Southwell, NG25 0QF</w:t>
      </w:r>
    </w:p>
    <w:p w14:paraId="5C2CCF18" w14:textId="77777777" w:rsidR="00C23337" w:rsidRPr="00CA341B" w:rsidRDefault="00C23337" w:rsidP="00536808">
      <w:pPr>
        <w:pStyle w:val="basic-paragraph"/>
        <w:numPr>
          <w:ilvl w:val="0"/>
          <w:numId w:val="28"/>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Part of the School of Animal, Rural and Environmental Sciences with four key themes: animal health; ecology and conservation; natural environment; and sustainable agriculture and food security. </w:t>
      </w:r>
    </w:p>
    <w:p w14:paraId="3E11BC1D" w14:textId="77777777" w:rsidR="00C23337" w:rsidRPr="00CA341B" w:rsidRDefault="00C23337" w:rsidP="00536808">
      <w:pPr>
        <w:pStyle w:val="basic-paragraph"/>
        <w:numPr>
          <w:ilvl w:val="0"/>
          <w:numId w:val="28"/>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Access research and facilities in a range of land-based disciplines at NTU’s dedicated </w:t>
      </w:r>
      <w:proofErr w:type="spellStart"/>
      <w:r w:rsidRPr="00CA341B">
        <w:rPr>
          <w:rStyle w:val="charoverride-10"/>
          <w:rFonts w:asciiTheme="minorHAnsi" w:eastAsia="Times New Roman" w:hAnsiTheme="minorHAnsi" w:cstheme="minorHAnsi"/>
          <w:color w:val="000000" w:themeColor="text1"/>
          <w:sz w:val="22"/>
          <w:szCs w:val="22"/>
        </w:rPr>
        <w:t>Brackenhurst</w:t>
      </w:r>
      <w:proofErr w:type="spellEnd"/>
      <w:r w:rsidRPr="00CA341B">
        <w:rPr>
          <w:rStyle w:val="charoverride-10"/>
          <w:rFonts w:asciiTheme="minorHAnsi" w:eastAsia="Times New Roman" w:hAnsiTheme="minorHAnsi" w:cstheme="minorHAnsi"/>
          <w:color w:val="000000" w:themeColor="text1"/>
          <w:sz w:val="22"/>
          <w:szCs w:val="22"/>
        </w:rPr>
        <w:t xml:space="preserve"> Campus. </w:t>
      </w:r>
    </w:p>
    <w:p w14:paraId="496A69B2" w14:textId="77777777" w:rsidR="00C23337" w:rsidRPr="00CA341B" w:rsidRDefault="00C23337" w:rsidP="00536808">
      <w:pPr>
        <w:pStyle w:val="basic-paragraph"/>
        <w:numPr>
          <w:ilvl w:val="0"/>
          <w:numId w:val="28"/>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enquiries@ntu.ac.uk</w:t>
      </w:r>
    </w:p>
    <w:p w14:paraId="12659E3E" w14:textId="77777777" w:rsidR="00C23337" w:rsidRPr="00CA341B" w:rsidRDefault="00C23337" w:rsidP="00536808">
      <w:pPr>
        <w:pStyle w:val="sub-2"/>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Training</w:t>
      </w:r>
    </w:p>
    <w:p w14:paraId="5F747C6D"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CTP Sustainable Agricultural Innovation</w:t>
      </w:r>
    </w:p>
    <w:p w14:paraId="12D63B84" w14:textId="77777777" w:rsidR="00C23337" w:rsidRPr="00CA341B" w:rsidRDefault="00C23337" w:rsidP="00536808">
      <w:pPr>
        <w:pStyle w:val="basic-paragraph"/>
        <w:numPr>
          <w:ilvl w:val="0"/>
          <w:numId w:val="2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Harper Adams University, University of Warwick, Cranfield University, and University of Leicester</w:t>
      </w:r>
    </w:p>
    <w:p w14:paraId="3FB5E93B" w14:textId="77777777" w:rsidR="00C23337" w:rsidRPr="00CA341B" w:rsidRDefault="00C23337" w:rsidP="00536808">
      <w:pPr>
        <w:pStyle w:val="basic-paragraph"/>
        <w:numPr>
          <w:ilvl w:val="0"/>
          <w:numId w:val="2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w:t>
      </w:r>
      <w:proofErr w:type="spellStart"/>
      <w:r w:rsidRPr="00CA341B">
        <w:rPr>
          <w:rStyle w:val="charoverride-10"/>
          <w:rFonts w:asciiTheme="minorHAnsi" w:eastAsia="Times New Roman" w:hAnsiTheme="minorHAnsi" w:cstheme="minorHAnsi"/>
          <w:color w:val="000000" w:themeColor="text1"/>
          <w:sz w:val="22"/>
          <w:szCs w:val="22"/>
        </w:rPr>
        <w:t>Groundbreaking</w:t>
      </w:r>
      <w:proofErr w:type="spellEnd"/>
      <w:r w:rsidRPr="00CA341B">
        <w:rPr>
          <w:rStyle w:val="charoverride-10"/>
          <w:rFonts w:asciiTheme="minorHAnsi" w:eastAsia="Times New Roman" w:hAnsiTheme="minorHAnsi" w:cstheme="minorHAnsi"/>
          <w:color w:val="000000" w:themeColor="text1"/>
          <w:sz w:val="22"/>
          <w:szCs w:val="22"/>
        </w:rPr>
        <w:t xml:space="preserve"> partnership between leading businesses, charities, and research providers to offer outstanding training for agri-food sector. Partners include Sainsbury’s, </w:t>
      </w:r>
      <w:proofErr w:type="spellStart"/>
      <w:r w:rsidRPr="00CA341B">
        <w:rPr>
          <w:rStyle w:val="charoverride-10"/>
          <w:rFonts w:asciiTheme="minorHAnsi" w:eastAsia="Times New Roman" w:hAnsiTheme="minorHAnsi" w:cstheme="minorHAnsi"/>
          <w:color w:val="000000" w:themeColor="text1"/>
          <w:sz w:val="22"/>
          <w:szCs w:val="22"/>
        </w:rPr>
        <w:t>Pepsico</w:t>
      </w:r>
      <w:proofErr w:type="spellEnd"/>
      <w:r w:rsidRPr="00CA341B">
        <w:rPr>
          <w:rStyle w:val="charoverride-10"/>
          <w:rFonts w:asciiTheme="minorHAnsi" w:eastAsia="Times New Roman" w:hAnsiTheme="minorHAnsi" w:cstheme="minorHAnsi"/>
          <w:color w:val="000000" w:themeColor="text1"/>
          <w:sz w:val="22"/>
          <w:szCs w:val="22"/>
        </w:rPr>
        <w:t xml:space="preserve">, and others. Projects cover a range of topics including genetics, agronomy, pathology and entomology, and data science. </w:t>
      </w:r>
    </w:p>
    <w:p w14:paraId="40C151B4" w14:textId="77777777" w:rsidR="00C23337" w:rsidRPr="00CA341B" w:rsidRDefault="00C23337" w:rsidP="00536808">
      <w:pPr>
        <w:pStyle w:val="basic-paragraph"/>
        <w:numPr>
          <w:ilvl w:val="0"/>
          <w:numId w:val="2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Opportunity: Access world class talent and research, and host industrial placements.</w:t>
      </w:r>
    </w:p>
    <w:p w14:paraId="536834FD" w14:textId="77777777" w:rsidR="00C23337" w:rsidRPr="00CA341B" w:rsidRDefault="00C23337" w:rsidP="00536808">
      <w:pPr>
        <w:pStyle w:val="basic-paragraph"/>
        <w:numPr>
          <w:ilvl w:val="0"/>
          <w:numId w:val="2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ctp-sai-info@niab.com</w:t>
      </w:r>
    </w:p>
    <w:p w14:paraId="5FC5BC81"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Sectors</w:t>
      </w:r>
    </w:p>
    <w:p w14:paraId="3FDD7E99"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2F4E965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University of Nottingham: Centre for Dairy Science Innovation, Sutton Bonington.</w:t>
      </w:r>
    </w:p>
    <w:p w14:paraId="74EA4A83" w14:textId="77777777" w:rsidR="00C23337" w:rsidRPr="00CA341B" w:rsidRDefault="00C23337" w:rsidP="00CA341B">
      <w:pPr>
        <w:pStyle w:val="enablers"/>
        <w:jc w:val="left"/>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Enablers</w:t>
      </w:r>
    </w:p>
    <w:p w14:paraId="5B398BA9" w14:textId="77777777"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Applied </w:t>
      </w:r>
      <w:proofErr w:type="gramStart"/>
      <w:r w:rsidRPr="00CA341B">
        <w:rPr>
          <w:rFonts w:asciiTheme="minorHAnsi" w:hAnsiTheme="minorHAnsi" w:cstheme="minorHAnsi"/>
          <w:color w:val="000000" w:themeColor="text1"/>
          <w:sz w:val="22"/>
          <w:szCs w:val="22"/>
        </w:rPr>
        <w:t>technology</w:t>
      </w:r>
      <w:proofErr w:type="gramEnd"/>
    </w:p>
    <w:p w14:paraId="49AFA6D7"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Investment opportunity – Food processing automation</w:t>
      </w:r>
    </w:p>
    <w:p w14:paraId="72A054C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Precision farming will play a key role in the sustainable transformation of the global agricultural sector and Telford provides an ideal access point to this innovation-led opportunity. The UK is one of Europe’s biggest agricultural markets and has a population of professional farmers and growers </w:t>
      </w:r>
      <w:r w:rsidRPr="00CA341B">
        <w:rPr>
          <w:rStyle w:val="charoverride-10"/>
          <w:rFonts w:asciiTheme="minorHAnsi" w:hAnsiTheme="minorHAnsi" w:cstheme="minorHAnsi"/>
          <w:color w:val="000000" w:themeColor="text1"/>
          <w:sz w:val="22"/>
          <w:szCs w:val="22"/>
        </w:rPr>
        <w:lastRenderedPageBreak/>
        <w:t xml:space="preserve">ready to adopt new sustainably focused, precision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solutions. Telford provides access to precision farming innovation, with strengths in agriculture, advanced </w:t>
      </w:r>
      <w:proofErr w:type="gramStart"/>
      <w:r w:rsidRPr="00CA341B">
        <w:rPr>
          <w:rStyle w:val="charoverride-10"/>
          <w:rFonts w:asciiTheme="minorHAnsi" w:hAnsiTheme="minorHAnsi" w:cstheme="minorHAnsi"/>
          <w:color w:val="000000" w:themeColor="text1"/>
          <w:sz w:val="22"/>
          <w:szCs w:val="22"/>
        </w:rPr>
        <w:t>engineering</w:t>
      </w:r>
      <w:proofErr w:type="gramEnd"/>
      <w:r w:rsidRPr="00CA341B">
        <w:rPr>
          <w:rStyle w:val="charoverride-10"/>
          <w:rFonts w:asciiTheme="minorHAnsi" w:hAnsiTheme="minorHAnsi" w:cstheme="minorHAnsi"/>
          <w:color w:val="000000" w:themeColor="text1"/>
          <w:sz w:val="22"/>
          <w:szCs w:val="22"/>
        </w:rPr>
        <w:t xml:space="preserve"> and technology development.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is a fast-growing sector with global markets forecast to reach £37.6 billion during 2028. Using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solutions, precision farming plays a vital role in growing crops more sustainably and efficiently. Telford has the infrastructure and capabilities to develop these solutions for the UK and global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markets. Companies here can contribute to a technological revolution in precision agriculture with the design and development of satellite positioning systems; variable rate technology; </w:t>
      </w:r>
      <w:proofErr w:type="spellStart"/>
      <w:r w:rsidRPr="00CA341B">
        <w:rPr>
          <w:rStyle w:val="charoverride-10"/>
          <w:rFonts w:asciiTheme="minorHAnsi" w:hAnsiTheme="minorHAnsi" w:cstheme="minorHAnsi"/>
          <w:color w:val="000000" w:themeColor="text1"/>
          <w:sz w:val="22"/>
          <w:szCs w:val="22"/>
        </w:rPr>
        <w:t>geomapping</w:t>
      </w:r>
      <w:proofErr w:type="spellEnd"/>
      <w:r w:rsidRPr="00CA341B">
        <w:rPr>
          <w:rStyle w:val="charoverride-10"/>
          <w:rFonts w:asciiTheme="minorHAnsi" w:hAnsiTheme="minorHAnsi" w:cstheme="minorHAnsi"/>
          <w:color w:val="000000" w:themeColor="text1"/>
          <w:sz w:val="22"/>
          <w:szCs w:val="22"/>
        </w:rPr>
        <w:t xml:space="preserve">; energy management systems; remote sensing; </w:t>
      </w:r>
      <w:proofErr w:type="gramStart"/>
      <w:r w:rsidRPr="00CA341B">
        <w:rPr>
          <w:rStyle w:val="charoverride-10"/>
          <w:rFonts w:asciiTheme="minorHAnsi" w:hAnsiTheme="minorHAnsi" w:cstheme="minorHAnsi"/>
          <w:color w:val="000000" w:themeColor="text1"/>
          <w:sz w:val="22"/>
          <w:szCs w:val="22"/>
        </w:rPr>
        <w:t>and,</w:t>
      </w:r>
      <w:proofErr w:type="gramEnd"/>
      <w:r w:rsidRPr="00CA341B">
        <w:rPr>
          <w:rStyle w:val="charoverride-10"/>
          <w:rFonts w:asciiTheme="minorHAnsi" w:hAnsiTheme="minorHAnsi" w:cstheme="minorHAnsi"/>
          <w:color w:val="000000" w:themeColor="text1"/>
          <w:sz w:val="22"/>
          <w:szCs w:val="22"/>
        </w:rPr>
        <w:t xml:space="preserve"> automated steering systems.</w:t>
      </w:r>
    </w:p>
    <w:p w14:paraId="0BE14BDC"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Investment opportunity – </w:t>
      </w:r>
      <w:proofErr w:type="spellStart"/>
      <w:proofErr w:type="gramStart"/>
      <w:r w:rsidRPr="00CA341B">
        <w:rPr>
          <w:rFonts w:asciiTheme="minorHAnsi" w:hAnsiTheme="minorHAnsi" w:cstheme="minorHAnsi"/>
          <w:color w:val="000000" w:themeColor="text1"/>
          <w:sz w:val="22"/>
          <w:szCs w:val="22"/>
        </w:rPr>
        <w:t>Ni.PARK</w:t>
      </w:r>
      <w:proofErr w:type="spellEnd"/>
      <w:proofErr w:type="gramEnd"/>
    </w:p>
    <w:p w14:paraId="5D27EA3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A leading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research and innovation hub, putting the UK at the forefront of high efficiency agriculture. </w:t>
      </w:r>
      <w:proofErr w:type="spellStart"/>
      <w:proofErr w:type="gramStart"/>
      <w:r w:rsidRPr="00CA341B">
        <w:rPr>
          <w:rStyle w:val="charoverride-10"/>
          <w:rFonts w:asciiTheme="minorHAnsi" w:hAnsiTheme="minorHAnsi" w:cstheme="minorHAnsi"/>
          <w:color w:val="000000" w:themeColor="text1"/>
          <w:sz w:val="22"/>
          <w:szCs w:val="22"/>
        </w:rPr>
        <w:t>Ni.PARK</w:t>
      </w:r>
      <w:proofErr w:type="spellEnd"/>
      <w:proofErr w:type="gramEnd"/>
      <w:r w:rsidRPr="00CA341B">
        <w:rPr>
          <w:rStyle w:val="charoverride-10"/>
          <w:rFonts w:asciiTheme="minorHAnsi" w:hAnsiTheme="minorHAnsi" w:cstheme="minorHAnsi"/>
          <w:color w:val="000000" w:themeColor="text1"/>
          <w:sz w:val="22"/>
          <w:szCs w:val="22"/>
        </w:rPr>
        <w:t xml:space="preserve"> is based in Newport, Telford. The site supports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related businesses in association with Harper Adams University, a globally recognised centre in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research. Harper Adams is leading the way in agricultural technology - having built up expertise, facilities, research centres and industry partnerships to drive forward the development and adoption of smart machines for more efficient, sustainable farming.</w:t>
      </w:r>
    </w:p>
    <w:p w14:paraId="5F525CF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For investors seeking to locate their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business, Newport is a thriving university town located in the heart of the country with easy access to national and international markets. </w:t>
      </w:r>
      <w:proofErr w:type="spellStart"/>
      <w:proofErr w:type="gramStart"/>
      <w:r w:rsidRPr="00CA341B">
        <w:rPr>
          <w:rStyle w:val="charoverride-10"/>
          <w:rFonts w:asciiTheme="minorHAnsi" w:hAnsiTheme="minorHAnsi" w:cstheme="minorHAnsi"/>
          <w:color w:val="000000" w:themeColor="text1"/>
          <w:sz w:val="22"/>
          <w:szCs w:val="22"/>
        </w:rPr>
        <w:t>Ni.PARK</w:t>
      </w:r>
      <w:proofErr w:type="spellEnd"/>
      <w:proofErr w:type="gramEnd"/>
      <w:r w:rsidRPr="00CA341B">
        <w:rPr>
          <w:rStyle w:val="charoverride-10"/>
          <w:rFonts w:asciiTheme="minorHAnsi" w:hAnsiTheme="minorHAnsi" w:cstheme="minorHAnsi"/>
          <w:color w:val="000000" w:themeColor="text1"/>
          <w:sz w:val="22"/>
          <w:szCs w:val="22"/>
        </w:rPr>
        <w:t xml:space="preserve"> comprises approximately 25 acres (10 hectares) of cleared, greenfield employment land with a Knowledge Exchange Hub to accelerate the use of technology in agriculture. Led by Harper Adams, the Hub will </w:t>
      </w:r>
      <w:proofErr w:type="gramStart"/>
      <w:r w:rsidRPr="00CA341B">
        <w:rPr>
          <w:rStyle w:val="charoverride-10"/>
          <w:rFonts w:asciiTheme="minorHAnsi" w:hAnsiTheme="minorHAnsi" w:cstheme="minorHAnsi"/>
          <w:color w:val="000000" w:themeColor="text1"/>
          <w:sz w:val="22"/>
          <w:szCs w:val="22"/>
        </w:rPr>
        <w:t>open up</w:t>
      </w:r>
      <w:proofErr w:type="gramEnd"/>
      <w:r w:rsidRPr="00CA341B">
        <w:rPr>
          <w:rStyle w:val="charoverride-10"/>
          <w:rFonts w:asciiTheme="minorHAnsi" w:hAnsiTheme="minorHAnsi" w:cstheme="minorHAnsi"/>
          <w:color w:val="000000" w:themeColor="text1"/>
          <w:sz w:val="22"/>
          <w:szCs w:val="22"/>
        </w:rPr>
        <w:t xml:space="preserve"> Harper Adams’ successes of integrating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engineering work in crop and livestock production. </w:t>
      </w:r>
    </w:p>
    <w:p w14:paraId="75C6112D"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4A8DDF30" w14:textId="77777777" w:rsidR="00C23337" w:rsidRDefault="00C23337" w:rsidP="00536808">
      <w:pPr>
        <w:pStyle w:val="basic-paragraph"/>
        <w:rPr>
          <w:rStyle w:val="charoverride-4"/>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 xml:space="preserve">University of Nottingham: </w:t>
      </w:r>
      <w:proofErr w:type="spellStart"/>
      <w:r w:rsidRPr="00CA341B">
        <w:rPr>
          <w:rStyle w:val="charoverride-4"/>
          <w:rFonts w:asciiTheme="minorHAnsi" w:hAnsiTheme="minorHAnsi" w:cstheme="minorHAnsi"/>
          <w:color w:val="000000" w:themeColor="text1"/>
          <w:sz w:val="22"/>
          <w:szCs w:val="22"/>
        </w:rPr>
        <w:t>v|tome|x</w:t>
      </w:r>
      <w:proofErr w:type="spellEnd"/>
      <w:r w:rsidRPr="00CA341B">
        <w:rPr>
          <w:rStyle w:val="charoverride-4"/>
          <w:rFonts w:asciiTheme="minorHAnsi" w:hAnsiTheme="minorHAnsi" w:cstheme="minorHAnsi"/>
          <w:color w:val="000000" w:themeColor="text1"/>
          <w:sz w:val="22"/>
          <w:szCs w:val="22"/>
        </w:rPr>
        <w:t xml:space="preserve"> L and FANUC robotic arm, The Hounsfield Facility.</w:t>
      </w:r>
    </w:p>
    <w:p w14:paraId="6CD13950" w14:textId="77777777" w:rsidR="00CA341B" w:rsidRPr="00CA341B" w:rsidRDefault="00CA341B" w:rsidP="00536808">
      <w:pPr>
        <w:pStyle w:val="basic-paragraph"/>
        <w:rPr>
          <w:rFonts w:asciiTheme="minorHAnsi" w:hAnsiTheme="minorHAnsi" w:cstheme="minorHAnsi"/>
          <w:color w:val="000000" w:themeColor="text1"/>
          <w:sz w:val="22"/>
          <w:szCs w:val="22"/>
        </w:rPr>
      </w:pPr>
    </w:p>
    <w:p w14:paraId="3FB80762" w14:textId="77777777" w:rsidR="00C23337" w:rsidRPr="00CA341B" w:rsidRDefault="00C23337" w:rsidP="00536808">
      <w:pPr>
        <w:pStyle w:val="case-study-header-"/>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The Hounsfield Facility, University of Nottingham</w:t>
      </w:r>
    </w:p>
    <w:p w14:paraId="1200175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8"/>
          <w:rFonts w:asciiTheme="minorHAnsi" w:hAnsiTheme="minorHAnsi" w:cstheme="minorHAnsi"/>
          <w:color w:val="000000" w:themeColor="text1"/>
          <w:sz w:val="22"/>
          <w:szCs w:val="22"/>
        </w:rPr>
        <w:t xml:space="preserve">The Hounsfield Facility is based within the School of Biosciences at the Sutton Bonington campus, as part of the University of Nottingham. Opened in 2014, it houses state-of-the-art X-ray CT equipment integrated with automated robotics. This enables scientists to explore the internal architecture of biomaterials and support research into environmental sustainability and global food security. A particular focus is rhizosphere research into microscopic root-soil interactions. Rhizosphere is the dynamic zone surrounding plant roots growing in soil and has significant impact on the ability of a plant to capture both water and nutrients. </w:t>
      </w:r>
    </w:p>
    <w:p w14:paraId="288D1FA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8"/>
          <w:rFonts w:asciiTheme="minorHAnsi" w:hAnsiTheme="minorHAnsi" w:cstheme="minorHAnsi"/>
          <w:color w:val="000000" w:themeColor="text1"/>
          <w:sz w:val="22"/>
          <w:szCs w:val="22"/>
        </w:rPr>
        <w:t xml:space="preserve">X-ray CT technology provides high resolution 3D images of the internal structure of a wide variety of objects, </w:t>
      </w:r>
      <w:proofErr w:type="gramStart"/>
      <w:r w:rsidRPr="00CA341B">
        <w:rPr>
          <w:rStyle w:val="charoverride-18"/>
          <w:rFonts w:asciiTheme="minorHAnsi" w:hAnsiTheme="minorHAnsi" w:cstheme="minorHAnsi"/>
          <w:color w:val="000000" w:themeColor="text1"/>
          <w:sz w:val="22"/>
          <w:szCs w:val="22"/>
        </w:rPr>
        <w:t>materials</w:t>
      </w:r>
      <w:proofErr w:type="gramEnd"/>
      <w:r w:rsidRPr="00CA341B">
        <w:rPr>
          <w:rStyle w:val="charoverride-18"/>
          <w:rFonts w:asciiTheme="minorHAnsi" w:hAnsiTheme="minorHAnsi" w:cstheme="minorHAnsi"/>
          <w:color w:val="000000" w:themeColor="text1"/>
          <w:sz w:val="22"/>
          <w:szCs w:val="22"/>
        </w:rPr>
        <w:t xml:space="preserve"> and environments. Those images are rich sources of information about the scanned samples, showing the structure of and boundaries between different material types. Accurate measurement of sample properties, however, can be challenging. Image processing and analysis tools are required which can recover the required information from large and complex CT images. The development of novel image analysis techniques and software is an active area of research within the Hounsfield facility and has real world value to the </w:t>
      </w:r>
      <w:proofErr w:type="spellStart"/>
      <w:r w:rsidRPr="00CA341B">
        <w:rPr>
          <w:rStyle w:val="charoverride-18"/>
          <w:rFonts w:asciiTheme="minorHAnsi" w:hAnsiTheme="minorHAnsi" w:cstheme="minorHAnsi"/>
          <w:color w:val="000000" w:themeColor="text1"/>
          <w:sz w:val="22"/>
          <w:szCs w:val="22"/>
        </w:rPr>
        <w:t>agritech</w:t>
      </w:r>
      <w:proofErr w:type="spellEnd"/>
      <w:r w:rsidRPr="00CA341B">
        <w:rPr>
          <w:rStyle w:val="charoverride-18"/>
          <w:rFonts w:asciiTheme="minorHAnsi" w:hAnsiTheme="minorHAnsi" w:cstheme="minorHAnsi"/>
          <w:color w:val="000000" w:themeColor="text1"/>
          <w:sz w:val="22"/>
          <w:szCs w:val="22"/>
        </w:rPr>
        <w:t xml:space="preserve"> sector.</w:t>
      </w:r>
    </w:p>
    <w:p w14:paraId="49052855"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Enablers</w:t>
      </w:r>
    </w:p>
    <w:p w14:paraId="3D7C7B7C" w14:textId="77777777" w:rsidR="00CA341B" w:rsidRDefault="00CA341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65E921B7" w14:textId="01AF4F29"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lastRenderedPageBreak/>
        <w:t>Research Assets</w:t>
      </w:r>
    </w:p>
    <w:p w14:paraId="3BBF4558" w14:textId="77777777" w:rsidR="00C23337" w:rsidRPr="00CA341B" w:rsidRDefault="00C23337" w:rsidP="00536808">
      <w:pPr>
        <w:pStyle w:val="sub-2"/>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University </w:t>
      </w:r>
      <w:proofErr w:type="gramStart"/>
      <w:r w:rsidRPr="00CA341B">
        <w:rPr>
          <w:rFonts w:asciiTheme="minorHAnsi" w:hAnsiTheme="minorHAnsi" w:cstheme="minorHAnsi"/>
          <w:color w:val="000000" w:themeColor="text1"/>
          <w:sz w:val="22"/>
          <w:szCs w:val="22"/>
        </w:rPr>
        <w:t>based</w:t>
      </w:r>
      <w:proofErr w:type="gramEnd"/>
    </w:p>
    <w:p w14:paraId="33D40EF8"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High-field NMR</w:t>
      </w:r>
    </w:p>
    <w:p w14:paraId="694F1D4D" w14:textId="77777777" w:rsidR="00C23337" w:rsidRPr="00CA341B" w:rsidRDefault="00C23337" w:rsidP="00536808">
      <w:pPr>
        <w:pStyle w:val="basic-paragraph"/>
        <w:numPr>
          <w:ilvl w:val="0"/>
          <w:numId w:val="3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Location: Nottingham DNP MAS NMR Facility, Sir Peter Mansfield Magnetic Resonance Centre, University Park, Nottingham, NG7 2RD </w:t>
      </w:r>
    </w:p>
    <w:p w14:paraId="1B2411AE" w14:textId="77777777" w:rsidR="00C23337" w:rsidRPr="00CA341B" w:rsidRDefault="00C23337" w:rsidP="00536808">
      <w:pPr>
        <w:pStyle w:val="basic-paragraph"/>
        <w:numPr>
          <w:ilvl w:val="0"/>
          <w:numId w:val="3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Joint project between the School of Physics and Astronomy, the School of </w:t>
      </w:r>
      <w:proofErr w:type="gramStart"/>
      <w:r w:rsidRPr="00CA341B">
        <w:rPr>
          <w:rStyle w:val="charoverride-10"/>
          <w:rFonts w:asciiTheme="minorHAnsi" w:eastAsia="Times New Roman" w:hAnsiTheme="minorHAnsi" w:cstheme="minorHAnsi"/>
          <w:color w:val="000000" w:themeColor="text1"/>
          <w:sz w:val="22"/>
          <w:szCs w:val="22"/>
        </w:rPr>
        <w:t>Chemistry</w:t>
      </w:r>
      <w:proofErr w:type="gramEnd"/>
      <w:r w:rsidRPr="00CA341B">
        <w:rPr>
          <w:rStyle w:val="charoverride-10"/>
          <w:rFonts w:asciiTheme="minorHAnsi" w:eastAsia="Times New Roman" w:hAnsiTheme="minorHAnsi" w:cstheme="minorHAnsi"/>
          <w:color w:val="000000" w:themeColor="text1"/>
          <w:sz w:val="22"/>
          <w:szCs w:val="22"/>
        </w:rPr>
        <w:t xml:space="preserve"> and the School of Life Sciences. Features include AVANCE NEO 600MHz WB Console, 1.3mm triple resonance DNP DVT Probe, MASSII Pneumatic Unit, and exhaust N2 gas recycling module.</w:t>
      </w:r>
    </w:p>
    <w:p w14:paraId="51C6F99B" w14:textId="77777777" w:rsidR="00C23337" w:rsidRPr="00CA341B" w:rsidRDefault="00C23337" w:rsidP="00536808">
      <w:pPr>
        <w:pStyle w:val="basic-paragraph"/>
        <w:numPr>
          <w:ilvl w:val="0"/>
          <w:numId w:val="3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Apply for instrument time for feasibility studies or full research projects. </w:t>
      </w:r>
    </w:p>
    <w:p w14:paraId="59628E64" w14:textId="77777777" w:rsidR="00C23337" w:rsidRPr="00CA341B" w:rsidRDefault="00C23337" w:rsidP="00536808">
      <w:pPr>
        <w:pStyle w:val="basic-paragraph"/>
        <w:numPr>
          <w:ilvl w:val="0"/>
          <w:numId w:val="3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Contact: spmmrc@nottingham.ac.uk </w:t>
      </w:r>
    </w:p>
    <w:p w14:paraId="141483A6" w14:textId="77777777" w:rsidR="00CA341B" w:rsidRDefault="00CA341B" w:rsidP="00536808">
      <w:pPr>
        <w:pStyle w:val="sub-3"/>
        <w:rPr>
          <w:rFonts w:asciiTheme="minorHAnsi" w:hAnsiTheme="minorHAnsi" w:cstheme="minorHAnsi"/>
          <w:color w:val="000000" w:themeColor="text1"/>
          <w:sz w:val="22"/>
          <w:szCs w:val="22"/>
        </w:rPr>
      </w:pPr>
    </w:p>
    <w:p w14:paraId="34FD7F6D" w14:textId="6B9A289A"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Sir Peter Mansfield Imaging Centre (SPMIC)</w:t>
      </w:r>
    </w:p>
    <w:p w14:paraId="7C0E3E0E" w14:textId="77777777" w:rsidR="00C23337" w:rsidRPr="00CA341B" w:rsidRDefault="00C23337" w:rsidP="00536808">
      <w:pPr>
        <w:pStyle w:val="basic-paragraph"/>
        <w:numPr>
          <w:ilvl w:val="0"/>
          <w:numId w:val="3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Location: Sir Peter Mansfield Imaging Centre, Building 18, University Park Campus, Nottingham, NG7 2QX </w:t>
      </w:r>
    </w:p>
    <w:p w14:paraId="496F8789" w14:textId="77777777" w:rsidR="00C23337" w:rsidRPr="00CA341B" w:rsidRDefault="00C23337" w:rsidP="00536808">
      <w:pPr>
        <w:pStyle w:val="basic-paragraph"/>
        <w:numPr>
          <w:ilvl w:val="0"/>
          <w:numId w:val="3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Bringing together scientist and clinicians to develop and apply novel imaging technologies in mechanistic experimental medicine studies and for translational clinical research. Includes the GE </w:t>
      </w:r>
      <w:proofErr w:type="spellStart"/>
      <w:r w:rsidRPr="00CA341B">
        <w:rPr>
          <w:rStyle w:val="charoverride-10"/>
          <w:rFonts w:asciiTheme="minorHAnsi" w:eastAsia="Times New Roman" w:hAnsiTheme="minorHAnsi" w:cstheme="minorHAnsi"/>
          <w:color w:val="000000" w:themeColor="text1"/>
          <w:sz w:val="22"/>
          <w:szCs w:val="22"/>
        </w:rPr>
        <w:t>SPINlab</w:t>
      </w:r>
      <w:proofErr w:type="spellEnd"/>
      <w:r w:rsidRPr="00CA341B">
        <w:rPr>
          <w:rStyle w:val="charoverride-10"/>
          <w:rFonts w:asciiTheme="minorHAnsi" w:eastAsia="Times New Roman" w:hAnsiTheme="minorHAnsi" w:cstheme="minorHAnsi"/>
          <w:color w:val="000000" w:themeColor="text1"/>
          <w:sz w:val="22"/>
          <w:szCs w:val="22"/>
        </w:rPr>
        <w:t xml:space="preserve"> MRI </w:t>
      </w:r>
      <w:proofErr w:type="spellStart"/>
      <w:r w:rsidRPr="00CA341B">
        <w:rPr>
          <w:rStyle w:val="charoverride-10"/>
          <w:rFonts w:asciiTheme="minorHAnsi" w:eastAsia="Times New Roman" w:hAnsiTheme="minorHAnsi" w:cstheme="minorHAnsi"/>
          <w:color w:val="000000" w:themeColor="text1"/>
          <w:sz w:val="22"/>
          <w:szCs w:val="22"/>
        </w:rPr>
        <w:t>Hyperpolariser</w:t>
      </w:r>
      <w:proofErr w:type="spellEnd"/>
      <w:r w:rsidRPr="00CA341B">
        <w:rPr>
          <w:rStyle w:val="charoverride-10"/>
          <w:rFonts w:asciiTheme="minorHAnsi" w:eastAsia="Times New Roman" w:hAnsiTheme="minorHAnsi" w:cstheme="minorHAnsi"/>
          <w:color w:val="000000" w:themeColor="text1"/>
          <w:sz w:val="22"/>
          <w:szCs w:val="22"/>
        </w:rPr>
        <w:t xml:space="preserve">, Krypton </w:t>
      </w:r>
      <w:proofErr w:type="spellStart"/>
      <w:r w:rsidRPr="00CA341B">
        <w:rPr>
          <w:rStyle w:val="charoverride-10"/>
          <w:rFonts w:asciiTheme="minorHAnsi" w:eastAsia="Times New Roman" w:hAnsiTheme="minorHAnsi" w:cstheme="minorHAnsi"/>
          <w:color w:val="000000" w:themeColor="text1"/>
          <w:sz w:val="22"/>
          <w:szCs w:val="22"/>
        </w:rPr>
        <w:t>Hyperpolariser</w:t>
      </w:r>
      <w:proofErr w:type="spellEnd"/>
      <w:r w:rsidRPr="00CA341B">
        <w:rPr>
          <w:rStyle w:val="charoverride-10"/>
          <w:rFonts w:asciiTheme="minorHAnsi" w:eastAsia="Times New Roman" w:hAnsiTheme="minorHAnsi" w:cstheme="minorHAnsi"/>
          <w:color w:val="000000" w:themeColor="text1"/>
          <w:sz w:val="22"/>
          <w:szCs w:val="22"/>
        </w:rPr>
        <w:t xml:space="preserve">, Xenon </w:t>
      </w:r>
      <w:proofErr w:type="spellStart"/>
      <w:r w:rsidRPr="00CA341B">
        <w:rPr>
          <w:rStyle w:val="charoverride-10"/>
          <w:rFonts w:asciiTheme="minorHAnsi" w:eastAsia="Times New Roman" w:hAnsiTheme="minorHAnsi" w:cstheme="minorHAnsi"/>
          <w:color w:val="000000" w:themeColor="text1"/>
          <w:sz w:val="22"/>
          <w:szCs w:val="22"/>
        </w:rPr>
        <w:t>Hyperpolariser</w:t>
      </w:r>
      <w:proofErr w:type="spellEnd"/>
      <w:r w:rsidRPr="00CA341B">
        <w:rPr>
          <w:rStyle w:val="charoverride-10"/>
          <w:rFonts w:asciiTheme="minorHAnsi" w:eastAsia="Times New Roman" w:hAnsiTheme="minorHAnsi" w:cstheme="minorHAnsi"/>
          <w:color w:val="000000" w:themeColor="text1"/>
          <w:sz w:val="22"/>
          <w:szCs w:val="22"/>
        </w:rPr>
        <w:t xml:space="preserve">. Awarded £29.1 million to establish the most powerful MRI scanner in the UK. </w:t>
      </w:r>
    </w:p>
    <w:p w14:paraId="56AF74B3" w14:textId="77777777" w:rsidR="00C23337" w:rsidRPr="00CA341B" w:rsidRDefault="00C23337" w:rsidP="00536808">
      <w:pPr>
        <w:pStyle w:val="basic-paragraph"/>
        <w:numPr>
          <w:ilvl w:val="0"/>
          <w:numId w:val="3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Partner with the Centre to access a range of human imaging facilities and world class research. </w:t>
      </w:r>
    </w:p>
    <w:p w14:paraId="241CE061" w14:textId="77777777" w:rsidR="00C23337" w:rsidRPr="00CA341B" w:rsidRDefault="00C23337" w:rsidP="00536808">
      <w:pPr>
        <w:pStyle w:val="basic-paragraph"/>
        <w:numPr>
          <w:ilvl w:val="0"/>
          <w:numId w:val="3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Contact: +44 (0) 115 951 4747 </w:t>
      </w:r>
    </w:p>
    <w:p w14:paraId="33B3F277" w14:textId="77777777" w:rsidR="00CA341B" w:rsidRDefault="00CA341B" w:rsidP="00536808">
      <w:pPr>
        <w:pStyle w:val="sub-3"/>
        <w:rPr>
          <w:rFonts w:asciiTheme="minorHAnsi" w:hAnsiTheme="minorHAnsi" w:cstheme="minorHAnsi"/>
          <w:color w:val="000000" w:themeColor="text1"/>
          <w:sz w:val="22"/>
          <w:szCs w:val="22"/>
        </w:rPr>
      </w:pPr>
    </w:p>
    <w:p w14:paraId="02D8AB8E" w14:textId="720B39C3"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N/LAB</w:t>
      </w:r>
    </w:p>
    <w:p w14:paraId="4D3A108C" w14:textId="77777777" w:rsidR="00C23337" w:rsidRPr="00CA341B" w:rsidRDefault="00C23337" w:rsidP="00536808">
      <w:pPr>
        <w:pStyle w:val="basic-paragraph"/>
        <w:numPr>
          <w:ilvl w:val="0"/>
          <w:numId w:val="3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Nottingham University Business School, Jubilee Campus, Nottingham, NG8 1BB</w:t>
      </w:r>
    </w:p>
    <w:p w14:paraId="479999E9" w14:textId="77777777" w:rsidR="00C23337" w:rsidRPr="00CA341B" w:rsidRDefault="00C23337" w:rsidP="00536808">
      <w:pPr>
        <w:pStyle w:val="basic-paragraph"/>
        <w:numPr>
          <w:ilvl w:val="0"/>
          <w:numId w:val="3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Centre of excellence developing and applying innovative research in AI, machine learning, and human behaviour in projects across health, retail, mobility, </w:t>
      </w:r>
      <w:proofErr w:type="gramStart"/>
      <w:r w:rsidRPr="00CA341B">
        <w:rPr>
          <w:rStyle w:val="charoverride-10"/>
          <w:rFonts w:asciiTheme="minorHAnsi" w:eastAsia="Times New Roman" w:hAnsiTheme="minorHAnsi" w:cstheme="minorHAnsi"/>
          <w:color w:val="000000" w:themeColor="text1"/>
          <w:sz w:val="22"/>
          <w:szCs w:val="22"/>
        </w:rPr>
        <w:t>energy</w:t>
      </w:r>
      <w:proofErr w:type="gramEnd"/>
      <w:r w:rsidRPr="00CA341B">
        <w:rPr>
          <w:rStyle w:val="charoverride-10"/>
          <w:rFonts w:asciiTheme="minorHAnsi" w:eastAsia="Times New Roman" w:hAnsiTheme="minorHAnsi" w:cstheme="minorHAnsi"/>
          <w:color w:val="000000" w:themeColor="text1"/>
          <w:sz w:val="22"/>
          <w:szCs w:val="22"/>
        </w:rPr>
        <w:t xml:space="preserve"> and communications. Partnerships with business, governments, and NGOs. </w:t>
      </w:r>
    </w:p>
    <w:p w14:paraId="6AB26253" w14:textId="77777777" w:rsidR="00C23337" w:rsidRPr="00CA341B" w:rsidRDefault="00C23337" w:rsidP="00536808">
      <w:pPr>
        <w:pStyle w:val="basic-paragraph"/>
        <w:numPr>
          <w:ilvl w:val="0"/>
          <w:numId w:val="3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Partner with N/LAB and conduct research on human behaviour relevant for your business. </w:t>
      </w:r>
    </w:p>
    <w:p w14:paraId="5872EC75" w14:textId="77777777" w:rsidR="00C23337" w:rsidRPr="00CA341B" w:rsidRDefault="00C23337" w:rsidP="00536808">
      <w:pPr>
        <w:pStyle w:val="basic-paragraph"/>
        <w:numPr>
          <w:ilvl w:val="0"/>
          <w:numId w:val="3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janine.sey@nottingham.ac.uk</w:t>
      </w:r>
    </w:p>
    <w:p w14:paraId="004DB9CE" w14:textId="77777777" w:rsidR="00CA341B" w:rsidRDefault="00CA341B" w:rsidP="00536808">
      <w:pPr>
        <w:pStyle w:val="sub-3"/>
        <w:rPr>
          <w:rFonts w:asciiTheme="minorHAnsi" w:hAnsiTheme="minorHAnsi" w:cstheme="minorHAnsi"/>
          <w:color w:val="000000" w:themeColor="text1"/>
          <w:sz w:val="22"/>
          <w:szCs w:val="22"/>
        </w:rPr>
      </w:pPr>
    </w:p>
    <w:p w14:paraId="4BE62A55" w14:textId="19698631"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Hounsfield Facility: 3D X-Ray Imaging</w:t>
      </w:r>
    </w:p>
    <w:p w14:paraId="57F2D2F3" w14:textId="77777777" w:rsidR="00C23337" w:rsidRPr="00CA341B" w:rsidRDefault="00C23337" w:rsidP="00536808">
      <w:pPr>
        <w:pStyle w:val="basic-paragraph"/>
        <w:numPr>
          <w:ilvl w:val="0"/>
          <w:numId w:val="3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Hounsfield Facility, University of Nottingham, Sutton Bonington, Loughborough, LE12 5RD</w:t>
      </w:r>
    </w:p>
    <w:p w14:paraId="1993867A" w14:textId="77777777" w:rsidR="00C23337" w:rsidRPr="00CA341B" w:rsidRDefault="00C23337" w:rsidP="00536808">
      <w:pPr>
        <w:pStyle w:val="basic-paragraph"/>
        <w:numPr>
          <w:ilvl w:val="0"/>
          <w:numId w:val="3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State of the art x-ray CT equipment integrated with automated robotics allows non-destructive, non-invasive imaging for the visualisation and quantification of the interior structure of an object in three dimensions. Used for dynamic research of the Rhizosphere. </w:t>
      </w:r>
    </w:p>
    <w:p w14:paraId="4B9AB3C3" w14:textId="77777777" w:rsidR="00C23337" w:rsidRPr="00CA341B" w:rsidRDefault="00C23337" w:rsidP="00536808">
      <w:pPr>
        <w:pStyle w:val="basic-paragraph"/>
        <w:numPr>
          <w:ilvl w:val="0"/>
          <w:numId w:val="3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Access imaging facilities and conduct research in world class facilities. </w:t>
      </w:r>
    </w:p>
    <w:p w14:paraId="08EF1796" w14:textId="77777777" w:rsidR="00C23337" w:rsidRPr="00CA341B" w:rsidRDefault="00C23337" w:rsidP="00536808">
      <w:pPr>
        <w:pStyle w:val="basic-paragraph"/>
        <w:numPr>
          <w:ilvl w:val="0"/>
          <w:numId w:val="3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craig.sturrock@nottingham.ac.uk</w:t>
      </w:r>
    </w:p>
    <w:p w14:paraId="178A55DC" w14:textId="77777777" w:rsidR="00CA341B" w:rsidRDefault="00CA341B" w:rsidP="00536808">
      <w:pPr>
        <w:pStyle w:val="sub-3"/>
        <w:rPr>
          <w:rFonts w:asciiTheme="minorHAnsi" w:hAnsiTheme="minorHAnsi" w:cstheme="minorHAnsi"/>
          <w:color w:val="000000" w:themeColor="text1"/>
          <w:sz w:val="22"/>
          <w:szCs w:val="22"/>
        </w:rPr>
      </w:pPr>
    </w:p>
    <w:p w14:paraId="57687D81" w14:textId="40DDC98F"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lastRenderedPageBreak/>
        <w:t>Advanced Bioimaging Research Technology Platform</w:t>
      </w:r>
    </w:p>
    <w:p w14:paraId="5EA3978D" w14:textId="77777777" w:rsidR="00C23337" w:rsidRPr="00CA341B" w:rsidRDefault="00C23337" w:rsidP="00536808">
      <w:pPr>
        <w:pStyle w:val="basic-paragraph"/>
        <w:numPr>
          <w:ilvl w:val="0"/>
          <w:numId w:val="34"/>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School of Life Sciences, University of Warwick, Gibbet Hill Road, Coventry, CV4 7AL</w:t>
      </w:r>
    </w:p>
    <w:p w14:paraId="44F9E652" w14:textId="77777777" w:rsidR="00C23337" w:rsidRPr="00CA341B" w:rsidRDefault="00C23337" w:rsidP="00536808">
      <w:pPr>
        <w:pStyle w:val="basic-paragraph"/>
        <w:numPr>
          <w:ilvl w:val="0"/>
          <w:numId w:val="34"/>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Specialises in transmission electron microscopy of biological </w:t>
      </w:r>
      <w:proofErr w:type="gramStart"/>
      <w:r w:rsidRPr="00CA341B">
        <w:rPr>
          <w:rStyle w:val="charoverride-10"/>
          <w:rFonts w:asciiTheme="minorHAnsi" w:eastAsia="Times New Roman" w:hAnsiTheme="minorHAnsi" w:cstheme="minorHAnsi"/>
          <w:color w:val="000000" w:themeColor="text1"/>
          <w:sz w:val="22"/>
          <w:szCs w:val="22"/>
        </w:rPr>
        <w:t>samples, and</w:t>
      </w:r>
      <w:proofErr w:type="gramEnd"/>
      <w:r w:rsidRPr="00CA341B">
        <w:rPr>
          <w:rStyle w:val="charoverride-10"/>
          <w:rFonts w:asciiTheme="minorHAnsi" w:eastAsia="Times New Roman" w:hAnsiTheme="minorHAnsi" w:cstheme="minorHAnsi"/>
          <w:color w:val="000000" w:themeColor="text1"/>
          <w:sz w:val="22"/>
          <w:szCs w:val="22"/>
        </w:rPr>
        <w:t xml:space="preserve"> supports the investigation of complex biological problems. Equipment includes cryo-electron microscopes and those for room temperature use. </w:t>
      </w:r>
    </w:p>
    <w:p w14:paraId="4205B96C" w14:textId="77777777" w:rsidR="00C23337" w:rsidRPr="00CA341B" w:rsidRDefault="00C23337" w:rsidP="00536808">
      <w:pPr>
        <w:pStyle w:val="basic-paragraph"/>
        <w:numPr>
          <w:ilvl w:val="0"/>
          <w:numId w:val="34"/>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Receive training on and utilise powerful research tools in the lab and collaborate with researchers. </w:t>
      </w:r>
    </w:p>
    <w:p w14:paraId="70A731B5" w14:textId="77777777" w:rsidR="00C23337" w:rsidRPr="00CA341B" w:rsidRDefault="00C23337" w:rsidP="00536808">
      <w:pPr>
        <w:pStyle w:val="basic-paragraph"/>
        <w:numPr>
          <w:ilvl w:val="0"/>
          <w:numId w:val="34"/>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s.bakker@warwick.ac.uk</w:t>
      </w:r>
    </w:p>
    <w:p w14:paraId="4A41ED6A" w14:textId="77777777" w:rsidR="00CA341B" w:rsidRDefault="00CA341B" w:rsidP="00536808">
      <w:pPr>
        <w:pStyle w:val="sub-2"/>
        <w:rPr>
          <w:rFonts w:asciiTheme="minorHAnsi" w:hAnsiTheme="minorHAnsi" w:cstheme="minorHAnsi"/>
          <w:color w:val="000000" w:themeColor="text1"/>
          <w:sz w:val="22"/>
          <w:szCs w:val="22"/>
        </w:rPr>
      </w:pPr>
    </w:p>
    <w:p w14:paraId="592AE5E9" w14:textId="310C91CB" w:rsidR="00C23337" w:rsidRPr="00CA341B" w:rsidRDefault="00C23337" w:rsidP="00536808">
      <w:pPr>
        <w:pStyle w:val="sub-2"/>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Training</w:t>
      </w:r>
    </w:p>
    <w:p w14:paraId="5DC310E8"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DTPs Midlands Integrative Biosciences Training Partnership</w:t>
      </w:r>
    </w:p>
    <w:p w14:paraId="1F6C7863" w14:textId="77777777" w:rsidR="00C23337" w:rsidRPr="00CA341B" w:rsidRDefault="00C23337" w:rsidP="00536808">
      <w:pPr>
        <w:pStyle w:val="basic-paragraph"/>
        <w:numPr>
          <w:ilvl w:val="0"/>
          <w:numId w:val="3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Edgbaston, Birmingham, B15 2TT</w:t>
      </w:r>
    </w:p>
    <w:p w14:paraId="1F533B38" w14:textId="77777777" w:rsidR="00C23337" w:rsidRPr="00CA341B" w:rsidRDefault="00C23337" w:rsidP="00536808">
      <w:pPr>
        <w:pStyle w:val="basic-paragraph"/>
        <w:numPr>
          <w:ilvl w:val="0"/>
          <w:numId w:val="3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Jointly funded by Aston, Birmingham, Harper Adams, Leicester, and Warwick universities. Vital research areas include sustainable agriculture and food, understanding the rules of life, renewable resources and clean growth, and integrated understanding of health. </w:t>
      </w:r>
    </w:p>
    <w:p w14:paraId="5713913C" w14:textId="77777777" w:rsidR="00C23337" w:rsidRPr="00CA341B" w:rsidRDefault="00C23337" w:rsidP="00536808">
      <w:pPr>
        <w:pStyle w:val="basic-paragraph"/>
        <w:numPr>
          <w:ilvl w:val="0"/>
          <w:numId w:val="3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Upskill your workforce or access skilled researchers from the bioeconomy fields. </w:t>
      </w:r>
    </w:p>
    <w:p w14:paraId="24B785FD" w14:textId="77777777" w:rsidR="00C23337" w:rsidRPr="00CA341B" w:rsidRDefault="00C23337" w:rsidP="00536808">
      <w:pPr>
        <w:pStyle w:val="basic-paragraph"/>
        <w:numPr>
          <w:ilvl w:val="0"/>
          <w:numId w:val="3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mibtp@warwick.ac.uk</w:t>
      </w:r>
    </w:p>
    <w:p w14:paraId="06A43832" w14:textId="77777777" w:rsidR="00CA341B" w:rsidRDefault="00CA341B" w:rsidP="00536808">
      <w:pPr>
        <w:pStyle w:val="basic-paragraph"/>
        <w:rPr>
          <w:rStyle w:val="charoverride-13"/>
          <w:rFonts w:asciiTheme="minorHAnsi" w:hAnsiTheme="minorHAnsi" w:cstheme="minorHAnsi"/>
          <w:color w:val="000000" w:themeColor="text1"/>
          <w:sz w:val="22"/>
          <w:szCs w:val="22"/>
        </w:rPr>
      </w:pPr>
    </w:p>
    <w:p w14:paraId="2F9BF08F" w14:textId="5E3DDF16"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Enablers</w:t>
      </w:r>
    </w:p>
    <w:p w14:paraId="0C6879E4" w14:textId="77777777"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Biosciences</w:t>
      </w:r>
    </w:p>
    <w:p w14:paraId="1F18CE70"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Research Assets</w:t>
      </w:r>
    </w:p>
    <w:p w14:paraId="15B4516B" w14:textId="77777777" w:rsidR="00C23337" w:rsidRPr="00CA341B" w:rsidRDefault="00C23337" w:rsidP="00536808">
      <w:pPr>
        <w:pStyle w:val="sub-2"/>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University </w:t>
      </w:r>
      <w:proofErr w:type="gramStart"/>
      <w:r w:rsidRPr="00CA341B">
        <w:rPr>
          <w:rFonts w:asciiTheme="minorHAnsi" w:hAnsiTheme="minorHAnsi" w:cstheme="minorHAnsi"/>
          <w:color w:val="000000" w:themeColor="text1"/>
          <w:sz w:val="22"/>
          <w:szCs w:val="22"/>
        </w:rPr>
        <w:t>based</w:t>
      </w:r>
      <w:proofErr w:type="gramEnd"/>
    </w:p>
    <w:p w14:paraId="41A42839"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Centre for Formulation Engineering</w:t>
      </w:r>
    </w:p>
    <w:p w14:paraId="51A7EEF1" w14:textId="77777777" w:rsidR="00C23337" w:rsidRPr="00CA341B" w:rsidRDefault="00C23337" w:rsidP="00536808">
      <w:pPr>
        <w:pStyle w:val="basic-paragraph"/>
        <w:numPr>
          <w:ilvl w:val="0"/>
          <w:numId w:val="36"/>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Edgbaston, Birmingham, B15 2TT</w:t>
      </w:r>
    </w:p>
    <w:p w14:paraId="32868465" w14:textId="77777777" w:rsidR="00C23337" w:rsidRPr="00CA341B" w:rsidRDefault="00C23337" w:rsidP="00536808">
      <w:pPr>
        <w:pStyle w:val="basic-paragraph"/>
        <w:numPr>
          <w:ilvl w:val="0"/>
          <w:numId w:val="36"/>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Developing solutions to problems facing the food, pharmaceutical, biotechnological, fast moving consumer goods and specialty products sectors. Specialises in bioengineering; food, nutrition, and microstructure engineering; sustainability and reprocessing; and particle and multiphase process. </w:t>
      </w:r>
    </w:p>
    <w:p w14:paraId="6D91DF4B" w14:textId="77777777" w:rsidR="00C23337" w:rsidRPr="00CA341B" w:rsidRDefault="00C23337" w:rsidP="00536808">
      <w:pPr>
        <w:pStyle w:val="basic-paragraph"/>
        <w:numPr>
          <w:ilvl w:val="0"/>
          <w:numId w:val="36"/>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Access world class research on the principles that control the quality of essential products. </w:t>
      </w:r>
    </w:p>
    <w:p w14:paraId="103040D4" w14:textId="77777777" w:rsidR="00C23337" w:rsidRPr="00CA341B" w:rsidRDefault="00C23337" w:rsidP="00536808">
      <w:pPr>
        <w:pStyle w:val="basic-paragraph"/>
        <w:numPr>
          <w:ilvl w:val="0"/>
          <w:numId w:val="36"/>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p.j.fryer@bham.ac.uk</w:t>
      </w:r>
    </w:p>
    <w:p w14:paraId="2D2BA8B3" w14:textId="77777777" w:rsidR="00CA341B" w:rsidRDefault="00CA341B" w:rsidP="00536808">
      <w:pPr>
        <w:pStyle w:val="sub-3"/>
        <w:rPr>
          <w:rFonts w:asciiTheme="minorHAnsi" w:hAnsiTheme="minorHAnsi" w:cstheme="minorHAnsi"/>
          <w:color w:val="000000" w:themeColor="text1"/>
          <w:sz w:val="22"/>
          <w:szCs w:val="22"/>
        </w:rPr>
      </w:pPr>
    </w:p>
    <w:p w14:paraId="2633ACCE" w14:textId="650C8A89"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European Infrastructure for Multiscale Plant Phenotyping and Simulation (EMPHASIS) for Food Security in a Changing Climate</w:t>
      </w:r>
    </w:p>
    <w:p w14:paraId="27791F9F" w14:textId="77777777" w:rsidR="00C23337" w:rsidRPr="00CA341B" w:rsidRDefault="00C23337" w:rsidP="00536808">
      <w:pPr>
        <w:pStyle w:val="basic-paragraph"/>
        <w:numPr>
          <w:ilvl w:val="0"/>
          <w:numId w:val="3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University of Nottingham, University Park, Nottingham, NG7 2RD</w:t>
      </w:r>
    </w:p>
    <w:p w14:paraId="6CBEE6DC" w14:textId="77777777" w:rsidR="00C23337" w:rsidRPr="00CA341B" w:rsidRDefault="00C23337" w:rsidP="00536808">
      <w:pPr>
        <w:pStyle w:val="basic-paragraph"/>
        <w:numPr>
          <w:ilvl w:val="0"/>
          <w:numId w:val="3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Collaboration between the School of Biosciences and the Computer Vision Lab to provide researchers with tools and methods for plant phenotyping. Creates links with both national and international networks. </w:t>
      </w:r>
    </w:p>
    <w:p w14:paraId="72AB666D" w14:textId="77777777" w:rsidR="00C23337" w:rsidRPr="00CA341B" w:rsidRDefault="00C23337" w:rsidP="00536808">
      <w:pPr>
        <w:pStyle w:val="basic-paragraph"/>
        <w:numPr>
          <w:ilvl w:val="0"/>
          <w:numId w:val="3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Access research on plant phenotyping and state-of-the-art facilities to conduct research. </w:t>
      </w:r>
    </w:p>
    <w:p w14:paraId="34856201" w14:textId="77777777" w:rsidR="00C23337" w:rsidRPr="00CA341B" w:rsidRDefault="00C23337" w:rsidP="00536808">
      <w:pPr>
        <w:pStyle w:val="basic-paragraph"/>
        <w:numPr>
          <w:ilvl w:val="0"/>
          <w:numId w:val="3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+44 (0) 115 951 5151</w:t>
      </w:r>
    </w:p>
    <w:p w14:paraId="7C0D845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University of Nottingham: Centre for Dairy Science Innovation, Sutton Bonington.</w:t>
      </w:r>
    </w:p>
    <w:p w14:paraId="2D9A3454" w14:textId="77777777" w:rsidR="00C23337" w:rsidRPr="00CA341B" w:rsidRDefault="00C23337" w:rsidP="00536808">
      <w:pPr>
        <w:pStyle w:val="case-study-header-"/>
        <w:rPr>
          <w:rFonts w:asciiTheme="minorHAnsi" w:hAnsiTheme="minorHAnsi" w:cstheme="minorHAnsi"/>
          <w:color w:val="000000" w:themeColor="text1"/>
          <w:sz w:val="22"/>
          <w:szCs w:val="22"/>
        </w:rPr>
      </w:pPr>
      <w:r w:rsidRPr="00CA341B">
        <w:rPr>
          <w:rStyle w:val="charoverride-1"/>
          <w:rFonts w:asciiTheme="minorHAnsi" w:hAnsiTheme="minorHAnsi" w:cstheme="minorHAnsi"/>
          <w:color w:val="000000" w:themeColor="text1"/>
          <w:sz w:val="22"/>
          <w:szCs w:val="22"/>
        </w:rPr>
        <w:lastRenderedPageBreak/>
        <w:t>Centre for Formulation Engineering</w:t>
      </w:r>
    </w:p>
    <w:p w14:paraId="0FD63BC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 xml:space="preserve">The Centre for Formulation Engineering is developing solutions to problems facing industries in the pharmaceutical, biotechnological, food, fast moving consumer goods and speciality products sectors. This is vital to many issues affecting the quality of </w:t>
      </w:r>
      <w:proofErr w:type="gramStart"/>
      <w:r w:rsidRPr="00CA341B">
        <w:rPr>
          <w:rStyle w:val="charoverride-7"/>
          <w:rFonts w:asciiTheme="minorHAnsi" w:hAnsiTheme="minorHAnsi" w:cstheme="minorHAnsi"/>
          <w:color w:val="000000" w:themeColor="text1"/>
          <w:sz w:val="22"/>
          <w:szCs w:val="22"/>
        </w:rPr>
        <w:t>life;</w:t>
      </w:r>
      <w:proofErr w:type="gramEnd"/>
      <w:r w:rsidRPr="00CA341B">
        <w:rPr>
          <w:rStyle w:val="charoverride-7"/>
          <w:rFonts w:asciiTheme="minorHAnsi" w:hAnsiTheme="minorHAnsi" w:cstheme="minorHAnsi"/>
          <w:color w:val="000000" w:themeColor="text1"/>
          <w:sz w:val="22"/>
          <w:szCs w:val="22"/>
        </w:rPr>
        <w:t xml:space="preserve"> such as better economical processes to reduce the environmental burden, and longer lasting food due to the right combination of chemistry, ingredients and processes.</w:t>
      </w:r>
    </w:p>
    <w:p w14:paraId="28C0232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 xml:space="preserve">Formulation Engineering concerns the design, manufacture and use of products which are structured to create desirable effects when they are consumed or used. Examples are foods, pharmaceuticals, fast-moving consumer goods such as cleaners, and speciality products such as paints, catalysts, </w:t>
      </w:r>
      <w:proofErr w:type="gramStart"/>
      <w:r w:rsidRPr="00CA341B">
        <w:rPr>
          <w:rStyle w:val="charoverride-7"/>
          <w:rFonts w:asciiTheme="minorHAnsi" w:hAnsiTheme="minorHAnsi" w:cstheme="minorHAnsi"/>
          <w:color w:val="000000" w:themeColor="text1"/>
          <w:sz w:val="22"/>
          <w:szCs w:val="22"/>
        </w:rPr>
        <w:t>detergents</w:t>
      </w:r>
      <w:proofErr w:type="gramEnd"/>
      <w:r w:rsidRPr="00CA341B">
        <w:rPr>
          <w:rStyle w:val="charoverride-7"/>
          <w:rFonts w:asciiTheme="minorHAnsi" w:hAnsiTheme="minorHAnsi" w:cstheme="minorHAnsi"/>
          <w:color w:val="000000" w:themeColor="text1"/>
          <w:sz w:val="22"/>
          <w:szCs w:val="22"/>
        </w:rPr>
        <w:t xml:space="preserve"> and agrochemicals.</w:t>
      </w:r>
    </w:p>
    <w:p w14:paraId="6E114B2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At the Centre for Formulation Engineering, the research focuses on the principles which control the quality of many personal products such as cosmetics and detergents, foods such as chocolate and low-fat spreads, as well as fuel cells and catalysts. These products are all structured on a micro-scale - their microstructure controls their behaviour, for example, the texture of food as it breaks down in the mouth, the release of detergent or a drug as a tablet breaks down in the washing machine or in the stomach.</w:t>
      </w:r>
    </w:p>
    <w:p w14:paraId="287E36DF"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0D0BD8F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Enablers</w:t>
      </w:r>
    </w:p>
    <w:p w14:paraId="1A8F27F1"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00FC0279"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Food Innovation Centre</w:t>
      </w:r>
    </w:p>
    <w:p w14:paraId="5EF79F17" w14:textId="77777777" w:rsidR="00C23337" w:rsidRPr="00CA341B" w:rsidRDefault="00C23337" w:rsidP="00536808">
      <w:pPr>
        <w:pStyle w:val="basic-paragraph"/>
        <w:numPr>
          <w:ilvl w:val="0"/>
          <w:numId w:val="38"/>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Division of Food Sciences, Bioenergy and Brewing Science building, University of Nottingham, Sutton Bonington Campus, LE12 5RD</w:t>
      </w:r>
    </w:p>
    <w:p w14:paraId="5C9F2BF7" w14:textId="77777777" w:rsidR="00C23337" w:rsidRPr="00CA341B" w:rsidRDefault="00C23337" w:rsidP="00536808">
      <w:pPr>
        <w:pStyle w:val="basic-paragraph"/>
        <w:numPr>
          <w:ilvl w:val="0"/>
          <w:numId w:val="38"/>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Provide leading scientific and technical advice to food and drink manufacturing businesses to support the development of new products and processes. Offers access to facilities and technicians, academic expertise and student project placements, workshops, and a network of contacts. </w:t>
      </w:r>
    </w:p>
    <w:p w14:paraId="61669CA3" w14:textId="77777777" w:rsidR="00C23337" w:rsidRPr="00CA341B" w:rsidRDefault="00C23337" w:rsidP="00536808">
      <w:pPr>
        <w:pStyle w:val="basic-paragraph"/>
        <w:numPr>
          <w:ilvl w:val="0"/>
          <w:numId w:val="38"/>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Contract the Centre’s team to help you address the needs of your business and grow. </w:t>
      </w:r>
    </w:p>
    <w:p w14:paraId="3894075C" w14:textId="77777777" w:rsidR="00C23337" w:rsidRPr="00CA341B" w:rsidRDefault="00C23337" w:rsidP="00536808">
      <w:pPr>
        <w:pStyle w:val="basic-paragraph"/>
        <w:numPr>
          <w:ilvl w:val="0"/>
          <w:numId w:val="38"/>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sb-foodinnovcentre@exmail.nottingham.ac.uk</w:t>
      </w:r>
    </w:p>
    <w:p w14:paraId="64B3CE3C" w14:textId="77777777" w:rsidR="00CA341B" w:rsidRDefault="00CA341B" w:rsidP="00536808">
      <w:pPr>
        <w:pStyle w:val="sub-3"/>
        <w:rPr>
          <w:rFonts w:asciiTheme="minorHAnsi" w:hAnsiTheme="minorHAnsi" w:cstheme="minorHAnsi"/>
          <w:color w:val="000000" w:themeColor="text1"/>
          <w:sz w:val="22"/>
          <w:szCs w:val="22"/>
        </w:rPr>
      </w:pPr>
    </w:p>
    <w:p w14:paraId="21EB2EB6" w14:textId="7EF3A953"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Centre for Applied Bioethics</w:t>
      </w:r>
    </w:p>
    <w:p w14:paraId="566BD13C" w14:textId="77777777" w:rsidR="00C23337" w:rsidRPr="00CA341B" w:rsidRDefault="00C23337" w:rsidP="00536808">
      <w:pPr>
        <w:pStyle w:val="basic-paragraph"/>
        <w:numPr>
          <w:ilvl w:val="0"/>
          <w:numId w:val="3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Centre for Applied Bioethics, School of Veterinary Medicine and Science, Sutton Bonington Campus, Leicestershire, LE12 5RD</w:t>
      </w:r>
    </w:p>
    <w:p w14:paraId="0146D1D4" w14:textId="77777777" w:rsidR="00C23337" w:rsidRPr="00CA341B" w:rsidRDefault="00C23337" w:rsidP="00536808">
      <w:pPr>
        <w:pStyle w:val="basic-paragraph"/>
        <w:numPr>
          <w:ilvl w:val="0"/>
          <w:numId w:val="3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Spans the School of Biosciences and the School of Veterinary Medicine and Science, acting as the main point of contact for applied bioethics at local, national, and international level. Extensive international experience in four key areas: animals and humans in the laboratory; agri-food and energy production; animals and society; and ethical tools including the Ethical Matrix. </w:t>
      </w:r>
    </w:p>
    <w:p w14:paraId="14EC5C21" w14:textId="77777777" w:rsidR="00C23337" w:rsidRPr="00CA341B" w:rsidRDefault="00C23337" w:rsidP="00536808">
      <w:pPr>
        <w:pStyle w:val="basic-paragraph"/>
        <w:numPr>
          <w:ilvl w:val="0"/>
          <w:numId w:val="3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Answer any questions about bioethics with the Centre’s world leading research and researchers. </w:t>
      </w:r>
    </w:p>
    <w:p w14:paraId="4A97149D" w14:textId="77777777" w:rsidR="00C23337" w:rsidRPr="00CA341B" w:rsidRDefault="00C23337" w:rsidP="00536808">
      <w:pPr>
        <w:pStyle w:val="basic-paragraph"/>
        <w:numPr>
          <w:ilvl w:val="0"/>
          <w:numId w:val="3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+44 (0) 115 951 6116</w:t>
      </w:r>
    </w:p>
    <w:p w14:paraId="354EF4B6" w14:textId="77777777" w:rsidR="00CA341B" w:rsidRDefault="00CA341B" w:rsidP="00536808">
      <w:pPr>
        <w:pStyle w:val="sub-3"/>
        <w:rPr>
          <w:rFonts w:asciiTheme="minorHAnsi" w:hAnsiTheme="minorHAnsi" w:cstheme="minorHAnsi"/>
          <w:color w:val="000000" w:themeColor="text1"/>
          <w:sz w:val="22"/>
          <w:szCs w:val="22"/>
        </w:rPr>
      </w:pPr>
    </w:p>
    <w:p w14:paraId="20FE99F9" w14:textId="60FBC204" w:rsidR="00C23337" w:rsidRPr="00CA341B" w:rsidRDefault="00C23337" w:rsidP="00536808">
      <w:pPr>
        <w:pStyle w:val="sub-3"/>
        <w:rPr>
          <w:rFonts w:asciiTheme="minorHAnsi" w:hAnsiTheme="minorHAnsi" w:cstheme="minorHAnsi"/>
          <w:color w:val="000000" w:themeColor="text1"/>
          <w:sz w:val="22"/>
          <w:szCs w:val="22"/>
        </w:rPr>
      </w:pPr>
      <w:proofErr w:type="spellStart"/>
      <w:r w:rsidRPr="00CA341B">
        <w:rPr>
          <w:rFonts w:asciiTheme="minorHAnsi" w:hAnsiTheme="minorHAnsi" w:cstheme="minorHAnsi"/>
          <w:color w:val="000000" w:themeColor="text1"/>
          <w:sz w:val="22"/>
          <w:szCs w:val="22"/>
        </w:rPr>
        <w:t>PluriCells</w:t>
      </w:r>
      <w:proofErr w:type="spellEnd"/>
    </w:p>
    <w:p w14:paraId="6265B9D3" w14:textId="77777777" w:rsidR="00C23337" w:rsidRPr="00CA341B" w:rsidRDefault="00C23337" w:rsidP="00536808">
      <w:pPr>
        <w:pStyle w:val="basic-paragraph"/>
        <w:numPr>
          <w:ilvl w:val="0"/>
          <w:numId w:val="4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Future Food, Plant Sciences Building, University of Nottingham, Sutton Bonington, Leicestershire LE12 5RD</w:t>
      </w:r>
    </w:p>
    <w:p w14:paraId="7396C1B8" w14:textId="77777777" w:rsidR="00C23337" w:rsidRPr="00CA341B" w:rsidRDefault="00C23337" w:rsidP="00536808">
      <w:pPr>
        <w:pStyle w:val="basic-paragraph"/>
        <w:numPr>
          <w:ilvl w:val="0"/>
          <w:numId w:val="4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Supplies high-quality, </w:t>
      </w:r>
      <w:proofErr w:type="gramStart"/>
      <w:r w:rsidRPr="00CA341B">
        <w:rPr>
          <w:rStyle w:val="charoverride-10"/>
          <w:rFonts w:asciiTheme="minorHAnsi" w:eastAsia="Times New Roman" w:hAnsiTheme="minorHAnsi" w:cstheme="minorHAnsi"/>
          <w:color w:val="000000" w:themeColor="text1"/>
          <w:sz w:val="22"/>
          <w:szCs w:val="22"/>
        </w:rPr>
        <w:t>traceable</w:t>
      </w:r>
      <w:proofErr w:type="gramEnd"/>
      <w:r w:rsidRPr="00CA341B">
        <w:rPr>
          <w:rStyle w:val="charoverride-10"/>
          <w:rFonts w:asciiTheme="minorHAnsi" w:eastAsia="Times New Roman" w:hAnsiTheme="minorHAnsi" w:cstheme="minorHAnsi"/>
          <w:color w:val="000000" w:themeColor="text1"/>
          <w:sz w:val="22"/>
          <w:szCs w:val="22"/>
        </w:rPr>
        <w:t xml:space="preserve"> and stable pluripotent stem cell lines from sheep, pigs, and cattle. Developed to drive efficiency and consistency in cultured meat production to support this emerging industry at scale. </w:t>
      </w:r>
    </w:p>
    <w:p w14:paraId="7992A986" w14:textId="77777777" w:rsidR="00C23337" w:rsidRPr="00CA341B" w:rsidRDefault="00C23337" w:rsidP="00536808">
      <w:pPr>
        <w:pStyle w:val="basic-paragraph"/>
        <w:numPr>
          <w:ilvl w:val="0"/>
          <w:numId w:val="4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lastRenderedPageBreak/>
        <w:t xml:space="preserve">Opportunity: Buy for commercial or research purposes for cultured meat production. </w:t>
      </w:r>
    </w:p>
    <w:p w14:paraId="0A7E7949" w14:textId="77777777" w:rsidR="00C23337" w:rsidRPr="00CA341B" w:rsidRDefault="00C23337" w:rsidP="00536808">
      <w:pPr>
        <w:pStyle w:val="basic-paragraph"/>
        <w:numPr>
          <w:ilvl w:val="0"/>
          <w:numId w:val="40"/>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Contact: tto@nottingham.ac.uk</w:t>
      </w:r>
    </w:p>
    <w:p w14:paraId="1D2D2EF0" w14:textId="77777777" w:rsidR="00CA341B" w:rsidRDefault="00CA341B" w:rsidP="00536808">
      <w:pPr>
        <w:pStyle w:val="sub-2"/>
        <w:rPr>
          <w:rFonts w:asciiTheme="minorHAnsi" w:hAnsiTheme="minorHAnsi" w:cstheme="minorHAnsi"/>
          <w:color w:val="000000" w:themeColor="text1"/>
          <w:sz w:val="22"/>
          <w:szCs w:val="22"/>
        </w:rPr>
      </w:pPr>
    </w:p>
    <w:p w14:paraId="30FFA5E2" w14:textId="310EBB1E" w:rsidR="00C23337" w:rsidRPr="00CA341B" w:rsidRDefault="00C23337" w:rsidP="00536808">
      <w:pPr>
        <w:pStyle w:val="sub-2"/>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Training</w:t>
      </w:r>
    </w:p>
    <w:p w14:paraId="5A8BAA10"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Biotechnology and Biological Sciences DTP</w:t>
      </w:r>
    </w:p>
    <w:p w14:paraId="3B081549" w14:textId="77777777" w:rsidR="00C23337" w:rsidRPr="00CA341B" w:rsidRDefault="00C23337" w:rsidP="00536808">
      <w:pPr>
        <w:pStyle w:val="basic-paragraph"/>
        <w:numPr>
          <w:ilvl w:val="0"/>
          <w:numId w:val="4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Location: Biotechnology and Biological Sciences Doctoral Training Programme, The University of Nottingham, University Park, Nottingham, NG7 2RD </w:t>
      </w:r>
    </w:p>
    <w:p w14:paraId="40255375" w14:textId="77777777" w:rsidR="00C23337" w:rsidRPr="00CA341B" w:rsidRDefault="00C23337" w:rsidP="00536808">
      <w:pPr>
        <w:pStyle w:val="basic-paragraph"/>
        <w:numPr>
          <w:ilvl w:val="0"/>
          <w:numId w:val="4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Four-year doctoral training programme that will provide you with world-class training in biotechnology and bioscience. </w:t>
      </w:r>
    </w:p>
    <w:p w14:paraId="72FF8359" w14:textId="77777777" w:rsidR="00C23337" w:rsidRPr="00CA341B" w:rsidRDefault="00C23337" w:rsidP="00536808">
      <w:pPr>
        <w:pStyle w:val="basic-paragraph"/>
        <w:numPr>
          <w:ilvl w:val="0"/>
          <w:numId w:val="4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Partner with the DTP for industry linked studentships and accessing world class talent. </w:t>
      </w:r>
    </w:p>
    <w:p w14:paraId="4F5ED0FC" w14:textId="77777777" w:rsidR="00C23337" w:rsidRPr="00CA341B" w:rsidRDefault="00C23337" w:rsidP="00536808">
      <w:pPr>
        <w:pStyle w:val="basic-paragraph"/>
        <w:numPr>
          <w:ilvl w:val="0"/>
          <w:numId w:val="41"/>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Contact: bbdtp@nottingham.ac.uk </w:t>
      </w:r>
    </w:p>
    <w:p w14:paraId="038443D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University of Nottingham: Glasshouse Hounsfield Facility, Sutton Bonington.</w:t>
      </w:r>
    </w:p>
    <w:p w14:paraId="042C59D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Enablers</w:t>
      </w:r>
    </w:p>
    <w:p w14:paraId="347F5DCE" w14:textId="77777777"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Sustainability</w:t>
      </w:r>
    </w:p>
    <w:p w14:paraId="153E735E" w14:textId="696E7A23"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Investment opportunity – Sustainable farming systems in Telford and Wrekin</w:t>
      </w:r>
    </w:p>
    <w:p w14:paraId="17DC943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Sustainable farming is playing a key role in improving the efficiency of crop growing and livestock raising. Telford and Wrekin </w:t>
      </w:r>
      <w:proofErr w:type="gramStart"/>
      <w:r w:rsidRPr="00CA341B">
        <w:rPr>
          <w:rStyle w:val="charoverride-10"/>
          <w:rFonts w:asciiTheme="minorHAnsi" w:hAnsiTheme="minorHAnsi" w:cstheme="minorHAnsi"/>
          <w:color w:val="000000" w:themeColor="text1"/>
          <w:sz w:val="22"/>
          <w:szCs w:val="22"/>
        </w:rPr>
        <w:t>has</w:t>
      </w:r>
      <w:proofErr w:type="gramEnd"/>
      <w:r w:rsidRPr="00CA341B">
        <w:rPr>
          <w:rStyle w:val="charoverride-10"/>
          <w:rFonts w:asciiTheme="minorHAnsi" w:hAnsiTheme="minorHAnsi" w:cstheme="minorHAnsi"/>
          <w:color w:val="000000" w:themeColor="text1"/>
          <w:sz w:val="22"/>
          <w:szCs w:val="22"/>
        </w:rPr>
        <w:t xml:space="preserve"> the infrastructure and capabilities to develop new </w:t>
      </w:r>
      <w:proofErr w:type="spellStart"/>
      <w:r w:rsidRPr="00CA341B">
        <w:rPr>
          <w:rStyle w:val="charoverride-10"/>
          <w:rFonts w:asciiTheme="minorHAnsi" w:hAnsiTheme="minorHAnsi" w:cstheme="minorHAnsi"/>
          <w:color w:val="000000" w:themeColor="text1"/>
          <w:sz w:val="22"/>
          <w:szCs w:val="22"/>
        </w:rPr>
        <w:t>agritech</w:t>
      </w:r>
      <w:proofErr w:type="spellEnd"/>
      <w:r w:rsidRPr="00CA341B">
        <w:rPr>
          <w:rStyle w:val="charoverride-10"/>
          <w:rFonts w:asciiTheme="minorHAnsi" w:hAnsiTheme="minorHAnsi" w:cstheme="minorHAnsi"/>
          <w:color w:val="000000" w:themeColor="text1"/>
          <w:sz w:val="22"/>
          <w:szCs w:val="22"/>
        </w:rPr>
        <w:t xml:space="preserve"> solutions to enable sustainable food production across the globe.</w:t>
      </w:r>
    </w:p>
    <w:p w14:paraId="042F159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The use of precision agriculture technologies will allow future farmers to make more efficient and informed decisions on crop, animal husbandry, and farm management. This is underpinned by breakthroughs in: nutrition, genetics, informatics and big data, remote sensing engineering, robotics, meteorology, and other technologies.</w:t>
      </w:r>
    </w:p>
    <w:p w14:paraId="1D5C1541"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Many companies can benefit from these opportunities, especially those involved in markets such as: soil and nutrient mapping, automation of field operations like drilling, spraying, harvesting, and yield prediction. </w:t>
      </w:r>
    </w:p>
    <w:p w14:paraId="70A81875"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Telford and Wrekin </w:t>
      </w:r>
      <w:proofErr w:type="gramStart"/>
      <w:r w:rsidRPr="00CA341B">
        <w:rPr>
          <w:rStyle w:val="charoverride-10"/>
          <w:rFonts w:asciiTheme="minorHAnsi" w:hAnsiTheme="minorHAnsi" w:cstheme="minorHAnsi"/>
          <w:color w:val="000000" w:themeColor="text1"/>
          <w:sz w:val="22"/>
          <w:szCs w:val="22"/>
        </w:rPr>
        <w:t>provides</w:t>
      </w:r>
      <w:proofErr w:type="gramEnd"/>
      <w:r w:rsidRPr="00CA341B">
        <w:rPr>
          <w:rStyle w:val="charoverride-10"/>
          <w:rFonts w:asciiTheme="minorHAnsi" w:hAnsiTheme="minorHAnsi" w:cstheme="minorHAnsi"/>
          <w:color w:val="000000" w:themeColor="text1"/>
          <w:sz w:val="22"/>
          <w:szCs w:val="22"/>
        </w:rPr>
        <w:t xml:space="preserve"> a gateway opportunity for the design, build, testing and operation of </w:t>
      </w:r>
      <w:proofErr w:type="spellStart"/>
      <w:r w:rsidRPr="00CA341B">
        <w:rPr>
          <w:rStyle w:val="charoverride-10"/>
          <w:rFonts w:asciiTheme="minorHAnsi" w:hAnsiTheme="minorHAnsi" w:cstheme="minorHAnsi"/>
          <w:color w:val="000000" w:themeColor="text1"/>
          <w:sz w:val="22"/>
          <w:szCs w:val="22"/>
        </w:rPr>
        <w:t>agritechnologies</w:t>
      </w:r>
      <w:proofErr w:type="spellEnd"/>
      <w:r w:rsidRPr="00CA341B">
        <w:rPr>
          <w:rStyle w:val="charoverride-10"/>
          <w:rFonts w:asciiTheme="minorHAnsi" w:hAnsiTheme="minorHAnsi" w:cstheme="minorHAnsi"/>
          <w:color w:val="000000" w:themeColor="text1"/>
          <w:sz w:val="22"/>
          <w:szCs w:val="22"/>
        </w:rPr>
        <w:t>. With 10% of England’s farmland area and a high agricultural gross value added (GVA), it’s an ideal place to test technology in a farm environment.</w:t>
      </w:r>
    </w:p>
    <w:p w14:paraId="7BBF230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West Midlands is part of an end-to-end food supply chain, with farmers supplying to 350 food and 120 beverage manufacturing firms in the region. The region has a vibrant cluster of innovative SMEs and national food production firms including Kuhn, Cargill, </w:t>
      </w:r>
      <w:proofErr w:type="spellStart"/>
      <w:r w:rsidRPr="00CA341B">
        <w:rPr>
          <w:rStyle w:val="charoverride-10"/>
          <w:rFonts w:asciiTheme="minorHAnsi" w:hAnsiTheme="minorHAnsi" w:cstheme="minorHAnsi"/>
          <w:color w:val="000000" w:themeColor="text1"/>
          <w:sz w:val="22"/>
          <w:szCs w:val="22"/>
        </w:rPr>
        <w:t>Saputa</w:t>
      </w:r>
      <w:proofErr w:type="spellEnd"/>
      <w:r w:rsidRPr="00CA341B">
        <w:rPr>
          <w:rStyle w:val="charoverride-10"/>
          <w:rFonts w:asciiTheme="minorHAnsi" w:hAnsiTheme="minorHAnsi" w:cstheme="minorHAnsi"/>
          <w:color w:val="000000" w:themeColor="text1"/>
          <w:sz w:val="22"/>
          <w:szCs w:val="22"/>
        </w:rPr>
        <w:t>, and Agricultural Magnetics.</w:t>
      </w:r>
    </w:p>
    <w:p w14:paraId="6EAFE4B6"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6CE60F3A" w14:textId="77777777" w:rsidR="00C23337" w:rsidRDefault="00C23337" w:rsidP="00536808">
      <w:pPr>
        <w:pStyle w:val="basic-paragraph"/>
        <w:rPr>
          <w:rStyle w:val="charoverride-4"/>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University of Nottingham: Food Sciences, Sutton Bonington.</w:t>
      </w:r>
    </w:p>
    <w:p w14:paraId="0136972E" w14:textId="77777777" w:rsidR="00CA341B" w:rsidRPr="00CA341B" w:rsidRDefault="00CA341B" w:rsidP="00536808">
      <w:pPr>
        <w:pStyle w:val="basic-paragraph"/>
        <w:rPr>
          <w:rFonts w:asciiTheme="minorHAnsi" w:hAnsiTheme="minorHAnsi" w:cstheme="minorHAnsi"/>
          <w:color w:val="000000" w:themeColor="text1"/>
          <w:sz w:val="22"/>
          <w:szCs w:val="22"/>
        </w:rPr>
      </w:pPr>
    </w:p>
    <w:p w14:paraId="50E320AD" w14:textId="77777777" w:rsidR="00C23337" w:rsidRPr="00CA341B" w:rsidRDefault="00C23337" w:rsidP="00536808">
      <w:pPr>
        <w:pStyle w:val="case-study-header-"/>
        <w:rPr>
          <w:rFonts w:asciiTheme="minorHAnsi" w:hAnsiTheme="minorHAnsi" w:cstheme="minorHAnsi"/>
          <w:color w:val="000000" w:themeColor="text1"/>
          <w:sz w:val="22"/>
          <w:szCs w:val="22"/>
        </w:rPr>
      </w:pPr>
      <w:r w:rsidRPr="00CA341B">
        <w:rPr>
          <w:rStyle w:val="charoverride-1"/>
          <w:rFonts w:asciiTheme="minorHAnsi" w:hAnsiTheme="minorHAnsi" w:cstheme="minorHAnsi"/>
          <w:color w:val="000000" w:themeColor="text1"/>
          <w:sz w:val="22"/>
          <w:szCs w:val="22"/>
        </w:rPr>
        <w:t>Birmingham Institute of Forest Research</w:t>
      </w:r>
    </w:p>
    <w:p w14:paraId="34696963"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 xml:space="preserve">One of the key challenges </w:t>
      </w:r>
      <w:proofErr w:type="spellStart"/>
      <w:r w:rsidRPr="00CA341B">
        <w:rPr>
          <w:rStyle w:val="charoverride-7"/>
          <w:rFonts w:asciiTheme="minorHAnsi" w:hAnsiTheme="minorHAnsi" w:cstheme="minorHAnsi"/>
          <w:color w:val="000000" w:themeColor="text1"/>
          <w:sz w:val="22"/>
          <w:szCs w:val="22"/>
        </w:rPr>
        <w:t>BIFoR</w:t>
      </w:r>
      <w:proofErr w:type="spellEnd"/>
      <w:r w:rsidRPr="00CA341B">
        <w:rPr>
          <w:rStyle w:val="charoverride-7"/>
          <w:rFonts w:asciiTheme="minorHAnsi" w:hAnsiTheme="minorHAnsi" w:cstheme="minorHAnsi"/>
          <w:color w:val="000000" w:themeColor="text1"/>
          <w:sz w:val="22"/>
          <w:szCs w:val="22"/>
        </w:rPr>
        <w:t xml:space="preserve"> addresses is the impact of climate and environmental change on woodlands.</w:t>
      </w:r>
    </w:p>
    <w:p w14:paraId="4AFCBAF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Carbon Dioxide (CO</w:t>
      </w:r>
      <w:r w:rsidRPr="00CA341B">
        <w:rPr>
          <w:rStyle w:val="charoverride-20"/>
          <w:rFonts w:asciiTheme="minorHAnsi" w:hAnsiTheme="minorHAnsi" w:cstheme="minorHAnsi"/>
          <w:color w:val="000000" w:themeColor="text1"/>
          <w:sz w:val="22"/>
          <w:szCs w:val="22"/>
        </w:rPr>
        <w:t>2</w:t>
      </w:r>
      <w:r w:rsidRPr="00CA341B">
        <w:rPr>
          <w:rStyle w:val="charoverride-7"/>
          <w:rFonts w:asciiTheme="minorHAnsi" w:hAnsiTheme="minorHAnsi" w:cstheme="minorHAnsi"/>
          <w:color w:val="000000" w:themeColor="text1"/>
          <w:sz w:val="22"/>
          <w:szCs w:val="22"/>
        </w:rPr>
        <w:t>) levels in our air are rising, mostly due to our use of fossil fuels. As CO</w:t>
      </w:r>
      <w:r w:rsidRPr="00CA341B">
        <w:rPr>
          <w:rStyle w:val="charoverride-20"/>
          <w:rFonts w:asciiTheme="minorHAnsi" w:hAnsiTheme="minorHAnsi" w:cstheme="minorHAnsi"/>
          <w:color w:val="000000" w:themeColor="text1"/>
          <w:sz w:val="22"/>
          <w:szCs w:val="22"/>
        </w:rPr>
        <w:t>2</w:t>
      </w:r>
      <w:r w:rsidRPr="00CA341B">
        <w:rPr>
          <w:rStyle w:val="charoverride-7"/>
          <w:rFonts w:asciiTheme="minorHAnsi" w:hAnsiTheme="minorHAnsi" w:cstheme="minorHAnsi"/>
          <w:color w:val="000000" w:themeColor="text1"/>
          <w:sz w:val="22"/>
          <w:szCs w:val="22"/>
        </w:rPr>
        <w:t xml:space="preserve"> rises, so does the world’s temperature. Trees and the soil around them help us capture some of this CO</w:t>
      </w:r>
      <w:r w:rsidRPr="00CA341B">
        <w:rPr>
          <w:rStyle w:val="charoverride-20"/>
          <w:rFonts w:asciiTheme="minorHAnsi" w:hAnsiTheme="minorHAnsi" w:cstheme="minorHAnsi"/>
          <w:color w:val="000000" w:themeColor="text1"/>
          <w:sz w:val="22"/>
          <w:szCs w:val="22"/>
        </w:rPr>
        <w:t>2</w:t>
      </w:r>
      <w:r w:rsidRPr="00CA341B">
        <w:rPr>
          <w:rStyle w:val="charoverride-7"/>
          <w:rFonts w:asciiTheme="minorHAnsi" w:hAnsiTheme="minorHAnsi" w:cstheme="minorHAnsi"/>
          <w:color w:val="000000" w:themeColor="text1"/>
          <w:sz w:val="22"/>
          <w:szCs w:val="22"/>
        </w:rPr>
        <w:t>. In a giant experiment in a Staffordshire woodland, we are pumping CO</w:t>
      </w:r>
      <w:r w:rsidRPr="00CA341B">
        <w:rPr>
          <w:rStyle w:val="charoverride-20"/>
          <w:rFonts w:asciiTheme="minorHAnsi" w:hAnsiTheme="minorHAnsi" w:cstheme="minorHAnsi"/>
          <w:color w:val="000000" w:themeColor="text1"/>
          <w:sz w:val="22"/>
          <w:szCs w:val="22"/>
        </w:rPr>
        <w:t>2</w:t>
      </w:r>
      <w:r w:rsidRPr="00CA341B">
        <w:rPr>
          <w:rStyle w:val="charoverride-7"/>
          <w:rFonts w:asciiTheme="minorHAnsi" w:hAnsiTheme="minorHAnsi" w:cstheme="minorHAnsi"/>
          <w:color w:val="000000" w:themeColor="text1"/>
          <w:sz w:val="22"/>
          <w:szCs w:val="22"/>
        </w:rPr>
        <w:t xml:space="preserve"> around trees to simulate the atmosphere we’re predicted to have in 2050. This helps us see how the woodland responds – do the trees grow faster, locking away more carbon, or will changes in the soil and insect life cause problems? Learning about the effects of increased CO</w:t>
      </w:r>
      <w:r w:rsidRPr="00CA341B">
        <w:rPr>
          <w:rStyle w:val="charoverride-20"/>
          <w:rFonts w:asciiTheme="minorHAnsi" w:hAnsiTheme="minorHAnsi" w:cstheme="minorHAnsi"/>
          <w:color w:val="000000" w:themeColor="text1"/>
          <w:sz w:val="22"/>
          <w:szCs w:val="22"/>
        </w:rPr>
        <w:t>2</w:t>
      </w:r>
      <w:r w:rsidRPr="00CA341B">
        <w:rPr>
          <w:rStyle w:val="charoverride-7"/>
          <w:rFonts w:asciiTheme="minorHAnsi" w:hAnsiTheme="minorHAnsi" w:cstheme="minorHAnsi"/>
          <w:color w:val="000000" w:themeColor="text1"/>
          <w:sz w:val="22"/>
          <w:szCs w:val="22"/>
        </w:rPr>
        <w:t xml:space="preserve"> helps us plant woodland most likely to survive and thrive in the future.</w:t>
      </w:r>
    </w:p>
    <w:p w14:paraId="5C9D0120" w14:textId="77777777" w:rsidR="00C23337" w:rsidRDefault="00C23337" w:rsidP="00536808">
      <w:pPr>
        <w:pStyle w:val="basic-paragraph"/>
        <w:rPr>
          <w:rStyle w:val="charoverride-7"/>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lastRenderedPageBreak/>
        <w:t xml:space="preserve">The experiments </w:t>
      </w:r>
      <w:proofErr w:type="gramStart"/>
      <w:r w:rsidRPr="00CA341B">
        <w:rPr>
          <w:rStyle w:val="charoverride-7"/>
          <w:rFonts w:asciiTheme="minorHAnsi" w:hAnsiTheme="minorHAnsi" w:cstheme="minorHAnsi"/>
          <w:color w:val="000000" w:themeColor="text1"/>
          <w:sz w:val="22"/>
          <w:szCs w:val="22"/>
        </w:rPr>
        <w:t>takes</w:t>
      </w:r>
      <w:proofErr w:type="gramEnd"/>
      <w:r w:rsidRPr="00CA341B">
        <w:rPr>
          <w:rStyle w:val="charoverride-7"/>
          <w:rFonts w:asciiTheme="minorHAnsi" w:hAnsiTheme="minorHAnsi" w:cstheme="minorHAnsi"/>
          <w:color w:val="000000" w:themeColor="text1"/>
          <w:sz w:val="22"/>
          <w:szCs w:val="22"/>
        </w:rPr>
        <w:t xml:space="preserve"> place in a research facility called the </w:t>
      </w:r>
      <w:proofErr w:type="spellStart"/>
      <w:r w:rsidRPr="00CA341B">
        <w:rPr>
          <w:rStyle w:val="charoverride-7"/>
          <w:rFonts w:asciiTheme="minorHAnsi" w:hAnsiTheme="minorHAnsi" w:cstheme="minorHAnsi"/>
          <w:color w:val="000000" w:themeColor="text1"/>
          <w:sz w:val="22"/>
          <w:szCs w:val="22"/>
        </w:rPr>
        <w:t>BIFoR</w:t>
      </w:r>
      <w:proofErr w:type="spellEnd"/>
      <w:r w:rsidRPr="00CA341B">
        <w:rPr>
          <w:rStyle w:val="charoverride-7"/>
          <w:rFonts w:asciiTheme="minorHAnsi" w:hAnsiTheme="minorHAnsi" w:cstheme="minorHAnsi"/>
          <w:color w:val="000000" w:themeColor="text1"/>
          <w:sz w:val="22"/>
          <w:szCs w:val="22"/>
        </w:rPr>
        <w:t xml:space="preserve"> Free Air Carbon Dioxide Enrichment facility or </w:t>
      </w:r>
      <w:proofErr w:type="spellStart"/>
      <w:r w:rsidRPr="00CA341B">
        <w:rPr>
          <w:rStyle w:val="charoverride-7"/>
          <w:rFonts w:asciiTheme="minorHAnsi" w:hAnsiTheme="minorHAnsi" w:cstheme="minorHAnsi"/>
          <w:color w:val="000000" w:themeColor="text1"/>
          <w:sz w:val="22"/>
          <w:szCs w:val="22"/>
        </w:rPr>
        <w:t>BIFoR</w:t>
      </w:r>
      <w:proofErr w:type="spellEnd"/>
      <w:r w:rsidRPr="00CA341B">
        <w:rPr>
          <w:rStyle w:val="charoverride-7"/>
          <w:rFonts w:asciiTheme="minorHAnsi" w:hAnsiTheme="minorHAnsi" w:cstheme="minorHAnsi"/>
          <w:color w:val="000000" w:themeColor="text1"/>
          <w:sz w:val="22"/>
          <w:szCs w:val="22"/>
        </w:rPr>
        <w:t xml:space="preserve"> FACE for short. It is located on private land in Staffordshire (about a 1-hour drive from the main University). </w:t>
      </w:r>
    </w:p>
    <w:p w14:paraId="4433A8F2" w14:textId="77777777" w:rsidR="00CA341B" w:rsidRPr="00CA341B" w:rsidRDefault="00CA341B" w:rsidP="00536808">
      <w:pPr>
        <w:pStyle w:val="basic-paragraph"/>
        <w:rPr>
          <w:rFonts w:asciiTheme="minorHAnsi" w:hAnsiTheme="minorHAnsi" w:cstheme="minorHAnsi"/>
          <w:color w:val="000000" w:themeColor="text1"/>
          <w:sz w:val="22"/>
          <w:szCs w:val="22"/>
        </w:rPr>
      </w:pPr>
    </w:p>
    <w:p w14:paraId="0E41045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3"/>
          <w:rFonts w:asciiTheme="minorHAnsi" w:hAnsiTheme="minorHAnsi" w:cstheme="minorHAnsi"/>
          <w:color w:val="000000" w:themeColor="text1"/>
          <w:sz w:val="22"/>
          <w:szCs w:val="22"/>
        </w:rPr>
        <w:t>Enablers</w:t>
      </w:r>
    </w:p>
    <w:p w14:paraId="6F503DAB"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Research Assets</w:t>
      </w:r>
    </w:p>
    <w:p w14:paraId="745AAE92" w14:textId="77777777" w:rsidR="00C23337" w:rsidRPr="00CA341B" w:rsidRDefault="00C23337" w:rsidP="00536808">
      <w:pPr>
        <w:pStyle w:val="sub-2"/>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University </w:t>
      </w:r>
      <w:proofErr w:type="gramStart"/>
      <w:r w:rsidRPr="00CA341B">
        <w:rPr>
          <w:rFonts w:asciiTheme="minorHAnsi" w:hAnsiTheme="minorHAnsi" w:cstheme="minorHAnsi"/>
          <w:color w:val="000000" w:themeColor="text1"/>
          <w:sz w:val="22"/>
          <w:szCs w:val="22"/>
        </w:rPr>
        <w:t>based</w:t>
      </w:r>
      <w:proofErr w:type="gramEnd"/>
    </w:p>
    <w:p w14:paraId="55E81524" w14:textId="7777777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Birmingham Institute of Forest Research Free Air Carbon Enrichment Facility (</w:t>
      </w:r>
      <w:proofErr w:type="spellStart"/>
      <w:r w:rsidRPr="00CA341B">
        <w:rPr>
          <w:rFonts w:asciiTheme="minorHAnsi" w:hAnsiTheme="minorHAnsi" w:cstheme="minorHAnsi"/>
          <w:color w:val="000000" w:themeColor="text1"/>
          <w:sz w:val="22"/>
          <w:szCs w:val="22"/>
        </w:rPr>
        <w:t>BIFoR</w:t>
      </w:r>
      <w:proofErr w:type="spellEnd"/>
      <w:r w:rsidRPr="00CA341B">
        <w:rPr>
          <w:rFonts w:asciiTheme="minorHAnsi" w:hAnsiTheme="minorHAnsi" w:cstheme="minorHAnsi"/>
          <w:color w:val="000000" w:themeColor="text1"/>
          <w:sz w:val="22"/>
          <w:szCs w:val="22"/>
        </w:rPr>
        <w:t xml:space="preserve"> FACE)</w:t>
      </w:r>
    </w:p>
    <w:p w14:paraId="437FFAE4" w14:textId="77777777" w:rsidR="00C23337" w:rsidRPr="00CA341B" w:rsidRDefault="00C23337" w:rsidP="00536808">
      <w:pPr>
        <w:pStyle w:val="basic-paragraph"/>
        <w:numPr>
          <w:ilvl w:val="0"/>
          <w:numId w:val="4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Mill Haft, Norbury Junction, Birmingham, Stafford ST20 0FJ</w:t>
      </w:r>
    </w:p>
    <w:p w14:paraId="1FC8DD7D" w14:textId="5FC9099C" w:rsidR="00C23337" w:rsidRPr="00CA341B" w:rsidRDefault="00C23337" w:rsidP="00536808">
      <w:pPr>
        <w:pStyle w:val="basic-paragraph"/>
        <w:numPr>
          <w:ilvl w:val="0"/>
          <w:numId w:val="4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A </w:t>
      </w:r>
      <w:r w:rsidR="00CA341B">
        <w:rPr>
          <w:rStyle w:val="charoverride-10"/>
          <w:rFonts w:asciiTheme="minorHAnsi" w:eastAsia="Times New Roman" w:hAnsiTheme="minorHAnsi" w:cstheme="minorHAnsi"/>
          <w:color w:val="000000" w:themeColor="text1"/>
          <w:sz w:val="22"/>
          <w:szCs w:val="22"/>
        </w:rPr>
        <w:t>‘</w:t>
      </w:r>
      <w:r w:rsidRPr="00CA341B">
        <w:rPr>
          <w:rStyle w:val="charoverride-10"/>
          <w:rFonts w:asciiTheme="minorHAnsi" w:eastAsia="Times New Roman" w:hAnsiTheme="minorHAnsi" w:cstheme="minorHAnsi"/>
          <w:color w:val="000000" w:themeColor="text1"/>
          <w:sz w:val="22"/>
          <w:szCs w:val="22"/>
        </w:rPr>
        <w:t>second generation</w:t>
      </w:r>
      <w:r w:rsidR="00CA341B">
        <w:rPr>
          <w:rStyle w:val="charoverride-10"/>
          <w:rFonts w:asciiTheme="minorHAnsi" w:eastAsia="Times New Roman" w:hAnsiTheme="minorHAnsi" w:cstheme="minorHAnsi"/>
          <w:color w:val="000000" w:themeColor="text1"/>
          <w:sz w:val="22"/>
          <w:szCs w:val="22"/>
        </w:rPr>
        <w:t>’</w:t>
      </w:r>
      <w:r w:rsidRPr="00CA341B">
        <w:rPr>
          <w:rStyle w:val="charoverride-10"/>
          <w:rFonts w:asciiTheme="minorHAnsi" w:eastAsia="Times New Roman" w:hAnsiTheme="minorHAnsi" w:cstheme="minorHAnsi"/>
          <w:color w:val="000000" w:themeColor="text1"/>
          <w:sz w:val="22"/>
          <w:szCs w:val="22"/>
        </w:rPr>
        <w:t xml:space="preserve"> forest FACE site for upscaled experiments in mature, complex forest ecosystems. Three 30-metre-wide plots of mature oak forest have been immersed in an atmosphere with elevated CO2 concentration, topped up from current values of just above 400 ppm (parts per million) to 550 ppm.</w:t>
      </w:r>
    </w:p>
    <w:p w14:paraId="77E5C405" w14:textId="77777777" w:rsidR="00C23337" w:rsidRPr="00CA341B" w:rsidRDefault="00C23337" w:rsidP="00536808">
      <w:pPr>
        <w:pStyle w:val="basic-paragraph"/>
        <w:numPr>
          <w:ilvl w:val="0"/>
          <w:numId w:val="4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Opportunity: Conduct research and utilise the FACE site to answer questions about the impact of CO2.</w:t>
      </w:r>
    </w:p>
    <w:p w14:paraId="449DFC30" w14:textId="77777777" w:rsidR="00C23337" w:rsidRPr="00CA341B" w:rsidRDefault="00C23337" w:rsidP="00536808">
      <w:pPr>
        <w:pStyle w:val="basic-paragraph"/>
        <w:numPr>
          <w:ilvl w:val="0"/>
          <w:numId w:val="42"/>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Contact: d.brettle@bham.ac.uk </w:t>
      </w:r>
    </w:p>
    <w:p w14:paraId="2F1D995E" w14:textId="77777777" w:rsidR="00CA341B" w:rsidRDefault="00CA341B" w:rsidP="00536808">
      <w:pPr>
        <w:pStyle w:val="sub-3"/>
        <w:rPr>
          <w:rFonts w:asciiTheme="minorHAnsi" w:hAnsiTheme="minorHAnsi" w:cstheme="minorHAnsi"/>
          <w:color w:val="000000" w:themeColor="text1"/>
          <w:sz w:val="22"/>
          <w:szCs w:val="22"/>
        </w:rPr>
      </w:pPr>
    </w:p>
    <w:p w14:paraId="7BE08763" w14:textId="3E827DB7" w:rsidR="00C23337" w:rsidRPr="00CA341B" w:rsidRDefault="00C23337" w:rsidP="00536808">
      <w:pPr>
        <w:pStyle w:val="sub-3"/>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Centre for Sustainable Cooling</w:t>
      </w:r>
    </w:p>
    <w:p w14:paraId="6FB6EBE1" w14:textId="77777777" w:rsidR="00C23337" w:rsidRPr="00CA341B" w:rsidRDefault="00C23337" w:rsidP="00536808">
      <w:pPr>
        <w:pStyle w:val="basic-paragraph"/>
        <w:numPr>
          <w:ilvl w:val="0"/>
          <w:numId w:val="4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Location: Edgbaston, Birmingham, B15 2TT</w:t>
      </w:r>
    </w:p>
    <w:p w14:paraId="57840DF3" w14:textId="77777777" w:rsidR="00C23337" w:rsidRPr="00CA341B" w:rsidRDefault="00C23337" w:rsidP="00536808">
      <w:pPr>
        <w:pStyle w:val="basic-paragraph"/>
        <w:numPr>
          <w:ilvl w:val="0"/>
          <w:numId w:val="4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Key features: Hub for academics, technical experts, policy makers, INGOs, local communities, and industry experts to address challenges with sustainable cooling and cold chain solutions. Focuses on </w:t>
      </w:r>
      <w:proofErr w:type="spellStart"/>
      <w:r w:rsidRPr="00CA341B">
        <w:rPr>
          <w:rStyle w:val="charoverride-10"/>
          <w:rFonts w:asciiTheme="minorHAnsi" w:eastAsia="Times New Roman" w:hAnsiTheme="minorHAnsi" w:cstheme="minorHAnsi"/>
          <w:color w:val="000000" w:themeColor="text1"/>
          <w:sz w:val="22"/>
          <w:szCs w:val="22"/>
        </w:rPr>
        <w:t>post harvest</w:t>
      </w:r>
      <w:proofErr w:type="spellEnd"/>
      <w:r w:rsidRPr="00CA341B">
        <w:rPr>
          <w:rStyle w:val="charoverride-10"/>
          <w:rFonts w:asciiTheme="minorHAnsi" w:eastAsia="Times New Roman" w:hAnsiTheme="minorHAnsi" w:cstheme="minorHAnsi"/>
          <w:color w:val="000000" w:themeColor="text1"/>
          <w:sz w:val="22"/>
          <w:szCs w:val="22"/>
        </w:rPr>
        <w:t xml:space="preserve"> practices, storage and distribution of food and other cold chain goods.</w:t>
      </w:r>
    </w:p>
    <w:p w14:paraId="0017FCD2" w14:textId="77777777" w:rsidR="00C23337" w:rsidRPr="00CA341B" w:rsidRDefault="00C23337" w:rsidP="00536808">
      <w:pPr>
        <w:pStyle w:val="basic-paragraph"/>
        <w:numPr>
          <w:ilvl w:val="0"/>
          <w:numId w:val="4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Opportunity: Collaborate on and commercialise research into technology and solutions for renewable and sustainable cooling practices. </w:t>
      </w:r>
    </w:p>
    <w:p w14:paraId="334ABA17" w14:textId="77777777" w:rsidR="00C23337" w:rsidRPr="00CA341B" w:rsidRDefault="00C23337" w:rsidP="00536808">
      <w:pPr>
        <w:pStyle w:val="basic-paragraph"/>
        <w:numPr>
          <w:ilvl w:val="0"/>
          <w:numId w:val="43"/>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Contact: info@sustainablecooling.org </w:t>
      </w:r>
    </w:p>
    <w:p w14:paraId="54D1C7DE"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0EED6A0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University of Nottingham: Environmental Sciences laboratory, Gateway Building, Sutton Bonington.</w:t>
      </w:r>
    </w:p>
    <w:p w14:paraId="4508D12D"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7E4D8E40" w14:textId="77777777" w:rsidR="00C23337" w:rsidRPr="00CA341B" w:rsidRDefault="00C23337" w:rsidP="00536808">
      <w:pPr>
        <w:pStyle w:val="section-header"/>
        <w:rPr>
          <w:rFonts w:asciiTheme="minorHAnsi" w:hAnsiTheme="minorHAnsi" w:cstheme="minorHAnsi"/>
          <w:color w:val="000000" w:themeColor="text1"/>
          <w:sz w:val="22"/>
          <w:szCs w:val="22"/>
        </w:rPr>
      </w:pPr>
      <w:r w:rsidRPr="00CA341B">
        <w:rPr>
          <w:rStyle w:val="charoverride-1"/>
          <w:rFonts w:asciiTheme="minorHAnsi" w:hAnsiTheme="minorHAnsi" w:cstheme="minorHAnsi"/>
          <w:color w:val="000000" w:themeColor="text1"/>
          <w:sz w:val="22"/>
          <w:szCs w:val="22"/>
        </w:rPr>
        <w:t>Work with us</w:t>
      </w:r>
    </w:p>
    <w:p w14:paraId="0057247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 xml:space="preserve">Cranfield University: </w:t>
      </w:r>
      <w:proofErr w:type="spellStart"/>
      <w:r w:rsidRPr="00CA341B">
        <w:rPr>
          <w:rStyle w:val="charoverride-4"/>
          <w:rFonts w:asciiTheme="minorHAnsi" w:hAnsiTheme="minorHAnsi" w:cstheme="minorHAnsi"/>
          <w:color w:val="000000" w:themeColor="text1"/>
          <w:sz w:val="22"/>
          <w:szCs w:val="22"/>
        </w:rPr>
        <w:t>Agrifood</w:t>
      </w:r>
      <w:proofErr w:type="spellEnd"/>
      <w:r w:rsidRPr="00CA341B">
        <w:rPr>
          <w:rStyle w:val="charoverride-4"/>
          <w:rFonts w:asciiTheme="minorHAnsi" w:hAnsiTheme="minorHAnsi" w:cstheme="minorHAnsi"/>
          <w:color w:val="000000" w:themeColor="text1"/>
          <w:sz w:val="22"/>
          <w:szCs w:val="22"/>
        </w:rPr>
        <w:t xml:space="preserve"> laboratories.</w:t>
      </w:r>
    </w:p>
    <w:p w14:paraId="2A1E9C68" w14:textId="77777777"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Our universities</w:t>
      </w:r>
    </w:p>
    <w:p w14:paraId="73631DF1"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Location</w:t>
      </w:r>
    </w:p>
    <w:p w14:paraId="3C809ED0"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From the Midlands, 90% of the UK’s population and businesses are less than a four-hour drive away; 45% of heavy rail freight and 33% of heavy road freight comes from, goes to, or passes through the Midlands and, with the advent of HS2, London will be less than an hour away. By air, the Midlands is home to two international airports – Paris is just a </w:t>
      </w:r>
      <w:proofErr w:type="gramStart"/>
      <w:r w:rsidRPr="00CA341B">
        <w:rPr>
          <w:rStyle w:val="charoverride-10"/>
          <w:rFonts w:asciiTheme="minorHAnsi" w:hAnsiTheme="minorHAnsi" w:cstheme="minorHAnsi"/>
          <w:color w:val="000000" w:themeColor="text1"/>
          <w:sz w:val="22"/>
          <w:szCs w:val="22"/>
        </w:rPr>
        <w:t>90 minute</w:t>
      </w:r>
      <w:proofErr w:type="gramEnd"/>
      <w:r w:rsidRPr="00CA341B">
        <w:rPr>
          <w:rStyle w:val="charoverride-10"/>
          <w:rFonts w:asciiTheme="minorHAnsi" w:hAnsiTheme="minorHAnsi" w:cstheme="minorHAnsi"/>
          <w:color w:val="000000" w:themeColor="text1"/>
          <w:sz w:val="22"/>
          <w:szCs w:val="22"/>
        </w:rPr>
        <w:t xml:space="preserve"> flight away – with access to the seaports of the Humber. The Midlands are home to 11 million people, 15% of the UK’s GVA, and the only inland freeport. This is critical to dispersing the output of the Midlands and accessing the potential markets of not only the wider UK, but Europe and international buyers. The region is constantly growing with new development sites and spaces for bespoke builds, including labs, test spaces, and offices. </w:t>
      </w:r>
    </w:p>
    <w:p w14:paraId="2D595992"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Joint research and knowledge exchange </w:t>
      </w:r>
    </w:p>
    <w:p w14:paraId="57CDFED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Midlands universities all have dedicated teams ready to assist with knowledge exchange and set up joint research teams between their world-leading academics and investors. These partnerships </w:t>
      </w:r>
      <w:r w:rsidRPr="00CA341B">
        <w:rPr>
          <w:rStyle w:val="charoverride-10"/>
          <w:rFonts w:asciiTheme="minorHAnsi" w:hAnsiTheme="minorHAnsi" w:cstheme="minorHAnsi"/>
          <w:color w:val="000000" w:themeColor="text1"/>
          <w:sz w:val="22"/>
          <w:szCs w:val="22"/>
        </w:rPr>
        <w:lastRenderedPageBreak/>
        <w:t>have in the past led to some of the critical innovations driving both current and future zero carbon technology.</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3"/>
        <w:gridCol w:w="3577"/>
        <w:gridCol w:w="3380"/>
      </w:tblGrid>
      <w:tr w:rsidR="00C23337" w:rsidRPr="00CA341B" w14:paraId="5BF3D3A0" w14:textId="77777777" w:rsidTr="00BD0F2D">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779C5"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8"/>
                <w:rFonts w:asciiTheme="minorHAnsi" w:hAnsiTheme="minorHAnsi" w:cstheme="minorHAnsi"/>
                <w:color w:val="000000" w:themeColor="text1"/>
                <w:sz w:val="22"/>
                <w:szCs w:val="22"/>
              </w:rPr>
              <w:t xml:space="preserve">University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C73C5A"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8"/>
                <w:rFonts w:asciiTheme="minorHAnsi" w:hAnsiTheme="minorHAnsi" w:cstheme="minorHAnsi"/>
                <w:color w:val="000000" w:themeColor="text1"/>
                <w:sz w:val="22"/>
                <w:szCs w:val="22"/>
              </w:rPr>
              <w:t xml:space="preserve">Business engagement and Technology Transfer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6334F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8"/>
                <w:rFonts w:asciiTheme="minorHAnsi" w:hAnsiTheme="minorHAnsi" w:cstheme="minorHAnsi"/>
                <w:color w:val="000000" w:themeColor="text1"/>
                <w:sz w:val="22"/>
                <w:szCs w:val="22"/>
              </w:rPr>
              <w:t xml:space="preserve">Careers service </w:t>
            </w:r>
          </w:p>
        </w:tc>
      </w:tr>
      <w:tr w:rsidR="00C23337" w:rsidRPr="00CA341B" w14:paraId="2DE1D4D3"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0A908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Aston University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58022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rke@aston.ac.uk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7945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employerteam@aston.ac.uk </w:t>
            </w:r>
          </w:p>
        </w:tc>
      </w:tr>
      <w:tr w:rsidR="00C23337" w:rsidRPr="00CA341B" w14:paraId="56E10698"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E5D9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University of Birmingham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4A74B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info@enterprise.bham.ac.uk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6CE6D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recruiters@contacts.bham.ac.uk </w:t>
            </w:r>
          </w:p>
        </w:tc>
      </w:tr>
      <w:tr w:rsidR="00C23337" w:rsidRPr="00CA341B" w14:paraId="115E2100"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C6E77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Coventry University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AB59F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ei@coventry.ac.uk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A70B0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talentteam@coventry.ac.uk </w:t>
            </w:r>
          </w:p>
        </w:tc>
      </w:tr>
      <w:tr w:rsidR="00C23337" w:rsidRPr="00CA341B" w14:paraId="2D9AFF92"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24A53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Cranfield University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E3DD65"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business@cranfield.ac.uk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B12311"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cranfieldcareers@cranfield.ac.uk </w:t>
            </w:r>
          </w:p>
        </w:tc>
      </w:tr>
      <w:tr w:rsidR="00C23337" w:rsidRPr="00CA341B" w14:paraId="1A38FAF3"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4B46F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De Montfort University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EDB9F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businessservices@dmu.ac.uk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04CCF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employerliaison@dmu.ac.uk </w:t>
            </w:r>
          </w:p>
        </w:tc>
      </w:tr>
      <w:tr w:rsidR="00C23337" w:rsidRPr="00CA341B" w14:paraId="2F733DE0"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000BA1"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University of Derby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CAE0A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businessgateway@derby.ac.uk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1A27B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employerteam@derby.ac.uk </w:t>
            </w:r>
          </w:p>
        </w:tc>
      </w:tr>
      <w:tr w:rsidR="00C23337" w:rsidRPr="00CA341B" w14:paraId="1AD665E0"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198766"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Harper Adams University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6C49C5"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reception@harper-adams.ac.uk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6CBD5"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careers@harper-adams.ac.uk</w:t>
            </w:r>
          </w:p>
        </w:tc>
      </w:tr>
      <w:tr w:rsidR="00C23337" w:rsidRPr="00CA341B" w14:paraId="3F340FF9"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0EFE65" w14:textId="77777777" w:rsidR="00C23337" w:rsidRPr="00CA341B" w:rsidRDefault="00C23337" w:rsidP="00536808">
            <w:pPr>
              <w:pStyle w:val="basic-paragraph"/>
              <w:rPr>
                <w:rFonts w:asciiTheme="minorHAnsi" w:hAnsiTheme="minorHAnsi" w:cstheme="minorHAnsi"/>
                <w:color w:val="000000" w:themeColor="text1"/>
                <w:sz w:val="22"/>
                <w:szCs w:val="22"/>
              </w:rPr>
            </w:pPr>
            <w:proofErr w:type="spellStart"/>
            <w:r w:rsidRPr="00CA341B">
              <w:rPr>
                <w:rStyle w:val="charoverride-21"/>
                <w:rFonts w:asciiTheme="minorHAnsi" w:hAnsiTheme="minorHAnsi" w:cstheme="minorHAnsi"/>
                <w:color w:val="000000" w:themeColor="text1"/>
                <w:sz w:val="22"/>
                <w:szCs w:val="22"/>
              </w:rPr>
              <w:t>Keele</w:t>
            </w:r>
            <w:proofErr w:type="spellEnd"/>
            <w:r w:rsidRPr="00CA341B">
              <w:rPr>
                <w:rStyle w:val="charoverride-21"/>
                <w:rFonts w:asciiTheme="minorHAnsi" w:hAnsiTheme="minorHAnsi" w:cstheme="minorHAnsi"/>
                <w:color w:val="000000" w:themeColor="text1"/>
                <w:sz w:val="22"/>
                <w:szCs w:val="22"/>
              </w:rPr>
              <w:t xml:space="preserve"> University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422F21"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gateway@keele.ac.uk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16AE93"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gateway@keele.ac.uk </w:t>
            </w:r>
          </w:p>
        </w:tc>
      </w:tr>
      <w:tr w:rsidR="00C23337" w:rsidRPr="00CA341B" w14:paraId="03039F87"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55A3B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University of Leicester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77732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redenterprise@le.ac.uk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89BC25"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employer.services@le.ac.uk </w:t>
            </w:r>
          </w:p>
        </w:tc>
      </w:tr>
      <w:tr w:rsidR="00C23337" w:rsidRPr="00CA341B" w14:paraId="00371855"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0BA77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University of Lincoln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24DE53"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enterprise@lincoln.ac.uk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71C8F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careers@lincoln.ac.uk </w:t>
            </w:r>
          </w:p>
        </w:tc>
      </w:tr>
      <w:tr w:rsidR="00C23337" w:rsidRPr="00CA341B" w14:paraId="06479665"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AD1745"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Loughborough University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629A3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innovation@mailbox.lboro.ac.uk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C32AA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employer.services@lboro.ac.uk </w:t>
            </w:r>
          </w:p>
        </w:tc>
      </w:tr>
      <w:tr w:rsidR="00C23337" w:rsidRPr="00CA341B" w14:paraId="1D7594D0"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6158B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University of Nottingham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961F6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workwithus@nottingham.ac.uk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3F9CF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recruiterservices@nottingham.ac.uk </w:t>
            </w:r>
          </w:p>
        </w:tc>
      </w:tr>
      <w:tr w:rsidR="00C23337" w:rsidRPr="00CA341B" w14:paraId="05218E3F"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DAA450"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Nottingham Trent University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DE661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workingwithyou@ntu.ac.uk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FFF9D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talent@ntu.ac.uk </w:t>
            </w:r>
          </w:p>
        </w:tc>
      </w:tr>
      <w:tr w:rsidR="00C23337" w:rsidRPr="00CA341B" w14:paraId="693CFEDD"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5ABD2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University of Warwick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16AEA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ventures@warwick.ac.uk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37D6E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employerconnect@warwick.ac.uk </w:t>
            </w:r>
          </w:p>
        </w:tc>
      </w:tr>
      <w:tr w:rsidR="00C23337" w:rsidRPr="00CA341B" w14:paraId="0BAF4278"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0A4A0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University of Wolverhampton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C72EB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engage@wlv.ac.uk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58B89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theworkplace@wlv.ac.uk </w:t>
            </w:r>
          </w:p>
        </w:tc>
      </w:tr>
      <w:tr w:rsidR="00C23337" w:rsidRPr="00CA341B" w14:paraId="06AF8CCF"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5AA7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University of Worcester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BA86C1"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researchforbusiness@wor.ac.uk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D071E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careers@worc.ac.uk </w:t>
            </w:r>
          </w:p>
        </w:tc>
      </w:tr>
    </w:tbl>
    <w:p w14:paraId="70298C4A" w14:textId="77777777" w:rsidR="00CA341B" w:rsidRDefault="00CA341B" w:rsidP="00536808">
      <w:pPr>
        <w:pStyle w:val="Header1"/>
        <w:rPr>
          <w:rFonts w:asciiTheme="minorHAnsi" w:hAnsiTheme="minorHAnsi" w:cstheme="minorHAnsi"/>
          <w:color w:val="000000" w:themeColor="text1"/>
          <w:sz w:val="22"/>
          <w:szCs w:val="22"/>
        </w:rPr>
      </w:pPr>
    </w:p>
    <w:p w14:paraId="3643EF9A" w14:textId="77777777" w:rsidR="00CA341B" w:rsidRDefault="00CA341B">
      <w:pPr>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br w:type="page"/>
      </w:r>
    </w:p>
    <w:p w14:paraId="17B9907B" w14:textId="04F7ECCC"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lastRenderedPageBreak/>
        <w:t xml:space="preserve">Directory of contacts across the Midlands </w:t>
      </w:r>
    </w:p>
    <w:p w14:paraId="44E889C3"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University offices </w:t>
      </w:r>
    </w:p>
    <w:p w14:paraId="27F9D7D5"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Each university has a team of experts who can provide advice on all aspects of research and development, including locating on a science park, joint research and knowledge exchange, </w:t>
      </w:r>
      <w:proofErr w:type="gramStart"/>
      <w:r w:rsidRPr="00CA341B">
        <w:rPr>
          <w:rStyle w:val="charoverride-10"/>
          <w:rFonts w:asciiTheme="minorHAnsi" w:hAnsiTheme="minorHAnsi" w:cstheme="minorHAnsi"/>
          <w:color w:val="000000" w:themeColor="text1"/>
          <w:sz w:val="22"/>
          <w:szCs w:val="22"/>
        </w:rPr>
        <w:t>commercialisation</w:t>
      </w:r>
      <w:proofErr w:type="gramEnd"/>
      <w:r w:rsidRPr="00CA341B">
        <w:rPr>
          <w:rStyle w:val="charoverride-10"/>
          <w:rFonts w:asciiTheme="minorHAnsi" w:hAnsiTheme="minorHAnsi" w:cstheme="minorHAnsi"/>
          <w:color w:val="000000" w:themeColor="text1"/>
          <w:sz w:val="22"/>
          <w:szCs w:val="22"/>
        </w:rPr>
        <w:t xml:space="preserve"> and equity investment, and accessing a skilled talent and innovation pool.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03"/>
        <w:gridCol w:w="3807"/>
      </w:tblGrid>
      <w:tr w:rsidR="00C23337" w:rsidRPr="00CA341B" w14:paraId="41910268" w14:textId="77777777" w:rsidTr="00BD0F2D">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D9BFA0"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8"/>
                <w:rFonts w:asciiTheme="minorHAnsi" w:hAnsiTheme="minorHAnsi" w:cstheme="minorHAnsi"/>
                <w:color w:val="000000" w:themeColor="text1"/>
                <w:sz w:val="22"/>
                <w:szCs w:val="22"/>
              </w:rPr>
              <w:t xml:space="preserve">University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992E45"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8"/>
                <w:rFonts w:asciiTheme="minorHAnsi" w:hAnsiTheme="minorHAnsi" w:cstheme="minorHAnsi"/>
                <w:color w:val="000000" w:themeColor="text1"/>
                <w:sz w:val="22"/>
                <w:szCs w:val="22"/>
              </w:rPr>
              <w:t xml:space="preserve">Science or Technology Park </w:t>
            </w:r>
          </w:p>
        </w:tc>
      </w:tr>
      <w:tr w:rsidR="00C23337" w:rsidRPr="00CA341B" w14:paraId="3E05F88C"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16147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Barclays Eagle Lab Farm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1CEEE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lisa.bagley@barclays.com</w:t>
            </w:r>
          </w:p>
        </w:tc>
      </w:tr>
      <w:tr w:rsidR="00C23337" w:rsidRPr="00CA341B" w14:paraId="17DD8D97"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1CEA8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Birmingham Health Innovation Campus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5E047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hello.scitech@bruntwood.co.uk</w:t>
            </w:r>
          </w:p>
        </w:tc>
      </w:tr>
      <w:tr w:rsidR="00C23337" w:rsidRPr="00CA341B" w14:paraId="650AF66E"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8D9D3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Birmingham Innovation Quarter, Birmingham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D52C2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xml:space="preserve">hello.scitech@bruntwood.co.uk </w:t>
            </w:r>
          </w:p>
        </w:tc>
      </w:tr>
      <w:tr w:rsidR="00C23337" w:rsidRPr="00CA341B" w14:paraId="62A7A0EF"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9CD13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Birmingham Science Park Aston, Birmingham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143E5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info@astonsciencepark.co.uk</w:t>
            </w:r>
          </w:p>
        </w:tc>
      </w:tr>
      <w:tr w:rsidR="00C23337" w:rsidRPr="00CA341B" w14:paraId="1D17FC3A"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D5E62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Birmingham Research Park, Birmingham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EB9DF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brpl@bham.ac.uk</w:t>
            </w:r>
          </w:p>
        </w:tc>
      </w:tr>
      <w:tr w:rsidR="00C23337" w:rsidRPr="00CA341B" w14:paraId="2F43570D"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33FB56"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Charnwood Campus Science, Innovation, and Technology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3DE9E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lucy.alexander@charnwoodcampus.com </w:t>
            </w:r>
          </w:p>
        </w:tc>
      </w:tr>
      <w:tr w:rsidR="00C23337" w:rsidRPr="00CA341B" w14:paraId="02C61925"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6F6B88"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Coventry University Technology Park, Coventry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7D2A21"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 +44 (0) 2476236000</w:t>
            </w:r>
          </w:p>
        </w:tc>
      </w:tr>
      <w:tr w:rsidR="00C23337" w:rsidRPr="00CA341B" w14:paraId="6698865A"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BF5C2A"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Cranfield University Technology Park, Bedfordshire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3F61D2"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joshua.parello@kirkbydiamond.co.uk</w:t>
            </w:r>
          </w:p>
        </w:tc>
      </w:tr>
      <w:tr w:rsidR="00C23337" w:rsidRPr="00CA341B" w14:paraId="0F8835CA"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6709C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INFINITY Park, Derby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EF0463"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ssalloway@salloway.com</w:t>
            </w:r>
          </w:p>
        </w:tc>
      </w:tr>
      <w:tr w:rsidR="00C23337" w:rsidRPr="00CA341B" w14:paraId="306A7954"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84488B" w14:textId="77777777" w:rsidR="00C23337" w:rsidRPr="00CA341B" w:rsidRDefault="00C23337" w:rsidP="00536808">
            <w:pPr>
              <w:pStyle w:val="basic-paragraph"/>
              <w:rPr>
                <w:rFonts w:asciiTheme="minorHAnsi" w:hAnsiTheme="minorHAnsi" w:cstheme="minorHAnsi"/>
                <w:color w:val="000000" w:themeColor="text1"/>
                <w:sz w:val="22"/>
                <w:szCs w:val="22"/>
              </w:rPr>
            </w:pPr>
            <w:proofErr w:type="spellStart"/>
            <w:r w:rsidRPr="00CA341B">
              <w:rPr>
                <w:rStyle w:val="charoverride-21"/>
                <w:rFonts w:asciiTheme="minorHAnsi" w:hAnsiTheme="minorHAnsi" w:cstheme="minorHAnsi"/>
                <w:color w:val="000000" w:themeColor="text1"/>
                <w:sz w:val="22"/>
                <w:szCs w:val="22"/>
              </w:rPr>
              <w:t>Keele</w:t>
            </w:r>
            <w:proofErr w:type="spellEnd"/>
            <w:r w:rsidRPr="00CA341B">
              <w:rPr>
                <w:rStyle w:val="charoverride-21"/>
                <w:rFonts w:asciiTheme="minorHAnsi" w:hAnsiTheme="minorHAnsi" w:cstheme="minorHAnsi"/>
                <w:color w:val="000000" w:themeColor="text1"/>
                <w:sz w:val="22"/>
                <w:szCs w:val="22"/>
              </w:rPr>
              <w:t xml:space="preserve"> University Science and Innovation Park, Staffordshire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FE53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gateway@keele.ac.uk</w:t>
            </w:r>
          </w:p>
        </w:tc>
      </w:tr>
      <w:tr w:rsidR="00C23337" w:rsidRPr="00CA341B" w14:paraId="41AEEFD2"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BD6461"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Lincoln Science and Innovation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C0C76A"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enquiry@lincolnsciencepark.co.uk</w:t>
            </w:r>
          </w:p>
        </w:tc>
      </w:tr>
      <w:tr w:rsidR="00C23337" w:rsidRPr="00CA341B" w14:paraId="0B1688C0"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331B9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Loughborough University Science and Enterprise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B72516"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lusep@lboro.ac.uk</w:t>
            </w:r>
          </w:p>
        </w:tc>
      </w:tr>
      <w:tr w:rsidR="00C23337" w:rsidRPr="00CA341B" w14:paraId="14F8AFB8"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88D35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Nottingham Science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2177AA"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regeneration@nottinghamcity.gov.uk</w:t>
            </w:r>
          </w:p>
        </w:tc>
      </w:tr>
      <w:tr w:rsidR="00C23337" w:rsidRPr="00CA341B" w14:paraId="4293701A"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79DC2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Skylon Park, Herefordshire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002B8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info@skylonpark.co.uk</w:t>
            </w:r>
          </w:p>
        </w:tc>
      </w:tr>
      <w:tr w:rsidR="00C23337" w:rsidRPr="00CA341B" w14:paraId="77AC4C5C"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4071E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Space Park, Leicester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5EB0A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enquiries@space-park.co.uk</w:t>
            </w:r>
          </w:p>
        </w:tc>
      </w:tr>
      <w:tr w:rsidR="00C23337" w:rsidRPr="00CA341B" w14:paraId="26589D2F"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FA6720"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The Innovation Centre, Leicester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2FA4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innovationcentre@dmu.ac.uk</w:t>
            </w:r>
          </w:p>
        </w:tc>
      </w:tr>
      <w:tr w:rsidR="00C23337" w:rsidRPr="00CA341B" w14:paraId="242B9BA1"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92E5A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University of Derby Science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81C9E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+44 (0) 1332 742 800</w:t>
            </w:r>
          </w:p>
        </w:tc>
      </w:tr>
      <w:tr w:rsidR="00C23337" w:rsidRPr="00CA341B" w14:paraId="3F354EEE"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E3AD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University of Nottingham Innovation Park, Nottingham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52626"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reception@unip.nottingham.ac.uk</w:t>
            </w:r>
          </w:p>
        </w:tc>
      </w:tr>
      <w:tr w:rsidR="00C23337" w:rsidRPr="00CA341B" w14:paraId="079F16FB"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21D31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University of Warwick Science Park, Coventry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AC9A0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more-info@uwsp.co.uk </w:t>
            </w:r>
          </w:p>
        </w:tc>
      </w:tr>
      <w:tr w:rsidR="00C23337" w:rsidRPr="00CA341B" w14:paraId="059923C1" w14:textId="77777777" w:rsidTr="00BD0F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415360"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University of Wolverhampton Science Park, Wolverhampton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2892EB"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21"/>
                <w:rFonts w:asciiTheme="minorHAnsi" w:hAnsiTheme="minorHAnsi" w:cstheme="minorHAnsi"/>
                <w:color w:val="000000" w:themeColor="text1"/>
                <w:sz w:val="22"/>
                <w:szCs w:val="22"/>
              </w:rPr>
              <w:t>joinus@wolverhamptonsp.co.uk</w:t>
            </w:r>
          </w:p>
        </w:tc>
      </w:tr>
    </w:tbl>
    <w:p w14:paraId="5EFD698B" w14:textId="77777777"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Science Park Contacts</w:t>
      </w:r>
    </w:p>
    <w:p w14:paraId="3AC6EFC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Midlands is home to a thriving network of science parks, which offer businesses access to a skilled workforce, cutting-edge research facilities, and a supportive ecosystem. If you’re looking to grow your business, a science park in the Midlands is the perfect place to do it. </w:t>
      </w:r>
    </w:p>
    <w:p w14:paraId="7CEAAAC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University of Nottingham: Centre for Dairy Science Innovation, Sutton Bonington.</w:t>
      </w:r>
    </w:p>
    <w:p w14:paraId="51A627D9"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614C43E3" w14:textId="77777777" w:rsidR="00CA341B" w:rsidRDefault="00CA341B">
      <w:pPr>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br w:type="page"/>
      </w:r>
    </w:p>
    <w:p w14:paraId="6E539967" w14:textId="674BC833"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lastRenderedPageBreak/>
        <w:t xml:space="preserve">Investment support across the Midlands </w:t>
      </w:r>
    </w:p>
    <w:p w14:paraId="18310200"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w:t>
      </w:r>
      <w:hyperlink r:id="rId9" w:history="1">
        <w:r w:rsidRPr="00CA341B">
          <w:rPr>
            <w:rStyle w:val="Hyperlink1"/>
            <w:rFonts w:asciiTheme="minorHAnsi" w:hAnsiTheme="minorHAnsi" w:cstheme="minorHAnsi"/>
            <w:color w:val="000000" w:themeColor="text1"/>
            <w:sz w:val="22"/>
            <w:szCs w:val="22"/>
          </w:rPr>
          <w:t>West Midlands Growth Company</w:t>
        </w:r>
      </w:hyperlink>
      <w:r w:rsidRPr="00CA341B">
        <w:rPr>
          <w:rStyle w:val="charoverride-10"/>
          <w:rFonts w:asciiTheme="minorHAnsi" w:hAnsiTheme="minorHAnsi" w:cstheme="minorHAnsi"/>
          <w:color w:val="000000" w:themeColor="text1"/>
          <w:sz w:val="22"/>
          <w:szCs w:val="22"/>
        </w:rPr>
        <w:t xml:space="preserve"> offers investors support to find the right networks, receive advice on locations, secure sector specific market research, identify funding support, and generate publicity. The West Midlands Growth Company has </w:t>
      </w:r>
      <w:proofErr w:type="gramStart"/>
      <w:r w:rsidRPr="00CA341B">
        <w:rPr>
          <w:rStyle w:val="charoverride-10"/>
          <w:rFonts w:asciiTheme="minorHAnsi" w:hAnsiTheme="minorHAnsi" w:cstheme="minorHAnsi"/>
          <w:color w:val="000000" w:themeColor="text1"/>
          <w:sz w:val="22"/>
          <w:szCs w:val="22"/>
        </w:rPr>
        <w:t>a number of</w:t>
      </w:r>
      <w:proofErr w:type="gramEnd"/>
      <w:r w:rsidRPr="00CA341B">
        <w:rPr>
          <w:rStyle w:val="charoverride-10"/>
          <w:rFonts w:asciiTheme="minorHAnsi" w:hAnsiTheme="minorHAnsi" w:cstheme="minorHAnsi"/>
          <w:color w:val="000000" w:themeColor="text1"/>
          <w:sz w:val="22"/>
          <w:szCs w:val="22"/>
        </w:rPr>
        <w:t xml:space="preserve"> sector specialists to offer bespoke support to help you achieve your goals. As a single point of contact, they can put together a team from recruitment agencies, universities, public agencies, and property agents to assist companies investing in or moving to the West Midlands. For international companies, there are fully funded market entry support packages on offer through the West Midlands Global Growth Programme. Packages can cover market entry, commercial </w:t>
      </w:r>
      <w:proofErr w:type="gramStart"/>
      <w:r w:rsidRPr="00CA341B">
        <w:rPr>
          <w:rStyle w:val="charoverride-10"/>
          <w:rFonts w:asciiTheme="minorHAnsi" w:hAnsiTheme="minorHAnsi" w:cstheme="minorHAnsi"/>
          <w:color w:val="000000" w:themeColor="text1"/>
          <w:sz w:val="22"/>
          <w:szCs w:val="22"/>
        </w:rPr>
        <w:t>space</w:t>
      </w:r>
      <w:proofErr w:type="gramEnd"/>
      <w:r w:rsidRPr="00CA341B">
        <w:rPr>
          <w:rStyle w:val="charoverride-10"/>
          <w:rFonts w:asciiTheme="minorHAnsi" w:hAnsiTheme="minorHAnsi" w:cstheme="minorHAnsi"/>
          <w:color w:val="000000" w:themeColor="text1"/>
          <w:sz w:val="22"/>
          <w:szCs w:val="22"/>
        </w:rPr>
        <w:t xml:space="preserve"> and business accelerator support. You can get in touch at invest@wmgrowth.com, or by calling +44 (0) 121 202 5022. </w:t>
      </w:r>
    </w:p>
    <w:p w14:paraId="2B267DF6"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A new £107 million support service has also just been launched by the West Midlands Combined Authority. Business Growth West Midlands provides business advice and funding to businesses looking to expand. Contact them online or by calling +44 (0) 345 646 1352.</w:t>
      </w:r>
    </w:p>
    <w:p w14:paraId="7EBB1689"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UK Government is committed to supporting investors that are seeking to expand into the Midlands. </w:t>
      </w:r>
      <w:hyperlink r:id="rId10" w:history="1">
        <w:r w:rsidRPr="00CA341B">
          <w:rPr>
            <w:rStyle w:val="Hyperlink1"/>
            <w:rFonts w:asciiTheme="minorHAnsi" w:hAnsiTheme="minorHAnsi" w:cstheme="minorHAnsi"/>
            <w:color w:val="000000" w:themeColor="text1"/>
            <w:sz w:val="22"/>
            <w:szCs w:val="22"/>
          </w:rPr>
          <w:t>Officials from the Department Business and Trade</w:t>
        </w:r>
      </w:hyperlink>
      <w:r w:rsidRPr="00CA341B">
        <w:rPr>
          <w:rStyle w:val="charoverride-10"/>
          <w:rFonts w:asciiTheme="minorHAnsi" w:hAnsiTheme="minorHAnsi" w:cstheme="minorHAnsi"/>
          <w:color w:val="000000" w:themeColor="text1"/>
          <w:sz w:val="22"/>
          <w:szCs w:val="22"/>
        </w:rPr>
        <w:t xml:space="preserve"> can assist with contacts, identifying funding sources, sourcing opportunities, and to navigate the investment environment. DBT provides advice directly to investors about the business environment in the UK, including tax, access to finance, banking, </w:t>
      </w:r>
      <w:proofErr w:type="gramStart"/>
      <w:r w:rsidRPr="00CA341B">
        <w:rPr>
          <w:rStyle w:val="charoverride-10"/>
          <w:rFonts w:asciiTheme="minorHAnsi" w:hAnsiTheme="minorHAnsi" w:cstheme="minorHAnsi"/>
          <w:color w:val="000000" w:themeColor="text1"/>
          <w:sz w:val="22"/>
          <w:szCs w:val="22"/>
        </w:rPr>
        <w:t>research</w:t>
      </w:r>
      <w:proofErr w:type="gramEnd"/>
      <w:r w:rsidRPr="00CA341B">
        <w:rPr>
          <w:rStyle w:val="charoverride-10"/>
          <w:rFonts w:asciiTheme="minorHAnsi" w:hAnsiTheme="minorHAnsi" w:cstheme="minorHAnsi"/>
          <w:color w:val="000000" w:themeColor="text1"/>
          <w:sz w:val="22"/>
          <w:szCs w:val="22"/>
        </w:rPr>
        <w:t xml:space="preserve"> and development (R&amp;D), visas and skills. Department for Business and Trade (DBT) specialists provide international trade and investment support to businesses seeking to locate in the East Midlands. They can be reached on +44 (0) 20 4566 5302. Other relevant government contacts include the Science and Innovation Network (SIN) hosted at UK embassies, and the Department for Science, Innovation, and Technology (DSIT), which works to build the UK’s capabilities in these areas. </w:t>
      </w:r>
    </w:p>
    <w:p w14:paraId="6A5C939B"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7C979BAA" w14:textId="77777777" w:rsidR="00C23337" w:rsidRDefault="00C23337" w:rsidP="00536808">
      <w:pPr>
        <w:pStyle w:val="basic-paragraph"/>
        <w:rPr>
          <w:rStyle w:val="charoverride-4"/>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 xml:space="preserve">University of Lincoln: Strawberry flowers in bloom, </w:t>
      </w:r>
      <w:proofErr w:type="spellStart"/>
      <w:r w:rsidRPr="00CA341B">
        <w:rPr>
          <w:rStyle w:val="charoverride-4"/>
          <w:rFonts w:asciiTheme="minorHAnsi" w:hAnsiTheme="minorHAnsi" w:cstheme="minorHAnsi"/>
          <w:color w:val="000000" w:themeColor="text1"/>
          <w:sz w:val="22"/>
          <w:szCs w:val="22"/>
        </w:rPr>
        <w:t>Riseholme</w:t>
      </w:r>
      <w:proofErr w:type="spellEnd"/>
      <w:r w:rsidRPr="00CA341B">
        <w:rPr>
          <w:rStyle w:val="charoverride-4"/>
          <w:rFonts w:asciiTheme="minorHAnsi" w:hAnsiTheme="minorHAnsi" w:cstheme="minorHAnsi"/>
          <w:color w:val="000000" w:themeColor="text1"/>
          <w:sz w:val="22"/>
          <w:szCs w:val="22"/>
        </w:rPr>
        <w:t xml:space="preserve"> Campus.</w:t>
      </w:r>
    </w:p>
    <w:p w14:paraId="21730B9A" w14:textId="77777777" w:rsidR="00CA341B" w:rsidRPr="00CA341B" w:rsidRDefault="00CA341B" w:rsidP="00536808">
      <w:pPr>
        <w:pStyle w:val="basic-paragraph"/>
        <w:rPr>
          <w:rFonts w:asciiTheme="minorHAnsi" w:hAnsiTheme="minorHAnsi" w:cstheme="minorHAnsi"/>
          <w:color w:val="000000" w:themeColor="text1"/>
          <w:sz w:val="22"/>
          <w:szCs w:val="22"/>
        </w:rPr>
      </w:pPr>
    </w:p>
    <w:p w14:paraId="5F3BBA59" w14:textId="77777777" w:rsidR="00C23337" w:rsidRPr="00CA341B" w:rsidRDefault="00C23337" w:rsidP="00536808">
      <w:pPr>
        <w:pStyle w:val="case-study--h4-"/>
        <w:rPr>
          <w:rFonts w:asciiTheme="minorHAnsi" w:hAnsiTheme="minorHAnsi" w:cstheme="minorHAnsi"/>
          <w:color w:val="000000" w:themeColor="text1"/>
          <w:sz w:val="22"/>
          <w:szCs w:val="22"/>
        </w:rPr>
      </w:pPr>
      <w:r w:rsidRPr="00CA341B">
        <w:rPr>
          <w:rStyle w:val="charoverride-1"/>
          <w:rFonts w:asciiTheme="minorHAnsi" w:hAnsiTheme="minorHAnsi" w:cstheme="minorHAnsi"/>
          <w:color w:val="000000" w:themeColor="text1"/>
          <w:sz w:val="22"/>
          <w:szCs w:val="22"/>
        </w:rPr>
        <w:t>Place focused inward investment support</w:t>
      </w:r>
    </w:p>
    <w:p w14:paraId="1168D043"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7"/>
          <w:rFonts w:asciiTheme="minorHAnsi" w:hAnsiTheme="minorHAnsi" w:cstheme="minorHAnsi"/>
          <w:color w:val="000000" w:themeColor="text1"/>
          <w:sz w:val="22"/>
          <w:szCs w:val="22"/>
        </w:rPr>
        <w:t xml:space="preserve">Inward investment is supported by dedicated organisations in other parts of the Midlands, as detailed below. </w:t>
      </w:r>
    </w:p>
    <w:p w14:paraId="7D0A4B57" w14:textId="77777777" w:rsidR="00C23337" w:rsidRPr="00CA341B" w:rsidRDefault="00000000" w:rsidP="00536808">
      <w:pPr>
        <w:pStyle w:val="basic-paragraph"/>
        <w:numPr>
          <w:ilvl w:val="0"/>
          <w:numId w:val="44"/>
        </w:numPr>
        <w:ind w:firstLine="0"/>
        <w:rPr>
          <w:rFonts w:asciiTheme="minorHAnsi" w:eastAsia="Times New Roman" w:hAnsiTheme="minorHAnsi" w:cstheme="minorHAnsi"/>
          <w:color w:val="000000" w:themeColor="text1"/>
          <w:sz w:val="22"/>
          <w:szCs w:val="22"/>
        </w:rPr>
      </w:pPr>
      <w:hyperlink r:id="rId11" w:history="1">
        <w:r w:rsidR="00C23337" w:rsidRPr="00CA341B">
          <w:rPr>
            <w:rStyle w:val="Hyperlink1"/>
            <w:rFonts w:asciiTheme="minorHAnsi" w:eastAsia="Times New Roman" w:hAnsiTheme="minorHAnsi" w:cstheme="minorHAnsi"/>
            <w:color w:val="000000" w:themeColor="text1"/>
            <w:sz w:val="22"/>
            <w:szCs w:val="22"/>
          </w:rPr>
          <w:t xml:space="preserve">Destination Chesterfield </w:t>
        </w:r>
        <w:r w:rsidR="00C23337" w:rsidRPr="00CA341B">
          <w:rPr>
            <w:rFonts w:asciiTheme="minorHAnsi" w:eastAsia="Times New Roman" w:hAnsiTheme="minorHAnsi" w:cstheme="minorHAnsi"/>
            <w:color w:val="000000" w:themeColor="text1"/>
            <w:sz w:val="22"/>
            <w:szCs w:val="22"/>
            <w:u w:val="single"/>
          </w:rPr>
          <w:br/>
        </w:r>
      </w:hyperlink>
      <w:r w:rsidR="00C23337" w:rsidRPr="00CA341B">
        <w:rPr>
          <w:rStyle w:val="charoverride-7"/>
          <w:rFonts w:asciiTheme="minorHAnsi" w:eastAsia="Times New Roman" w:hAnsiTheme="minorHAnsi" w:cstheme="minorHAnsi"/>
          <w:color w:val="000000" w:themeColor="text1"/>
          <w:sz w:val="22"/>
          <w:szCs w:val="22"/>
        </w:rPr>
        <w:t>+44 (0) 1246 207207</w:t>
      </w:r>
    </w:p>
    <w:p w14:paraId="0EF940DE" w14:textId="77777777" w:rsidR="00C23337" w:rsidRPr="00CA341B" w:rsidRDefault="00000000" w:rsidP="00536808">
      <w:pPr>
        <w:pStyle w:val="basic-paragraph"/>
        <w:numPr>
          <w:ilvl w:val="0"/>
          <w:numId w:val="44"/>
        </w:numPr>
        <w:ind w:firstLine="0"/>
        <w:rPr>
          <w:rFonts w:asciiTheme="minorHAnsi" w:eastAsia="Times New Roman" w:hAnsiTheme="minorHAnsi" w:cstheme="minorHAnsi"/>
          <w:color w:val="000000" w:themeColor="text1"/>
          <w:sz w:val="22"/>
          <w:szCs w:val="22"/>
        </w:rPr>
      </w:pPr>
      <w:hyperlink r:id="rId12" w:history="1">
        <w:r w:rsidR="00C23337" w:rsidRPr="00CA341B">
          <w:rPr>
            <w:rStyle w:val="Hyperlink1"/>
            <w:rFonts w:asciiTheme="minorHAnsi" w:eastAsia="Times New Roman" w:hAnsiTheme="minorHAnsi" w:cstheme="minorHAnsi"/>
            <w:color w:val="000000" w:themeColor="text1"/>
            <w:sz w:val="22"/>
            <w:szCs w:val="22"/>
          </w:rPr>
          <w:t>Invest Coventry and Warwickshire</w:t>
        </w:r>
        <w:r w:rsidR="00C23337" w:rsidRPr="00CA341B">
          <w:rPr>
            <w:rFonts w:asciiTheme="minorHAnsi" w:eastAsia="Times New Roman" w:hAnsiTheme="minorHAnsi" w:cstheme="minorHAnsi"/>
            <w:color w:val="000000" w:themeColor="text1"/>
            <w:sz w:val="22"/>
            <w:szCs w:val="22"/>
            <w:u w:val="single"/>
          </w:rPr>
          <w:br/>
        </w:r>
      </w:hyperlink>
      <w:r w:rsidR="00C23337" w:rsidRPr="00CA341B">
        <w:rPr>
          <w:rStyle w:val="charoverride-7"/>
          <w:rFonts w:asciiTheme="minorHAnsi" w:eastAsia="Times New Roman" w:hAnsiTheme="minorHAnsi" w:cstheme="minorHAnsi"/>
          <w:color w:val="000000" w:themeColor="text1"/>
          <w:sz w:val="22"/>
          <w:szCs w:val="22"/>
        </w:rPr>
        <w:t>contact@investcw.co.uk</w:t>
      </w:r>
    </w:p>
    <w:p w14:paraId="0B3A4CA8" w14:textId="77777777" w:rsidR="00C23337" w:rsidRPr="00CA341B" w:rsidRDefault="00000000" w:rsidP="00536808">
      <w:pPr>
        <w:pStyle w:val="basic-paragraph"/>
        <w:numPr>
          <w:ilvl w:val="0"/>
          <w:numId w:val="44"/>
        </w:numPr>
        <w:ind w:firstLine="0"/>
        <w:rPr>
          <w:rFonts w:asciiTheme="minorHAnsi" w:eastAsia="Times New Roman" w:hAnsiTheme="minorHAnsi" w:cstheme="minorHAnsi"/>
          <w:color w:val="000000" w:themeColor="text1"/>
          <w:sz w:val="22"/>
          <w:szCs w:val="22"/>
        </w:rPr>
      </w:pPr>
      <w:hyperlink r:id="rId13" w:history="1">
        <w:r w:rsidR="00C23337" w:rsidRPr="00CA341B">
          <w:rPr>
            <w:rStyle w:val="Hyperlink1"/>
            <w:rFonts w:asciiTheme="minorHAnsi" w:eastAsia="Times New Roman" w:hAnsiTheme="minorHAnsi" w:cstheme="minorHAnsi"/>
            <w:color w:val="000000" w:themeColor="text1"/>
            <w:sz w:val="22"/>
            <w:szCs w:val="22"/>
          </w:rPr>
          <w:t xml:space="preserve">Marketing Derby </w:t>
        </w:r>
        <w:r w:rsidR="00C23337" w:rsidRPr="00CA341B">
          <w:rPr>
            <w:rFonts w:asciiTheme="minorHAnsi" w:eastAsia="Times New Roman" w:hAnsiTheme="minorHAnsi" w:cstheme="minorHAnsi"/>
            <w:color w:val="000000" w:themeColor="text1"/>
            <w:sz w:val="22"/>
            <w:szCs w:val="22"/>
            <w:u w:val="single"/>
          </w:rPr>
          <w:br/>
        </w:r>
      </w:hyperlink>
      <w:r w:rsidR="00C23337" w:rsidRPr="00CA341B">
        <w:rPr>
          <w:rStyle w:val="charoverride-7"/>
          <w:rFonts w:asciiTheme="minorHAnsi" w:eastAsia="Times New Roman" w:hAnsiTheme="minorHAnsi" w:cstheme="minorHAnsi"/>
          <w:color w:val="000000" w:themeColor="text1"/>
          <w:sz w:val="22"/>
          <w:szCs w:val="22"/>
        </w:rPr>
        <w:t>invest@marketingderby.co.uk</w:t>
      </w:r>
    </w:p>
    <w:p w14:paraId="569B91DC" w14:textId="77777777" w:rsidR="00C23337" w:rsidRPr="00CA341B" w:rsidRDefault="00000000" w:rsidP="00536808">
      <w:pPr>
        <w:pStyle w:val="basic-paragraph"/>
        <w:numPr>
          <w:ilvl w:val="0"/>
          <w:numId w:val="44"/>
        </w:numPr>
        <w:ind w:firstLine="0"/>
        <w:rPr>
          <w:rFonts w:asciiTheme="minorHAnsi" w:eastAsia="Times New Roman" w:hAnsiTheme="minorHAnsi" w:cstheme="minorHAnsi"/>
          <w:color w:val="000000" w:themeColor="text1"/>
          <w:sz w:val="22"/>
          <w:szCs w:val="22"/>
        </w:rPr>
      </w:pPr>
      <w:hyperlink r:id="rId14" w:history="1">
        <w:r w:rsidR="00C23337" w:rsidRPr="00CA341B">
          <w:rPr>
            <w:rStyle w:val="Hyperlink1"/>
            <w:rFonts w:asciiTheme="minorHAnsi" w:eastAsia="Times New Roman" w:hAnsiTheme="minorHAnsi" w:cstheme="minorHAnsi"/>
            <w:color w:val="000000" w:themeColor="text1"/>
            <w:sz w:val="22"/>
            <w:szCs w:val="22"/>
          </w:rPr>
          <w:t>Invest in Leicester</w:t>
        </w:r>
      </w:hyperlink>
      <w:r w:rsidR="00C23337" w:rsidRPr="00CA341B">
        <w:rPr>
          <w:rFonts w:asciiTheme="minorHAnsi" w:eastAsia="Times New Roman" w:hAnsiTheme="minorHAnsi" w:cstheme="minorHAnsi"/>
          <w:color w:val="000000" w:themeColor="text1"/>
          <w:sz w:val="22"/>
          <w:szCs w:val="22"/>
        </w:rPr>
        <w:br/>
      </w:r>
      <w:r w:rsidR="00C23337" w:rsidRPr="00CA341B">
        <w:rPr>
          <w:rStyle w:val="charoverride-7"/>
          <w:rFonts w:asciiTheme="minorHAnsi" w:eastAsia="Times New Roman" w:hAnsiTheme="minorHAnsi" w:cstheme="minorHAnsi"/>
          <w:color w:val="000000" w:themeColor="text1"/>
          <w:sz w:val="22"/>
          <w:szCs w:val="22"/>
        </w:rPr>
        <w:t>enquiries@investinleicester.com</w:t>
      </w:r>
    </w:p>
    <w:p w14:paraId="2937940B" w14:textId="77777777" w:rsidR="00C23337" w:rsidRPr="00CA341B" w:rsidRDefault="00000000" w:rsidP="00536808">
      <w:pPr>
        <w:pStyle w:val="basic-paragraph"/>
        <w:numPr>
          <w:ilvl w:val="0"/>
          <w:numId w:val="44"/>
        </w:numPr>
        <w:ind w:firstLine="0"/>
        <w:rPr>
          <w:rFonts w:asciiTheme="minorHAnsi" w:eastAsia="Times New Roman" w:hAnsiTheme="minorHAnsi" w:cstheme="minorHAnsi"/>
          <w:color w:val="000000" w:themeColor="text1"/>
          <w:sz w:val="22"/>
          <w:szCs w:val="22"/>
        </w:rPr>
      </w:pPr>
      <w:hyperlink r:id="rId15" w:history="1">
        <w:r w:rsidR="00C23337" w:rsidRPr="00CA341B">
          <w:rPr>
            <w:rStyle w:val="Hyperlink1"/>
            <w:rFonts w:asciiTheme="minorHAnsi" w:eastAsia="Times New Roman" w:hAnsiTheme="minorHAnsi" w:cstheme="minorHAnsi"/>
            <w:color w:val="000000" w:themeColor="text1"/>
            <w:sz w:val="22"/>
            <w:szCs w:val="22"/>
          </w:rPr>
          <w:t>Invest in Nottingham</w:t>
        </w:r>
        <w:r w:rsidR="00C23337" w:rsidRPr="00CA341B">
          <w:rPr>
            <w:rFonts w:asciiTheme="minorHAnsi" w:eastAsia="Times New Roman" w:hAnsiTheme="minorHAnsi" w:cstheme="minorHAnsi"/>
            <w:color w:val="000000" w:themeColor="text1"/>
            <w:sz w:val="22"/>
            <w:szCs w:val="22"/>
            <w:u w:val="single"/>
          </w:rPr>
          <w:br/>
        </w:r>
      </w:hyperlink>
      <w:r w:rsidR="00C23337" w:rsidRPr="00CA341B">
        <w:rPr>
          <w:rStyle w:val="charoverride-7"/>
          <w:rFonts w:asciiTheme="minorHAnsi" w:eastAsia="Times New Roman" w:hAnsiTheme="minorHAnsi" w:cstheme="minorHAnsi"/>
          <w:color w:val="000000" w:themeColor="text1"/>
          <w:sz w:val="22"/>
          <w:szCs w:val="22"/>
        </w:rPr>
        <w:t>enquiries@investinnottingham.co.uk</w:t>
      </w:r>
    </w:p>
    <w:p w14:paraId="54372BC8" w14:textId="77777777" w:rsidR="00C23337" w:rsidRPr="00CA341B" w:rsidRDefault="00000000" w:rsidP="00536808">
      <w:pPr>
        <w:pStyle w:val="basic-paragraph"/>
        <w:numPr>
          <w:ilvl w:val="0"/>
          <w:numId w:val="44"/>
        </w:numPr>
        <w:ind w:firstLine="0"/>
        <w:rPr>
          <w:rFonts w:asciiTheme="minorHAnsi" w:eastAsia="Times New Roman" w:hAnsiTheme="minorHAnsi" w:cstheme="minorHAnsi"/>
          <w:color w:val="000000" w:themeColor="text1"/>
          <w:sz w:val="22"/>
          <w:szCs w:val="22"/>
        </w:rPr>
      </w:pPr>
      <w:hyperlink r:id="rId16" w:history="1">
        <w:r w:rsidR="00C23337" w:rsidRPr="00CA341B">
          <w:rPr>
            <w:rStyle w:val="Hyperlink1"/>
            <w:rFonts w:asciiTheme="minorHAnsi" w:eastAsia="Times New Roman" w:hAnsiTheme="minorHAnsi" w:cstheme="minorHAnsi"/>
            <w:color w:val="000000" w:themeColor="text1"/>
            <w:sz w:val="22"/>
            <w:szCs w:val="22"/>
          </w:rPr>
          <w:t>Invest Telford</w:t>
        </w:r>
        <w:r w:rsidR="00C23337" w:rsidRPr="00CA341B">
          <w:rPr>
            <w:rFonts w:asciiTheme="minorHAnsi" w:eastAsia="Times New Roman" w:hAnsiTheme="minorHAnsi" w:cstheme="minorHAnsi"/>
            <w:color w:val="000000" w:themeColor="text1"/>
            <w:sz w:val="22"/>
            <w:szCs w:val="22"/>
            <w:u w:val="single"/>
          </w:rPr>
          <w:br/>
        </w:r>
      </w:hyperlink>
      <w:r w:rsidR="00C23337" w:rsidRPr="00CA341B">
        <w:rPr>
          <w:rStyle w:val="charoverride-7"/>
          <w:rFonts w:asciiTheme="minorHAnsi" w:eastAsia="Times New Roman" w:hAnsiTheme="minorHAnsi" w:cstheme="minorHAnsi"/>
          <w:color w:val="000000" w:themeColor="text1"/>
          <w:sz w:val="22"/>
          <w:szCs w:val="22"/>
        </w:rPr>
        <w:t xml:space="preserve">Invest@telford.gov.uk </w:t>
      </w:r>
    </w:p>
    <w:p w14:paraId="639783ED" w14:textId="77777777" w:rsidR="00C23337" w:rsidRPr="00CA341B" w:rsidRDefault="00000000" w:rsidP="00536808">
      <w:pPr>
        <w:pStyle w:val="basic-paragraph"/>
        <w:numPr>
          <w:ilvl w:val="0"/>
          <w:numId w:val="44"/>
        </w:numPr>
        <w:ind w:firstLine="0"/>
        <w:rPr>
          <w:rFonts w:asciiTheme="minorHAnsi" w:eastAsia="Times New Roman" w:hAnsiTheme="minorHAnsi" w:cstheme="minorHAnsi"/>
          <w:color w:val="000000" w:themeColor="text1"/>
          <w:sz w:val="22"/>
          <w:szCs w:val="22"/>
        </w:rPr>
      </w:pPr>
      <w:hyperlink r:id="rId17" w:history="1">
        <w:r w:rsidR="00C23337" w:rsidRPr="00CA341B">
          <w:rPr>
            <w:rStyle w:val="Hyperlink1"/>
            <w:rFonts w:asciiTheme="minorHAnsi" w:eastAsia="Times New Roman" w:hAnsiTheme="minorHAnsi" w:cstheme="minorHAnsi"/>
            <w:color w:val="000000" w:themeColor="text1"/>
            <w:sz w:val="22"/>
            <w:szCs w:val="22"/>
          </w:rPr>
          <w:t>Invest Shropshire</w:t>
        </w:r>
        <w:r w:rsidR="00C23337" w:rsidRPr="00CA341B">
          <w:rPr>
            <w:rFonts w:asciiTheme="minorHAnsi" w:eastAsia="Times New Roman" w:hAnsiTheme="minorHAnsi" w:cstheme="minorHAnsi"/>
            <w:color w:val="000000" w:themeColor="text1"/>
            <w:sz w:val="22"/>
            <w:szCs w:val="22"/>
            <w:u w:val="single"/>
          </w:rPr>
          <w:br/>
        </w:r>
      </w:hyperlink>
      <w:r w:rsidR="00C23337" w:rsidRPr="00CA341B">
        <w:rPr>
          <w:rStyle w:val="charoverride-7"/>
          <w:rFonts w:asciiTheme="minorHAnsi" w:eastAsia="Times New Roman" w:hAnsiTheme="minorHAnsi" w:cstheme="minorHAnsi"/>
          <w:color w:val="000000" w:themeColor="text1"/>
          <w:sz w:val="22"/>
          <w:szCs w:val="22"/>
        </w:rPr>
        <w:t>invest@shropshire.gov.uk</w:t>
      </w:r>
    </w:p>
    <w:p w14:paraId="46AD06FF" w14:textId="77777777" w:rsidR="00C23337" w:rsidRPr="00CA341B" w:rsidRDefault="00000000" w:rsidP="00536808">
      <w:pPr>
        <w:pStyle w:val="basic-paragraph"/>
        <w:numPr>
          <w:ilvl w:val="0"/>
          <w:numId w:val="44"/>
        </w:numPr>
        <w:ind w:firstLine="0"/>
        <w:rPr>
          <w:rFonts w:asciiTheme="minorHAnsi" w:eastAsia="Times New Roman" w:hAnsiTheme="minorHAnsi" w:cstheme="minorHAnsi"/>
          <w:color w:val="000000" w:themeColor="text1"/>
          <w:sz w:val="22"/>
          <w:szCs w:val="22"/>
        </w:rPr>
      </w:pPr>
      <w:hyperlink r:id="rId18" w:history="1">
        <w:r w:rsidR="00C23337" w:rsidRPr="00CA341B">
          <w:rPr>
            <w:rStyle w:val="Hyperlink1"/>
            <w:rFonts w:asciiTheme="minorHAnsi" w:eastAsia="Times New Roman" w:hAnsiTheme="minorHAnsi" w:cstheme="minorHAnsi"/>
            <w:color w:val="000000" w:themeColor="text1"/>
            <w:sz w:val="22"/>
            <w:szCs w:val="22"/>
          </w:rPr>
          <w:t>Invest Stoke-on-Trent</w:t>
        </w:r>
        <w:r w:rsidR="00C23337" w:rsidRPr="00CA341B">
          <w:rPr>
            <w:rFonts w:asciiTheme="minorHAnsi" w:eastAsia="Times New Roman" w:hAnsiTheme="minorHAnsi" w:cstheme="minorHAnsi"/>
            <w:color w:val="000000" w:themeColor="text1"/>
            <w:sz w:val="22"/>
            <w:szCs w:val="22"/>
            <w:u w:val="single"/>
          </w:rPr>
          <w:br/>
        </w:r>
      </w:hyperlink>
      <w:r w:rsidR="00C23337" w:rsidRPr="00CA341B">
        <w:rPr>
          <w:rStyle w:val="charoverride-7"/>
          <w:rFonts w:asciiTheme="minorHAnsi" w:eastAsia="Times New Roman" w:hAnsiTheme="minorHAnsi" w:cstheme="minorHAnsi"/>
          <w:color w:val="000000" w:themeColor="text1"/>
          <w:sz w:val="22"/>
          <w:szCs w:val="22"/>
        </w:rPr>
        <w:t xml:space="preserve">enquiries@investstoke.co.uk </w:t>
      </w:r>
    </w:p>
    <w:p w14:paraId="76F22DB0" w14:textId="77777777" w:rsidR="00C23337" w:rsidRPr="00CA341B" w:rsidRDefault="00000000" w:rsidP="00536808">
      <w:pPr>
        <w:pStyle w:val="basic-paragraph"/>
        <w:numPr>
          <w:ilvl w:val="0"/>
          <w:numId w:val="44"/>
        </w:numPr>
        <w:ind w:firstLine="0"/>
        <w:rPr>
          <w:rFonts w:asciiTheme="minorHAnsi" w:eastAsia="Times New Roman" w:hAnsiTheme="minorHAnsi" w:cstheme="minorHAnsi"/>
          <w:color w:val="000000" w:themeColor="text1"/>
          <w:sz w:val="22"/>
          <w:szCs w:val="22"/>
        </w:rPr>
      </w:pPr>
      <w:hyperlink r:id="rId19" w:history="1">
        <w:r w:rsidR="00C23337" w:rsidRPr="00CA341B">
          <w:rPr>
            <w:rStyle w:val="Hyperlink1"/>
            <w:rFonts w:asciiTheme="minorHAnsi" w:eastAsia="Times New Roman" w:hAnsiTheme="minorHAnsi" w:cstheme="minorHAnsi"/>
            <w:color w:val="000000" w:themeColor="text1"/>
            <w:sz w:val="22"/>
            <w:szCs w:val="22"/>
          </w:rPr>
          <w:t>Invest Staffordshire</w:t>
        </w:r>
        <w:r w:rsidR="00C23337" w:rsidRPr="00CA341B">
          <w:rPr>
            <w:rFonts w:asciiTheme="minorHAnsi" w:eastAsia="Times New Roman" w:hAnsiTheme="minorHAnsi" w:cstheme="minorHAnsi"/>
            <w:color w:val="000000" w:themeColor="text1"/>
            <w:sz w:val="22"/>
            <w:szCs w:val="22"/>
            <w:u w:val="single"/>
          </w:rPr>
          <w:br/>
        </w:r>
      </w:hyperlink>
      <w:r w:rsidR="00C23337" w:rsidRPr="00CA341B">
        <w:rPr>
          <w:rStyle w:val="charoverride-7"/>
          <w:rFonts w:asciiTheme="minorHAnsi" w:eastAsia="Times New Roman" w:hAnsiTheme="minorHAnsi" w:cstheme="minorHAnsi"/>
          <w:color w:val="000000" w:themeColor="text1"/>
          <w:sz w:val="22"/>
          <w:szCs w:val="22"/>
        </w:rPr>
        <w:t>hello@wearestaffordshire.co.uk</w:t>
      </w:r>
    </w:p>
    <w:p w14:paraId="43CFBCF6" w14:textId="77777777" w:rsidR="00C23337" w:rsidRPr="00CA341B" w:rsidRDefault="00000000" w:rsidP="00536808">
      <w:pPr>
        <w:pStyle w:val="basic-paragraph"/>
        <w:numPr>
          <w:ilvl w:val="0"/>
          <w:numId w:val="44"/>
        </w:numPr>
        <w:ind w:firstLine="0"/>
        <w:rPr>
          <w:rFonts w:asciiTheme="minorHAnsi" w:eastAsia="Times New Roman" w:hAnsiTheme="minorHAnsi" w:cstheme="minorHAnsi"/>
          <w:color w:val="000000" w:themeColor="text1"/>
          <w:sz w:val="22"/>
          <w:szCs w:val="22"/>
        </w:rPr>
      </w:pPr>
      <w:hyperlink r:id="rId20" w:history="1">
        <w:r w:rsidR="00C23337" w:rsidRPr="00CA341B">
          <w:rPr>
            <w:rStyle w:val="Hyperlink1"/>
            <w:rFonts w:asciiTheme="minorHAnsi" w:eastAsia="Times New Roman" w:hAnsiTheme="minorHAnsi" w:cstheme="minorHAnsi"/>
            <w:color w:val="000000" w:themeColor="text1"/>
            <w:sz w:val="22"/>
            <w:szCs w:val="22"/>
          </w:rPr>
          <w:t>Invest in West Midlands</w:t>
        </w:r>
        <w:r w:rsidR="00C23337" w:rsidRPr="00CA341B">
          <w:rPr>
            <w:rFonts w:asciiTheme="minorHAnsi" w:eastAsia="Times New Roman" w:hAnsiTheme="minorHAnsi" w:cstheme="minorHAnsi"/>
            <w:color w:val="000000" w:themeColor="text1"/>
            <w:sz w:val="22"/>
            <w:szCs w:val="22"/>
            <w:u w:val="single"/>
          </w:rPr>
          <w:br/>
        </w:r>
      </w:hyperlink>
      <w:r w:rsidR="00C23337" w:rsidRPr="00CA341B">
        <w:rPr>
          <w:rStyle w:val="charoverride-7"/>
          <w:rFonts w:asciiTheme="minorHAnsi" w:eastAsia="Times New Roman" w:hAnsiTheme="minorHAnsi" w:cstheme="minorHAnsi"/>
          <w:color w:val="000000" w:themeColor="text1"/>
          <w:sz w:val="22"/>
          <w:szCs w:val="22"/>
        </w:rPr>
        <w:t xml:space="preserve">invest@wmgrowth.com </w:t>
      </w:r>
    </w:p>
    <w:p w14:paraId="1391054F" w14:textId="77777777" w:rsidR="00C23337" w:rsidRPr="00CA341B" w:rsidRDefault="00000000" w:rsidP="00536808">
      <w:pPr>
        <w:pStyle w:val="basic-paragraph"/>
        <w:numPr>
          <w:ilvl w:val="0"/>
          <w:numId w:val="44"/>
        </w:numPr>
        <w:ind w:firstLine="0"/>
        <w:rPr>
          <w:rFonts w:asciiTheme="minorHAnsi" w:eastAsia="Times New Roman" w:hAnsiTheme="minorHAnsi" w:cstheme="minorHAnsi"/>
          <w:color w:val="000000" w:themeColor="text1"/>
          <w:sz w:val="22"/>
          <w:szCs w:val="22"/>
        </w:rPr>
      </w:pPr>
      <w:hyperlink r:id="rId21" w:history="1">
        <w:r w:rsidR="00C23337" w:rsidRPr="00CA341B">
          <w:rPr>
            <w:rStyle w:val="Hyperlink1"/>
            <w:rFonts w:asciiTheme="minorHAnsi" w:eastAsia="Times New Roman" w:hAnsiTheme="minorHAnsi" w:cstheme="minorHAnsi"/>
            <w:color w:val="000000" w:themeColor="text1"/>
            <w:sz w:val="22"/>
            <w:szCs w:val="22"/>
          </w:rPr>
          <w:t>Invest Wolverhampton</w:t>
        </w:r>
        <w:r w:rsidR="00C23337" w:rsidRPr="00CA341B">
          <w:rPr>
            <w:rFonts w:asciiTheme="minorHAnsi" w:eastAsia="Times New Roman" w:hAnsiTheme="minorHAnsi" w:cstheme="minorHAnsi"/>
            <w:color w:val="000000" w:themeColor="text1"/>
            <w:sz w:val="22"/>
            <w:szCs w:val="22"/>
            <w:u w:val="single"/>
          </w:rPr>
          <w:br/>
        </w:r>
      </w:hyperlink>
      <w:r w:rsidR="00C23337" w:rsidRPr="00CA341B">
        <w:rPr>
          <w:rStyle w:val="charoverride-7"/>
          <w:rFonts w:asciiTheme="minorHAnsi" w:eastAsia="Times New Roman" w:hAnsiTheme="minorHAnsi" w:cstheme="minorHAnsi"/>
          <w:color w:val="000000" w:themeColor="text1"/>
          <w:sz w:val="22"/>
          <w:szCs w:val="22"/>
        </w:rPr>
        <w:t xml:space="preserve">invest@wolverhampton.gov.uk </w:t>
      </w:r>
    </w:p>
    <w:p w14:paraId="3D85564E" w14:textId="77777777" w:rsidR="00C23337" w:rsidRPr="00CA341B" w:rsidRDefault="00000000" w:rsidP="00536808">
      <w:pPr>
        <w:pStyle w:val="basic-paragraph"/>
        <w:numPr>
          <w:ilvl w:val="0"/>
          <w:numId w:val="44"/>
        </w:numPr>
        <w:ind w:firstLine="0"/>
        <w:rPr>
          <w:rFonts w:asciiTheme="minorHAnsi" w:eastAsia="Times New Roman" w:hAnsiTheme="minorHAnsi" w:cstheme="minorHAnsi"/>
          <w:color w:val="000000" w:themeColor="text1"/>
          <w:sz w:val="22"/>
          <w:szCs w:val="22"/>
        </w:rPr>
      </w:pPr>
      <w:hyperlink r:id="rId22" w:history="1">
        <w:r w:rsidR="00C23337" w:rsidRPr="00CA341B">
          <w:rPr>
            <w:rStyle w:val="Hyperlink1"/>
            <w:rFonts w:asciiTheme="minorHAnsi" w:eastAsia="Times New Roman" w:hAnsiTheme="minorHAnsi" w:cstheme="minorHAnsi"/>
            <w:color w:val="000000" w:themeColor="text1"/>
            <w:sz w:val="22"/>
            <w:szCs w:val="22"/>
          </w:rPr>
          <w:t>Invest in Worcestershire</w:t>
        </w:r>
      </w:hyperlink>
      <w:r w:rsidR="00C23337" w:rsidRPr="00CA341B">
        <w:rPr>
          <w:rFonts w:asciiTheme="minorHAnsi" w:eastAsia="Times New Roman" w:hAnsiTheme="minorHAnsi" w:cstheme="minorHAnsi"/>
          <w:color w:val="000000" w:themeColor="text1"/>
          <w:sz w:val="22"/>
          <w:szCs w:val="22"/>
        </w:rPr>
        <w:br/>
      </w:r>
      <w:r w:rsidR="00C23337" w:rsidRPr="00CA341B">
        <w:rPr>
          <w:rStyle w:val="charoverride-7"/>
          <w:rFonts w:asciiTheme="minorHAnsi" w:eastAsia="Times New Roman" w:hAnsiTheme="minorHAnsi" w:cstheme="minorHAnsi"/>
          <w:color w:val="000000" w:themeColor="text1"/>
          <w:sz w:val="22"/>
          <w:szCs w:val="22"/>
        </w:rPr>
        <w:t xml:space="preserve">+44 (0) 1905 </w:t>
      </w:r>
      <w:proofErr w:type="gramStart"/>
      <w:r w:rsidR="00C23337" w:rsidRPr="00CA341B">
        <w:rPr>
          <w:rStyle w:val="charoverride-7"/>
          <w:rFonts w:asciiTheme="minorHAnsi" w:eastAsia="Times New Roman" w:hAnsiTheme="minorHAnsi" w:cstheme="minorHAnsi"/>
          <w:color w:val="000000" w:themeColor="text1"/>
          <w:sz w:val="22"/>
          <w:szCs w:val="22"/>
        </w:rPr>
        <w:t>677888</w:t>
      </w:r>
      <w:proofErr w:type="gramEnd"/>
      <w:r w:rsidR="00C23337" w:rsidRPr="00CA341B">
        <w:rPr>
          <w:rStyle w:val="charoverride-7"/>
          <w:rFonts w:asciiTheme="minorHAnsi" w:eastAsia="Times New Roman" w:hAnsiTheme="minorHAnsi" w:cstheme="minorHAnsi"/>
          <w:color w:val="000000" w:themeColor="text1"/>
          <w:sz w:val="22"/>
          <w:szCs w:val="22"/>
        </w:rPr>
        <w:t xml:space="preserve"> </w:t>
      </w:r>
    </w:p>
    <w:p w14:paraId="3F4CC76D" w14:textId="77777777" w:rsidR="00C23337" w:rsidRPr="00CA341B" w:rsidRDefault="00000000" w:rsidP="00536808">
      <w:pPr>
        <w:pStyle w:val="basic-paragraph"/>
        <w:numPr>
          <w:ilvl w:val="0"/>
          <w:numId w:val="44"/>
        </w:numPr>
        <w:ind w:firstLine="0"/>
        <w:rPr>
          <w:rFonts w:asciiTheme="minorHAnsi" w:eastAsia="Times New Roman" w:hAnsiTheme="minorHAnsi" w:cstheme="minorHAnsi"/>
          <w:color w:val="000000" w:themeColor="text1"/>
          <w:sz w:val="22"/>
          <w:szCs w:val="22"/>
        </w:rPr>
      </w:pPr>
      <w:hyperlink r:id="rId23" w:history="1">
        <w:r w:rsidR="00C23337" w:rsidRPr="00CA341B">
          <w:rPr>
            <w:rStyle w:val="Hyperlink1"/>
            <w:rFonts w:asciiTheme="minorHAnsi" w:eastAsia="Times New Roman" w:hAnsiTheme="minorHAnsi" w:cstheme="minorHAnsi"/>
            <w:color w:val="000000" w:themeColor="text1"/>
            <w:sz w:val="22"/>
            <w:szCs w:val="22"/>
          </w:rPr>
          <w:t>Team Lincolnshire</w:t>
        </w:r>
      </w:hyperlink>
      <w:r w:rsidR="00C23337" w:rsidRPr="00CA341B">
        <w:rPr>
          <w:rFonts w:asciiTheme="minorHAnsi" w:eastAsia="Times New Roman" w:hAnsiTheme="minorHAnsi" w:cstheme="minorHAnsi"/>
          <w:b/>
          <w:bCs/>
          <w:color w:val="000000" w:themeColor="text1"/>
          <w:sz w:val="22"/>
          <w:szCs w:val="22"/>
        </w:rPr>
        <w:br/>
      </w:r>
      <w:r w:rsidR="00C23337" w:rsidRPr="00CA341B">
        <w:rPr>
          <w:rStyle w:val="charoverride-7"/>
          <w:rFonts w:asciiTheme="minorHAnsi" w:eastAsia="Times New Roman" w:hAnsiTheme="minorHAnsi" w:cstheme="minorHAnsi"/>
          <w:color w:val="000000" w:themeColor="text1"/>
          <w:sz w:val="22"/>
          <w:szCs w:val="22"/>
        </w:rPr>
        <w:t>investment@lincolnshire.gov.uk</w:t>
      </w:r>
    </w:p>
    <w:p w14:paraId="313AEAD3" w14:textId="77777777" w:rsidR="00CA341B" w:rsidRDefault="00CA341B" w:rsidP="00536808">
      <w:pPr>
        <w:pStyle w:val="Header1"/>
        <w:rPr>
          <w:rFonts w:asciiTheme="minorHAnsi" w:hAnsiTheme="minorHAnsi" w:cstheme="minorHAnsi"/>
          <w:color w:val="000000" w:themeColor="text1"/>
          <w:sz w:val="22"/>
          <w:szCs w:val="22"/>
        </w:rPr>
      </w:pPr>
    </w:p>
    <w:p w14:paraId="7F8B794F" w14:textId="5590DB53" w:rsidR="00C23337" w:rsidRPr="00CA341B" w:rsidRDefault="00C23337" w:rsidP="00536808">
      <w:pPr>
        <w:pStyle w:val="Header1"/>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UK Investment Support</w:t>
      </w:r>
    </w:p>
    <w:p w14:paraId="24B9CE4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The UK’s ability to develop new ideas is one of our great strengths, from the jet engine and the bagless vacuum cleaner to MRI scanners and the world wide web. The UK’s talent pool, funding and incentives and business infrastructure all help create an environment of business innovation. Our commitment to world-leading research and development will help your business reach its full potential. We are one of the most innovative countries in the world - ranked in the top 5 countries in the Global Innovation Index 2019. For companies such as Ford, Pfizer, Eli Lilly, Nokia and Eisai, the UK’s business environment is the natural choice for investment in innovation.</w:t>
      </w:r>
    </w:p>
    <w:p w14:paraId="072C2A88"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Government help for your business</w:t>
      </w:r>
    </w:p>
    <w:p w14:paraId="44684C9E"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UK government’s innovation agency, </w:t>
      </w:r>
      <w:hyperlink r:id="rId24" w:history="1">
        <w:r w:rsidRPr="00CA341B">
          <w:rPr>
            <w:rStyle w:val="Hyperlink1"/>
            <w:rFonts w:asciiTheme="minorHAnsi" w:hAnsiTheme="minorHAnsi" w:cstheme="minorHAnsi"/>
            <w:color w:val="000000" w:themeColor="text1"/>
            <w:sz w:val="22"/>
            <w:szCs w:val="22"/>
          </w:rPr>
          <w:t>Innovate UK</w:t>
        </w:r>
      </w:hyperlink>
      <w:r w:rsidRPr="00CA341B">
        <w:rPr>
          <w:rStyle w:val="charoverride-10"/>
          <w:rFonts w:asciiTheme="minorHAnsi" w:hAnsiTheme="minorHAnsi" w:cstheme="minorHAnsi"/>
          <w:color w:val="000000" w:themeColor="text1"/>
          <w:sz w:val="22"/>
          <w:szCs w:val="22"/>
        </w:rPr>
        <w:t>, helps businesses develop new ideas and turn them into a commercial success.</w:t>
      </w:r>
    </w:p>
    <w:p w14:paraId="70501F7D"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It can help you:</w:t>
      </w:r>
    </w:p>
    <w:p w14:paraId="4CD4F34C" w14:textId="77777777" w:rsidR="00C23337" w:rsidRPr="00CA341B" w:rsidRDefault="00C23337" w:rsidP="00536808">
      <w:pPr>
        <w:pStyle w:val="basic-paragraph"/>
        <w:numPr>
          <w:ilvl w:val="0"/>
          <w:numId w:val="4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access funding</w:t>
      </w:r>
    </w:p>
    <w:p w14:paraId="2086923D" w14:textId="77777777" w:rsidR="00C23337" w:rsidRPr="00CA341B" w:rsidRDefault="00C23337" w:rsidP="00536808">
      <w:pPr>
        <w:pStyle w:val="basic-paragraph"/>
        <w:numPr>
          <w:ilvl w:val="0"/>
          <w:numId w:val="4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connect with researchers and other </w:t>
      </w:r>
      <w:proofErr w:type="gramStart"/>
      <w:r w:rsidRPr="00CA341B">
        <w:rPr>
          <w:rStyle w:val="charoverride-10"/>
          <w:rFonts w:asciiTheme="minorHAnsi" w:eastAsia="Times New Roman" w:hAnsiTheme="minorHAnsi" w:cstheme="minorHAnsi"/>
          <w:color w:val="000000" w:themeColor="text1"/>
          <w:sz w:val="22"/>
          <w:szCs w:val="22"/>
        </w:rPr>
        <w:t>collaborators</w:t>
      </w:r>
      <w:proofErr w:type="gramEnd"/>
    </w:p>
    <w:p w14:paraId="65A4E9A7" w14:textId="77777777" w:rsidR="00C23337" w:rsidRPr="00CA341B" w:rsidRDefault="00C23337" w:rsidP="00536808">
      <w:pPr>
        <w:pStyle w:val="basic-paragraph"/>
        <w:numPr>
          <w:ilvl w:val="0"/>
          <w:numId w:val="45"/>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find potential </w:t>
      </w:r>
      <w:proofErr w:type="gramStart"/>
      <w:r w:rsidRPr="00CA341B">
        <w:rPr>
          <w:rStyle w:val="charoverride-10"/>
          <w:rFonts w:asciiTheme="minorHAnsi" w:eastAsia="Times New Roman" w:hAnsiTheme="minorHAnsi" w:cstheme="minorHAnsi"/>
          <w:color w:val="000000" w:themeColor="text1"/>
          <w:sz w:val="22"/>
          <w:szCs w:val="22"/>
        </w:rPr>
        <w:t>customers</w:t>
      </w:r>
      <w:proofErr w:type="gramEnd"/>
    </w:p>
    <w:p w14:paraId="5034E448" w14:textId="77777777" w:rsidR="00CA341B" w:rsidRDefault="00CA341B" w:rsidP="00536808">
      <w:pPr>
        <w:pStyle w:val="sub"/>
        <w:rPr>
          <w:rFonts w:asciiTheme="minorHAnsi" w:hAnsiTheme="minorHAnsi" w:cstheme="minorHAnsi"/>
          <w:color w:val="000000" w:themeColor="text1"/>
          <w:sz w:val="22"/>
          <w:szCs w:val="22"/>
        </w:rPr>
      </w:pPr>
    </w:p>
    <w:p w14:paraId="02A48E0E" w14:textId="3C4F7B2B"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Financial incentives to innovate in the </w:t>
      </w:r>
      <w:proofErr w:type="gramStart"/>
      <w:r w:rsidRPr="00CA341B">
        <w:rPr>
          <w:rFonts w:asciiTheme="minorHAnsi" w:hAnsiTheme="minorHAnsi" w:cstheme="minorHAnsi"/>
          <w:color w:val="000000" w:themeColor="text1"/>
          <w:sz w:val="22"/>
          <w:szCs w:val="22"/>
        </w:rPr>
        <w:t>UK</w:t>
      </w:r>
      <w:proofErr w:type="gramEnd"/>
      <w:r w:rsidRPr="00CA341B">
        <w:rPr>
          <w:rFonts w:asciiTheme="minorHAnsi" w:hAnsiTheme="minorHAnsi" w:cstheme="minorHAnsi"/>
          <w:color w:val="000000" w:themeColor="text1"/>
          <w:sz w:val="22"/>
          <w:szCs w:val="22"/>
        </w:rPr>
        <w:t xml:space="preserve"> </w:t>
      </w:r>
    </w:p>
    <w:p w14:paraId="7DEA4F27"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The UK offers generous financial support and tax incentives for innovation in the UK.</w:t>
      </w:r>
    </w:p>
    <w:p w14:paraId="20EB817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These include:</w:t>
      </w:r>
    </w:p>
    <w:p w14:paraId="05D33543" w14:textId="77777777" w:rsidR="00C23337" w:rsidRPr="00CA341B" w:rsidRDefault="00000000" w:rsidP="00536808">
      <w:pPr>
        <w:pStyle w:val="basic-paragraph"/>
        <w:numPr>
          <w:ilvl w:val="0"/>
          <w:numId w:val="46"/>
        </w:numPr>
        <w:ind w:firstLine="0"/>
        <w:rPr>
          <w:rFonts w:asciiTheme="minorHAnsi" w:eastAsia="Times New Roman" w:hAnsiTheme="minorHAnsi" w:cstheme="minorHAnsi"/>
          <w:color w:val="000000" w:themeColor="text1"/>
          <w:sz w:val="22"/>
          <w:szCs w:val="22"/>
        </w:rPr>
      </w:pPr>
      <w:hyperlink r:id="rId25" w:history="1">
        <w:r w:rsidR="00C23337" w:rsidRPr="00CA341B">
          <w:rPr>
            <w:rStyle w:val="Hyperlink1"/>
            <w:rFonts w:asciiTheme="minorHAnsi" w:eastAsia="Times New Roman" w:hAnsiTheme="minorHAnsi" w:cstheme="minorHAnsi"/>
            <w:color w:val="000000" w:themeColor="text1"/>
            <w:sz w:val="22"/>
            <w:szCs w:val="22"/>
          </w:rPr>
          <w:t>UK Research and Innovation (UKRI)</w:t>
        </w:r>
      </w:hyperlink>
      <w:r w:rsidR="00C23337" w:rsidRPr="00CA341B">
        <w:rPr>
          <w:rStyle w:val="charoverride-10"/>
          <w:rFonts w:asciiTheme="minorHAnsi" w:eastAsia="Times New Roman" w:hAnsiTheme="minorHAnsi" w:cstheme="minorHAnsi"/>
          <w:color w:val="000000" w:themeColor="text1"/>
          <w:sz w:val="22"/>
          <w:szCs w:val="22"/>
        </w:rPr>
        <w:t xml:space="preserve"> funding through our Research Councils and Innovate UK</w:t>
      </w:r>
    </w:p>
    <w:p w14:paraId="5C213DCF" w14:textId="77777777" w:rsidR="00CA341B" w:rsidRDefault="00C23337" w:rsidP="00536808">
      <w:pPr>
        <w:pStyle w:val="basic-paragraph"/>
        <w:numPr>
          <w:ilvl w:val="0"/>
          <w:numId w:val="46"/>
        </w:numPr>
        <w:ind w:firstLine="0"/>
        <w:rPr>
          <w:rStyle w:val="charoverride-10"/>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research-led tax incentives such as Patent Box, R&amp;D Tax Relief and R&amp;D Expenditure </w:t>
      </w:r>
    </w:p>
    <w:p w14:paraId="63D20FEB" w14:textId="77777777" w:rsidR="00CA341B" w:rsidRDefault="00CA341B" w:rsidP="00CA341B">
      <w:pPr>
        <w:pStyle w:val="basic-paragraph"/>
        <w:ind w:left="720"/>
        <w:rPr>
          <w:rStyle w:val="charoverride-10"/>
          <w:rFonts w:asciiTheme="minorHAnsi" w:eastAsia="Times New Roman" w:hAnsiTheme="minorHAnsi" w:cstheme="minorHAnsi"/>
          <w:color w:val="000000" w:themeColor="text1"/>
          <w:sz w:val="22"/>
          <w:szCs w:val="22"/>
        </w:rPr>
      </w:pPr>
    </w:p>
    <w:p w14:paraId="12AEFC32" w14:textId="024D2005" w:rsidR="00C23337" w:rsidRPr="00CA341B" w:rsidRDefault="00C23337" w:rsidP="00CA341B">
      <w:pPr>
        <w:pStyle w:val="basic-paragraph"/>
        <w:ind w:left="72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Credit</w:t>
      </w:r>
    </w:p>
    <w:p w14:paraId="16F5E1E4" w14:textId="77777777" w:rsidR="00CA341B" w:rsidRDefault="00CA341B" w:rsidP="00536808">
      <w:pPr>
        <w:pStyle w:val="sub"/>
        <w:rPr>
          <w:rFonts w:asciiTheme="minorHAnsi" w:hAnsiTheme="minorHAnsi" w:cstheme="minorHAnsi"/>
          <w:color w:val="000000" w:themeColor="text1"/>
          <w:sz w:val="22"/>
          <w:szCs w:val="22"/>
        </w:rPr>
      </w:pPr>
    </w:p>
    <w:p w14:paraId="5E0DCE1F" w14:textId="182678D2"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World-class talent</w:t>
      </w:r>
    </w:p>
    <w:p w14:paraId="52A971CC"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In the UK you’ll have access to world-class academic and research talent. You’ll also be able to take advantage of a good supply of highly skilled employees. Our many innovation initiatives include our </w:t>
      </w:r>
      <w:hyperlink r:id="rId26" w:history="1">
        <w:r w:rsidRPr="00CA341B">
          <w:rPr>
            <w:rStyle w:val="Hyperlink1"/>
            <w:rFonts w:asciiTheme="minorHAnsi" w:hAnsiTheme="minorHAnsi" w:cstheme="minorHAnsi"/>
            <w:color w:val="000000" w:themeColor="text1"/>
            <w:sz w:val="22"/>
            <w:szCs w:val="22"/>
          </w:rPr>
          <w:t>Grand Challenges</w:t>
        </w:r>
      </w:hyperlink>
      <w:r w:rsidRPr="00CA341B">
        <w:rPr>
          <w:rStyle w:val="charoverride-10"/>
          <w:rFonts w:asciiTheme="minorHAnsi" w:hAnsiTheme="minorHAnsi" w:cstheme="minorHAnsi"/>
          <w:color w:val="000000" w:themeColor="text1"/>
          <w:sz w:val="22"/>
          <w:szCs w:val="22"/>
        </w:rPr>
        <w:t>. These bring together the best minds in science and business to explore opportunities from 21st century global trends.</w:t>
      </w:r>
    </w:p>
    <w:p w14:paraId="497F8696"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Regulation to protect your </w:t>
      </w:r>
      <w:proofErr w:type="gramStart"/>
      <w:r w:rsidRPr="00CA341B">
        <w:rPr>
          <w:rFonts w:asciiTheme="minorHAnsi" w:hAnsiTheme="minorHAnsi" w:cstheme="minorHAnsi"/>
          <w:color w:val="000000" w:themeColor="text1"/>
          <w:sz w:val="22"/>
          <w:szCs w:val="22"/>
        </w:rPr>
        <w:t>ideas</w:t>
      </w:r>
      <w:proofErr w:type="gramEnd"/>
    </w:p>
    <w:p w14:paraId="3C5AFC6A"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UK has a world class intellectual property regime. This protects the names, ideas, products, </w:t>
      </w:r>
      <w:proofErr w:type="gramStart"/>
      <w:r w:rsidRPr="00CA341B">
        <w:rPr>
          <w:rStyle w:val="charoverride-10"/>
          <w:rFonts w:asciiTheme="minorHAnsi" w:hAnsiTheme="minorHAnsi" w:cstheme="minorHAnsi"/>
          <w:color w:val="000000" w:themeColor="text1"/>
          <w:sz w:val="22"/>
          <w:szCs w:val="22"/>
        </w:rPr>
        <w:t>designs</w:t>
      </w:r>
      <w:proofErr w:type="gramEnd"/>
      <w:r w:rsidRPr="00CA341B">
        <w:rPr>
          <w:rStyle w:val="charoverride-10"/>
          <w:rFonts w:asciiTheme="minorHAnsi" w:hAnsiTheme="minorHAnsi" w:cstheme="minorHAnsi"/>
          <w:color w:val="000000" w:themeColor="text1"/>
          <w:sz w:val="22"/>
          <w:szCs w:val="22"/>
        </w:rPr>
        <w:t xml:space="preserve"> and written word of businesses.</w:t>
      </w:r>
    </w:p>
    <w:p w14:paraId="099232C5"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Find out about </w:t>
      </w:r>
      <w:hyperlink r:id="rId27" w:history="1">
        <w:r w:rsidRPr="00CA341B">
          <w:rPr>
            <w:rStyle w:val="Hyperlink1"/>
            <w:rFonts w:asciiTheme="minorHAnsi" w:hAnsiTheme="minorHAnsi" w:cstheme="minorHAnsi"/>
            <w:color w:val="000000" w:themeColor="text1"/>
            <w:sz w:val="22"/>
            <w:szCs w:val="22"/>
          </w:rPr>
          <w:t>UK intellectual property laws</w:t>
        </w:r>
      </w:hyperlink>
      <w:r w:rsidRPr="00CA341B">
        <w:rPr>
          <w:rStyle w:val="charoverride-10"/>
          <w:rFonts w:asciiTheme="minorHAnsi" w:hAnsiTheme="minorHAnsi" w:cstheme="minorHAnsi"/>
          <w:color w:val="000000" w:themeColor="text1"/>
          <w:sz w:val="22"/>
          <w:szCs w:val="22"/>
        </w:rPr>
        <w:t xml:space="preserve"> after the UK’s exit from the EU on the great.gov.uk website. </w:t>
      </w:r>
    </w:p>
    <w:p w14:paraId="48B27540"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Infrastructure that supports innovation</w:t>
      </w:r>
    </w:p>
    <w:p w14:paraId="0148EF3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Nationally, the UK invests £6 billion each year in research councils and universities. The UK’s network of Catapult Centres </w:t>
      </w:r>
      <w:proofErr w:type="gramStart"/>
      <w:r w:rsidRPr="00CA341B">
        <w:rPr>
          <w:rStyle w:val="charoverride-10"/>
          <w:rFonts w:asciiTheme="minorHAnsi" w:hAnsiTheme="minorHAnsi" w:cstheme="minorHAnsi"/>
          <w:color w:val="000000" w:themeColor="text1"/>
          <w:sz w:val="22"/>
          <w:szCs w:val="22"/>
        </w:rPr>
        <w:t>help</w:t>
      </w:r>
      <w:proofErr w:type="gramEnd"/>
      <w:r w:rsidRPr="00CA341B">
        <w:rPr>
          <w:rStyle w:val="charoverride-10"/>
          <w:rFonts w:asciiTheme="minorHAnsi" w:hAnsiTheme="minorHAnsi" w:cstheme="minorHAnsi"/>
          <w:color w:val="000000" w:themeColor="text1"/>
          <w:sz w:val="22"/>
          <w:szCs w:val="22"/>
        </w:rPr>
        <w:t xml:space="preserve"> emerging technologies become commercially viable. A range of ‘business clusters’ up and down the country offers specialist expertise. These include:</w:t>
      </w:r>
    </w:p>
    <w:p w14:paraId="660EF2F1" w14:textId="77777777" w:rsidR="00C23337" w:rsidRPr="00CA341B" w:rsidRDefault="00C23337" w:rsidP="00536808">
      <w:pPr>
        <w:pStyle w:val="basic-paragraph"/>
        <w:numPr>
          <w:ilvl w:val="0"/>
          <w:numId w:val="4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lastRenderedPageBreak/>
        <w:t>advanced engineering and medical technologies in the Northern Powerhouse</w:t>
      </w:r>
    </w:p>
    <w:p w14:paraId="668AE416" w14:textId="77777777" w:rsidR="00C23337" w:rsidRPr="00CA341B" w:rsidRDefault="00C23337" w:rsidP="00536808">
      <w:pPr>
        <w:pStyle w:val="basic-paragraph"/>
        <w:numPr>
          <w:ilvl w:val="0"/>
          <w:numId w:val="4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the UK’s answer to Silicon Valley in the Cambridge, Milton </w:t>
      </w:r>
      <w:proofErr w:type="gramStart"/>
      <w:r w:rsidRPr="00CA341B">
        <w:rPr>
          <w:rStyle w:val="charoverride-10"/>
          <w:rFonts w:asciiTheme="minorHAnsi" w:eastAsia="Times New Roman" w:hAnsiTheme="minorHAnsi" w:cstheme="minorHAnsi"/>
          <w:color w:val="000000" w:themeColor="text1"/>
          <w:sz w:val="22"/>
          <w:szCs w:val="22"/>
        </w:rPr>
        <w:t>Keynes</w:t>
      </w:r>
      <w:proofErr w:type="gramEnd"/>
      <w:r w:rsidRPr="00CA341B">
        <w:rPr>
          <w:rStyle w:val="charoverride-10"/>
          <w:rFonts w:asciiTheme="minorHAnsi" w:eastAsia="Times New Roman" w:hAnsiTheme="minorHAnsi" w:cstheme="minorHAnsi"/>
          <w:color w:val="000000" w:themeColor="text1"/>
          <w:sz w:val="22"/>
          <w:szCs w:val="22"/>
        </w:rPr>
        <w:t xml:space="preserve"> and Oxford corridor</w:t>
      </w:r>
    </w:p>
    <w:p w14:paraId="795D11CE" w14:textId="77777777" w:rsidR="00C23337" w:rsidRPr="00CA341B" w:rsidRDefault="00C23337" w:rsidP="00536808">
      <w:pPr>
        <w:pStyle w:val="basic-paragraph"/>
        <w:numPr>
          <w:ilvl w:val="0"/>
          <w:numId w:val="47"/>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a thriving life sciences research and renewables scene in Edinburgh</w:t>
      </w:r>
    </w:p>
    <w:p w14:paraId="47988BAF" w14:textId="77777777" w:rsidR="00CA341B" w:rsidRDefault="00CA341B" w:rsidP="00536808">
      <w:pPr>
        <w:pStyle w:val="sub"/>
        <w:rPr>
          <w:rFonts w:asciiTheme="minorHAnsi" w:hAnsiTheme="minorHAnsi" w:cstheme="minorHAnsi"/>
          <w:color w:val="000000" w:themeColor="text1"/>
          <w:sz w:val="22"/>
          <w:szCs w:val="22"/>
        </w:rPr>
      </w:pPr>
    </w:p>
    <w:p w14:paraId="028108AC" w14:textId="0CB99BBE"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High Potential Opportunities</w:t>
      </w:r>
    </w:p>
    <w:p w14:paraId="2B365347" w14:textId="77777777" w:rsidR="00C23337" w:rsidRPr="00CA341B" w:rsidRDefault="00000000" w:rsidP="00536808">
      <w:pPr>
        <w:pStyle w:val="basic-paragraph"/>
        <w:rPr>
          <w:rFonts w:asciiTheme="minorHAnsi" w:hAnsiTheme="minorHAnsi" w:cstheme="minorHAnsi"/>
          <w:color w:val="000000" w:themeColor="text1"/>
          <w:sz w:val="22"/>
          <w:szCs w:val="22"/>
        </w:rPr>
      </w:pPr>
      <w:hyperlink r:id="rId28" w:history="1">
        <w:r w:rsidR="00C23337" w:rsidRPr="00CA341B">
          <w:rPr>
            <w:rStyle w:val="Hyperlink1"/>
            <w:rFonts w:asciiTheme="minorHAnsi" w:hAnsiTheme="minorHAnsi" w:cstheme="minorHAnsi"/>
            <w:color w:val="000000" w:themeColor="text1"/>
            <w:sz w:val="22"/>
            <w:szCs w:val="22"/>
          </w:rPr>
          <w:t>The UK Department for Business and Trade</w:t>
        </w:r>
      </w:hyperlink>
      <w:r w:rsidR="00C23337" w:rsidRPr="00CA341B">
        <w:rPr>
          <w:rStyle w:val="charoverride-10"/>
          <w:rFonts w:asciiTheme="minorHAnsi" w:hAnsiTheme="minorHAnsi" w:cstheme="minorHAnsi"/>
          <w:color w:val="000000" w:themeColor="text1"/>
          <w:sz w:val="22"/>
          <w:szCs w:val="22"/>
        </w:rPr>
        <w:t xml:space="preserve"> identified multiple High Potential Opportunities for investment in the Midlands. The HPOs are supported by the UK government to make them more accessible to foreign investors. To find the full list of HPOs available in the Midlands and how the government can support your business taking advantage of them, contact DBT by calling +44 (0) 20 4551 0011, or using one of the services listed on the next page. </w:t>
      </w:r>
    </w:p>
    <w:p w14:paraId="5E258563"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Freeports</w:t>
      </w:r>
    </w:p>
    <w:p w14:paraId="607B1974"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UK Freeports are areas where the normal customs do not apply. At Freeports, imports can enter with a simplified customs documentation and without tariffs. Business operating in the designated zone around the Freeports can manufacture using the imports and export the finished products through the Freeports, all without facing the regular tariffs. The East Midlands Freeport is the only UK Freeport connected to an airport rather than a traditional </w:t>
      </w:r>
      <w:proofErr w:type="gramStart"/>
      <w:r w:rsidRPr="00CA341B">
        <w:rPr>
          <w:rStyle w:val="charoverride-10"/>
          <w:rFonts w:asciiTheme="minorHAnsi" w:hAnsiTheme="minorHAnsi" w:cstheme="minorHAnsi"/>
          <w:color w:val="000000" w:themeColor="text1"/>
          <w:sz w:val="22"/>
          <w:szCs w:val="22"/>
        </w:rPr>
        <w:t>sea port</w:t>
      </w:r>
      <w:proofErr w:type="gramEnd"/>
      <w:r w:rsidRPr="00CA341B">
        <w:rPr>
          <w:rStyle w:val="charoverride-10"/>
          <w:rFonts w:asciiTheme="minorHAnsi" w:hAnsiTheme="minorHAnsi" w:cstheme="minorHAnsi"/>
          <w:color w:val="000000" w:themeColor="text1"/>
          <w:sz w:val="22"/>
          <w:szCs w:val="22"/>
        </w:rPr>
        <w:t xml:space="preserve">, and presents a unique opportunity for companies who manufacture and </w:t>
      </w:r>
      <w:proofErr w:type="spellStart"/>
      <w:r w:rsidRPr="00CA341B">
        <w:rPr>
          <w:rStyle w:val="charoverride-10"/>
          <w:rFonts w:asciiTheme="minorHAnsi" w:hAnsiTheme="minorHAnsi" w:cstheme="minorHAnsi"/>
          <w:color w:val="000000" w:themeColor="text1"/>
          <w:sz w:val="22"/>
          <w:szCs w:val="22"/>
        </w:rPr>
        <w:t>re export</w:t>
      </w:r>
      <w:proofErr w:type="spellEnd"/>
      <w:r w:rsidRPr="00CA341B">
        <w:rPr>
          <w:rStyle w:val="charoverride-10"/>
          <w:rFonts w:asciiTheme="minorHAnsi" w:hAnsiTheme="minorHAnsi" w:cstheme="minorHAnsi"/>
          <w:color w:val="000000" w:themeColor="text1"/>
          <w:sz w:val="22"/>
          <w:szCs w:val="22"/>
        </w:rPr>
        <w:t xml:space="preserve">. To find out more and how your company can benefit from the East Midlands Freeport, get in contact with the team at info@emfreeport.com. </w:t>
      </w:r>
    </w:p>
    <w:p w14:paraId="6D8C65F5"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Investment Zones</w:t>
      </w:r>
    </w:p>
    <w:p w14:paraId="3E305AA5" w14:textId="77777777" w:rsidR="00C23337" w:rsidRDefault="00C23337" w:rsidP="00536808">
      <w:pPr>
        <w:pStyle w:val="basic-paragraph"/>
        <w:rPr>
          <w:rStyle w:val="charoverride-10"/>
          <w:rFonts w:asciiTheme="minorHAnsi" w:hAnsiTheme="minorHAnsi" w:cstheme="minorHAnsi"/>
          <w:color w:val="000000" w:themeColor="text1"/>
          <w:sz w:val="22"/>
          <w:szCs w:val="22"/>
        </w:rPr>
      </w:pPr>
      <w:r w:rsidRPr="00CA341B">
        <w:rPr>
          <w:rStyle w:val="charoverride-10"/>
          <w:rFonts w:asciiTheme="minorHAnsi" w:hAnsiTheme="minorHAnsi" w:cstheme="minorHAnsi"/>
          <w:color w:val="000000" w:themeColor="text1"/>
          <w:sz w:val="22"/>
          <w:szCs w:val="22"/>
        </w:rPr>
        <w:t xml:space="preserve">The UK government has designated both the East Midlands and the West Midlands as investment zones, a new policy announced in 2023. The zones will receive £80 million support from the government over the next five years for tax incentives and resource spending. Examples of policies include business rates relief, stamp duty relief, capital allowances, and lower employer National Insurance contributions. To find out more, get in contact with one of the investment specialists listed above. </w:t>
      </w:r>
    </w:p>
    <w:p w14:paraId="4FA45CC2" w14:textId="77777777" w:rsidR="00CA341B" w:rsidRPr="00CA341B" w:rsidRDefault="00CA341B" w:rsidP="00536808">
      <w:pPr>
        <w:pStyle w:val="basic-paragraph"/>
        <w:rPr>
          <w:rFonts w:asciiTheme="minorHAnsi" w:hAnsiTheme="minorHAnsi" w:cstheme="minorHAnsi"/>
          <w:color w:val="000000" w:themeColor="text1"/>
          <w:sz w:val="22"/>
          <w:szCs w:val="22"/>
        </w:rPr>
      </w:pPr>
    </w:p>
    <w:p w14:paraId="6012427B" w14:textId="77777777"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General investment support </w:t>
      </w:r>
    </w:p>
    <w:p w14:paraId="378D6105" w14:textId="77777777" w:rsidR="00C23337" w:rsidRPr="00CA341B" w:rsidRDefault="00C23337" w:rsidP="00536808">
      <w:pPr>
        <w:pStyle w:val="basic-paragraph"/>
        <w:numPr>
          <w:ilvl w:val="0"/>
          <w:numId w:val="48"/>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The </w:t>
      </w:r>
      <w:hyperlink r:id="rId29" w:history="1">
        <w:r w:rsidRPr="00CA341B">
          <w:rPr>
            <w:rStyle w:val="Hyperlink1"/>
            <w:rFonts w:asciiTheme="minorHAnsi" w:eastAsia="Times New Roman" w:hAnsiTheme="minorHAnsi" w:cstheme="minorHAnsi"/>
            <w:color w:val="000000" w:themeColor="text1"/>
            <w:sz w:val="22"/>
            <w:szCs w:val="22"/>
          </w:rPr>
          <w:t>Global Entrepreneur Programme</w:t>
        </w:r>
      </w:hyperlink>
      <w:r w:rsidRPr="00CA341B">
        <w:rPr>
          <w:rStyle w:val="charoverride-10"/>
          <w:rFonts w:asciiTheme="minorHAnsi" w:eastAsia="Times New Roman" w:hAnsiTheme="minorHAnsi" w:cstheme="minorHAnsi"/>
          <w:color w:val="000000" w:themeColor="text1"/>
          <w:sz w:val="22"/>
          <w:szCs w:val="22"/>
        </w:rPr>
        <w:t xml:space="preserve"> provides support for overseas high growth business looking to move to the UK. </w:t>
      </w:r>
    </w:p>
    <w:p w14:paraId="45CFCBB7" w14:textId="77777777" w:rsidR="00C23337" w:rsidRPr="00CA341B" w:rsidRDefault="00C23337" w:rsidP="00536808">
      <w:pPr>
        <w:pStyle w:val="basic-paragraph"/>
        <w:numPr>
          <w:ilvl w:val="0"/>
          <w:numId w:val="48"/>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The </w:t>
      </w:r>
      <w:hyperlink r:id="rId30" w:history="1">
        <w:r w:rsidRPr="00CA341B">
          <w:rPr>
            <w:rStyle w:val="Hyperlink1"/>
            <w:rFonts w:asciiTheme="minorHAnsi" w:eastAsia="Times New Roman" w:hAnsiTheme="minorHAnsi" w:cstheme="minorHAnsi"/>
            <w:color w:val="000000" w:themeColor="text1"/>
            <w:sz w:val="22"/>
            <w:szCs w:val="22"/>
          </w:rPr>
          <w:t>Venture Capital Unit</w:t>
        </w:r>
      </w:hyperlink>
      <w:r w:rsidRPr="00CA341B">
        <w:rPr>
          <w:rStyle w:val="charoverride-10"/>
          <w:rFonts w:asciiTheme="minorHAnsi" w:eastAsia="Times New Roman" w:hAnsiTheme="minorHAnsi" w:cstheme="minorHAnsi"/>
          <w:color w:val="000000" w:themeColor="text1"/>
          <w:sz w:val="22"/>
          <w:szCs w:val="22"/>
        </w:rPr>
        <w:t xml:space="preserve"> connects UK registered growth businesses and start-ups with investors and funders. </w:t>
      </w:r>
    </w:p>
    <w:p w14:paraId="4FC70F96" w14:textId="77777777" w:rsidR="00C23337" w:rsidRPr="00CA341B" w:rsidRDefault="00C23337" w:rsidP="00536808">
      <w:pPr>
        <w:pStyle w:val="basic-paragraph"/>
        <w:numPr>
          <w:ilvl w:val="0"/>
          <w:numId w:val="48"/>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The </w:t>
      </w:r>
      <w:hyperlink r:id="rId31" w:history="1">
        <w:r w:rsidRPr="00CA341B">
          <w:rPr>
            <w:rStyle w:val="Hyperlink1"/>
            <w:rFonts w:asciiTheme="minorHAnsi" w:eastAsia="Times New Roman" w:hAnsiTheme="minorHAnsi" w:cstheme="minorHAnsi"/>
            <w:color w:val="000000" w:themeColor="text1"/>
            <w:sz w:val="22"/>
            <w:szCs w:val="22"/>
          </w:rPr>
          <w:t>UK Investment Support Directory</w:t>
        </w:r>
      </w:hyperlink>
      <w:r w:rsidRPr="00CA341B">
        <w:rPr>
          <w:rStyle w:val="charoverride-10"/>
          <w:rFonts w:asciiTheme="minorHAnsi" w:eastAsia="Times New Roman" w:hAnsiTheme="minorHAnsi" w:cstheme="minorHAnsi"/>
          <w:color w:val="000000" w:themeColor="text1"/>
          <w:sz w:val="22"/>
          <w:szCs w:val="22"/>
        </w:rPr>
        <w:t xml:space="preserve"> provides connections between overseas businesses wanting to set up in or expand to the UK and those from the private sector in the UK who can assist, whether that be in legal concerns, marketing, HR, or other needs. </w:t>
      </w:r>
    </w:p>
    <w:p w14:paraId="353759E7" w14:textId="77777777" w:rsidR="00CA341B" w:rsidRDefault="00CA341B" w:rsidP="00536808">
      <w:pPr>
        <w:pStyle w:val="sub"/>
        <w:rPr>
          <w:rFonts w:asciiTheme="minorHAnsi" w:hAnsiTheme="minorHAnsi" w:cstheme="minorHAnsi"/>
          <w:color w:val="000000" w:themeColor="text1"/>
          <w:sz w:val="22"/>
          <w:szCs w:val="22"/>
        </w:rPr>
      </w:pPr>
    </w:p>
    <w:p w14:paraId="22ADBABF" w14:textId="6F8750E5" w:rsidR="00C23337" w:rsidRPr="00CA341B" w:rsidRDefault="00C23337" w:rsidP="00536808">
      <w:pPr>
        <w:pStyle w:val="sub"/>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Export Support Service </w:t>
      </w:r>
    </w:p>
    <w:p w14:paraId="7DE1EF46" w14:textId="77777777" w:rsidR="00C23337" w:rsidRPr="00CA341B" w:rsidRDefault="00C23337" w:rsidP="00536808">
      <w:pPr>
        <w:pStyle w:val="basic-paragraph"/>
        <w:numPr>
          <w:ilvl w:val="0"/>
          <w:numId w:val="4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The </w:t>
      </w:r>
      <w:hyperlink r:id="rId32" w:history="1">
        <w:r w:rsidRPr="00CA341B">
          <w:rPr>
            <w:rStyle w:val="Hyperlink1"/>
            <w:rFonts w:asciiTheme="minorHAnsi" w:eastAsia="Times New Roman" w:hAnsiTheme="minorHAnsi" w:cstheme="minorHAnsi"/>
            <w:color w:val="000000" w:themeColor="text1"/>
            <w:sz w:val="22"/>
            <w:szCs w:val="22"/>
          </w:rPr>
          <w:t>Export Support Service</w:t>
        </w:r>
      </w:hyperlink>
      <w:r w:rsidRPr="00CA341B">
        <w:rPr>
          <w:rStyle w:val="charoverride-10"/>
          <w:rFonts w:asciiTheme="minorHAnsi" w:eastAsia="Times New Roman" w:hAnsiTheme="minorHAnsi" w:cstheme="minorHAnsi"/>
          <w:color w:val="000000" w:themeColor="text1"/>
          <w:sz w:val="22"/>
          <w:szCs w:val="22"/>
        </w:rPr>
        <w:t xml:space="preserve"> helps those based in the UK looking to export abroad. </w:t>
      </w:r>
    </w:p>
    <w:p w14:paraId="5FA551FB" w14:textId="77777777" w:rsidR="00C23337" w:rsidRPr="00CA341B" w:rsidRDefault="00C23337" w:rsidP="00536808">
      <w:pPr>
        <w:pStyle w:val="basic-paragraph"/>
        <w:numPr>
          <w:ilvl w:val="0"/>
          <w:numId w:val="4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The </w:t>
      </w:r>
      <w:hyperlink r:id="rId33" w:history="1">
        <w:r w:rsidRPr="00CA341B">
          <w:rPr>
            <w:rStyle w:val="Hyperlink1"/>
            <w:rFonts w:asciiTheme="minorHAnsi" w:eastAsia="Times New Roman" w:hAnsiTheme="minorHAnsi" w:cstheme="minorHAnsi"/>
            <w:color w:val="000000" w:themeColor="text1"/>
            <w:sz w:val="22"/>
            <w:szCs w:val="22"/>
          </w:rPr>
          <w:t>UK Export Finance</w:t>
        </w:r>
      </w:hyperlink>
      <w:r w:rsidRPr="00CA341B">
        <w:rPr>
          <w:rStyle w:val="charoverride-10"/>
          <w:rFonts w:asciiTheme="minorHAnsi" w:eastAsia="Times New Roman" w:hAnsiTheme="minorHAnsi" w:cstheme="minorHAnsi"/>
          <w:color w:val="000000" w:themeColor="text1"/>
          <w:sz w:val="22"/>
          <w:szCs w:val="22"/>
        </w:rPr>
        <w:t xml:space="preserve"> team can help with funding and insurance for UK exports. </w:t>
      </w:r>
    </w:p>
    <w:p w14:paraId="6446E645" w14:textId="77777777" w:rsidR="00C23337" w:rsidRPr="00CA341B" w:rsidRDefault="00C23337" w:rsidP="00536808">
      <w:pPr>
        <w:pStyle w:val="basic-paragraph"/>
        <w:numPr>
          <w:ilvl w:val="0"/>
          <w:numId w:val="49"/>
        </w:numPr>
        <w:ind w:firstLine="0"/>
        <w:rPr>
          <w:rFonts w:asciiTheme="minorHAnsi" w:eastAsia="Times New Roman" w:hAnsiTheme="minorHAnsi" w:cstheme="minorHAnsi"/>
          <w:color w:val="000000" w:themeColor="text1"/>
          <w:sz w:val="22"/>
          <w:szCs w:val="22"/>
        </w:rPr>
      </w:pPr>
      <w:r w:rsidRPr="00CA341B">
        <w:rPr>
          <w:rStyle w:val="charoverride-10"/>
          <w:rFonts w:asciiTheme="minorHAnsi" w:eastAsia="Times New Roman" w:hAnsiTheme="minorHAnsi" w:cstheme="minorHAnsi"/>
          <w:color w:val="000000" w:themeColor="text1"/>
          <w:sz w:val="22"/>
          <w:szCs w:val="22"/>
        </w:rPr>
        <w:t xml:space="preserve">The </w:t>
      </w:r>
      <w:hyperlink w:history="1">
        <w:r w:rsidRPr="00CA341B">
          <w:rPr>
            <w:rStyle w:val="Hyperlink1"/>
            <w:rFonts w:asciiTheme="minorHAnsi" w:eastAsia="Times New Roman" w:hAnsiTheme="minorHAnsi" w:cstheme="minorHAnsi"/>
            <w:color w:val="000000" w:themeColor="text1"/>
            <w:sz w:val="22"/>
            <w:szCs w:val="22"/>
          </w:rPr>
          <w:t>East Midlands Freeport</w:t>
        </w:r>
      </w:hyperlink>
      <w:r w:rsidRPr="00CA341B">
        <w:rPr>
          <w:rStyle w:val="charoverride-10"/>
          <w:rFonts w:asciiTheme="minorHAnsi" w:eastAsia="Times New Roman" w:hAnsiTheme="minorHAnsi" w:cstheme="minorHAnsi"/>
          <w:color w:val="000000" w:themeColor="text1"/>
          <w:sz w:val="22"/>
          <w:szCs w:val="22"/>
        </w:rPr>
        <w:t xml:space="preserve"> team can help you take advantage of the tax incentives and freeport benefits. Reach them at info@emfreeport.com.</w:t>
      </w:r>
    </w:p>
    <w:p w14:paraId="0EFCC7FA"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12906C4F" w14:textId="77777777" w:rsidR="00C23337" w:rsidRPr="00CA341B" w:rsidRDefault="00C23337" w:rsidP="00536808">
      <w:pPr>
        <w:pStyle w:val="basic-paragraph"/>
        <w:rPr>
          <w:rFonts w:asciiTheme="minorHAnsi" w:hAnsiTheme="minorHAnsi" w:cstheme="minorHAnsi"/>
          <w:color w:val="000000" w:themeColor="text1"/>
          <w:sz w:val="22"/>
          <w:szCs w:val="22"/>
        </w:rPr>
      </w:pPr>
      <w:r w:rsidRPr="00CA341B">
        <w:rPr>
          <w:rStyle w:val="charoverride-4"/>
          <w:rFonts w:asciiTheme="minorHAnsi" w:hAnsiTheme="minorHAnsi" w:cstheme="minorHAnsi"/>
          <w:color w:val="000000" w:themeColor="text1"/>
          <w:sz w:val="22"/>
          <w:szCs w:val="22"/>
        </w:rPr>
        <w:t xml:space="preserve">University of Lincoln: Thorvald Platform testing inside a polytunnel, </w:t>
      </w:r>
      <w:proofErr w:type="spellStart"/>
      <w:r w:rsidRPr="00CA341B">
        <w:rPr>
          <w:rStyle w:val="charoverride-4"/>
          <w:rFonts w:asciiTheme="minorHAnsi" w:hAnsiTheme="minorHAnsi" w:cstheme="minorHAnsi"/>
          <w:color w:val="000000" w:themeColor="text1"/>
          <w:sz w:val="22"/>
          <w:szCs w:val="22"/>
        </w:rPr>
        <w:t>Riseholme</w:t>
      </w:r>
      <w:proofErr w:type="spellEnd"/>
      <w:r w:rsidRPr="00CA341B">
        <w:rPr>
          <w:rStyle w:val="charoverride-4"/>
          <w:rFonts w:asciiTheme="minorHAnsi" w:hAnsiTheme="minorHAnsi" w:cstheme="minorHAnsi"/>
          <w:color w:val="000000" w:themeColor="text1"/>
          <w:sz w:val="22"/>
          <w:szCs w:val="22"/>
        </w:rPr>
        <w:t xml:space="preserve"> Park Campus.</w:t>
      </w:r>
    </w:p>
    <w:p w14:paraId="4997C5CD" w14:textId="09A5B252" w:rsidR="00C23337" w:rsidRPr="00CA341B" w:rsidRDefault="00C23337" w:rsidP="00536808">
      <w:pPr>
        <w:jc w:val="center"/>
        <w:rPr>
          <w:rFonts w:asciiTheme="minorHAnsi" w:eastAsia="Times New Roman" w:hAnsiTheme="minorHAnsi" w:cstheme="minorHAnsi"/>
          <w:color w:val="000000" w:themeColor="text1"/>
          <w:sz w:val="22"/>
          <w:szCs w:val="22"/>
        </w:rPr>
      </w:pPr>
    </w:p>
    <w:p w14:paraId="111418FB" w14:textId="77777777" w:rsidR="00CA341B" w:rsidRDefault="00CA341B">
      <w:pPr>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br w:type="page"/>
      </w:r>
    </w:p>
    <w:p w14:paraId="5E8C1EAA" w14:textId="2780BE5F" w:rsidR="00C23337" w:rsidRPr="00CA341B" w:rsidRDefault="00C23337" w:rsidP="00536808">
      <w:pPr>
        <w:pStyle w:val="back-page-headers"/>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lastRenderedPageBreak/>
        <w:t>Department for Business and Trade</w:t>
      </w:r>
    </w:p>
    <w:p w14:paraId="40814DC1" w14:textId="77777777" w:rsidR="00C23337" w:rsidRPr="00CA341B" w:rsidRDefault="00C23337" w:rsidP="00536808">
      <w:pPr>
        <w:pStyle w:val="body"/>
        <w:rPr>
          <w:rFonts w:asciiTheme="minorHAnsi" w:hAnsiTheme="minorHAnsi" w:cstheme="minorHAnsi"/>
          <w:color w:val="000000" w:themeColor="text1"/>
          <w:sz w:val="22"/>
          <w:szCs w:val="22"/>
        </w:rPr>
      </w:pPr>
      <w:r w:rsidRPr="00CA341B">
        <w:rPr>
          <w:rStyle w:val="charoverride-22"/>
          <w:rFonts w:asciiTheme="minorHAnsi" w:hAnsiTheme="minorHAnsi" w:cstheme="minorHAnsi"/>
          <w:color w:val="000000" w:themeColor="text1"/>
          <w:sz w:val="22"/>
          <w:szCs w:val="22"/>
        </w:rPr>
        <w:t>We support growth by backing businesses in the UK and globally, promoting investment and championing free trade.</w:t>
      </w:r>
    </w:p>
    <w:p w14:paraId="3B90B177" w14:textId="77777777" w:rsidR="00C23337" w:rsidRPr="00CA341B" w:rsidRDefault="00C23337" w:rsidP="00536808">
      <w:pPr>
        <w:pStyle w:val="back-page-headers"/>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xml:space="preserve">Disclaimer </w:t>
      </w:r>
    </w:p>
    <w:p w14:paraId="38F4FF98" w14:textId="77777777" w:rsidR="00C23337" w:rsidRPr="00CA341B" w:rsidRDefault="00C23337" w:rsidP="00536808">
      <w:pPr>
        <w:pStyle w:val="body"/>
        <w:rPr>
          <w:rFonts w:asciiTheme="minorHAnsi" w:hAnsiTheme="minorHAnsi" w:cstheme="minorHAnsi"/>
          <w:color w:val="000000" w:themeColor="text1"/>
          <w:sz w:val="22"/>
          <w:szCs w:val="22"/>
        </w:rPr>
      </w:pPr>
      <w:r w:rsidRPr="00CA341B">
        <w:rPr>
          <w:rStyle w:val="charoverride-22"/>
          <w:rFonts w:asciiTheme="minorHAnsi" w:hAnsiTheme="minorHAnsi" w:cstheme="minorHAnsi"/>
          <w:color w:val="000000" w:themeColor="text1"/>
          <w:sz w:val="22"/>
          <w:szCs w:val="22"/>
        </w:rPr>
        <w:t xml:space="preserve">Whereas every effort has been made to ensure that the information in this document is accurate, the Department for Business and Trade and the Contributors do not accept liability for any errors, omissions or misleading statements, and no warranty is </w:t>
      </w:r>
      <w:proofErr w:type="gramStart"/>
      <w:r w:rsidRPr="00CA341B">
        <w:rPr>
          <w:rStyle w:val="charoverride-22"/>
          <w:rFonts w:asciiTheme="minorHAnsi" w:hAnsiTheme="minorHAnsi" w:cstheme="minorHAnsi"/>
          <w:color w:val="000000" w:themeColor="text1"/>
          <w:sz w:val="22"/>
          <w:szCs w:val="22"/>
        </w:rPr>
        <w:t>given</w:t>
      </w:r>
      <w:proofErr w:type="gramEnd"/>
      <w:r w:rsidRPr="00CA341B">
        <w:rPr>
          <w:rStyle w:val="charoverride-22"/>
          <w:rFonts w:asciiTheme="minorHAnsi" w:hAnsiTheme="minorHAnsi" w:cstheme="minorHAnsi"/>
          <w:color w:val="000000" w:themeColor="text1"/>
          <w:sz w:val="22"/>
          <w:szCs w:val="22"/>
        </w:rPr>
        <w:t xml:space="preserve"> or responsibility accepted as to the standing of any individual, firm, company or other organisation mentioned.</w:t>
      </w:r>
    </w:p>
    <w:p w14:paraId="29FE2A22"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16A331DF" w14:textId="77777777" w:rsidR="00C23337" w:rsidRPr="00CA341B" w:rsidRDefault="00C23337" w:rsidP="00536808">
      <w:pPr>
        <w:jc w:val="center"/>
        <w:rPr>
          <w:rFonts w:asciiTheme="minorHAnsi" w:eastAsia="Times New Roman" w:hAnsiTheme="minorHAnsi" w:cstheme="minorHAnsi"/>
          <w:color w:val="000000" w:themeColor="text1"/>
          <w:sz w:val="22"/>
          <w:szCs w:val="22"/>
        </w:rPr>
      </w:pPr>
    </w:p>
    <w:p w14:paraId="0DBCF17C" w14:textId="77777777" w:rsidR="00C23337" w:rsidRPr="00CA341B" w:rsidRDefault="00C23337" w:rsidP="00536808">
      <w:pPr>
        <w:pStyle w:val="back-page-headers"/>
        <w:rPr>
          <w:rFonts w:asciiTheme="minorHAnsi" w:hAnsiTheme="minorHAnsi" w:cstheme="minorHAnsi"/>
          <w:color w:val="000000" w:themeColor="text1"/>
          <w:sz w:val="22"/>
          <w:szCs w:val="22"/>
        </w:rPr>
      </w:pPr>
      <w:r w:rsidRPr="00CA341B">
        <w:rPr>
          <w:rFonts w:asciiTheme="minorHAnsi" w:hAnsiTheme="minorHAnsi" w:cstheme="minorHAnsi"/>
          <w:color w:val="000000" w:themeColor="text1"/>
          <w:sz w:val="22"/>
          <w:szCs w:val="22"/>
        </w:rPr>
        <w:t>© Crown copyright 2023</w:t>
      </w:r>
    </w:p>
    <w:p w14:paraId="2488E1BD" w14:textId="77777777" w:rsidR="00C23337" w:rsidRPr="00CA341B" w:rsidRDefault="00C23337" w:rsidP="00536808">
      <w:pPr>
        <w:pStyle w:val="body"/>
        <w:rPr>
          <w:rFonts w:asciiTheme="minorHAnsi" w:hAnsiTheme="minorHAnsi" w:cstheme="minorHAnsi"/>
          <w:color w:val="000000" w:themeColor="text1"/>
          <w:sz w:val="22"/>
          <w:szCs w:val="22"/>
        </w:rPr>
      </w:pPr>
      <w:r w:rsidRPr="00CA341B">
        <w:rPr>
          <w:rStyle w:val="charoverride-22"/>
          <w:rFonts w:asciiTheme="minorHAnsi" w:hAnsiTheme="minorHAnsi" w:cstheme="minorHAnsi"/>
          <w:color w:val="000000" w:themeColor="text1"/>
          <w:sz w:val="22"/>
          <w:szCs w:val="22"/>
        </w:rPr>
        <w:t xml:space="preserve">This publication is licensed under the terms of the Open Government Licence v3.0 except where otherwise stated. To view this licence, visit </w:t>
      </w:r>
      <w:hyperlink r:id="rId34" w:history="1">
        <w:r w:rsidRPr="00CA341B">
          <w:rPr>
            <w:rStyle w:val="charoverride-22"/>
            <w:rFonts w:asciiTheme="minorHAnsi" w:hAnsiTheme="minorHAnsi" w:cstheme="minorHAnsi"/>
            <w:color w:val="000000" w:themeColor="text1"/>
            <w:sz w:val="22"/>
            <w:szCs w:val="22"/>
            <w:u w:val="single"/>
          </w:rPr>
          <w:t>https://www.nationalarchives.gov.uk/doc/open-government-licence/version/3/</w:t>
        </w:r>
      </w:hyperlink>
    </w:p>
    <w:p w14:paraId="3248D246" w14:textId="77777777" w:rsidR="00C23337" w:rsidRPr="00CA341B" w:rsidRDefault="00C23337" w:rsidP="00536808">
      <w:pPr>
        <w:pStyle w:val="body"/>
        <w:rPr>
          <w:rFonts w:asciiTheme="minorHAnsi" w:hAnsiTheme="minorHAnsi" w:cstheme="minorHAnsi"/>
          <w:color w:val="000000" w:themeColor="text1"/>
          <w:sz w:val="22"/>
          <w:szCs w:val="22"/>
        </w:rPr>
      </w:pPr>
      <w:r w:rsidRPr="00CA341B">
        <w:rPr>
          <w:rStyle w:val="charoverride-22"/>
          <w:rFonts w:asciiTheme="minorHAnsi" w:hAnsiTheme="minorHAnsi" w:cstheme="minorHAnsi"/>
          <w:color w:val="000000" w:themeColor="text1"/>
          <w:sz w:val="22"/>
          <w:szCs w:val="22"/>
        </w:rPr>
        <w:t xml:space="preserve">Where we have identified any </w:t>
      </w:r>
      <w:proofErr w:type="gramStart"/>
      <w:r w:rsidRPr="00CA341B">
        <w:rPr>
          <w:rStyle w:val="charoverride-22"/>
          <w:rFonts w:asciiTheme="minorHAnsi" w:hAnsiTheme="minorHAnsi" w:cstheme="minorHAnsi"/>
          <w:color w:val="000000" w:themeColor="text1"/>
          <w:sz w:val="22"/>
          <w:szCs w:val="22"/>
        </w:rPr>
        <w:t>third party</w:t>
      </w:r>
      <w:proofErr w:type="gramEnd"/>
      <w:r w:rsidRPr="00CA341B">
        <w:rPr>
          <w:rStyle w:val="charoverride-22"/>
          <w:rFonts w:asciiTheme="minorHAnsi" w:hAnsiTheme="minorHAnsi" w:cstheme="minorHAnsi"/>
          <w:color w:val="000000" w:themeColor="text1"/>
          <w:sz w:val="22"/>
          <w:szCs w:val="22"/>
        </w:rPr>
        <w:t xml:space="preserve"> copyright information you will need to obtain permission from the copyright holders concerned. </w:t>
      </w:r>
    </w:p>
    <w:p w14:paraId="2EB78D44" w14:textId="77777777" w:rsidR="00C23337" w:rsidRPr="00CA341B" w:rsidRDefault="00C23337" w:rsidP="00536808">
      <w:pPr>
        <w:pStyle w:val="body"/>
        <w:rPr>
          <w:rFonts w:asciiTheme="minorHAnsi" w:hAnsiTheme="minorHAnsi" w:cstheme="minorHAnsi"/>
          <w:color w:val="000000" w:themeColor="text1"/>
          <w:sz w:val="22"/>
          <w:szCs w:val="22"/>
        </w:rPr>
      </w:pPr>
      <w:r w:rsidRPr="00CA341B">
        <w:rPr>
          <w:rStyle w:val="charoverride-23"/>
          <w:rFonts w:asciiTheme="minorHAnsi" w:hAnsiTheme="minorHAnsi" w:cstheme="minorHAnsi"/>
          <w:color w:val="000000" w:themeColor="text1"/>
          <w:sz w:val="22"/>
          <w:szCs w:val="22"/>
        </w:rPr>
        <w:t xml:space="preserve">Published by </w:t>
      </w:r>
      <w:r w:rsidRPr="00CA341B">
        <w:rPr>
          <w:rFonts w:asciiTheme="minorHAnsi" w:hAnsiTheme="minorHAnsi" w:cstheme="minorHAnsi"/>
          <w:b/>
          <w:bCs/>
          <w:color w:val="000000" w:themeColor="text1"/>
          <w:sz w:val="22"/>
          <w:szCs w:val="22"/>
        </w:rPr>
        <w:br/>
      </w:r>
      <w:r w:rsidRPr="00CA341B">
        <w:rPr>
          <w:rStyle w:val="charoverride-23"/>
          <w:rFonts w:asciiTheme="minorHAnsi" w:hAnsiTheme="minorHAnsi" w:cstheme="minorHAnsi"/>
          <w:color w:val="000000" w:themeColor="text1"/>
          <w:sz w:val="22"/>
          <w:szCs w:val="22"/>
        </w:rPr>
        <w:t>Department for Business and Trade</w:t>
      </w:r>
    </w:p>
    <w:p w14:paraId="52B32844" w14:textId="77777777" w:rsidR="00C23337" w:rsidRPr="00CA341B" w:rsidRDefault="00C23337" w:rsidP="00536808">
      <w:pPr>
        <w:pStyle w:val="body"/>
        <w:rPr>
          <w:rFonts w:asciiTheme="minorHAnsi" w:hAnsiTheme="minorHAnsi" w:cstheme="minorHAnsi"/>
          <w:color w:val="000000" w:themeColor="text1"/>
          <w:sz w:val="22"/>
          <w:szCs w:val="22"/>
        </w:rPr>
      </w:pPr>
      <w:r w:rsidRPr="00CA341B">
        <w:rPr>
          <w:rStyle w:val="charoverride-23"/>
          <w:rFonts w:asciiTheme="minorHAnsi" w:hAnsiTheme="minorHAnsi" w:cstheme="minorHAnsi"/>
          <w:color w:val="000000" w:themeColor="text1"/>
          <w:sz w:val="22"/>
          <w:szCs w:val="22"/>
        </w:rPr>
        <w:t>October 2023</w:t>
      </w:r>
    </w:p>
    <w:p w14:paraId="3E1CAC3E" w14:textId="4B0F2030" w:rsidR="00C23337" w:rsidRPr="00CA341B" w:rsidRDefault="00C23337" w:rsidP="00536808">
      <w:pPr>
        <w:jc w:val="center"/>
        <w:rPr>
          <w:rFonts w:asciiTheme="minorHAnsi" w:eastAsia="Times New Roman" w:hAnsiTheme="minorHAnsi" w:cstheme="minorHAnsi"/>
          <w:color w:val="000000" w:themeColor="text1"/>
          <w:sz w:val="22"/>
          <w:szCs w:val="22"/>
        </w:rPr>
      </w:pPr>
    </w:p>
    <w:p w14:paraId="6D08A3CF" w14:textId="77777777" w:rsidR="00C23337" w:rsidRPr="00CA341B" w:rsidRDefault="00C23337" w:rsidP="00536808">
      <w:pPr>
        <w:rPr>
          <w:rFonts w:asciiTheme="minorHAnsi" w:eastAsia="Times New Roman" w:hAnsiTheme="minorHAnsi" w:cstheme="minorHAnsi"/>
          <w:color w:val="000000" w:themeColor="text1"/>
          <w:sz w:val="22"/>
          <w:szCs w:val="22"/>
        </w:rPr>
      </w:pPr>
    </w:p>
    <w:p w14:paraId="6EF6FF20" w14:textId="77777777" w:rsidR="00152844" w:rsidRPr="00CA341B" w:rsidRDefault="00152844" w:rsidP="00536808">
      <w:pPr>
        <w:rPr>
          <w:rFonts w:asciiTheme="minorHAnsi" w:hAnsiTheme="minorHAnsi" w:cstheme="minorHAnsi"/>
          <w:sz w:val="22"/>
          <w:szCs w:val="22"/>
        </w:rPr>
      </w:pPr>
    </w:p>
    <w:sectPr w:rsidR="00152844" w:rsidRPr="00CA34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Euclid Flex B Bold">
    <w:altName w:val="Calibri"/>
    <w:panose1 w:val="020B0604020202020204"/>
    <w:charset w:val="4D"/>
    <w:family w:val="swiss"/>
    <w:notTrueType/>
    <w:pitch w:val="variable"/>
    <w:sig w:usb0="00000207" w:usb1="00000000" w:usb2="00000000" w:usb3="00000000" w:csb0="00000097" w:csb1="00000000"/>
  </w:font>
  <w:font w:name="Euclid Flex B">
    <w:altName w:val="Calibri"/>
    <w:panose1 w:val="020B0604020202020204"/>
    <w:charset w:val="4D"/>
    <w:family w:val="swiss"/>
    <w:notTrueType/>
    <w:pitch w:val="variable"/>
    <w:sig w:usb0="00000207" w:usb1="00000000" w:usb2="00000000" w:usb3="00000000" w:csb0="00000097" w:csb1="00000000"/>
  </w:font>
  <w:font w:name="Minion Pro">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4F4"/>
    <w:multiLevelType w:val="multilevel"/>
    <w:tmpl w:val="17C8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1384C"/>
    <w:multiLevelType w:val="multilevel"/>
    <w:tmpl w:val="D31A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20702"/>
    <w:multiLevelType w:val="multilevel"/>
    <w:tmpl w:val="F2FE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E1020"/>
    <w:multiLevelType w:val="multilevel"/>
    <w:tmpl w:val="9F28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C7013"/>
    <w:multiLevelType w:val="multilevel"/>
    <w:tmpl w:val="9CF8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B445B"/>
    <w:multiLevelType w:val="multilevel"/>
    <w:tmpl w:val="3D5A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05312"/>
    <w:multiLevelType w:val="multilevel"/>
    <w:tmpl w:val="25D0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A1563"/>
    <w:multiLevelType w:val="multilevel"/>
    <w:tmpl w:val="4E34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00A97"/>
    <w:multiLevelType w:val="multilevel"/>
    <w:tmpl w:val="0E8C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41616"/>
    <w:multiLevelType w:val="multilevel"/>
    <w:tmpl w:val="08D2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F820DF"/>
    <w:multiLevelType w:val="multilevel"/>
    <w:tmpl w:val="8902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A3ECF"/>
    <w:multiLevelType w:val="multilevel"/>
    <w:tmpl w:val="75F2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721DE9"/>
    <w:multiLevelType w:val="multilevel"/>
    <w:tmpl w:val="6976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4771C"/>
    <w:multiLevelType w:val="multilevel"/>
    <w:tmpl w:val="9222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CE5589"/>
    <w:multiLevelType w:val="multilevel"/>
    <w:tmpl w:val="661A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F07208"/>
    <w:multiLevelType w:val="multilevel"/>
    <w:tmpl w:val="F81A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6F7F05"/>
    <w:multiLevelType w:val="multilevel"/>
    <w:tmpl w:val="515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E8734D"/>
    <w:multiLevelType w:val="multilevel"/>
    <w:tmpl w:val="26DC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CB5A4C"/>
    <w:multiLevelType w:val="multilevel"/>
    <w:tmpl w:val="CE28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B27F22"/>
    <w:multiLevelType w:val="multilevel"/>
    <w:tmpl w:val="3F12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0E2AB1"/>
    <w:multiLevelType w:val="multilevel"/>
    <w:tmpl w:val="EAA0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C0418B"/>
    <w:multiLevelType w:val="multilevel"/>
    <w:tmpl w:val="71CC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366655"/>
    <w:multiLevelType w:val="multilevel"/>
    <w:tmpl w:val="3CE6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B358A"/>
    <w:multiLevelType w:val="multilevel"/>
    <w:tmpl w:val="3E0A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6C3964"/>
    <w:multiLevelType w:val="multilevel"/>
    <w:tmpl w:val="D5B4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2805AC"/>
    <w:multiLevelType w:val="multilevel"/>
    <w:tmpl w:val="A8B8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F574A2"/>
    <w:multiLevelType w:val="multilevel"/>
    <w:tmpl w:val="7F5E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D62ACF"/>
    <w:multiLevelType w:val="multilevel"/>
    <w:tmpl w:val="0476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732C76"/>
    <w:multiLevelType w:val="multilevel"/>
    <w:tmpl w:val="AED0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366A19"/>
    <w:multiLevelType w:val="multilevel"/>
    <w:tmpl w:val="25CA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781C46"/>
    <w:multiLevelType w:val="multilevel"/>
    <w:tmpl w:val="E698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57749A"/>
    <w:multiLevelType w:val="multilevel"/>
    <w:tmpl w:val="046C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532AB3"/>
    <w:multiLevelType w:val="multilevel"/>
    <w:tmpl w:val="BED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EE1410"/>
    <w:multiLevelType w:val="multilevel"/>
    <w:tmpl w:val="A274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4E7F1A"/>
    <w:multiLevelType w:val="multilevel"/>
    <w:tmpl w:val="C76A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7A7939"/>
    <w:multiLevelType w:val="multilevel"/>
    <w:tmpl w:val="BB56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687BB6"/>
    <w:multiLevelType w:val="multilevel"/>
    <w:tmpl w:val="8F8C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6E6874"/>
    <w:multiLevelType w:val="multilevel"/>
    <w:tmpl w:val="EBE0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004278"/>
    <w:multiLevelType w:val="multilevel"/>
    <w:tmpl w:val="78A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3354A9"/>
    <w:multiLevelType w:val="multilevel"/>
    <w:tmpl w:val="3144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2B06E7"/>
    <w:multiLevelType w:val="multilevel"/>
    <w:tmpl w:val="F3A4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4452D2"/>
    <w:multiLevelType w:val="multilevel"/>
    <w:tmpl w:val="F81A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07688F"/>
    <w:multiLevelType w:val="multilevel"/>
    <w:tmpl w:val="026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8B4C1C"/>
    <w:multiLevelType w:val="multilevel"/>
    <w:tmpl w:val="31285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500349"/>
    <w:multiLevelType w:val="multilevel"/>
    <w:tmpl w:val="73D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97165F"/>
    <w:multiLevelType w:val="multilevel"/>
    <w:tmpl w:val="BD5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2851F1"/>
    <w:multiLevelType w:val="multilevel"/>
    <w:tmpl w:val="A94E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A80C12"/>
    <w:multiLevelType w:val="multilevel"/>
    <w:tmpl w:val="A402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0A361F"/>
    <w:multiLevelType w:val="multilevel"/>
    <w:tmpl w:val="F78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554267">
    <w:abstractNumId w:val="23"/>
  </w:num>
  <w:num w:numId="2" w16cid:durableId="1924021338">
    <w:abstractNumId w:val="40"/>
  </w:num>
  <w:num w:numId="3" w16cid:durableId="166673496">
    <w:abstractNumId w:val="18"/>
  </w:num>
  <w:num w:numId="4" w16cid:durableId="879518644">
    <w:abstractNumId w:val="16"/>
  </w:num>
  <w:num w:numId="5" w16cid:durableId="1088229450">
    <w:abstractNumId w:val="5"/>
  </w:num>
  <w:num w:numId="6" w16cid:durableId="269430887">
    <w:abstractNumId w:val="17"/>
  </w:num>
  <w:num w:numId="7" w16cid:durableId="163477655">
    <w:abstractNumId w:val="43"/>
  </w:num>
  <w:num w:numId="8" w16cid:durableId="2024629769">
    <w:abstractNumId w:val="36"/>
    <w:lvlOverride w:ilvl="0">
      <w:startOverride w:val="2"/>
    </w:lvlOverride>
  </w:num>
  <w:num w:numId="9" w16cid:durableId="655770442">
    <w:abstractNumId w:val="33"/>
    <w:lvlOverride w:ilvl="0">
      <w:startOverride w:val="3"/>
    </w:lvlOverride>
  </w:num>
  <w:num w:numId="10" w16cid:durableId="1186480167">
    <w:abstractNumId w:val="6"/>
  </w:num>
  <w:num w:numId="11" w16cid:durableId="1400709827">
    <w:abstractNumId w:val="44"/>
  </w:num>
  <w:num w:numId="12" w16cid:durableId="1163935720">
    <w:abstractNumId w:val="0"/>
  </w:num>
  <w:num w:numId="13" w16cid:durableId="1499153870">
    <w:abstractNumId w:val="24"/>
  </w:num>
  <w:num w:numId="14" w16cid:durableId="787968616">
    <w:abstractNumId w:val="46"/>
  </w:num>
  <w:num w:numId="15" w16cid:durableId="1326781155">
    <w:abstractNumId w:val="45"/>
  </w:num>
  <w:num w:numId="16" w16cid:durableId="967470259">
    <w:abstractNumId w:val="38"/>
  </w:num>
  <w:num w:numId="17" w16cid:durableId="1609045542">
    <w:abstractNumId w:val="30"/>
  </w:num>
  <w:num w:numId="18" w16cid:durableId="1539734847">
    <w:abstractNumId w:val="41"/>
  </w:num>
  <w:num w:numId="19" w16cid:durableId="899024503">
    <w:abstractNumId w:val="27"/>
  </w:num>
  <w:num w:numId="20" w16cid:durableId="578370062">
    <w:abstractNumId w:val="13"/>
  </w:num>
  <w:num w:numId="21" w16cid:durableId="1606577442">
    <w:abstractNumId w:val="31"/>
  </w:num>
  <w:num w:numId="22" w16cid:durableId="72513214">
    <w:abstractNumId w:val="15"/>
  </w:num>
  <w:num w:numId="23" w16cid:durableId="905457397">
    <w:abstractNumId w:val="35"/>
  </w:num>
  <w:num w:numId="24" w16cid:durableId="699933237">
    <w:abstractNumId w:val="1"/>
  </w:num>
  <w:num w:numId="25" w16cid:durableId="1987467074">
    <w:abstractNumId w:val="4"/>
  </w:num>
  <w:num w:numId="26" w16cid:durableId="1492871066">
    <w:abstractNumId w:val="48"/>
  </w:num>
  <w:num w:numId="27" w16cid:durableId="1389376526">
    <w:abstractNumId w:val="28"/>
  </w:num>
  <w:num w:numId="28" w16cid:durableId="833767869">
    <w:abstractNumId w:val="14"/>
  </w:num>
  <w:num w:numId="29" w16cid:durableId="446240937">
    <w:abstractNumId w:val="3"/>
  </w:num>
  <w:num w:numId="30" w16cid:durableId="1207253499">
    <w:abstractNumId w:val="8"/>
  </w:num>
  <w:num w:numId="31" w16cid:durableId="5375678">
    <w:abstractNumId w:val="32"/>
  </w:num>
  <w:num w:numId="32" w16cid:durableId="1188567982">
    <w:abstractNumId w:val="39"/>
  </w:num>
  <w:num w:numId="33" w16cid:durableId="521632810">
    <w:abstractNumId w:val="20"/>
  </w:num>
  <w:num w:numId="34" w16cid:durableId="912351734">
    <w:abstractNumId w:val="19"/>
  </w:num>
  <w:num w:numId="35" w16cid:durableId="1535727935">
    <w:abstractNumId w:val="9"/>
  </w:num>
  <w:num w:numId="36" w16cid:durableId="2077893262">
    <w:abstractNumId w:val="11"/>
  </w:num>
  <w:num w:numId="37" w16cid:durableId="1237131492">
    <w:abstractNumId w:val="7"/>
  </w:num>
  <w:num w:numId="38" w16cid:durableId="235475597">
    <w:abstractNumId w:val="10"/>
  </w:num>
  <w:num w:numId="39" w16cid:durableId="1346713219">
    <w:abstractNumId w:val="26"/>
  </w:num>
  <w:num w:numId="40" w16cid:durableId="1799646341">
    <w:abstractNumId w:val="12"/>
  </w:num>
  <w:num w:numId="41" w16cid:durableId="25297811">
    <w:abstractNumId w:val="37"/>
  </w:num>
  <w:num w:numId="42" w16cid:durableId="1579094250">
    <w:abstractNumId w:val="22"/>
  </w:num>
  <w:num w:numId="43" w16cid:durableId="222184860">
    <w:abstractNumId w:val="21"/>
  </w:num>
  <w:num w:numId="44" w16cid:durableId="746421046">
    <w:abstractNumId w:val="42"/>
  </w:num>
  <w:num w:numId="45" w16cid:durableId="366679188">
    <w:abstractNumId w:val="25"/>
  </w:num>
  <w:num w:numId="46" w16cid:durableId="940600247">
    <w:abstractNumId w:val="2"/>
  </w:num>
  <w:num w:numId="47" w16cid:durableId="149055344">
    <w:abstractNumId w:val="34"/>
  </w:num>
  <w:num w:numId="48" w16cid:durableId="11540310">
    <w:abstractNumId w:val="29"/>
  </w:num>
  <w:num w:numId="49" w16cid:durableId="9733337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37"/>
    <w:rsid w:val="00152844"/>
    <w:rsid w:val="002A082A"/>
    <w:rsid w:val="00536808"/>
    <w:rsid w:val="008A6059"/>
    <w:rsid w:val="00A032CC"/>
    <w:rsid w:val="00AE038E"/>
    <w:rsid w:val="00C23337"/>
    <w:rsid w:val="00CA341B"/>
    <w:rsid w:val="00F41121"/>
    <w:rsid w:val="00FF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8356"/>
  <w15:chartTrackingRefBased/>
  <w15:docId w15:val="{867CCF2B-E99D-EC40-8C63-2732A038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37"/>
    <w:rPr>
      <w:rFonts w:ascii="Times New Roman" w:eastAsiaTheme="minorEastAsia" w:hAnsi="Times New Roman" w:cs="Times New Roman"/>
      <w:kern w:val="0"/>
      <w:lang w:eastAsia="en-GB"/>
      <w14:ligatures w14:val="none"/>
    </w:rPr>
  </w:style>
  <w:style w:type="paragraph" w:styleId="Heading1">
    <w:name w:val="heading 1"/>
    <w:basedOn w:val="Normal"/>
    <w:link w:val="Heading1Char"/>
    <w:uiPriority w:val="9"/>
    <w:qFormat/>
    <w:rsid w:val="00C23337"/>
    <w:pPr>
      <w:outlineLvl w:val="0"/>
    </w:pPr>
    <w:rPr>
      <w:b/>
      <w:bCs/>
      <w:kern w:val="36"/>
      <w:sz w:val="48"/>
      <w:szCs w:val="48"/>
    </w:rPr>
  </w:style>
  <w:style w:type="paragraph" w:styleId="Heading2">
    <w:name w:val="heading 2"/>
    <w:basedOn w:val="Normal"/>
    <w:link w:val="Heading2Char"/>
    <w:uiPriority w:val="9"/>
    <w:qFormat/>
    <w:rsid w:val="00C23337"/>
    <w:pPr>
      <w:outlineLvl w:val="1"/>
    </w:pPr>
    <w:rPr>
      <w:b/>
      <w:bCs/>
      <w:sz w:val="36"/>
      <w:szCs w:val="36"/>
    </w:rPr>
  </w:style>
  <w:style w:type="paragraph" w:styleId="Heading3">
    <w:name w:val="heading 3"/>
    <w:basedOn w:val="Normal"/>
    <w:link w:val="Heading3Char"/>
    <w:uiPriority w:val="9"/>
    <w:qFormat/>
    <w:rsid w:val="00C23337"/>
    <w:pPr>
      <w:outlineLvl w:val="2"/>
    </w:pPr>
    <w:rPr>
      <w:b/>
      <w:bCs/>
      <w:sz w:val="27"/>
      <w:szCs w:val="27"/>
    </w:rPr>
  </w:style>
  <w:style w:type="paragraph" w:styleId="Heading4">
    <w:name w:val="heading 4"/>
    <w:basedOn w:val="Normal"/>
    <w:link w:val="Heading4Char"/>
    <w:uiPriority w:val="9"/>
    <w:qFormat/>
    <w:rsid w:val="00C23337"/>
    <w:pPr>
      <w:outlineLvl w:val="3"/>
    </w:pPr>
    <w:rPr>
      <w:b/>
      <w:bCs/>
    </w:rPr>
  </w:style>
  <w:style w:type="paragraph" w:styleId="Heading5">
    <w:name w:val="heading 5"/>
    <w:basedOn w:val="Normal"/>
    <w:link w:val="Heading5Char"/>
    <w:uiPriority w:val="9"/>
    <w:qFormat/>
    <w:rsid w:val="00C23337"/>
    <w:pPr>
      <w:outlineLvl w:val="4"/>
    </w:pPr>
    <w:rPr>
      <w:b/>
      <w:bCs/>
      <w:sz w:val="20"/>
      <w:szCs w:val="20"/>
    </w:rPr>
  </w:style>
  <w:style w:type="paragraph" w:styleId="Heading6">
    <w:name w:val="heading 6"/>
    <w:basedOn w:val="Normal"/>
    <w:link w:val="Heading6Char"/>
    <w:uiPriority w:val="9"/>
    <w:qFormat/>
    <w:rsid w:val="00C23337"/>
    <w:pPr>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337"/>
    <w:rPr>
      <w:rFonts w:ascii="Times New Roman" w:eastAsiaTheme="minorEastAsia"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C23337"/>
    <w:rPr>
      <w:rFonts w:ascii="Times New Roman" w:eastAsiaTheme="minorEastAsia"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C23337"/>
    <w:rPr>
      <w:rFonts w:ascii="Times New Roman" w:eastAsiaTheme="minorEastAsia"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C23337"/>
    <w:rPr>
      <w:rFonts w:ascii="Times New Roman" w:eastAsiaTheme="minorEastAsia" w:hAnsi="Times New Roman" w:cs="Times New Roman"/>
      <w:b/>
      <w:bCs/>
      <w:kern w:val="0"/>
      <w:lang w:eastAsia="en-GB"/>
      <w14:ligatures w14:val="none"/>
    </w:rPr>
  </w:style>
  <w:style w:type="character" w:customStyle="1" w:styleId="Heading5Char">
    <w:name w:val="Heading 5 Char"/>
    <w:basedOn w:val="DefaultParagraphFont"/>
    <w:link w:val="Heading5"/>
    <w:uiPriority w:val="9"/>
    <w:rsid w:val="00C23337"/>
    <w:rPr>
      <w:rFonts w:ascii="Times New Roman" w:eastAsiaTheme="minorEastAsia" w:hAnsi="Times New Roman" w:cs="Times New Roman"/>
      <w:b/>
      <w:bCs/>
      <w:kern w:val="0"/>
      <w:sz w:val="20"/>
      <w:szCs w:val="20"/>
      <w:lang w:eastAsia="en-GB"/>
      <w14:ligatures w14:val="none"/>
    </w:rPr>
  </w:style>
  <w:style w:type="character" w:customStyle="1" w:styleId="Heading6Char">
    <w:name w:val="Heading 6 Char"/>
    <w:basedOn w:val="DefaultParagraphFont"/>
    <w:link w:val="Heading6"/>
    <w:uiPriority w:val="9"/>
    <w:rsid w:val="00C23337"/>
    <w:rPr>
      <w:rFonts w:ascii="Times New Roman" w:eastAsiaTheme="minorEastAsia" w:hAnsi="Times New Roman" w:cs="Times New Roman"/>
      <w:b/>
      <w:bCs/>
      <w:kern w:val="0"/>
      <w:sz w:val="15"/>
      <w:szCs w:val="15"/>
      <w:lang w:eastAsia="en-GB"/>
      <w14:ligatures w14:val="none"/>
    </w:rPr>
  </w:style>
  <w:style w:type="character" w:styleId="HTMLCode">
    <w:name w:val="HTML Code"/>
    <w:basedOn w:val="DefaultParagraphFont"/>
    <w:uiPriority w:val="99"/>
    <w:semiHidden/>
    <w:unhideWhenUsed/>
    <w:rsid w:val="00C23337"/>
    <w:rPr>
      <w:rFonts w:ascii="Courier New" w:eastAsiaTheme="minorEastAsia" w:hAnsi="Courier New" w:cs="Courier New"/>
      <w:sz w:val="20"/>
      <w:szCs w:val="20"/>
      <w:bdr w:val="none" w:sz="0" w:space="0" w:color="auto" w:frame="1"/>
    </w:rPr>
  </w:style>
  <w:style w:type="paragraph" w:styleId="HTMLPreformatted">
    <w:name w:val="HTML Preformatted"/>
    <w:basedOn w:val="Normal"/>
    <w:link w:val="HTMLPreformattedChar"/>
    <w:uiPriority w:val="99"/>
    <w:semiHidden/>
    <w:unhideWhenUsed/>
    <w:rsid w:val="00C23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23337"/>
    <w:rPr>
      <w:rFonts w:ascii="Courier New" w:eastAsiaTheme="minorEastAsia" w:hAnsi="Courier New" w:cs="Courier New"/>
      <w:kern w:val="0"/>
      <w:sz w:val="20"/>
      <w:szCs w:val="20"/>
      <w:lang w:eastAsia="en-GB"/>
      <w14:ligatures w14:val="none"/>
    </w:rPr>
  </w:style>
  <w:style w:type="paragraph" w:customStyle="1" w:styleId="msonormal0">
    <w:name w:val="msonormal"/>
    <w:basedOn w:val="Normal"/>
    <w:rsid w:val="00C23337"/>
  </w:style>
  <w:style w:type="paragraph" w:styleId="NormalWeb">
    <w:name w:val="Normal (Web)"/>
    <w:basedOn w:val="Normal"/>
    <w:uiPriority w:val="99"/>
    <w:semiHidden/>
    <w:unhideWhenUsed/>
    <w:rsid w:val="00C23337"/>
  </w:style>
  <w:style w:type="paragraph" w:customStyle="1" w:styleId="back-page-headers">
    <w:name w:val="back-page-headers"/>
    <w:basedOn w:val="Normal"/>
    <w:rsid w:val="00C23337"/>
    <w:pPr>
      <w:spacing w:after="90"/>
    </w:pPr>
    <w:rPr>
      <w:rFonts w:ascii="Euclid Flex B Bold" w:hAnsi="Euclid Flex B Bold"/>
      <w:b/>
      <w:bCs/>
      <w:color w:val="06204C"/>
      <w:sz w:val="15"/>
      <w:szCs w:val="15"/>
    </w:rPr>
  </w:style>
  <w:style w:type="paragraph" w:customStyle="1" w:styleId="body">
    <w:name w:val="body"/>
    <w:basedOn w:val="Normal"/>
    <w:rsid w:val="00C23337"/>
    <w:pPr>
      <w:spacing w:after="165"/>
    </w:pPr>
    <w:rPr>
      <w:rFonts w:ascii="Euclid Flex B" w:hAnsi="Euclid Flex B"/>
      <w:color w:val="06204C"/>
      <w:sz w:val="18"/>
      <w:szCs w:val="18"/>
    </w:rPr>
  </w:style>
  <w:style w:type="paragraph" w:customStyle="1" w:styleId="case-study--h4-">
    <w:name w:val="case-study--h4-"/>
    <w:basedOn w:val="Normal"/>
    <w:rsid w:val="00C23337"/>
    <w:pPr>
      <w:spacing w:after="165"/>
    </w:pPr>
    <w:rPr>
      <w:rFonts w:ascii="Euclid Flex B Bold" w:hAnsi="Euclid Flex B Bold"/>
      <w:b/>
      <w:bCs/>
      <w:color w:val="FFFFFF"/>
      <w:sz w:val="32"/>
      <w:szCs w:val="32"/>
    </w:rPr>
  </w:style>
  <w:style w:type="paragraph" w:customStyle="1" w:styleId="case-study-header-">
    <w:name w:val="case-study-header-"/>
    <w:basedOn w:val="Normal"/>
    <w:rsid w:val="00C23337"/>
    <w:pPr>
      <w:spacing w:after="165"/>
    </w:pPr>
    <w:rPr>
      <w:rFonts w:ascii="Euclid Flex B Bold" w:hAnsi="Euclid Flex B Bold"/>
      <w:b/>
      <w:bCs/>
      <w:color w:val="FFFFFF"/>
      <w:sz w:val="32"/>
      <w:szCs w:val="32"/>
    </w:rPr>
  </w:style>
  <w:style w:type="paragraph" w:customStyle="1" w:styleId="contents-lv1">
    <w:name w:val="contents-lv1"/>
    <w:basedOn w:val="Normal"/>
    <w:rsid w:val="00C23337"/>
    <w:pPr>
      <w:spacing w:after="165"/>
    </w:pPr>
    <w:rPr>
      <w:rFonts w:ascii="Euclid Flex B Bold" w:hAnsi="Euclid Flex B Bold"/>
      <w:b/>
      <w:bCs/>
      <w:color w:val="06204C"/>
      <w:sz w:val="18"/>
      <w:szCs w:val="18"/>
    </w:rPr>
  </w:style>
  <w:style w:type="paragraph" w:customStyle="1" w:styleId="contents-lv2">
    <w:name w:val="contents-lv2"/>
    <w:basedOn w:val="Normal"/>
    <w:rsid w:val="00C23337"/>
    <w:pPr>
      <w:spacing w:after="165"/>
      <w:ind w:left="210"/>
    </w:pPr>
    <w:rPr>
      <w:rFonts w:ascii="Euclid Flex B" w:hAnsi="Euclid Flex B"/>
      <w:color w:val="06204C"/>
      <w:sz w:val="18"/>
      <w:szCs w:val="18"/>
    </w:rPr>
  </w:style>
  <w:style w:type="paragraph" w:customStyle="1" w:styleId="contents-header">
    <w:name w:val="contents-header"/>
    <w:basedOn w:val="Normal"/>
    <w:rsid w:val="00C23337"/>
    <w:pPr>
      <w:spacing w:after="165"/>
    </w:pPr>
    <w:rPr>
      <w:rFonts w:ascii="Euclid Flex B Bold" w:hAnsi="Euclid Flex B Bold"/>
      <w:b/>
      <w:bCs/>
      <w:color w:val="06204C"/>
      <w:sz w:val="60"/>
      <w:szCs w:val="60"/>
    </w:rPr>
  </w:style>
  <w:style w:type="paragraph" w:customStyle="1" w:styleId="enablers">
    <w:name w:val="enablers"/>
    <w:basedOn w:val="Normal"/>
    <w:rsid w:val="00C23337"/>
    <w:pPr>
      <w:spacing w:after="165"/>
      <w:jc w:val="right"/>
    </w:pPr>
    <w:rPr>
      <w:rFonts w:ascii="Euclid Flex B" w:hAnsi="Euclid Flex B"/>
      <w:color w:val="FFFFFF"/>
      <w:sz w:val="36"/>
      <w:szCs w:val="36"/>
    </w:rPr>
  </w:style>
  <w:style w:type="paragraph" w:customStyle="1" w:styleId="Header1">
    <w:name w:val="Header1"/>
    <w:basedOn w:val="Normal"/>
    <w:rsid w:val="00C23337"/>
    <w:pPr>
      <w:spacing w:after="165"/>
    </w:pPr>
    <w:rPr>
      <w:rFonts w:ascii="Euclid Flex B Bold" w:hAnsi="Euclid Flex B Bold"/>
      <w:b/>
      <w:bCs/>
      <w:color w:val="06204C"/>
      <w:sz w:val="60"/>
      <w:szCs w:val="60"/>
    </w:rPr>
  </w:style>
  <w:style w:type="paragraph" w:customStyle="1" w:styleId="map-h3">
    <w:name w:val="map-h3"/>
    <w:basedOn w:val="Normal"/>
    <w:rsid w:val="00C23337"/>
    <w:rPr>
      <w:rFonts w:ascii="Euclid Flex B Bold" w:hAnsi="Euclid Flex B Bold"/>
      <w:b/>
      <w:bCs/>
      <w:color w:val="FEFEFE"/>
      <w:sz w:val="20"/>
      <w:szCs w:val="20"/>
    </w:rPr>
  </w:style>
  <w:style w:type="paragraph" w:customStyle="1" w:styleId="map-body">
    <w:name w:val="map-body"/>
    <w:basedOn w:val="Normal"/>
    <w:rsid w:val="00C23337"/>
    <w:pPr>
      <w:spacing w:after="45"/>
      <w:ind w:left="255" w:hanging="255"/>
    </w:pPr>
    <w:rPr>
      <w:rFonts w:ascii="Euclid Flex B" w:hAnsi="Euclid Flex B"/>
      <w:color w:val="FEFEFE"/>
      <w:sz w:val="15"/>
      <w:szCs w:val="15"/>
    </w:rPr>
  </w:style>
  <w:style w:type="paragraph" w:customStyle="1" w:styleId="basic-paragraph">
    <w:name w:val="basic-paragraph"/>
    <w:basedOn w:val="Normal"/>
    <w:rsid w:val="00C23337"/>
    <w:rPr>
      <w:rFonts w:ascii="Minion Pro" w:hAnsi="Minion Pro"/>
      <w:color w:val="000000"/>
      <w:sz w:val="18"/>
      <w:szCs w:val="18"/>
    </w:rPr>
  </w:style>
  <w:style w:type="paragraph" w:customStyle="1" w:styleId="science-parks-map-header">
    <w:name w:val="science-parks-map-header"/>
    <w:basedOn w:val="Normal"/>
    <w:rsid w:val="00C23337"/>
    <w:rPr>
      <w:rFonts w:ascii="Euclid Flex B Bold" w:hAnsi="Euclid Flex B Bold"/>
      <w:b/>
      <w:bCs/>
      <w:color w:val="06204C"/>
      <w:sz w:val="20"/>
      <w:szCs w:val="20"/>
    </w:rPr>
  </w:style>
  <w:style w:type="paragraph" w:customStyle="1" w:styleId="section-header">
    <w:name w:val="section-header"/>
    <w:basedOn w:val="Normal"/>
    <w:rsid w:val="00C23337"/>
    <w:pPr>
      <w:spacing w:after="345"/>
    </w:pPr>
    <w:rPr>
      <w:rFonts w:ascii="Euclid Flex B Bold" w:hAnsi="Euclid Flex B Bold"/>
      <w:b/>
      <w:bCs/>
      <w:color w:val="FFFFFF"/>
      <w:sz w:val="69"/>
      <w:szCs w:val="69"/>
    </w:rPr>
  </w:style>
  <w:style w:type="paragraph" w:customStyle="1" w:styleId="sectors">
    <w:name w:val="sectors"/>
    <w:basedOn w:val="Normal"/>
    <w:rsid w:val="00C23337"/>
    <w:pPr>
      <w:spacing w:after="165"/>
      <w:jc w:val="right"/>
    </w:pPr>
    <w:rPr>
      <w:rFonts w:ascii="Euclid Flex B" w:hAnsi="Euclid Flex B"/>
      <w:color w:val="FFFFFF"/>
      <w:sz w:val="36"/>
      <w:szCs w:val="36"/>
    </w:rPr>
  </w:style>
  <w:style w:type="paragraph" w:customStyle="1" w:styleId="sub">
    <w:name w:val="sub"/>
    <w:basedOn w:val="Normal"/>
    <w:rsid w:val="00C23337"/>
    <w:pPr>
      <w:spacing w:after="165"/>
    </w:pPr>
    <w:rPr>
      <w:rFonts w:ascii="Euclid Flex B" w:hAnsi="Euclid Flex B"/>
      <w:color w:val="06204C"/>
      <w:sz w:val="36"/>
      <w:szCs w:val="36"/>
    </w:rPr>
  </w:style>
  <w:style w:type="paragraph" w:customStyle="1" w:styleId="sub--h3-">
    <w:name w:val="sub--h3-"/>
    <w:basedOn w:val="Normal"/>
    <w:rsid w:val="00C23337"/>
    <w:pPr>
      <w:spacing w:after="165"/>
    </w:pPr>
    <w:rPr>
      <w:rFonts w:ascii="Euclid Flex B" w:hAnsi="Euclid Flex B"/>
      <w:color w:val="06204C"/>
      <w:sz w:val="36"/>
      <w:szCs w:val="36"/>
    </w:rPr>
  </w:style>
  <w:style w:type="paragraph" w:customStyle="1" w:styleId="sub-2">
    <w:name w:val="sub-2"/>
    <w:basedOn w:val="Normal"/>
    <w:rsid w:val="00C23337"/>
    <w:pPr>
      <w:spacing w:after="165"/>
    </w:pPr>
    <w:rPr>
      <w:rFonts w:ascii="Euclid Flex B Bold" w:hAnsi="Euclid Flex B Bold"/>
      <w:b/>
      <w:bCs/>
      <w:color w:val="1957A4"/>
      <w:sz w:val="32"/>
      <w:szCs w:val="32"/>
    </w:rPr>
  </w:style>
  <w:style w:type="paragraph" w:customStyle="1" w:styleId="sub-3">
    <w:name w:val="sub-3"/>
    <w:basedOn w:val="Normal"/>
    <w:rsid w:val="00C23337"/>
    <w:pPr>
      <w:spacing w:after="165"/>
    </w:pPr>
    <w:rPr>
      <w:rFonts w:ascii="Euclid Flex B Bold" w:hAnsi="Euclid Flex B Bold"/>
      <w:b/>
      <w:bCs/>
      <w:color w:val="06204C"/>
      <w:sz w:val="18"/>
      <w:szCs w:val="18"/>
    </w:rPr>
  </w:style>
  <w:style w:type="paragraph" w:customStyle="1" w:styleId="Title1">
    <w:name w:val="Title1"/>
    <w:basedOn w:val="Normal"/>
    <w:rsid w:val="00C23337"/>
    <w:pPr>
      <w:spacing w:after="345"/>
    </w:pPr>
    <w:rPr>
      <w:rFonts w:ascii="Euclid Flex B Bold" w:hAnsi="Euclid Flex B Bold"/>
      <w:b/>
      <w:bCs/>
      <w:color w:val="FFFFFF"/>
      <w:sz w:val="99"/>
      <w:szCs w:val="99"/>
    </w:rPr>
  </w:style>
  <w:style w:type="paragraph" w:customStyle="1" w:styleId="paraoverride-1">
    <w:name w:val="paraoverride-1"/>
    <w:basedOn w:val="Normal"/>
    <w:rsid w:val="00C23337"/>
    <w:pPr>
      <w:spacing w:after="345"/>
    </w:pPr>
  </w:style>
  <w:style w:type="paragraph" w:customStyle="1" w:styleId="paraoverride-2">
    <w:name w:val="paraoverride-2"/>
    <w:basedOn w:val="Normal"/>
    <w:rsid w:val="00C23337"/>
    <w:pPr>
      <w:spacing w:after="165"/>
      <w:jc w:val="right"/>
    </w:pPr>
  </w:style>
  <w:style w:type="paragraph" w:customStyle="1" w:styleId="paraoverride-3">
    <w:name w:val="paraoverride-3"/>
    <w:basedOn w:val="Normal"/>
    <w:rsid w:val="00C23337"/>
    <w:pPr>
      <w:spacing w:after="165"/>
    </w:pPr>
  </w:style>
  <w:style w:type="paragraph" w:customStyle="1" w:styleId="paraoverride-4">
    <w:name w:val="paraoverride-4"/>
    <w:basedOn w:val="Normal"/>
    <w:rsid w:val="00C23337"/>
    <w:pPr>
      <w:spacing w:after="165"/>
    </w:pPr>
  </w:style>
  <w:style w:type="paragraph" w:customStyle="1" w:styleId="paraoverride-5">
    <w:name w:val="paraoverride-5"/>
    <w:basedOn w:val="Normal"/>
    <w:rsid w:val="00C23337"/>
    <w:pPr>
      <w:spacing w:after="90"/>
    </w:pPr>
  </w:style>
  <w:style w:type="paragraph" w:customStyle="1" w:styleId="paraoverride-6">
    <w:name w:val="paraoverride-6"/>
    <w:basedOn w:val="Normal"/>
    <w:rsid w:val="00C23337"/>
    <w:pPr>
      <w:spacing w:after="15"/>
      <w:ind w:left="420" w:hanging="345"/>
    </w:pPr>
  </w:style>
  <w:style w:type="paragraph" w:customStyle="1" w:styleId="paraoverride-7">
    <w:name w:val="paraoverride-7"/>
    <w:basedOn w:val="Normal"/>
    <w:rsid w:val="00C23337"/>
    <w:pPr>
      <w:spacing w:after="15"/>
      <w:ind w:left="420" w:hanging="345"/>
    </w:pPr>
  </w:style>
  <w:style w:type="paragraph" w:customStyle="1" w:styleId="paraoverride-8">
    <w:name w:val="paraoverride-8"/>
    <w:basedOn w:val="Normal"/>
    <w:rsid w:val="00C23337"/>
  </w:style>
  <w:style w:type="paragraph" w:customStyle="1" w:styleId="paraoverride-9">
    <w:name w:val="paraoverride-9"/>
    <w:basedOn w:val="Normal"/>
    <w:rsid w:val="00C23337"/>
    <w:pPr>
      <w:ind w:left="510"/>
    </w:pPr>
  </w:style>
  <w:style w:type="paragraph" w:customStyle="1" w:styleId="paraoverride-10">
    <w:name w:val="paraoverride-10"/>
    <w:basedOn w:val="Normal"/>
    <w:rsid w:val="00C23337"/>
    <w:pPr>
      <w:ind w:left="510"/>
    </w:pPr>
  </w:style>
  <w:style w:type="paragraph" w:customStyle="1" w:styleId="paraoverride-11">
    <w:name w:val="paraoverride-11"/>
    <w:basedOn w:val="Normal"/>
    <w:rsid w:val="00C23337"/>
  </w:style>
  <w:style w:type="paragraph" w:customStyle="1" w:styleId="paraoverride-12">
    <w:name w:val="paraoverride-12"/>
    <w:basedOn w:val="Normal"/>
    <w:rsid w:val="00C23337"/>
    <w:pPr>
      <w:ind w:left="510"/>
    </w:pPr>
  </w:style>
  <w:style w:type="paragraph" w:customStyle="1" w:styleId="paraoverride-13">
    <w:name w:val="paraoverride-13"/>
    <w:basedOn w:val="Normal"/>
    <w:rsid w:val="00C23337"/>
  </w:style>
  <w:style w:type="paragraph" w:customStyle="1" w:styleId="paraoverride-14">
    <w:name w:val="paraoverride-14"/>
    <w:basedOn w:val="Normal"/>
    <w:rsid w:val="00C23337"/>
    <w:pPr>
      <w:ind w:left="510"/>
    </w:pPr>
  </w:style>
  <w:style w:type="paragraph" w:customStyle="1" w:styleId="paraoverride-15">
    <w:name w:val="paraoverride-15"/>
    <w:basedOn w:val="Normal"/>
    <w:rsid w:val="00C23337"/>
    <w:pPr>
      <w:ind w:left="510"/>
    </w:pPr>
  </w:style>
  <w:style w:type="paragraph" w:customStyle="1" w:styleId="paraoverride-16">
    <w:name w:val="paraoverride-16"/>
    <w:basedOn w:val="Normal"/>
    <w:rsid w:val="00C23337"/>
    <w:pPr>
      <w:ind w:left="345"/>
    </w:pPr>
  </w:style>
  <w:style w:type="paragraph" w:customStyle="1" w:styleId="paraoverride-19">
    <w:name w:val="paraoverride-19"/>
    <w:basedOn w:val="Normal"/>
    <w:rsid w:val="00C23337"/>
    <w:pPr>
      <w:ind w:left="165" w:hanging="165"/>
    </w:pPr>
  </w:style>
  <w:style w:type="paragraph" w:customStyle="1" w:styleId="paraoverride-21">
    <w:name w:val="paraoverride-21"/>
    <w:basedOn w:val="Normal"/>
    <w:rsid w:val="00C23337"/>
    <w:pPr>
      <w:ind w:right="555"/>
    </w:pPr>
  </w:style>
  <w:style w:type="paragraph" w:customStyle="1" w:styleId="paraoverride-23">
    <w:name w:val="paraoverride-23"/>
    <w:basedOn w:val="Normal"/>
    <w:rsid w:val="00C23337"/>
    <w:pPr>
      <w:spacing w:after="135"/>
    </w:pPr>
  </w:style>
  <w:style w:type="paragraph" w:customStyle="1" w:styleId="paraoverride-26">
    <w:name w:val="paraoverride-26"/>
    <w:basedOn w:val="Normal"/>
    <w:rsid w:val="00C23337"/>
    <w:pPr>
      <w:ind w:right="1320"/>
    </w:pPr>
  </w:style>
  <w:style w:type="paragraph" w:customStyle="1" w:styleId="paraoverride-27">
    <w:name w:val="paraoverride-27"/>
    <w:basedOn w:val="Normal"/>
    <w:rsid w:val="00C23337"/>
    <w:pPr>
      <w:ind w:right="1110"/>
    </w:pPr>
  </w:style>
  <w:style w:type="paragraph" w:customStyle="1" w:styleId="paraoverride-30">
    <w:name w:val="paraoverride-30"/>
    <w:basedOn w:val="Normal"/>
    <w:rsid w:val="00C23337"/>
    <w:pPr>
      <w:spacing w:after="90"/>
      <w:ind w:right="90"/>
    </w:pPr>
  </w:style>
  <w:style w:type="paragraph" w:customStyle="1" w:styleId="idgenparaoverride-1">
    <w:name w:val="_idgenparaoverride-1"/>
    <w:basedOn w:val="Normal"/>
    <w:rsid w:val="00C23337"/>
  </w:style>
  <w:style w:type="character" w:customStyle="1" w:styleId="Hyperlink1">
    <w:name w:val="Hyperlink1"/>
    <w:basedOn w:val="DefaultParagraphFont"/>
    <w:rsid w:val="00C23337"/>
    <w:rPr>
      <w:color w:val="275B9B"/>
      <w:u w:val="single"/>
    </w:rPr>
  </w:style>
  <w:style w:type="character" w:customStyle="1" w:styleId="charoverride-1">
    <w:name w:val="charoverride-1"/>
    <w:basedOn w:val="DefaultParagraphFont"/>
    <w:rsid w:val="00C23337"/>
    <w:rPr>
      <w:color w:val="FEFEFE"/>
    </w:rPr>
  </w:style>
  <w:style w:type="character" w:customStyle="1" w:styleId="charoverride-2">
    <w:name w:val="charoverride-2"/>
    <w:basedOn w:val="DefaultParagraphFont"/>
    <w:rsid w:val="00C23337"/>
    <w:rPr>
      <w:rFonts w:ascii="Euclid Flex B" w:hAnsi="Euclid Flex B" w:hint="default"/>
      <w:b w:val="0"/>
      <w:bCs w:val="0"/>
      <w:i w:val="0"/>
      <w:iCs w:val="0"/>
      <w:color w:val="FEFEFE"/>
      <w:sz w:val="45"/>
      <w:szCs w:val="45"/>
    </w:rPr>
  </w:style>
  <w:style w:type="character" w:customStyle="1" w:styleId="charoverride-3">
    <w:name w:val="charoverride-3"/>
    <w:basedOn w:val="DefaultParagraphFont"/>
    <w:rsid w:val="00C23337"/>
    <w:rPr>
      <w:rFonts w:ascii="Euclid Flex B Bold" w:hAnsi="Euclid Flex B Bold" w:hint="default"/>
      <w:b/>
      <w:bCs/>
      <w:i w:val="0"/>
      <w:iCs w:val="0"/>
      <w:color w:val="FEFEFE"/>
      <w:sz w:val="45"/>
      <w:szCs w:val="45"/>
    </w:rPr>
  </w:style>
  <w:style w:type="character" w:customStyle="1" w:styleId="charoverride-4">
    <w:name w:val="charoverride-4"/>
    <w:basedOn w:val="DefaultParagraphFont"/>
    <w:rsid w:val="00C23337"/>
    <w:rPr>
      <w:rFonts w:ascii="Euclid Flex B" w:hAnsi="Euclid Flex B" w:hint="default"/>
      <w:b w:val="0"/>
      <w:bCs w:val="0"/>
      <w:i w:val="0"/>
      <w:iCs w:val="0"/>
      <w:color w:val="FFFFFF"/>
      <w:sz w:val="12"/>
      <w:szCs w:val="12"/>
    </w:rPr>
  </w:style>
  <w:style w:type="character" w:customStyle="1" w:styleId="charoverride-5">
    <w:name w:val="charoverride-5"/>
    <w:basedOn w:val="DefaultParagraphFont"/>
    <w:rsid w:val="00C23337"/>
    <w:rPr>
      <w:color w:val="71CBF2"/>
      <w:sz w:val="60"/>
      <w:szCs w:val="60"/>
    </w:rPr>
  </w:style>
  <w:style w:type="character" w:customStyle="1" w:styleId="charoverride-6">
    <w:name w:val="charoverride-6"/>
    <w:basedOn w:val="DefaultParagraphFont"/>
    <w:rsid w:val="00C23337"/>
    <w:rPr>
      <w:rFonts w:ascii="Euclid Flex B" w:hAnsi="Euclid Flex B" w:hint="default"/>
      <w:b w:val="0"/>
      <w:bCs w:val="0"/>
      <w:i w:val="0"/>
      <w:iCs w:val="0"/>
      <w:color w:val="FEFEFE"/>
      <w:sz w:val="36"/>
      <w:szCs w:val="36"/>
    </w:rPr>
  </w:style>
  <w:style w:type="character" w:customStyle="1" w:styleId="charoverride-7">
    <w:name w:val="charoverride-7"/>
    <w:basedOn w:val="DefaultParagraphFont"/>
    <w:rsid w:val="00C23337"/>
    <w:rPr>
      <w:rFonts w:ascii="Euclid Flex B" w:hAnsi="Euclid Flex B" w:hint="default"/>
      <w:b w:val="0"/>
      <w:bCs w:val="0"/>
      <w:i w:val="0"/>
      <w:iCs w:val="0"/>
      <w:color w:val="FEFEFE"/>
    </w:rPr>
  </w:style>
  <w:style w:type="character" w:customStyle="1" w:styleId="charoverride-8">
    <w:name w:val="charoverride-8"/>
    <w:basedOn w:val="DefaultParagraphFont"/>
    <w:rsid w:val="00C23337"/>
    <w:rPr>
      <w:rFonts w:ascii="Euclid Flex B Bold" w:hAnsi="Euclid Flex B Bold" w:hint="default"/>
      <w:b/>
      <w:bCs/>
      <w:i w:val="0"/>
      <w:iCs w:val="0"/>
      <w:color w:val="FEFEFE"/>
    </w:rPr>
  </w:style>
  <w:style w:type="character" w:customStyle="1" w:styleId="charoverride-9">
    <w:name w:val="charoverride-9"/>
    <w:basedOn w:val="DefaultParagraphFont"/>
    <w:rsid w:val="00C23337"/>
    <w:rPr>
      <w:rFonts w:ascii="Euclid Flex B" w:hAnsi="Euclid Flex B" w:hint="default"/>
      <w:b w:val="0"/>
      <w:bCs w:val="0"/>
      <w:i w:val="0"/>
      <w:iCs w:val="0"/>
      <w:color w:val="06204C"/>
      <w:sz w:val="36"/>
      <w:szCs w:val="36"/>
    </w:rPr>
  </w:style>
  <w:style w:type="character" w:customStyle="1" w:styleId="charoverride-10">
    <w:name w:val="charoverride-10"/>
    <w:basedOn w:val="DefaultParagraphFont"/>
    <w:rsid w:val="00C23337"/>
    <w:rPr>
      <w:rFonts w:ascii="Euclid Flex B" w:hAnsi="Euclid Flex B" w:hint="default"/>
      <w:b w:val="0"/>
      <w:bCs w:val="0"/>
      <w:i w:val="0"/>
      <w:iCs w:val="0"/>
      <w:color w:val="06204C"/>
    </w:rPr>
  </w:style>
  <w:style w:type="character" w:customStyle="1" w:styleId="charoverride-11">
    <w:name w:val="charoverride-11"/>
    <w:basedOn w:val="DefaultParagraphFont"/>
    <w:rsid w:val="00C23337"/>
    <w:rPr>
      <w:b/>
      <w:bCs/>
      <w:i w:val="0"/>
      <w:iCs w:val="0"/>
    </w:rPr>
  </w:style>
  <w:style w:type="character" w:customStyle="1" w:styleId="charoverride-12">
    <w:name w:val="charoverride-12"/>
    <w:basedOn w:val="DefaultParagraphFont"/>
    <w:rsid w:val="00C23337"/>
    <w:rPr>
      <w:rFonts w:ascii="Euclid Flex B Bold" w:hAnsi="Euclid Flex B Bold" w:hint="default"/>
      <w:b/>
      <w:bCs/>
      <w:i w:val="0"/>
      <w:iCs w:val="0"/>
      <w:color w:val="06204C"/>
    </w:rPr>
  </w:style>
  <w:style w:type="character" w:customStyle="1" w:styleId="charoverride-13">
    <w:name w:val="charoverride-13"/>
    <w:basedOn w:val="DefaultParagraphFont"/>
    <w:rsid w:val="00C23337"/>
    <w:rPr>
      <w:rFonts w:ascii="Euclid Flex B" w:hAnsi="Euclid Flex B" w:hint="default"/>
      <w:b w:val="0"/>
      <w:bCs w:val="0"/>
      <w:i w:val="0"/>
      <w:iCs w:val="0"/>
      <w:color w:val="FFFFFF"/>
      <w:sz w:val="36"/>
      <w:szCs w:val="36"/>
    </w:rPr>
  </w:style>
  <w:style w:type="character" w:customStyle="1" w:styleId="charoverride-14">
    <w:name w:val="charoverride-14"/>
    <w:basedOn w:val="DefaultParagraphFont"/>
    <w:rsid w:val="00C23337"/>
    <w:rPr>
      <w:rFonts w:ascii="Euclid Flex B Bold" w:hAnsi="Euclid Flex B Bold" w:hint="default"/>
      <w:b/>
      <w:bCs/>
      <w:i w:val="0"/>
      <w:iCs w:val="0"/>
      <w:color w:val="FEFEFE"/>
      <w:sz w:val="32"/>
      <w:szCs w:val="32"/>
    </w:rPr>
  </w:style>
  <w:style w:type="character" w:customStyle="1" w:styleId="charoverride-15">
    <w:name w:val="charoverride-15"/>
    <w:basedOn w:val="DefaultParagraphFont"/>
    <w:rsid w:val="00C23337"/>
    <w:rPr>
      <w:color w:val="06204C"/>
    </w:rPr>
  </w:style>
  <w:style w:type="character" w:customStyle="1" w:styleId="charoverride-16">
    <w:name w:val="charoverride-16"/>
    <w:basedOn w:val="DefaultParagraphFont"/>
    <w:rsid w:val="00C23337"/>
    <w:rPr>
      <w:caps/>
      <w:smallCaps w:val="0"/>
    </w:rPr>
  </w:style>
  <w:style w:type="character" w:customStyle="1" w:styleId="charoverride-17">
    <w:name w:val="charoverride-17"/>
    <w:basedOn w:val="DefaultParagraphFont"/>
    <w:rsid w:val="00C23337"/>
    <w:rPr>
      <w:caps/>
      <w:smallCaps w:val="0"/>
      <w:color w:val="FEFEFE"/>
    </w:rPr>
  </w:style>
  <w:style w:type="character" w:customStyle="1" w:styleId="charoverride-18">
    <w:name w:val="charoverride-18"/>
    <w:basedOn w:val="DefaultParagraphFont"/>
    <w:rsid w:val="00C23337"/>
    <w:rPr>
      <w:rFonts w:ascii="Euclid Flex B" w:hAnsi="Euclid Flex B" w:hint="default"/>
      <w:b w:val="0"/>
      <w:bCs w:val="0"/>
      <w:i w:val="0"/>
      <w:iCs w:val="0"/>
      <w:color w:val="FFFFFF"/>
    </w:rPr>
  </w:style>
  <w:style w:type="character" w:customStyle="1" w:styleId="charoverride-19">
    <w:name w:val="charoverride-19"/>
    <w:basedOn w:val="DefaultParagraphFont"/>
    <w:rsid w:val="00C23337"/>
    <w:rPr>
      <w:rFonts w:ascii="Euclid Flex B" w:hAnsi="Euclid Flex B" w:hint="default"/>
      <w:b w:val="0"/>
      <w:bCs w:val="0"/>
      <w:i w:val="0"/>
      <w:iCs w:val="0"/>
    </w:rPr>
  </w:style>
  <w:style w:type="character" w:customStyle="1" w:styleId="charoverride-20">
    <w:name w:val="charoverride-20"/>
    <w:basedOn w:val="DefaultParagraphFont"/>
    <w:rsid w:val="00C23337"/>
    <w:rPr>
      <w:rFonts w:ascii="Euclid Flex B" w:hAnsi="Euclid Flex B" w:hint="default"/>
      <w:b w:val="0"/>
      <w:bCs w:val="0"/>
      <w:i w:val="0"/>
      <w:iCs w:val="0"/>
      <w:color w:val="FEFEFE"/>
      <w:sz w:val="14"/>
      <w:szCs w:val="14"/>
      <w:vertAlign w:val="subscript"/>
    </w:rPr>
  </w:style>
  <w:style w:type="character" w:customStyle="1" w:styleId="charoverride-21">
    <w:name w:val="charoverride-21"/>
    <w:basedOn w:val="DefaultParagraphFont"/>
    <w:rsid w:val="00C23337"/>
    <w:rPr>
      <w:rFonts w:ascii="Euclid Flex B" w:hAnsi="Euclid Flex B" w:hint="default"/>
      <w:b w:val="0"/>
      <w:bCs w:val="0"/>
      <w:i w:val="0"/>
      <w:iCs w:val="0"/>
      <w:sz w:val="14"/>
      <w:szCs w:val="14"/>
    </w:rPr>
  </w:style>
  <w:style w:type="character" w:customStyle="1" w:styleId="charoverride-22">
    <w:name w:val="charoverride-22"/>
    <w:basedOn w:val="DefaultParagraphFont"/>
    <w:rsid w:val="00C23337"/>
    <w:rPr>
      <w:sz w:val="15"/>
      <w:szCs w:val="15"/>
    </w:rPr>
  </w:style>
  <w:style w:type="character" w:customStyle="1" w:styleId="charoverride-23">
    <w:name w:val="charoverride-23"/>
    <w:basedOn w:val="DefaultParagraphFont"/>
    <w:rsid w:val="00C23337"/>
    <w:rPr>
      <w:b/>
      <w:bCs/>
      <w:i w:val="0"/>
      <w:iCs w:val="0"/>
      <w:sz w:val="15"/>
      <w:szCs w:val="15"/>
    </w:rPr>
  </w:style>
  <w:style w:type="paragraph" w:customStyle="1" w:styleId="List1">
    <w:name w:val="List1"/>
    <w:basedOn w:val="Normal"/>
    <w:rsid w:val="00C23337"/>
    <w:pPr>
      <w:spacing w:after="165"/>
      <w:ind w:left="210"/>
    </w:pPr>
    <w:rPr>
      <w:rFonts w:ascii="Euclid Flex B" w:hAnsi="Euclid Flex B"/>
      <w:color w:val="06204C"/>
      <w:sz w:val="18"/>
      <w:szCs w:val="18"/>
    </w:rPr>
  </w:style>
  <w:style w:type="paragraph" w:customStyle="1" w:styleId="paraoverride-17">
    <w:name w:val="paraoverride-17"/>
    <w:basedOn w:val="Normal"/>
    <w:rsid w:val="00C23337"/>
    <w:pPr>
      <w:spacing w:before="100" w:beforeAutospacing="1" w:after="165"/>
      <w:ind w:left="270"/>
    </w:pPr>
  </w:style>
  <w:style w:type="paragraph" w:customStyle="1" w:styleId="paraoverride-20">
    <w:name w:val="paraoverride-20"/>
    <w:basedOn w:val="Normal"/>
    <w:rsid w:val="00C23337"/>
    <w:pPr>
      <w:spacing w:before="100" w:beforeAutospacing="1" w:after="165"/>
      <w:ind w:left="270"/>
    </w:pPr>
  </w:style>
  <w:style w:type="paragraph" w:customStyle="1" w:styleId="paraoverride-22">
    <w:name w:val="paraoverride-22"/>
    <w:basedOn w:val="Normal"/>
    <w:rsid w:val="00C23337"/>
    <w:pPr>
      <w:spacing w:before="100" w:beforeAutospacing="1" w:after="165"/>
      <w:ind w:left="270"/>
    </w:pPr>
  </w:style>
  <w:style w:type="paragraph" w:customStyle="1" w:styleId="paraoverride-24">
    <w:name w:val="paraoverride-24"/>
    <w:basedOn w:val="Normal"/>
    <w:rsid w:val="00C23337"/>
    <w:pPr>
      <w:spacing w:before="100" w:beforeAutospacing="1" w:after="135"/>
      <w:ind w:left="270"/>
    </w:pPr>
  </w:style>
  <w:style w:type="paragraph" w:customStyle="1" w:styleId="paraoverride-25">
    <w:name w:val="paraoverride-25"/>
    <w:basedOn w:val="Normal"/>
    <w:rsid w:val="00C23337"/>
    <w:pPr>
      <w:spacing w:before="100" w:beforeAutospacing="1" w:after="135"/>
      <w:ind w:left="270"/>
    </w:pPr>
  </w:style>
  <w:style w:type="paragraph" w:customStyle="1" w:styleId="paraoverride-28">
    <w:name w:val="paraoverride-28"/>
    <w:basedOn w:val="Normal"/>
    <w:rsid w:val="00C23337"/>
    <w:pPr>
      <w:spacing w:before="100" w:beforeAutospacing="1" w:after="165"/>
      <w:ind w:left="270" w:right="930"/>
    </w:pPr>
  </w:style>
  <w:style w:type="paragraph" w:customStyle="1" w:styleId="paraoverride-29">
    <w:name w:val="paraoverride-29"/>
    <w:basedOn w:val="Normal"/>
    <w:rsid w:val="00C23337"/>
    <w:pPr>
      <w:spacing w:before="100" w:beforeAutospacing="1" w:after="165"/>
      <w:ind w:left="270" w:right="645"/>
    </w:pPr>
  </w:style>
  <w:style w:type="character" w:styleId="Hyperlink">
    <w:name w:val="Hyperlink"/>
    <w:basedOn w:val="DefaultParagraphFont"/>
    <w:uiPriority w:val="99"/>
    <w:unhideWhenUsed/>
    <w:rsid w:val="00C23337"/>
    <w:rPr>
      <w:color w:val="0000FF"/>
      <w:u w:val="single"/>
    </w:rPr>
  </w:style>
  <w:style w:type="character" w:styleId="FollowedHyperlink">
    <w:name w:val="FollowedHyperlink"/>
    <w:basedOn w:val="DefaultParagraphFont"/>
    <w:uiPriority w:val="99"/>
    <w:semiHidden/>
    <w:unhideWhenUsed/>
    <w:rsid w:val="00C23337"/>
    <w:rPr>
      <w:color w:val="800080"/>
      <w:u w:val="single"/>
    </w:rPr>
  </w:style>
  <w:style w:type="character" w:styleId="UnresolvedMention">
    <w:name w:val="Unresolved Mention"/>
    <w:basedOn w:val="DefaultParagraphFont"/>
    <w:uiPriority w:val="99"/>
    <w:semiHidden/>
    <w:unhideWhenUsed/>
    <w:rsid w:val="00CA3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ketingderby.co.uk" TargetMode="External"/><Relationship Id="rId18" Type="http://schemas.openxmlformats.org/officeDocument/2006/relationships/hyperlink" Target="https://www.investstoke.co.uk" TargetMode="External"/><Relationship Id="rId26" Type="http://schemas.openxmlformats.org/officeDocument/2006/relationships/hyperlink" Target="https://www.gov.uk/government/publications/industrial-strategy-the-grand-challenges/industrial-strategy-the-grand-challenges" TargetMode="External"/><Relationship Id="rId3" Type="http://schemas.openxmlformats.org/officeDocument/2006/relationships/settings" Target="settings.xml"/><Relationship Id="rId21" Type="http://schemas.openxmlformats.org/officeDocument/2006/relationships/hyperlink" Target="https://www.investwolverhampton.com" TargetMode="External"/><Relationship Id="rId34" Type="http://schemas.openxmlformats.org/officeDocument/2006/relationships/hyperlink" Target="https://www.nationalarchives.gov.uk/doc/open-government-licence/version/3/" TargetMode="External"/><Relationship Id="rId7" Type="http://schemas.openxmlformats.org/officeDocument/2006/relationships/hyperlink" Target="https://agri-epicentre.com/" TargetMode="External"/><Relationship Id="rId12" Type="http://schemas.openxmlformats.org/officeDocument/2006/relationships/hyperlink" Target="https://www.investcw.co.uk" TargetMode="External"/><Relationship Id="rId17" Type="http://schemas.openxmlformats.org/officeDocument/2006/relationships/hyperlink" Target="https://www.investinshropshire.co.uk/contact-us/" TargetMode="External"/><Relationship Id="rId25" Type="http://schemas.openxmlformats.org/officeDocument/2006/relationships/hyperlink" Target="https://www.ukri.org" TargetMode="External"/><Relationship Id="rId33" Type="http://schemas.openxmlformats.org/officeDocument/2006/relationships/hyperlink" Target="https://www.gov.uk/government/organisations/uk-export-finance" TargetMode="External"/><Relationship Id="rId2" Type="http://schemas.openxmlformats.org/officeDocument/2006/relationships/styles" Target="styles.xml"/><Relationship Id="rId16" Type="http://schemas.openxmlformats.org/officeDocument/2006/relationships/hyperlink" Target="https://www.investtelford.co.uk" TargetMode="External"/><Relationship Id="rId20" Type="http://schemas.openxmlformats.org/officeDocument/2006/relationships/hyperlink" Target="https://www.investwestmidlands.com" TargetMode="External"/><Relationship Id="rId29" Type="http://schemas.openxmlformats.org/officeDocument/2006/relationships/hyperlink" Target="https://www.great.gov.uk/international/content/investment/how-we-can-help/global-entrepreneur-program/" TargetMode="External"/><Relationship Id="rId1" Type="http://schemas.openxmlformats.org/officeDocument/2006/relationships/numbering" Target="numbering.xml"/><Relationship Id="rId6" Type="http://schemas.openxmlformats.org/officeDocument/2006/relationships/hyperlink" Target="https://www.cielivestock.co.uk/" TargetMode="External"/><Relationship Id="rId11" Type="http://schemas.openxmlformats.org/officeDocument/2006/relationships/hyperlink" Target="https://www.chesterfield.co.uk/business/invest-in-chesterfield/" TargetMode="External"/><Relationship Id="rId24" Type="http://schemas.openxmlformats.org/officeDocument/2006/relationships/hyperlink" Target="https://www.gov.uk/government/organisations/innovate-uk" TargetMode="External"/><Relationship Id="rId32" Type="http://schemas.openxmlformats.org/officeDocument/2006/relationships/hyperlink" Target="https://www.gov.uk/browse/business/exports" TargetMode="External"/><Relationship Id="rId5" Type="http://schemas.openxmlformats.org/officeDocument/2006/relationships/hyperlink" Target="https://chap-solutions.co.uk/" TargetMode="External"/><Relationship Id="rId15" Type="http://schemas.openxmlformats.org/officeDocument/2006/relationships/hyperlink" Target="https://www.investinnottingham.com" TargetMode="External"/><Relationship Id="rId23" Type="http://schemas.openxmlformats.org/officeDocument/2006/relationships/hyperlink" Target="https://www.teamlincolnshire.com" TargetMode="External"/><Relationship Id="rId28" Type="http://schemas.openxmlformats.org/officeDocument/2006/relationships/hyperlink" Target="https://www.great.gov.uk/international/content/investment/regions/midlands/" TargetMode="External"/><Relationship Id="rId36" Type="http://schemas.openxmlformats.org/officeDocument/2006/relationships/theme" Target="theme/theme1.xml"/><Relationship Id="rId10" Type="http://schemas.openxmlformats.org/officeDocument/2006/relationships/hyperlink" Target="https://www.gov.uk/government/organisations/department-for-business-and-trade" TargetMode="External"/><Relationship Id="rId19" Type="http://schemas.openxmlformats.org/officeDocument/2006/relationships/hyperlink" Target="https://wearestaffordshire.co.uk" TargetMode="External"/><Relationship Id="rId31" Type="http://schemas.openxmlformats.org/officeDocument/2006/relationships/hyperlink" Target="https://www.great.gov.uk/international/investment-support-directory/" TargetMode="External"/><Relationship Id="rId4" Type="http://schemas.openxmlformats.org/officeDocument/2006/relationships/webSettings" Target="webSettings.xml"/><Relationship Id="rId9" Type="http://schemas.openxmlformats.org/officeDocument/2006/relationships/hyperlink" Target="https://www.investwestmidlands.com" TargetMode="External"/><Relationship Id="rId14" Type="http://schemas.openxmlformats.org/officeDocument/2006/relationships/hyperlink" Target="https://www.visitleicester.info/invest" TargetMode="External"/><Relationship Id="rId22" Type="http://schemas.openxmlformats.org/officeDocument/2006/relationships/hyperlink" Target="https://investinworcestershire.com/" TargetMode="External"/><Relationship Id="rId27" Type="http://schemas.openxmlformats.org/officeDocument/2006/relationships/hyperlink" Target="https://www.gov.uk/government/news/intellectual-property-and-the-transition-period" TargetMode="External"/><Relationship Id="rId30" Type="http://schemas.openxmlformats.org/officeDocument/2006/relationships/hyperlink" Target="https://www.great.gov.uk/international/content/investment/how-we-can-help/the-venture-capital-unit/" TargetMode="External"/><Relationship Id="rId35" Type="http://schemas.openxmlformats.org/officeDocument/2006/relationships/fontTable" Target="fontTable.xml"/><Relationship Id="rId8" Type="http://schemas.openxmlformats.org/officeDocument/2006/relationships/hyperlink" Target="mailto:ian.fisk@nott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34</Pages>
  <Words>13449</Words>
  <Characters>76660</Characters>
  <Application>Microsoft Office Word</Application>
  <DocSecurity>0</DocSecurity>
  <Lines>638</Lines>
  <Paragraphs>179</Paragraphs>
  <ScaleCrop>false</ScaleCrop>
  <Company/>
  <LinksUpToDate>false</LinksUpToDate>
  <CharactersWithSpaces>89930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Sheppard-Burgess</dc:creator>
  <cp:keywords/>
  <dc:description/>
  <cp:lastModifiedBy>Beth Somi</cp:lastModifiedBy>
  <cp:revision>6</cp:revision>
  <dcterms:created xsi:type="dcterms:W3CDTF">2023-12-05T16:13:00Z</dcterms:created>
  <dcterms:modified xsi:type="dcterms:W3CDTF">2023-12-07T10:28:00Z</dcterms:modified>
</cp:coreProperties>
</file>